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DC" w:rsidRDefault="00197ADC" w:rsidP="00197ADC">
      <w:pPr>
        <w:jc w:val="center"/>
        <w:rPr>
          <w:rFonts w:ascii="Bookman Old Style" w:hAnsi="Bookman Old Style"/>
          <w:b/>
        </w:rPr>
      </w:pPr>
      <w:bookmarkStart w:id="0" w:name="_GoBack"/>
      <w:bookmarkEnd w:id="0"/>
      <w:r>
        <w:rPr>
          <w:rFonts w:ascii="Bookman Old Style" w:hAnsi="Bookman Old Style"/>
          <w:b/>
          <w:noProof/>
          <w:lang w:eastAsia="en-GB"/>
        </w:rPr>
        <w:drawing>
          <wp:inline distT="0" distB="0" distL="0" distR="0" wp14:anchorId="58139EC5" wp14:editId="03BEE0E8">
            <wp:extent cx="1673225" cy="1595755"/>
            <wp:effectExtent l="0" t="0" r="3175" b="4445"/>
            <wp:docPr id="11" name="Picture 1" descr="Description: C:\Users\user\Desktop\IALS SCHOOL MATERIALS 2014\IA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esktop\IALS SCHOOL MATERIALS 2014\IALS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225" cy="1595755"/>
                    </a:xfrm>
                    <a:prstGeom prst="rect">
                      <a:avLst/>
                    </a:prstGeom>
                    <a:noFill/>
                    <a:ln>
                      <a:noFill/>
                    </a:ln>
                  </pic:spPr>
                </pic:pic>
              </a:graphicData>
            </a:graphic>
          </wp:inline>
        </w:drawing>
      </w:r>
    </w:p>
    <w:p w:rsidR="00197ADC" w:rsidRDefault="00197ADC" w:rsidP="00197ADC">
      <w:pPr>
        <w:ind w:left="1440" w:firstLine="720"/>
        <w:jc w:val="both"/>
        <w:rPr>
          <w:rFonts w:ascii="Bookman Old Style" w:hAnsi="Bookman Old Style"/>
          <w:b/>
          <w:sz w:val="24"/>
          <w:szCs w:val="24"/>
        </w:rPr>
      </w:pPr>
    </w:p>
    <w:p w:rsidR="00197ADC" w:rsidRDefault="00197ADC" w:rsidP="00197ADC">
      <w:pPr>
        <w:jc w:val="center"/>
        <w:rPr>
          <w:rFonts w:ascii="Bookman Old Style" w:hAnsi="Bookman Old Style"/>
          <w:b/>
          <w:sz w:val="24"/>
          <w:szCs w:val="24"/>
        </w:rPr>
      </w:pPr>
    </w:p>
    <w:p w:rsidR="00197ADC" w:rsidRDefault="00197ADC" w:rsidP="00197ADC">
      <w:pPr>
        <w:jc w:val="center"/>
        <w:rPr>
          <w:rFonts w:ascii="Bookman Old Style" w:hAnsi="Bookman Old Style"/>
          <w:b/>
          <w:sz w:val="24"/>
          <w:szCs w:val="24"/>
        </w:rPr>
      </w:pPr>
    </w:p>
    <w:p w:rsidR="00197ADC" w:rsidRPr="009341A7" w:rsidRDefault="00197ADC" w:rsidP="00197ADC">
      <w:pPr>
        <w:jc w:val="center"/>
        <w:rPr>
          <w:rFonts w:ascii="Bookman Old Style" w:hAnsi="Bookman Old Style"/>
          <w:b/>
          <w:sz w:val="24"/>
          <w:szCs w:val="24"/>
        </w:rPr>
      </w:pPr>
      <w:r w:rsidRPr="009341A7">
        <w:rPr>
          <w:rFonts w:ascii="Bookman Old Style" w:hAnsi="Bookman Old Style"/>
          <w:b/>
          <w:sz w:val="24"/>
          <w:szCs w:val="24"/>
        </w:rPr>
        <w:t>INSTITUTE OF ADVANCED LEGAL STUDIES</w:t>
      </w:r>
    </w:p>
    <w:p w:rsidR="00197ADC" w:rsidRPr="009341A7" w:rsidRDefault="00197ADC" w:rsidP="00197ADC">
      <w:pPr>
        <w:jc w:val="center"/>
        <w:rPr>
          <w:rFonts w:ascii="Bookman Old Style" w:hAnsi="Bookman Old Style"/>
          <w:b/>
          <w:sz w:val="24"/>
          <w:szCs w:val="24"/>
        </w:rPr>
      </w:pPr>
      <w:r w:rsidRPr="009341A7">
        <w:rPr>
          <w:rFonts w:ascii="Bookman Old Style" w:hAnsi="Bookman Old Style"/>
          <w:b/>
          <w:sz w:val="24"/>
          <w:szCs w:val="24"/>
        </w:rPr>
        <w:t>SCHOOL OF ADVANCED STUDY</w:t>
      </w:r>
    </w:p>
    <w:p w:rsidR="00197ADC" w:rsidRDefault="00197ADC" w:rsidP="00197ADC">
      <w:pPr>
        <w:jc w:val="center"/>
        <w:rPr>
          <w:rFonts w:ascii="Bookman Old Style" w:hAnsi="Bookman Old Style"/>
          <w:b/>
          <w:sz w:val="24"/>
          <w:szCs w:val="24"/>
        </w:rPr>
      </w:pPr>
      <w:r w:rsidRPr="009341A7">
        <w:rPr>
          <w:rFonts w:ascii="Bookman Old Style" w:hAnsi="Bookman Old Style"/>
          <w:b/>
          <w:sz w:val="24"/>
          <w:szCs w:val="24"/>
        </w:rPr>
        <w:t>UNIVERSITY OF LONDON</w:t>
      </w:r>
    </w:p>
    <w:p w:rsidR="00197ADC" w:rsidRDefault="00197ADC" w:rsidP="00197ADC">
      <w:pPr>
        <w:jc w:val="both"/>
        <w:rPr>
          <w:rFonts w:ascii="Bookman Old Style" w:hAnsi="Bookman Old Style"/>
          <w:b/>
          <w:sz w:val="24"/>
          <w:szCs w:val="24"/>
        </w:rPr>
      </w:pPr>
    </w:p>
    <w:p w:rsidR="00197ADC" w:rsidRDefault="00197ADC" w:rsidP="00197ADC">
      <w:pPr>
        <w:jc w:val="both"/>
        <w:rPr>
          <w:rFonts w:ascii="Bookman Old Style" w:hAnsi="Bookman Old Style"/>
          <w:b/>
          <w:sz w:val="24"/>
          <w:szCs w:val="24"/>
        </w:rPr>
      </w:pPr>
    </w:p>
    <w:p w:rsidR="00197ADC" w:rsidRDefault="00197ADC" w:rsidP="00197ADC">
      <w:pPr>
        <w:jc w:val="both"/>
        <w:rPr>
          <w:rFonts w:ascii="Bookman Old Style" w:hAnsi="Bookman Old Style"/>
          <w:b/>
          <w:sz w:val="24"/>
          <w:szCs w:val="24"/>
        </w:rPr>
      </w:pPr>
    </w:p>
    <w:p w:rsidR="00D86725" w:rsidRDefault="00D86725" w:rsidP="00D86725">
      <w:pPr>
        <w:pStyle w:val="NoSpacing"/>
        <w:jc w:val="both"/>
        <w:rPr>
          <w:rFonts w:ascii="Bookman Old Style" w:hAnsi="Bookman Old Style"/>
          <w:b/>
          <w:sz w:val="24"/>
          <w:szCs w:val="24"/>
        </w:rPr>
      </w:pPr>
      <w:r>
        <w:rPr>
          <w:rFonts w:ascii="Bookman Old Style" w:hAnsi="Bookman Old Style"/>
          <w:b/>
          <w:sz w:val="24"/>
          <w:szCs w:val="24"/>
        </w:rPr>
        <w:t xml:space="preserve">RETHINKING THE </w:t>
      </w:r>
      <w:r w:rsidRPr="004779FC">
        <w:rPr>
          <w:rFonts w:ascii="Bookman Old Style" w:hAnsi="Bookman Old Style"/>
          <w:b/>
          <w:sz w:val="24"/>
          <w:szCs w:val="24"/>
        </w:rPr>
        <w:t xml:space="preserve">AUTOMATION OF </w:t>
      </w:r>
      <w:r>
        <w:rPr>
          <w:rFonts w:ascii="Bookman Old Style" w:hAnsi="Bookman Old Style"/>
          <w:b/>
          <w:sz w:val="24"/>
          <w:szCs w:val="24"/>
        </w:rPr>
        <w:t>LEGAL CONCEPTS IN LEGISLATIVE REGULATION THROUGH ARTIFICIAL INTELLIGENCE SYSTEMS</w:t>
      </w:r>
    </w:p>
    <w:p w:rsidR="00197ADC" w:rsidRDefault="00197ADC" w:rsidP="00197ADC">
      <w:pPr>
        <w:jc w:val="both"/>
        <w:rPr>
          <w:rFonts w:ascii="Bookman Old Style" w:hAnsi="Bookman Old Style"/>
          <w:b/>
          <w:sz w:val="24"/>
          <w:szCs w:val="24"/>
        </w:rPr>
      </w:pPr>
    </w:p>
    <w:p w:rsidR="00197ADC" w:rsidRDefault="00197ADC" w:rsidP="00197ADC">
      <w:pPr>
        <w:jc w:val="center"/>
        <w:rPr>
          <w:rFonts w:ascii="Bookman Old Style" w:hAnsi="Bookman Old Style"/>
          <w:b/>
          <w:sz w:val="24"/>
          <w:szCs w:val="24"/>
        </w:rPr>
      </w:pPr>
    </w:p>
    <w:p w:rsidR="00197ADC" w:rsidRDefault="00197ADC" w:rsidP="00197ADC">
      <w:pPr>
        <w:jc w:val="center"/>
        <w:rPr>
          <w:rFonts w:ascii="Bookman Old Style" w:hAnsi="Bookman Old Style"/>
          <w:b/>
          <w:sz w:val="24"/>
          <w:szCs w:val="24"/>
        </w:rPr>
      </w:pPr>
    </w:p>
    <w:p w:rsidR="00197ADC" w:rsidRDefault="00197ADC" w:rsidP="00197ADC">
      <w:pPr>
        <w:jc w:val="center"/>
        <w:rPr>
          <w:rFonts w:ascii="Bookman Old Style" w:hAnsi="Bookman Old Style"/>
          <w:b/>
          <w:sz w:val="24"/>
          <w:szCs w:val="24"/>
        </w:rPr>
      </w:pPr>
      <w:r>
        <w:rPr>
          <w:rFonts w:ascii="Bookman Old Style" w:hAnsi="Bookman Old Style"/>
          <w:b/>
          <w:sz w:val="24"/>
          <w:szCs w:val="24"/>
        </w:rPr>
        <w:t>STUDENT NUMBER 1443216</w:t>
      </w:r>
    </w:p>
    <w:p w:rsidR="00197ADC" w:rsidRDefault="00197ADC" w:rsidP="00197ADC">
      <w:pPr>
        <w:jc w:val="center"/>
        <w:rPr>
          <w:rFonts w:ascii="Bookman Old Style" w:hAnsi="Bookman Old Style"/>
          <w:b/>
          <w:sz w:val="24"/>
          <w:szCs w:val="24"/>
        </w:rPr>
      </w:pPr>
    </w:p>
    <w:p w:rsidR="00197ADC" w:rsidRDefault="00197ADC" w:rsidP="00197ADC">
      <w:pPr>
        <w:jc w:val="center"/>
        <w:rPr>
          <w:rFonts w:ascii="Bookman Old Style" w:hAnsi="Bookman Old Style"/>
          <w:b/>
          <w:sz w:val="24"/>
          <w:szCs w:val="24"/>
        </w:rPr>
      </w:pPr>
    </w:p>
    <w:p w:rsidR="00197ADC" w:rsidRDefault="00197ADC" w:rsidP="00197ADC">
      <w:pPr>
        <w:jc w:val="both"/>
        <w:rPr>
          <w:rFonts w:ascii="Bookman Old Style" w:hAnsi="Bookman Old Style"/>
          <w:b/>
          <w:sz w:val="24"/>
          <w:szCs w:val="24"/>
        </w:rPr>
      </w:pPr>
    </w:p>
    <w:p w:rsidR="00197ADC" w:rsidRPr="00B21A3C" w:rsidRDefault="00197ADC" w:rsidP="00197ADC">
      <w:pPr>
        <w:jc w:val="center"/>
        <w:rPr>
          <w:rFonts w:ascii="Bookman Old Style" w:hAnsi="Bookman Old Style"/>
          <w:b/>
          <w:sz w:val="24"/>
          <w:szCs w:val="24"/>
        </w:rPr>
      </w:pPr>
      <w:r w:rsidRPr="00B21A3C">
        <w:rPr>
          <w:rFonts w:ascii="Bookman Old Style" w:hAnsi="Bookman Old Style"/>
          <w:b/>
          <w:sz w:val="24"/>
          <w:szCs w:val="24"/>
        </w:rPr>
        <w:t>LLM 2014-2015</w:t>
      </w:r>
      <w:r>
        <w:rPr>
          <w:rFonts w:ascii="Bookman Old Style" w:hAnsi="Bookman Old Style"/>
          <w:b/>
          <w:sz w:val="24"/>
          <w:szCs w:val="24"/>
        </w:rPr>
        <w:t xml:space="preserve"> </w:t>
      </w:r>
    </w:p>
    <w:p w:rsidR="00197ADC" w:rsidRDefault="00197ADC" w:rsidP="00197ADC">
      <w:pPr>
        <w:jc w:val="center"/>
        <w:rPr>
          <w:rFonts w:ascii="Bookman Old Style" w:hAnsi="Bookman Old Style"/>
          <w:b/>
          <w:sz w:val="24"/>
          <w:szCs w:val="24"/>
        </w:rPr>
      </w:pPr>
      <w:r w:rsidRPr="00B21A3C">
        <w:rPr>
          <w:rFonts w:ascii="Bookman Old Style" w:hAnsi="Bookman Old Style"/>
          <w:b/>
          <w:sz w:val="24"/>
          <w:szCs w:val="24"/>
        </w:rPr>
        <w:t>LLM IN ADVANCED LEGISLATIVE STUDIES (</w:t>
      </w:r>
      <w:r>
        <w:rPr>
          <w:rFonts w:ascii="Bookman Old Style" w:hAnsi="Bookman Old Style"/>
          <w:b/>
          <w:sz w:val="24"/>
          <w:szCs w:val="24"/>
        </w:rPr>
        <w:t>I</w:t>
      </w:r>
      <w:r w:rsidRPr="00B21A3C">
        <w:rPr>
          <w:rFonts w:ascii="Bookman Old Style" w:hAnsi="Bookman Old Style"/>
          <w:b/>
          <w:sz w:val="24"/>
          <w:szCs w:val="24"/>
        </w:rPr>
        <w:t>ALS)</w:t>
      </w:r>
    </w:p>
    <w:p w:rsidR="00197ADC" w:rsidRDefault="00197ADC">
      <w:pPr>
        <w:rPr>
          <w:rFonts w:ascii="Bookman Old Style" w:hAnsi="Bookman Old Style"/>
          <w:b/>
          <w:sz w:val="24"/>
          <w:szCs w:val="24"/>
        </w:rPr>
      </w:pPr>
      <w:r>
        <w:rPr>
          <w:rFonts w:ascii="Bookman Old Style" w:hAnsi="Bookman Old Style"/>
          <w:b/>
          <w:sz w:val="24"/>
          <w:szCs w:val="24"/>
        </w:rPr>
        <w:br w:type="page"/>
      </w:r>
    </w:p>
    <w:p w:rsidR="00704E72" w:rsidRDefault="009D5D50" w:rsidP="00073C3E">
      <w:pPr>
        <w:pStyle w:val="NoSpacing"/>
        <w:ind w:left="-709"/>
        <w:jc w:val="both"/>
        <w:rPr>
          <w:rFonts w:ascii="Bookman Old Style" w:hAnsi="Bookman Old Style"/>
          <w:b/>
          <w:sz w:val="24"/>
          <w:szCs w:val="24"/>
        </w:rPr>
      </w:pPr>
      <w:r>
        <w:rPr>
          <w:rFonts w:ascii="Bookman Old Style" w:hAnsi="Bookman Old Style"/>
          <w:b/>
          <w:sz w:val="24"/>
          <w:szCs w:val="24"/>
        </w:rPr>
        <w:lastRenderedPageBreak/>
        <w:t xml:space="preserve">RETHINKING </w:t>
      </w:r>
      <w:r w:rsidR="004779FC">
        <w:rPr>
          <w:rFonts w:ascii="Bookman Old Style" w:hAnsi="Bookman Old Style"/>
          <w:b/>
          <w:sz w:val="24"/>
          <w:szCs w:val="24"/>
        </w:rPr>
        <w:t xml:space="preserve">THE </w:t>
      </w:r>
      <w:r w:rsidR="004779FC" w:rsidRPr="004779FC">
        <w:rPr>
          <w:rFonts w:ascii="Bookman Old Style" w:hAnsi="Bookman Old Style"/>
          <w:b/>
          <w:sz w:val="24"/>
          <w:szCs w:val="24"/>
        </w:rPr>
        <w:t xml:space="preserve">AUTOMATION OF </w:t>
      </w:r>
      <w:r>
        <w:rPr>
          <w:rFonts w:ascii="Bookman Old Style" w:hAnsi="Bookman Old Style"/>
          <w:b/>
          <w:sz w:val="24"/>
          <w:szCs w:val="24"/>
        </w:rPr>
        <w:t xml:space="preserve">LEGAL CONCEPTS IN LEGISLATIVE REGULATION </w:t>
      </w:r>
      <w:r w:rsidR="004779FC">
        <w:rPr>
          <w:rFonts w:ascii="Bookman Old Style" w:hAnsi="Bookman Old Style"/>
          <w:b/>
          <w:sz w:val="24"/>
          <w:szCs w:val="24"/>
        </w:rPr>
        <w:t>THROUGH</w:t>
      </w:r>
      <w:r>
        <w:rPr>
          <w:rFonts w:ascii="Bookman Old Style" w:hAnsi="Bookman Old Style"/>
          <w:b/>
          <w:sz w:val="24"/>
          <w:szCs w:val="24"/>
        </w:rPr>
        <w:t xml:space="preserve"> </w:t>
      </w:r>
      <w:r w:rsidR="00427FD2">
        <w:rPr>
          <w:rFonts w:ascii="Bookman Old Style" w:hAnsi="Bookman Old Style"/>
          <w:b/>
          <w:sz w:val="24"/>
          <w:szCs w:val="24"/>
        </w:rPr>
        <w:t>ARTIFICIAL INTELLIGENCE SYSTEMS</w:t>
      </w:r>
    </w:p>
    <w:p w:rsidR="00004400" w:rsidRDefault="00004400" w:rsidP="005B6255">
      <w:pPr>
        <w:pStyle w:val="NoSpacing"/>
        <w:spacing w:before="120" w:after="120"/>
        <w:jc w:val="both"/>
        <w:rPr>
          <w:rFonts w:ascii="Bookman Old Style" w:hAnsi="Bookman Old Style"/>
          <w:b/>
          <w:sz w:val="24"/>
          <w:szCs w:val="24"/>
        </w:rPr>
      </w:pPr>
    </w:p>
    <w:p w:rsidR="00004400" w:rsidRPr="00451C73" w:rsidRDefault="00704E72" w:rsidP="00073C3E">
      <w:pPr>
        <w:pStyle w:val="NoSpacing"/>
        <w:spacing w:before="120" w:after="120"/>
        <w:ind w:left="-709"/>
        <w:jc w:val="both"/>
        <w:rPr>
          <w:rFonts w:ascii="Bookman Old Style" w:hAnsi="Bookman Old Style"/>
          <w:b/>
          <w:sz w:val="24"/>
          <w:szCs w:val="24"/>
        </w:rPr>
      </w:pPr>
      <w:r w:rsidRPr="00451C73">
        <w:rPr>
          <w:rFonts w:ascii="Bookman Old Style" w:hAnsi="Bookman Old Style"/>
          <w:b/>
          <w:sz w:val="24"/>
          <w:szCs w:val="24"/>
        </w:rPr>
        <w:t>TABLE OF CONTENTS</w:t>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709"/>
        <w:gridCol w:w="7229"/>
        <w:gridCol w:w="283"/>
        <w:gridCol w:w="567"/>
      </w:tblGrid>
      <w:tr w:rsidR="0058480E" w:rsidTr="00E06334">
        <w:tc>
          <w:tcPr>
            <w:tcW w:w="1702" w:type="dxa"/>
          </w:tcPr>
          <w:p w:rsidR="0078401B" w:rsidRPr="00451C73" w:rsidRDefault="0058480E" w:rsidP="005B6255">
            <w:pPr>
              <w:pStyle w:val="NoSpacing"/>
              <w:spacing w:before="120" w:after="120"/>
              <w:jc w:val="both"/>
              <w:rPr>
                <w:rFonts w:ascii="Bookman Old Style" w:hAnsi="Bookman Old Style"/>
                <w:b/>
                <w:color w:val="FF0000"/>
                <w:sz w:val="24"/>
                <w:szCs w:val="24"/>
              </w:rPr>
            </w:pPr>
            <w:r>
              <w:rPr>
                <w:rFonts w:ascii="Bookman Old Style" w:hAnsi="Bookman Old Style"/>
                <w:b/>
                <w:sz w:val="24"/>
                <w:szCs w:val="24"/>
              </w:rPr>
              <w:t xml:space="preserve">CHAPTER </w:t>
            </w:r>
            <w:r w:rsidR="0078401B" w:rsidRPr="00451C73">
              <w:rPr>
                <w:rFonts w:ascii="Bookman Old Style" w:hAnsi="Bookman Old Style"/>
                <w:b/>
                <w:sz w:val="24"/>
                <w:szCs w:val="24"/>
              </w:rPr>
              <w:t>1</w:t>
            </w:r>
          </w:p>
        </w:tc>
        <w:tc>
          <w:tcPr>
            <w:tcW w:w="7938" w:type="dxa"/>
            <w:gridSpan w:val="2"/>
          </w:tcPr>
          <w:p w:rsidR="0078401B" w:rsidRPr="00451C73" w:rsidRDefault="0078401B" w:rsidP="0058480E">
            <w:pPr>
              <w:pStyle w:val="NoSpacing"/>
              <w:spacing w:before="120" w:after="120"/>
              <w:jc w:val="both"/>
              <w:rPr>
                <w:rFonts w:ascii="Bookman Old Style" w:hAnsi="Bookman Old Style"/>
                <w:b/>
                <w:color w:val="FF0000"/>
                <w:sz w:val="24"/>
                <w:szCs w:val="24"/>
              </w:rPr>
            </w:pPr>
            <w:r w:rsidRPr="00451C73">
              <w:rPr>
                <w:rFonts w:ascii="Bookman Old Style" w:hAnsi="Bookman Old Style"/>
                <w:b/>
                <w:sz w:val="24"/>
                <w:szCs w:val="24"/>
              </w:rPr>
              <w:t>INTRODUCTION……...…………………………………</w:t>
            </w:r>
            <w:r w:rsidR="0058480E">
              <w:rPr>
                <w:rFonts w:ascii="Bookman Old Style" w:hAnsi="Bookman Old Style"/>
                <w:b/>
                <w:sz w:val="24"/>
                <w:szCs w:val="24"/>
              </w:rPr>
              <w:t>……………..</w:t>
            </w:r>
            <w:r w:rsidRPr="00451C73">
              <w:rPr>
                <w:rFonts w:ascii="Bookman Old Style" w:hAnsi="Bookman Old Style"/>
                <w:b/>
                <w:sz w:val="24"/>
                <w:szCs w:val="24"/>
              </w:rPr>
              <w:t>……</w:t>
            </w:r>
          </w:p>
        </w:tc>
        <w:tc>
          <w:tcPr>
            <w:tcW w:w="283" w:type="dxa"/>
          </w:tcPr>
          <w:p w:rsidR="0078401B" w:rsidRPr="00451C73" w:rsidRDefault="0078401B" w:rsidP="005B6255">
            <w:pPr>
              <w:pStyle w:val="NoSpacing"/>
              <w:spacing w:before="120" w:after="120"/>
              <w:jc w:val="both"/>
              <w:rPr>
                <w:rFonts w:ascii="Bookman Old Style" w:hAnsi="Bookman Old Style"/>
                <w:b/>
                <w:color w:val="FF0000"/>
                <w:sz w:val="24"/>
                <w:szCs w:val="24"/>
              </w:rPr>
            </w:pPr>
          </w:p>
        </w:tc>
        <w:tc>
          <w:tcPr>
            <w:tcW w:w="567" w:type="dxa"/>
          </w:tcPr>
          <w:p w:rsidR="0078401B" w:rsidRPr="00451C73" w:rsidRDefault="0078401B" w:rsidP="005B6255">
            <w:pPr>
              <w:pStyle w:val="NoSpacing"/>
              <w:spacing w:before="120" w:after="120"/>
              <w:jc w:val="both"/>
              <w:rPr>
                <w:rFonts w:ascii="Bookman Old Style" w:hAnsi="Bookman Old Style"/>
                <w:b/>
                <w:color w:val="FF0000"/>
                <w:sz w:val="24"/>
                <w:szCs w:val="24"/>
              </w:rPr>
            </w:pPr>
            <w:r w:rsidRPr="00451C73">
              <w:rPr>
                <w:rFonts w:ascii="Bookman Old Style" w:hAnsi="Bookman Old Style"/>
                <w:b/>
                <w:sz w:val="24"/>
                <w:szCs w:val="24"/>
              </w:rPr>
              <w:t>4</w:t>
            </w:r>
          </w:p>
        </w:tc>
      </w:tr>
      <w:tr w:rsidR="0058480E" w:rsidTr="00E06334">
        <w:tc>
          <w:tcPr>
            <w:tcW w:w="1702" w:type="dxa"/>
          </w:tcPr>
          <w:p w:rsidR="003E3852" w:rsidRDefault="003E3852" w:rsidP="005B6255">
            <w:pPr>
              <w:pStyle w:val="NoSpacing"/>
              <w:spacing w:before="120" w:after="120"/>
              <w:jc w:val="both"/>
              <w:rPr>
                <w:rFonts w:ascii="Bookman Old Style" w:hAnsi="Bookman Old Style"/>
                <w:color w:val="FF0000"/>
                <w:sz w:val="24"/>
                <w:szCs w:val="24"/>
              </w:rPr>
            </w:pPr>
          </w:p>
        </w:tc>
        <w:tc>
          <w:tcPr>
            <w:tcW w:w="709" w:type="dxa"/>
          </w:tcPr>
          <w:p w:rsidR="003E3852" w:rsidRDefault="003E3852" w:rsidP="005B6255">
            <w:pPr>
              <w:pStyle w:val="NoSpacing"/>
              <w:spacing w:before="120" w:after="120"/>
              <w:jc w:val="both"/>
              <w:rPr>
                <w:rFonts w:ascii="Bookman Old Style" w:hAnsi="Bookman Old Style"/>
                <w:color w:val="FF0000"/>
                <w:sz w:val="24"/>
                <w:szCs w:val="24"/>
              </w:rPr>
            </w:pPr>
            <w:r w:rsidRPr="00E46EFB">
              <w:rPr>
                <w:rFonts w:ascii="Bookman Old Style" w:hAnsi="Bookman Old Style"/>
                <w:sz w:val="24"/>
                <w:szCs w:val="24"/>
              </w:rPr>
              <w:t>1.1</w:t>
            </w:r>
          </w:p>
        </w:tc>
        <w:tc>
          <w:tcPr>
            <w:tcW w:w="7229" w:type="dxa"/>
          </w:tcPr>
          <w:p w:rsidR="003E3852" w:rsidRDefault="003E3852" w:rsidP="005B6255">
            <w:pPr>
              <w:pStyle w:val="NoSpacing"/>
              <w:spacing w:before="120" w:after="120"/>
              <w:jc w:val="both"/>
              <w:rPr>
                <w:rFonts w:ascii="Bookman Old Style" w:hAnsi="Bookman Old Style"/>
                <w:color w:val="FF0000"/>
                <w:sz w:val="24"/>
                <w:szCs w:val="24"/>
              </w:rPr>
            </w:pPr>
            <w:r w:rsidRPr="00E46EFB">
              <w:rPr>
                <w:rFonts w:ascii="Bookman Old Style" w:hAnsi="Bookman Old Style"/>
                <w:sz w:val="24"/>
                <w:szCs w:val="24"/>
              </w:rPr>
              <w:t>Overview………………………………………</w:t>
            </w:r>
            <w:r>
              <w:rPr>
                <w:rFonts w:ascii="Bookman Old Style" w:hAnsi="Bookman Old Style"/>
                <w:sz w:val="24"/>
                <w:szCs w:val="24"/>
              </w:rPr>
              <w:t>.</w:t>
            </w:r>
            <w:r w:rsidRPr="00E46EFB">
              <w:rPr>
                <w:rFonts w:ascii="Bookman Old Style" w:hAnsi="Bookman Old Style"/>
                <w:sz w:val="24"/>
                <w:szCs w:val="24"/>
              </w:rPr>
              <w:t>…</w:t>
            </w:r>
            <w:r w:rsidR="00703D29">
              <w:rPr>
                <w:rFonts w:ascii="Bookman Old Style" w:hAnsi="Bookman Old Style"/>
                <w:sz w:val="24"/>
                <w:szCs w:val="24"/>
              </w:rPr>
              <w:t>.</w:t>
            </w:r>
            <w:r w:rsidR="0058480E">
              <w:rPr>
                <w:rFonts w:ascii="Bookman Old Style" w:hAnsi="Bookman Old Style"/>
                <w:sz w:val="24"/>
                <w:szCs w:val="24"/>
              </w:rPr>
              <w:t>……………………</w:t>
            </w:r>
          </w:p>
        </w:tc>
        <w:tc>
          <w:tcPr>
            <w:tcW w:w="283" w:type="dxa"/>
          </w:tcPr>
          <w:p w:rsidR="003E3852" w:rsidRDefault="003E3852" w:rsidP="005B6255">
            <w:pPr>
              <w:pStyle w:val="NoSpacing"/>
              <w:spacing w:before="120" w:after="120"/>
              <w:jc w:val="both"/>
              <w:rPr>
                <w:rFonts w:ascii="Bookman Old Style" w:hAnsi="Bookman Old Style"/>
                <w:color w:val="FF0000"/>
                <w:sz w:val="24"/>
                <w:szCs w:val="24"/>
              </w:rPr>
            </w:pPr>
          </w:p>
        </w:tc>
        <w:tc>
          <w:tcPr>
            <w:tcW w:w="567" w:type="dxa"/>
          </w:tcPr>
          <w:p w:rsidR="003E3852" w:rsidRDefault="003E3852" w:rsidP="005B6255">
            <w:pPr>
              <w:pStyle w:val="NoSpacing"/>
              <w:spacing w:before="120" w:after="120"/>
              <w:jc w:val="both"/>
              <w:rPr>
                <w:rFonts w:ascii="Bookman Old Style" w:hAnsi="Bookman Old Style"/>
                <w:color w:val="FF0000"/>
                <w:sz w:val="24"/>
                <w:szCs w:val="24"/>
              </w:rPr>
            </w:pPr>
            <w:r>
              <w:rPr>
                <w:rFonts w:ascii="Bookman Old Style" w:hAnsi="Bookman Old Style"/>
                <w:sz w:val="24"/>
                <w:szCs w:val="24"/>
              </w:rPr>
              <w:t>4</w:t>
            </w:r>
          </w:p>
        </w:tc>
      </w:tr>
      <w:tr w:rsidR="0058480E" w:rsidTr="00E06334">
        <w:tc>
          <w:tcPr>
            <w:tcW w:w="1702" w:type="dxa"/>
          </w:tcPr>
          <w:p w:rsidR="003E3852" w:rsidRDefault="003E3852" w:rsidP="005B6255">
            <w:pPr>
              <w:pStyle w:val="NoSpacing"/>
              <w:spacing w:before="120" w:after="120"/>
              <w:jc w:val="both"/>
              <w:rPr>
                <w:rFonts w:ascii="Bookman Old Style" w:hAnsi="Bookman Old Style"/>
                <w:color w:val="FF0000"/>
                <w:sz w:val="24"/>
                <w:szCs w:val="24"/>
              </w:rPr>
            </w:pPr>
          </w:p>
        </w:tc>
        <w:tc>
          <w:tcPr>
            <w:tcW w:w="709" w:type="dxa"/>
          </w:tcPr>
          <w:p w:rsidR="003E3852" w:rsidRPr="00E46EFB" w:rsidRDefault="003E3852" w:rsidP="005B6255">
            <w:pPr>
              <w:pStyle w:val="NoSpacing"/>
              <w:spacing w:before="120" w:after="120"/>
              <w:jc w:val="both"/>
              <w:rPr>
                <w:rFonts w:ascii="Bookman Old Style" w:hAnsi="Bookman Old Style"/>
                <w:sz w:val="24"/>
                <w:szCs w:val="24"/>
              </w:rPr>
            </w:pPr>
            <w:r>
              <w:rPr>
                <w:rFonts w:ascii="Bookman Old Style" w:hAnsi="Bookman Old Style"/>
                <w:sz w:val="24"/>
                <w:szCs w:val="24"/>
              </w:rPr>
              <w:t>1.2</w:t>
            </w:r>
          </w:p>
        </w:tc>
        <w:tc>
          <w:tcPr>
            <w:tcW w:w="7229" w:type="dxa"/>
          </w:tcPr>
          <w:p w:rsidR="003E3852" w:rsidRPr="00E46EFB" w:rsidRDefault="003E3852" w:rsidP="005B6255">
            <w:pPr>
              <w:pStyle w:val="NoSpacing"/>
              <w:spacing w:before="120" w:after="120"/>
              <w:jc w:val="both"/>
              <w:rPr>
                <w:rFonts w:ascii="Bookman Old Style" w:hAnsi="Bookman Old Style"/>
                <w:sz w:val="24"/>
                <w:szCs w:val="24"/>
              </w:rPr>
            </w:pPr>
            <w:r>
              <w:rPr>
                <w:rFonts w:ascii="Bookman Old Style" w:hAnsi="Bookman Old Style"/>
                <w:sz w:val="24"/>
                <w:szCs w:val="24"/>
              </w:rPr>
              <w:t>Hypothesis……………………………………………………</w:t>
            </w:r>
            <w:r w:rsidR="00703D29">
              <w:rPr>
                <w:rFonts w:ascii="Bookman Old Style" w:hAnsi="Bookman Old Style"/>
                <w:sz w:val="24"/>
                <w:szCs w:val="24"/>
              </w:rPr>
              <w:t>.</w:t>
            </w:r>
            <w:r w:rsidR="0058480E">
              <w:rPr>
                <w:rFonts w:ascii="Bookman Old Style" w:hAnsi="Bookman Old Style"/>
                <w:sz w:val="24"/>
                <w:szCs w:val="24"/>
              </w:rPr>
              <w:t>.………</w:t>
            </w:r>
          </w:p>
        </w:tc>
        <w:tc>
          <w:tcPr>
            <w:tcW w:w="283" w:type="dxa"/>
          </w:tcPr>
          <w:p w:rsidR="003E3852" w:rsidRDefault="003E3852" w:rsidP="005B6255">
            <w:pPr>
              <w:pStyle w:val="NoSpacing"/>
              <w:spacing w:before="120" w:after="120"/>
              <w:jc w:val="both"/>
              <w:rPr>
                <w:rFonts w:ascii="Bookman Old Style" w:hAnsi="Bookman Old Style"/>
                <w:color w:val="FF0000"/>
                <w:sz w:val="24"/>
                <w:szCs w:val="24"/>
              </w:rPr>
            </w:pPr>
          </w:p>
        </w:tc>
        <w:tc>
          <w:tcPr>
            <w:tcW w:w="567" w:type="dxa"/>
          </w:tcPr>
          <w:p w:rsidR="003E3852" w:rsidRDefault="003E3852" w:rsidP="005B6255">
            <w:pPr>
              <w:pStyle w:val="NoSpacing"/>
              <w:spacing w:before="120" w:after="120"/>
              <w:jc w:val="both"/>
              <w:rPr>
                <w:rFonts w:ascii="Bookman Old Style" w:hAnsi="Bookman Old Style"/>
                <w:sz w:val="24"/>
                <w:szCs w:val="24"/>
              </w:rPr>
            </w:pPr>
            <w:r>
              <w:rPr>
                <w:rFonts w:ascii="Bookman Old Style" w:hAnsi="Bookman Old Style"/>
                <w:sz w:val="24"/>
                <w:szCs w:val="24"/>
              </w:rPr>
              <w:t>6</w:t>
            </w:r>
          </w:p>
        </w:tc>
      </w:tr>
      <w:tr w:rsidR="0058480E" w:rsidTr="00E06334">
        <w:tc>
          <w:tcPr>
            <w:tcW w:w="1702" w:type="dxa"/>
          </w:tcPr>
          <w:p w:rsidR="0078401B" w:rsidRDefault="0078401B" w:rsidP="005B6255">
            <w:pPr>
              <w:pStyle w:val="NoSpacing"/>
              <w:spacing w:before="120" w:after="120"/>
              <w:jc w:val="both"/>
              <w:rPr>
                <w:rFonts w:ascii="Bookman Old Style" w:hAnsi="Bookman Old Style"/>
                <w:color w:val="FF0000"/>
                <w:sz w:val="24"/>
                <w:szCs w:val="24"/>
              </w:rPr>
            </w:pPr>
          </w:p>
        </w:tc>
        <w:tc>
          <w:tcPr>
            <w:tcW w:w="709" w:type="dxa"/>
          </w:tcPr>
          <w:p w:rsidR="0078401B"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1.3</w:t>
            </w:r>
          </w:p>
        </w:tc>
        <w:tc>
          <w:tcPr>
            <w:tcW w:w="7229" w:type="dxa"/>
          </w:tcPr>
          <w:p w:rsidR="0078401B" w:rsidRDefault="0078401B" w:rsidP="005B6255">
            <w:pPr>
              <w:pStyle w:val="NoSpacing"/>
              <w:spacing w:before="120" w:after="120"/>
              <w:jc w:val="both"/>
              <w:rPr>
                <w:rFonts w:ascii="Bookman Old Style" w:hAnsi="Bookman Old Style"/>
                <w:sz w:val="24"/>
                <w:szCs w:val="24"/>
              </w:rPr>
            </w:pPr>
            <w:r w:rsidRPr="00423CBF">
              <w:rPr>
                <w:rFonts w:ascii="Bookman Old Style" w:hAnsi="Bookman Old Style"/>
                <w:sz w:val="24"/>
                <w:szCs w:val="24"/>
              </w:rPr>
              <w:t>Methodology</w:t>
            </w:r>
            <w:r>
              <w:rPr>
                <w:rFonts w:ascii="Bookman Old Style" w:hAnsi="Bookman Old Style"/>
                <w:sz w:val="24"/>
                <w:szCs w:val="24"/>
              </w:rPr>
              <w:t>……………………………………………………</w:t>
            </w:r>
            <w:r w:rsidR="0058480E">
              <w:rPr>
                <w:rFonts w:ascii="Bookman Old Style" w:hAnsi="Bookman Old Style"/>
                <w:sz w:val="24"/>
                <w:szCs w:val="24"/>
              </w:rPr>
              <w:t>..</w:t>
            </w:r>
            <w:r w:rsidR="00703D29">
              <w:rPr>
                <w:rFonts w:ascii="Bookman Old Style" w:hAnsi="Bookman Old Style"/>
                <w:sz w:val="24"/>
                <w:szCs w:val="24"/>
              </w:rPr>
              <w:t>.</w:t>
            </w:r>
            <w:r w:rsidR="0058480E">
              <w:rPr>
                <w:rFonts w:ascii="Bookman Old Style" w:hAnsi="Bookman Old Style"/>
                <w:sz w:val="24"/>
                <w:szCs w:val="24"/>
              </w:rPr>
              <w:t>……</w:t>
            </w:r>
          </w:p>
        </w:tc>
        <w:tc>
          <w:tcPr>
            <w:tcW w:w="283" w:type="dxa"/>
          </w:tcPr>
          <w:p w:rsidR="0078401B" w:rsidRDefault="0078401B" w:rsidP="005B6255">
            <w:pPr>
              <w:pStyle w:val="NoSpacing"/>
              <w:spacing w:before="120" w:after="120"/>
              <w:jc w:val="both"/>
              <w:rPr>
                <w:rFonts w:ascii="Bookman Old Style" w:hAnsi="Bookman Old Style"/>
                <w:color w:val="FF0000"/>
                <w:sz w:val="24"/>
                <w:szCs w:val="24"/>
              </w:rPr>
            </w:pPr>
          </w:p>
        </w:tc>
        <w:tc>
          <w:tcPr>
            <w:tcW w:w="567" w:type="dxa"/>
          </w:tcPr>
          <w:p w:rsidR="0078401B"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6</w:t>
            </w:r>
          </w:p>
        </w:tc>
      </w:tr>
      <w:tr w:rsidR="0058480E" w:rsidTr="00E06334">
        <w:tc>
          <w:tcPr>
            <w:tcW w:w="1702" w:type="dxa"/>
          </w:tcPr>
          <w:p w:rsidR="0078401B" w:rsidRDefault="0078401B" w:rsidP="005B6255">
            <w:pPr>
              <w:pStyle w:val="NoSpacing"/>
              <w:spacing w:before="120" w:after="120"/>
              <w:jc w:val="both"/>
              <w:rPr>
                <w:rFonts w:ascii="Bookman Old Style" w:hAnsi="Bookman Old Style"/>
                <w:color w:val="FF0000"/>
                <w:sz w:val="24"/>
                <w:szCs w:val="24"/>
              </w:rPr>
            </w:pPr>
          </w:p>
        </w:tc>
        <w:tc>
          <w:tcPr>
            <w:tcW w:w="709" w:type="dxa"/>
          </w:tcPr>
          <w:p w:rsidR="0078401B"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1.4</w:t>
            </w:r>
          </w:p>
        </w:tc>
        <w:tc>
          <w:tcPr>
            <w:tcW w:w="7229" w:type="dxa"/>
          </w:tcPr>
          <w:p w:rsidR="0078401B" w:rsidRPr="00423CBF"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Structure and Scope of A</w:t>
            </w:r>
            <w:r w:rsidRPr="003B27FE">
              <w:rPr>
                <w:rFonts w:ascii="Bookman Old Style" w:hAnsi="Bookman Old Style"/>
                <w:sz w:val="24"/>
                <w:szCs w:val="24"/>
              </w:rPr>
              <w:t>nalysis</w:t>
            </w:r>
            <w:r>
              <w:rPr>
                <w:rFonts w:ascii="Bookman Old Style" w:hAnsi="Bookman Old Style"/>
                <w:sz w:val="24"/>
                <w:szCs w:val="24"/>
              </w:rPr>
              <w:t>…………………………</w:t>
            </w:r>
            <w:r w:rsidR="00703D29">
              <w:rPr>
                <w:rFonts w:ascii="Bookman Old Style" w:hAnsi="Bookman Old Style"/>
                <w:sz w:val="24"/>
                <w:szCs w:val="24"/>
              </w:rPr>
              <w:t>..</w:t>
            </w:r>
            <w:r w:rsidR="0058480E">
              <w:rPr>
                <w:rFonts w:ascii="Bookman Old Style" w:hAnsi="Bookman Old Style"/>
                <w:sz w:val="24"/>
                <w:szCs w:val="24"/>
              </w:rPr>
              <w:t>……..</w:t>
            </w:r>
          </w:p>
        </w:tc>
        <w:tc>
          <w:tcPr>
            <w:tcW w:w="283" w:type="dxa"/>
          </w:tcPr>
          <w:p w:rsidR="0078401B" w:rsidRDefault="0078401B" w:rsidP="005B6255">
            <w:pPr>
              <w:pStyle w:val="NoSpacing"/>
              <w:spacing w:before="120" w:after="120"/>
              <w:jc w:val="both"/>
              <w:rPr>
                <w:rFonts w:ascii="Bookman Old Style" w:hAnsi="Bookman Old Style"/>
                <w:color w:val="FF0000"/>
                <w:sz w:val="24"/>
                <w:szCs w:val="24"/>
              </w:rPr>
            </w:pPr>
          </w:p>
        </w:tc>
        <w:tc>
          <w:tcPr>
            <w:tcW w:w="567" w:type="dxa"/>
          </w:tcPr>
          <w:p w:rsidR="0078401B"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7</w:t>
            </w:r>
          </w:p>
        </w:tc>
      </w:tr>
      <w:tr w:rsidR="0058480E" w:rsidTr="00E06334">
        <w:tc>
          <w:tcPr>
            <w:tcW w:w="1702" w:type="dxa"/>
          </w:tcPr>
          <w:p w:rsidR="0078401B" w:rsidRDefault="0078401B" w:rsidP="005B6255">
            <w:pPr>
              <w:pStyle w:val="NoSpacing"/>
              <w:spacing w:before="120" w:after="120"/>
              <w:jc w:val="both"/>
              <w:rPr>
                <w:rFonts w:ascii="Bookman Old Style" w:hAnsi="Bookman Old Style"/>
                <w:color w:val="FF0000"/>
                <w:sz w:val="24"/>
                <w:szCs w:val="24"/>
              </w:rPr>
            </w:pPr>
          </w:p>
        </w:tc>
        <w:tc>
          <w:tcPr>
            <w:tcW w:w="709" w:type="dxa"/>
          </w:tcPr>
          <w:p w:rsidR="0078401B" w:rsidRDefault="0078401B" w:rsidP="005B6255">
            <w:pPr>
              <w:pStyle w:val="NoSpacing"/>
              <w:spacing w:before="120" w:after="120"/>
              <w:jc w:val="both"/>
              <w:rPr>
                <w:rFonts w:ascii="Bookman Old Style" w:hAnsi="Bookman Old Style"/>
                <w:sz w:val="24"/>
                <w:szCs w:val="24"/>
              </w:rPr>
            </w:pPr>
          </w:p>
        </w:tc>
        <w:tc>
          <w:tcPr>
            <w:tcW w:w="7229" w:type="dxa"/>
          </w:tcPr>
          <w:p w:rsidR="0078401B" w:rsidRDefault="0078401B" w:rsidP="005B6255">
            <w:pPr>
              <w:pStyle w:val="NoSpacing"/>
              <w:spacing w:before="120" w:after="120"/>
              <w:jc w:val="both"/>
              <w:rPr>
                <w:rFonts w:ascii="Bookman Old Style" w:hAnsi="Bookman Old Style"/>
                <w:sz w:val="24"/>
                <w:szCs w:val="24"/>
              </w:rPr>
            </w:pPr>
          </w:p>
        </w:tc>
        <w:tc>
          <w:tcPr>
            <w:tcW w:w="283" w:type="dxa"/>
          </w:tcPr>
          <w:p w:rsidR="0078401B" w:rsidRDefault="0078401B" w:rsidP="005B6255">
            <w:pPr>
              <w:pStyle w:val="NoSpacing"/>
              <w:spacing w:before="120" w:after="120"/>
              <w:jc w:val="both"/>
              <w:rPr>
                <w:rFonts w:ascii="Bookman Old Style" w:hAnsi="Bookman Old Style"/>
                <w:color w:val="FF0000"/>
                <w:sz w:val="24"/>
                <w:szCs w:val="24"/>
              </w:rPr>
            </w:pPr>
          </w:p>
        </w:tc>
        <w:tc>
          <w:tcPr>
            <w:tcW w:w="567" w:type="dxa"/>
          </w:tcPr>
          <w:p w:rsidR="0078401B" w:rsidRDefault="0078401B" w:rsidP="005B6255">
            <w:pPr>
              <w:pStyle w:val="NoSpacing"/>
              <w:spacing w:before="120" w:after="120"/>
              <w:jc w:val="both"/>
              <w:rPr>
                <w:rFonts w:ascii="Bookman Old Style" w:hAnsi="Bookman Old Style"/>
                <w:sz w:val="24"/>
                <w:szCs w:val="24"/>
              </w:rPr>
            </w:pPr>
          </w:p>
        </w:tc>
      </w:tr>
      <w:tr w:rsidR="0058480E" w:rsidTr="00E06334">
        <w:trPr>
          <w:trHeight w:val="732"/>
        </w:trPr>
        <w:tc>
          <w:tcPr>
            <w:tcW w:w="1702" w:type="dxa"/>
          </w:tcPr>
          <w:p w:rsidR="001D4A00" w:rsidRPr="00451C73" w:rsidRDefault="0058480E" w:rsidP="005B6255">
            <w:pPr>
              <w:pStyle w:val="NoSpacing"/>
              <w:spacing w:before="120" w:after="120"/>
              <w:jc w:val="both"/>
              <w:rPr>
                <w:rFonts w:ascii="Bookman Old Style" w:hAnsi="Bookman Old Style"/>
                <w:b/>
                <w:color w:val="FF0000"/>
                <w:sz w:val="24"/>
                <w:szCs w:val="24"/>
              </w:rPr>
            </w:pPr>
            <w:r>
              <w:rPr>
                <w:rFonts w:ascii="Bookman Old Style" w:hAnsi="Bookman Old Style"/>
                <w:b/>
                <w:sz w:val="24"/>
                <w:szCs w:val="24"/>
              </w:rPr>
              <w:t xml:space="preserve">CHAPTER </w:t>
            </w:r>
            <w:r w:rsidR="001D4A00" w:rsidRPr="00451C73">
              <w:rPr>
                <w:rFonts w:ascii="Bookman Old Style" w:hAnsi="Bookman Old Style"/>
                <w:b/>
                <w:sz w:val="24"/>
                <w:szCs w:val="24"/>
              </w:rPr>
              <w:t>2</w:t>
            </w:r>
          </w:p>
        </w:tc>
        <w:tc>
          <w:tcPr>
            <w:tcW w:w="7938" w:type="dxa"/>
            <w:gridSpan w:val="2"/>
          </w:tcPr>
          <w:p w:rsidR="001D4A00" w:rsidRPr="00451C73" w:rsidRDefault="001D4A00" w:rsidP="0078401B">
            <w:pPr>
              <w:pStyle w:val="NoSpacing"/>
              <w:spacing w:before="120" w:after="120"/>
              <w:jc w:val="both"/>
              <w:rPr>
                <w:rFonts w:ascii="Bookman Old Style" w:hAnsi="Bookman Old Style"/>
                <w:b/>
                <w:sz w:val="24"/>
                <w:szCs w:val="24"/>
              </w:rPr>
            </w:pPr>
            <w:r w:rsidRPr="00451C73">
              <w:rPr>
                <w:rFonts w:ascii="Bookman Old Style" w:hAnsi="Bookman Old Style"/>
                <w:b/>
                <w:sz w:val="24"/>
                <w:szCs w:val="24"/>
              </w:rPr>
              <w:t>DEFINING THE LIMITS OF HUMAN INTERVENTION IN AUTOMATING</w:t>
            </w:r>
            <w:r w:rsidR="0058480E">
              <w:rPr>
                <w:rFonts w:ascii="Bookman Old Style" w:hAnsi="Bookman Old Style"/>
                <w:b/>
                <w:sz w:val="24"/>
                <w:szCs w:val="24"/>
              </w:rPr>
              <w:t xml:space="preserve"> LEGISLATIVE DRAFTING…………………………….</w:t>
            </w:r>
          </w:p>
        </w:tc>
        <w:tc>
          <w:tcPr>
            <w:tcW w:w="283" w:type="dxa"/>
          </w:tcPr>
          <w:p w:rsidR="001D4A00" w:rsidRPr="00451C73" w:rsidRDefault="001D4A00" w:rsidP="005B6255">
            <w:pPr>
              <w:pStyle w:val="NoSpacing"/>
              <w:spacing w:before="120" w:after="120"/>
              <w:jc w:val="both"/>
              <w:rPr>
                <w:rFonts w:ascii="Bookman Old Style" w:hAnsi="Bookman Old Style"/>
                <w:b/>
                <w:color w:val="FF0000"/>
                <w:sz w:val="24"/>
                <w:szCs w:val="24"/>
              </w:rPr>
            </w:pPr>
          </w:p>
        </w:tc>
        <w:tc>
          <w:tcPr>
            <w:tcW w:w="567" w:type="dxa"/>
          </w:tcPr>
          <w:p w:rsidR="001D4A00" w:rsidRPr="00451C73" w:rsidRDefault="001D4A00" w:rsidP="005B6255">
            <w:pPr>
              <w:pStyle w:val="NoSpacing"/>
              <w:spacing w:before="120" w:after="120"/>
              <w:jc w:val="both"/>
              <w:rPr>
                <w:rFonts w:ascii="Bookman Old Style" w:hAnsi="Bookman Old Style"/>
                <w:b/>
                <w:sz w:val="24"/>
                <w:szCs w:val="24"/>
              </w:rPr>
            </w:pPr>
          </w:p>
          <w:p w:rsidR="001D4A00" w:rsidRPr="00451C73" w:rsidRDefault="001D4A00" w:rsidP="005B6255">
            <w:pPr>
              <w:pStyle w:val="NoSpacing"/>
              <w:spacing w:before="120" w:after="120"/>
              <w:jc w:val="both"/>
              <w:rPr>
                <w:rFonts w:ascii="Bookman Old Style" w:hAnsi="Bookman Old Style"/>
                <w:b/>
                <w:sz w:val="24"/>
                <w:szCs w:val="24"/>
              </w:rPr>
            </w:pPr>
            <w:r w:rsidRPr="00451C73">
              <w:rPr>
                <w:rFonts w:ascii="Bookman Old Style" w:hAnsi="Bookman Old Style"/>
                <w:b/>
                <w:sz w:val="24"/>
                <w:szCs w:val="24"/>
              </w:rPr>
              <w:t>8</w:t>
            </w:r>
          </w:p>
        </w:tc>
      </w:tr>
      <w:tr w:rsidR="0058480E" w:rsidTr="00E06334">
        <w:trPr>
          <w:trHeight w:val="490"/>
        </w:trPr>
        <w:tc>
          <w:tcPr>
            <w:tcW w:w="1702" w:type="dxa"/>
          </w:tcPr>
          <w:p w:rsidR="0078401B" w:rsidRDefault="0078401B" w:rsidP="005B6255">
            <w:pPr>
              <w:pStyle w:val="NoSpacing"/>
              <w:spacing w:before="120" w:after="120"/>
              <w:jc w:val="both"/>
              <w:rPr>
                <w:rFonts w:ascii="Bookman Old Style" w:hAnsi="Bookman Old Style"/>
                <w:sz w:val="24"/>
                <w:szCs w:val="24"/>
              </w:rPr>
            </w:pPr>
          </w:p>
        </w:tc>
        <w:tc>
          <w:tcPr>
            <w:tcW w:w="709" w:type="dxa"/>
          </w:tcPr>
          <w:p w:rsidR="0078401B"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2.1</w:t>
            </w:r>
          </w:p>
        </w:tc>
        <w:tc>
          <w:tcPr>
            <w:tcW w:w="7229" w:type="dxa"/>
          </w:tcPr>
          <w:p w:rsidR="0078401B" w:rsidRPr="00005C0C" w:rsidRDefault="0078401B" w:rsidP="0078401B">
            <w:pPr>
              <w:pStyle w:val="NoSpacing"/>
              <w:spacing w:before="120" w:after="120"/>
              <w:jc w:val="both"/>
              <w:rPr>
                <w:rFonts w:ascii="Bookman Old Style" w:hAnsi="Bookman Old Style"/>
                <w:sz w:val="24"/>
                <w:szCs w:val="24"/>
              </w:rPr>
            </w:pPr>
            <w:r w:rsidRPr="006033BA">
              <w:rPr>
                <w:rFonts w:ascii="Bookman Old Style" w:hAnsi="Bookman Old Style"/>
                <w:sz w:val="24"/>
                <w:szCs w:val="24"/>
              </w:rPr>
              <w:t>Limits of Human</w:t>
            </w:r>
            <w:r>
              <w:rPr>
                <w:rFonts w:ascii="Bookman Old Style" w:hAnsi="Bookman Old Style"/>
                <w:sz w:val="24"/>
                <w:szCs w:val="24"/>
              </w:rPr>
              <w:t xml:space="preserve"> </w:t>
            </w:r>
            <w:r w:rsidRPr="006033BA">
              <w:rPr>
                <w:rFonts w:ascii="Bookman Old Style" w:hAnsi="Bookman Old Style"/>
                <w:sz w:val="24"/>
                <w:szCs w:val="24"/>
              </w:rPr>
              <w:t>Endeavour?</w:t>
            </w:r>
            <w:r>
              <w:rPr>
                <w:rFonts w:ascii="Bookman Old Style" w:hAnsi="Bookman Old Style"/>
                <w:sz w:val="24"/>
                <w:szCs w:val="24"/>
              </w:rPr>
              <w:t>..………………………</w:t>
            </w:r>
            <w:r w:rsidR="0058480E">
              <w:rPr>
                <w:rFonts w:ascii="Bookman Old Style" w:hAnsi="Bookman Old Style"/>
                <w:sz w:val="24"/>
                <w:szCs w:val="24"/>
              </w:rPr>
              <w:t>……………</w:t>
            </w:r>
          </w:p>
        </w:tc>
        <w:tc>
          <w:tcPr>
            <w:tcW w:w="283" w:type="dxa"/>
          </w:tcPr>
          <w:p w:rsidR="0078401B" w:rsidRDefault="0078401B" w:rsidP="005B6255">
            <w:pPr>
              <w:pStyle w:val="NoSpacing"/>
              <w:spacing w:before="120" w:after="120"/>
              <w:jc w:val="both"/>
              <w:rPr>
                <w:rFonts w:ascii="Bookman Old Style" w:hAnsi="Bookman Old Style"/>
                <w:color w:val="FF0000"/>
                <w:sz w:val="24"/>
                <w:szCs w:val="24"/>
              </w:rPr>
            </w:pPr>
          </w:p>
        </w:tc>
        <w:tc>
          <w:tcPr>
            <w:tcW w:w="567" w:type="dxa"/>
          </w:tcPr>
          <w:p w:rsidR="0078401B"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8</w:t>
            </w:r>
          </w:p>
        </w:tc>
      </w:tr>
      <w:tr w:rsidR="0058480E" w:rsidTr="00E06334">
        <w:trPr>
          <w:trHeight w:val="824"/>
        </w:trPr>
        <w:tc>
          <w:tcPr>
            <w:tcW w:w="1702" w:type="dxa"/>
          </w:tcPr>
          <w:p w:rsidR="0078401B" w:rsidRDefault="0078401B" w:rsidP="005B6255">
            <w:pPr>
              <w:pStyle w:val="NoSpacing"/>
              <w:spacing w:before="120" w:after="120"/>
              <w:jc w:val="both"/>
              <w:rPr>
                <w:rFonts w:ascii="Bookman Old Style" w:hAnsi="Bookman Old Style"/>
                <w:sz w:val="24"/>
                <w:szCs w:val="24"/>
              </w:rPr>
            </w:pPr>
          </w:p>
        </w:tc>
        <w:tc>
          <w:tcPr>
            <w:tcW w:w="709" w:type="dxa"/>
          </w:tcPr>
          <w:p w:rsidR="0078401B"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2.2</w:t>
            </w:r>
          </w:p>
        </w:tc>
        <w:tc>
          <w:tcPr>
            <w:tcW w:w="7229" w:type="dxa"/>
          </w:tcPr>
          <w:p w:rsidR="0078401B" w:rsidRPr="006033BA" w:rsidRDefault="0078401B" w:rsidP="0078401B">
            <w:pPr>
              <w:pStyle w:val="NoSpacing"/>
              <w:spacing w:before="120" w:after="120"/>
              <w:ind w:left="37"/>
              <w:jc w:val="both"/>
              <w:rPr>
                <w:rFonts w:ascii="Bookman Old Style" w:hAnsi="Bookman Old Style"/>
                <w:sz w:val="24"/>
                <w:szCs w:val="24"/>
              </w:rPr>
            </w:pPr>
            <w:r w:rsidRPr="005B5AEC">
              <w:rPr>
                <w:rFonts w:ascii="Bookman Old Style" w:hAnsi="Bookman Old Style"/>
                <w:sz w:val="24"/>
                <w:szCs w:val="24"/>
              </w:rPr>
              <w:t>Traditional Legislative Drafting Approaches and the Need for</w:t>
            </w:r>
            <w:r>
              <w:rPr>
                <w:rFonts w:ascii="Bookman Old Style" w:hAnsi="Bookman Old Style"/>
                <w:sz w:val="24"/>
                <w:szCs w:val="24"/>
              </w:rPr>
              <w:t xml:space="preserve"> </w:t>
            </w:r>
            <w:r w:rsidRPr="005B5AEC">
              <w:rPr>
                <w:rFonts w:ascii="Bookman Old Style" w:hAnsi="Bookman Old Style"/>
                <w:sz w:val="24"/>
                <w:szCs w:val="24"/>
              </w:rPr>
              <w:t>Change</w:t>
            </w:r>
            <w:r w:rsidR="0058480E">
              <w:rPr>
                <w:rFonts w:ascii="Bookman Old Style" w:hAnsi="Bookman Old Style"/>
                <w:sz w:val="24"/>
                <w:szCs w:val="24"/>
              </w:rPr>
              <w:t>……………………………………….</w:t>
            </w:r>
            <w:r>
              <w:rPr>
                <w:rFonts w:ascii="Bookman Old Style" w:hAnsi="Bookman Old Style"/>
                <w:sz w:val="24"/>
                <w:szCs w:val="24"/>
              </w:rPr>
              <w:t>…………………….</w:t>
            </w:r>
          </w:p>
        </w:tc>
        <w:tc>
          <w:tcPr>
            <w:tcW w:w="283" w:type="dxa"/>
          </w:tcPr>
          <w:p w:rsidR="0078401B" w:rsidRDefault="0078401B" w:rsidP="005B6255">
            <w:pPr>
              <w:pStyle w:val="NoSpacing"/>
              <w:spacing w:before="120" w:after="120"/>
              <w:jc w:val="both"/>
              <w:rPr>
                <w:rFonts w:ascii="Bookman Old Style" w:hAnsi="Bookman Old Style"/>
                <w:color w:val="FF0000"/>
                <w:sz w:val="24"/>
                <w:szCs w:val="24"/>
              </w:rPr>
            </w:pPr>
          </w:p>
        </w:tc>
        <w:tc>
          <w:tcPr>
            <w:tcW w:w="567" w:type="dxa"/>
          </w:tcPr>
          <w:p w:rsidR="0078401B" w:rsidRDefault="0078401B" w:rsidP="005B6255">
            <w:pPr>
              <w:pStyle w:val="NoSpacing"/>
              <w:spacing w:before="120" w:after="120"/>
              <w:jc w:val="both"/>
              <w:rPr>
                <w:rFonts w:ascii="Bookman Old Style" w:hAnsi="Bookman Old Style"/>
                <w:sz w:val="24"/>
                <w:szCs w:val="24"/>
              </w:rPr>
            </w:pPr>
          </w:p>
          <w:p w:rsidR="0078401B"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10</w:t>
            </w:r>
          </w:p>
        </w:tc>
      </w:tr>
      <w:tr w:rsidR="0058480E" w:rsidTr="00E06334">
        <w:trPr>
          <w:trHeight w:val="824"/>
        </w:trPr>
        <w:tc>
          <w:tcPr>
            <w:tcW w:w="1702" w:type="dxa"/>
          </w:tcPr>
          <w:p w:rsidR="0078401B" w:rsidRDefault="0078401B" w:rsidP="005B6255">
            <w:pPr>
              <w:pStyle w:val="NoSpacing"/>
              <w:spacing w:before="120" w:after="120"/>
              <w:jc w:val="both"/>
              <w:rPr>
                <w:rFonts w:ascii="Bookman Old Style" w:hAnsi="Bookman Old Style"/>
                <w:sz w:val="24"/>
                <w:szCs w:val="24"/>
              </w:rPr>
            </w:pPr>
          </w:p>
        </w:tc>
        <w:tc>
          <w:tcPr>
            <w:tcW w:w="709" w:type="dxa"/>
          </w:tcPr>
          <w:p w:rsidR="0078401B" w:rsidRDefault="0078401B" w:rsidP="005B6255">
            <w:pPr>
              <w:pStyle w:val="NoSpacing"/>
              <w:spacing w:before="120" w:after="120"/>
              <w:jc w:val="both"/>
              <w:rPr>
                <w:rFonts w:ascii="Bookman Old Style" w:hAnsi="Bookman Old Style"/>
                <w:sz w:val="24"/>
                <w:szCs w:val="24"/>
              </w:rPr>
            </w:pPr>
            <w:r>
              <w:rPr>
                <w:rFonts w:ascii="Bookman Old Style" w:hAnsi="Bookman Old Style"/>
                <w:sz w:val="24"/>
                <w:szCs w:val="24"/>
              </w:rPr>
              <w:t>2.3</w:t>
            </w:r>
          </w:p>
        </w:tc>
        <w:tc>
          <w:tcPr>
            <w:tcW w:w="7229" w:type="dxa"/>
          </w:tcPr>
          <w:p w:rsidR="0078401B" w:rsidRPr="005B5AEC" w:rsidRDefault="0078401B" w:rsidP="0058480E">
            <w:pPr>
              <w:pStyle w:val="NoSpacing"/>
              <w:spacing w:before="120" w:after="120"/>
              <w:ind w:left="33" w:hanging="33"/>
              <w:jc w:val="both"/>
              <w:rPr>
                <w:rFonts w:ascii="Bookman Old Style" w:hAnsi="Bookman Old Style"/>
                <w:sz w:val="24"/>
                <w:szCs w:val="24"/>
              </w:rPr>
            </w:pPr>
            <w:r w:rsidRPr="00A41A56">
              <w:rPr>
                <w:rFonts w:ascii="Bookman Old Style" w:hAnsi="Bookman Old Style"/>
                <w:sz w:val="24"/>
                <w:szCs w:val="24"/>
              </w:rPr>
              <w:t>Legal Reasoning a</w:t>
            </w:r>
            <w:r w:rsidR="0058480E">
              <w:rPr>
                <w:rFonts w:ascii="Bookman Old Style" w:hAnsi="Bookman Old Style"/>
                <w:sz w:val="24"/>
                <w:szCs w:val="24"/>
              </w:rPr>
              <w:t xml:space="preserve">nd Automated knowledge Systems: </w:t>
            </w:r>
            <w:r w:rsidRPr="00A41A56">
              <w:rPr>
                <w:rFonts w:ascii="Bookman Old Style" w:hAnsi="Bookman Old Style"/>
                <w:sz w:val="24"/>
                <w:szCs w:val="24"/>
              </w:rPr>
              <w:t>Should Drafters Permit the Rise of the Machines?</w:t>
            </w:r>
            <w:r>
              <w:rPr>
                <w:rFonts w:ascii="Bookman Old Style" w:hAnsi="Bookman Old Style"/>
                <w:sz w:val="24"/>
                <w:szCs w:val="24"/>
              </w:rPr>
              <w:t>.</w:t>
            </w:r>
            <w:r w:rsidR="0058480E">
              <w:rPr>
                <w:rFonts w:ascii="Bookman Old Style" w:hAnsi="Bookman Old Style"/>
                <w:sz w:val="24"/>
                <w:szCs w:val="24"/>
              </w:rPr>
              <w:t>.............</w:t>
            </w:r>
            <w:r>
              <w:rPr>
                <w:rFonts w:ascii="Bookman Old Style" w:hAnsi="Bookman Old Style"/>
                <w:sz w:val="24"/>
                <w:szCs w:val="24"/>
              </w:rPr>
              <w:t>.</w:t>
            </w:r>
          </w:p>
        </w:tc>
        <w:tc>
          <w:tcPr>
            <w:tcW w:w="283" w:type="dxa"/>
          </w:tcPr>
          <w:p w:rsidR="0078401B" w:rsidRDefault="0078401B" w:rsidP="005B6255">
            <w:pPr>
              <w:pStyle w:val="NoSpacing"/>
              <w:spacing w:before="120" w:after="120"/>
              <w:jc w:val="both"/>
              <w:rPr>
                <w:rFonts w:ascii="Bookman Old Style" w:hAnsi="Bookman Old Style"/>
                <w:color w:val="FF0000"/>
                <w:sz w:val="24"/>
                <w:szCs w:val="24"/>
              </w:rPr>
            </w:pPr>
          </w:p>
        </w:tc>
        <w:tc>
          <w:tcPr>
            <w:tcW w:w="567" w:type="dxa"/>
          </w:tcPr>
          <w:p w:rsidR="0078401B" w:rsidRDefault="0078401B" w:rsidP="005B6255">
            <w:pPr>
              <w:pStyle w:val="NoSpacing"/>
              <w:spacing w:before="120" w:after="120"/>
              <w:jc w:val="both"/>
              <w:rPr>
                <w:rFonts w:ascii="Bookman Old Style" w:hAnsi="Bookman Old Style"/>
                <w:sz w:val="24"/>
                <w:szCs w:val="24"/>
              </w:rPr>
            </w:pPr>
          </w:p>
          <w:p w:rsidR="0078401B" w:rsidRDefault="00AC4A4F" w:rsidP="005B6255">
            <w:pPr>
              <w:pStyle w:val="NoSpacing"/>
              <w:spacing w:before="120" w:after="120"/>
              <w:jc w:val="both"/>
              <w:rPr>
                <w:rFonts w:ascii="Bookman Old Style" w:hAnsi="Bookman Old Style"/>
                <w:sz w:val="24"/>
                <w:szCs w:val="24"/>
              </w:rPr>
            </w:pPr>
            <w:r>
              <w:rPr>
                <w:rFonts w:ascii="Bookman Old Style" w:hAnsi="Bookman Old Style"/>
                <w:sz w:val="24"/>
                <w:szCs w:val="24"/>
              </w:rPr>
              <w:t>12</w:t>
            </w:r>
          </w:p>
        </w:tc>
      </w:tr>
      <w:tr w:rsidR="0058480E" w:rsidTr="00E06334">
        <w:trPr>
          <w:trHeight w:val="510"/>
        </w:trPr>
        <w:tc>
          <w:tcPr>
            <w:tcW w:w="1702" w:type="dxa"/>
          </w:tcPr>
          <w:p w:rsidR="0078401B" w:rsidRDefault="0078401B" w:rsidP="005B6255">
            <w:pPr>
              <w:pStyle w:val="NoSpacing"/>
              <w:spacing w:before="120" w:after="120"/>
              <w:jc w:val="both"/>
              <w:rPr>
                <w:rFonts w:ascii="Bookman Old Style" w:hAnsi="Bookman Old Style"/>
                <w:sz w:val="24"/>
                <w:szCs w:val="24"/>
              </w:rPr>
            </w:pPr>
          </w:p>
        </w:tc>
        <w:tc>
          <w:tcPr>
            <w:tcW w:w="709" w:type="dxa"/>
          </w:tcPr>
          <w:p w:rsidR="0078401B" w:rsidRDefault="00CD44BD" w:rsidP="005B6255">
            <w:pPr>
              <w:pStyle w:val="NoSpacing"/>
              <w:spacing w:before="120" w:after="120"/>
              <w:jc w:val="both"/>
              <w:rPr>
                <w:rFonts w:ascii="Bookman Old Style" w:hAnsi="Bookman Old Style"/>
                <w:sz w:val="24"/>
                <w:szCs w:val="24"/>
              </w:rPr>
            </w:pPr>
            <w:r>
              <w:rPr>
                <w:rFonts w:ascii="Bookman Old Style" w:hAnsi="Bookman Old Style"/>
                <w:sz w:val="24"/>
                <w:szCs w:val="24"/>
              </w:rPr>
              <w:t>2.4</w:t>
            </w:r>
          </w:p>
        </w:tc>
        <w:tc>
          <w:tcPr>
            <w:tcW w:w="7229" w:type="dxa"/>
          </w:tcPr>
          <w:p w:rsidR="0078401B" w:rsidRPr="00A41A56" w:rsidRDefault="00CD44BD" w:rsidP="0058480E">
            <w:pPr>
              <w:pStyle w:val="NoSpacing"/>
              <w:spacing w:before="120" w:after="120"/>
              <w:ind w:left="33" w:hanging="33"/>
              <w:jc w:val="both"/>
              <w:rPr>
                <w:rFonts w:ascii="Bookman Old Style" w:hAnsi="Bookman Old Style"/>
                <w:sz w:val="24"/>
                <w:szCs w:val="24"/>
              </w:rPr>
            </w:pPr>
            <w:r>
              <w:rPr>
                <w:rFonts w:ascii="Bookman Old Style" w:hAnsi="Bookman Old Style"/>
                <w:sz w:val="24"/>
                <w:szCs w:val="24"/>
              </w:rPr>
              <w:t>Is Artificial Intelligence up to the Task of Legislative Drafting?...</w:t>
            </w:r>
            <w:r w:rsidR="00703D29">
              <w:rPr>
                <w:rFonts w:ascii="Bookman Old Style" w:hAnsi="Bookman Old Style"/>
                <w:sz w:val="24"/>
                <w:szCs w:val="24"/>
              </w:rPr>
              <w:t>.</w:t>
            </w:r>
            <w:r w:rsidR="0058480E">
              <w:rPr>
                <w:rFonts w:ascii="Bookman Old Style" w:hAnsi="Bookman Old Style"/>
                <w:sz w:val="24"/>
                <w:szCs w:val="24"/>
              </w:rPr>
              <w:t>........................................................................</w:t>
            </w:r>
          </w:p>
        </w:tc>
        <w:tc>
          <w:tcPr>
            <w:tcW w:w="283" w:type="dxa"/>
          </w:tcPr>
          <w:p w:rsidR="0078401B" w:rsidRDefault="0078401B" w:rsidP="005B6255">
            <w:pPr>
              <w:pStyle w:val="NoSpacing"/>
              <w:spacing w:before="120" w:after="120"/>
              <w:jc w:val="both"/>
              <w:rPr>
                <w:rFonts w:ascii="Bookman Old Style" w:hAnsi="Bookman Old Style"/>
                <w:color w:val="FF0000"/>
                <w:sz w:val="24"/>
                <w:szCs w:val="24"/>
              </w:rPr>
            </w:pPr>
          </w:p>
        </w:tc>
        <w:tc>
          <w:tcPr>
            <w:tcW w:w="567" w:type="dxa"/>
          </w:tcPr>
          <w:p w:rsidR="0078401B" w:rsidRDefault="00AC4A4F" w:rsidP="005B6255">
            <w:pPr>
              <w:pStyle w:val="NoSpacing"/>
              <w:spacing w:before="120" w:after="120"/>
              <w:jc w:val="both"/>
              <w:rPr>
                <w:rFonts w:ascii="Bookman Old Style" w:hAnsi="Bookman Old Style"/>
                <w:sz w:val="24"/>
                <w:szCs w:val="24"/>
              </w:rPr>
            </w:pPr>
            <w:r>
              <w:rPr>
                <w:rFonts w:ascii="Bookman Old Style" w:hAnsi="Bookman Old Style"/>
                <w:sz w:val="24"/>
                <w:szCs w:val="24"/>
              </w:rPr>
              <w:t>14</w:t>
            </w:r>
          </w:p>
        </w:tc>
      </w:tr>
      <w:tr w:rsidR="0058480E" w:rsidTr="00E06334">
        <w:trPr>
          <w:trHeight w:val="510"/>
        </w:trPr>
        <w:tc>
          <w:tcPr>
            <w:tcW w:w="1702" w:type="dxa"/>
          </w:tcPr>
          <w:p w:rsidR="00CD44BD" w:rsidRDefault="00CD44BD" w:rsidP="005B6255">
            <w:pPr>
              <w:pStyle w:val="NoSpacing"/>
              <w:spacing w:before="120" w:after="120"/>
              <w:jc w:val="both"/>
              <w:rPr>
                <w:rFonts w:ascii="Bookman Old Style" w:hAnsi="Bookman Old Style"/>
                <w:sz w:val="24"/>
                <w:szCs w:val="24"/>
              </w:rPr>
            </w:pPr>
          </w:p>
        </w:tc>
        <w:tc>
          <w:tcPr>
            <w:tcW w:w="709" w:type="dxa"/>
          </w:tcPr>
          <w:p w:rsidR="00CD44BD" w:rsidRDefault="00CD44BD" w:rsidP="005B6255">
            <w:pPr>
              <w:pStyle w:val="NoSpacing"/>
              <w:spacing w:before="120" w:after="120"/>
              <w:jc w:val="both"/>
              <w:rPr>
                <w:rFonts w:ascii="Bookman Old Style" w:hAnsi="Bookman Old Style"/>
                <w:sz w:val="24"/>
                <w:szCs w:val="24"/>
              </w:rPr>
            </w:pPr>
          </w:p>
        </w:tc>
        <w:tc>
          <w:tcPr>
            <w:tcW w:w="7229" w:type="dxa"/>
          </w:tcPr>
          <w:p w:rsidR="00CD44BD" w:rsidRDefault="00CD44BD" w:rsidP="0078401B">
            <w:pPr>
              <w:pStyle w:val="NoSpacing"/>
              <w:spacing w:before="120" w:after="120"/>
              <w:ind w:left="720" w:hanging="720"/>
              <w:jc w:val="both"/>
              <w:rPr>
                <w:rFonts w:ascii="Bookman Old Style" w:hAnsi="Bookman Old Style"/>
                <w:sz w:val="24"/>
                <w:szCs w:val="24"/>
              </w:rPr>
            </w:pPr>
          </w:p>
        </w:tc>
        <w:tc>
          <w:tcPr>
            <w:tcW w:w="283" w:type="dxa"/>
          </w:tcPr>
          <w:p w:rsidR="00CD44BD" w:rsidRDefault="00CD44BD" w:rsidP="005B6255">
            <w:pPr>
              <w:pStyle w:val="NoSpacing"/>
              <w:spacing w:before="120" w:after="120"/>
              <w:jc w:val="both"/>
              <w:rPr>
                <w:rFonts w:ascii="Bookman Old Style" w:hAnsi="Bookman Old Style"/>
                <w:color w:val="FF0000"/>
                <w:sz w:val="24"/>
                <w:szCs w:val="24"/>
              </w:rPr>
            </w:pPr>
          </w:p>
        </w:tc>
        <w:tc>
          <w:tcPr>
            <w:tcW w:w="567" w:type="dxa"/>
          </w:tcPr>
          <w:p w:rsidR="00CD44BD" w:rsidRDefault="00CD44BD" w:rsidP="005B6255">
            <w:pPr>
              <w:pStyle w:val="NoSpacing"/>
              <w:spacing w:before="120" w:after="120"/>
              <w:jc w:val="both"/>
              <w:rPr>
                <w:rFonts w:ascii="Bookman Old Style" w:hAnsi="Bookman Old Style"/>
                <w:sz w:val="24"/>
                <w:szCs w:val="24"/>
              </w:rPr>
            </w:pPr>
          </w:p>
        </w:tc>
      </w:tr>
      <w:tr w:rsidR="0058480E" w:rsidTr="00E06334">
        <w:trPr>
          <w:trHeight w:val="724"/>
        </w:trPr>
        <w:tc>
          <w:tcPr>
            <w:tcW w:w="1702" w:type="dxa"/>
          </w:tcPr>
          <w:p w:rsidR="007E1F92" w:rsidRPr="00451C73" w:rsidRDefault="0058480E" w:rsidP="005B6255">
            <w:pPr>
              <w:pStyle w:val="NoSpacing"/>
              <w:spacing w:before="120" w:after="120"/>
              <w:jc w:val="both"/>
              <w:rPr>
                <w:rFonts w:ascii="Bookman Old Style" w:hAnsi="Bookman Old Style"/>
                <w:b/>
                <w:sz w:val="24"/>
                <w:szCs w:val="24"/>
              </w:rPr>
            </w:pPr>
            <w:r>
              <w:rPr>
                <w:rFonts w:ascii="Bookman Old Style" w:hAnsi="Bookman Old Style"/>
                <w:b/>
                <w:sz w:val="24"/>
                <w:szCs w:val="24"/>
              </w:rPr>
              <w:t xml:space="preserve">CHAPTER </w:t>
            </w:r>
            <w:r w:rsidR="007E1F92" w:rsidRPr="00451C73">
              <w:rPr>
                <w:rFonts w:ascii="Bookman Old Style" w:hAnsi="Bookman Old Style"/>
                <w:b/>
                <w:sz w:val="24"/>
                <w:szCs w:val="24"/>
              </w:rPr>
              <w:t>3</w:t>
            </w:r>
          </w:p>
        </w:tc>
        <w:tc>
          <w:tcPr>
            <w:tcW w:w="7938" w:type="dxa"/>
            <w:gridSpan w:val="2"/>
          </w:tcPr>
          <w:p w:rsidR="007E1F92" w:rsidRPr="00451C73" w:rsidRDefault="007E1F92" w:rsidP="007E1F92">
            <w:pPr>
              <w:pStyle w:val="NoSpacing"/>
              <w:spacing w:before="120" w:after="120"/>
              <w:ind w:left="37"/>
              <w:jc w:val="both"/>
              <w:rPr>
                <w:rFonts w:ascii="Bookman Old Style" w:hAnsi="Bookman Old Style"/>
                <w:b/>
                <w:sz w:val="24"/>
                <w:szCs w:val="24"/>
              </w:rPr>
            </w:pPr>
            <w:r w:rsidRPr="00451C73">
              <w:rPr>
                <w:rFonts w:ascii="Bookman Old Style" w:hAnsi="Bookman Old Style"/>
                <w:b/>
                <w:sz w:val="24"/>
                <w:szCs w:val="24"/>
              </w:rPr>
              <w:t>AUTOMATING THORNTON’S FIVE STAGES OF LEGISLATIVE DRAFTING …………………………..</w:t>
            </w:r>
            <w:r w:rsidR="00451C73">
              <w:rPr>
                <w:rFonts w:ascii="Bookman Old Style" w:hAnsi="Bookman Old Style"/>
                <w:b/>
                <w:sz w:val="24"/>
                <w:szCs w:val="24"/>
              </w:rPr>
              <w:t>…………</w:t>
            </w:r>
            <w:r w:rsidRPr="00451C73">
              <w:rPr>
                <w:rFonts w:ascii="Bookman Old Style" w:hAnsi="Bookman Old Style"/>
                <w:b/>
                <w:sz w:val="24"/>
                <w:szCs w:val="24"/>
              </w:rPr>
              <w:t>………………………</w:t>
            </w:r>
            <w:r w:rsidR="0058480E">
              <w:rPr>
                <w:rFonts w:ascii="Bookman Old Style" w:hAnsi="Bookman Old Style"/>
                <w:b/>
                <w:sz w:val="24"/>
                <w:szCs w:val="24"/>
              </w:rPr>
              <w:t>…….</w:t>
            </w:r>
          </w:p>
        </w:tc>
        <w:tc>
          <w:tcPr>
            <w:tcW w:w="283" w:type="dxa"/>
          </w:tcPr>
          <w:p w:rsidR="007E1F92" w:rsidRPr="00451C73" w:rsidRDefault="007E1F92" w:rsidP="005B6255">
            <w:pPr>
              <w:pStyle w:val="NoSpacing"/>
              <w:spacing w:before="120" w:after="120"/>
              <w:jc w:val="both"/>
              <w:rPr>
                <w:rFonts w:ascii="Bookman Old Style" w:hAnsi="Bookman Old Style"/>
                <w:b/>
                <w:color w:val="FF0000"/>
                <w:sz w:val="24"/>
                <w:szCs w:val="24"/>
              </w:rPr>
            </w:pPr>
          </w:p>
        </w:tc>
        <w:tc>
          <w:tcPr>
            <w:tcW w:w="567" w:type="dxa"/>
          </w:tcPr>
          <w:p w:rsidR="007E1F92" w:rsidRPr="00451C73" w:rsidRDefault="007E1F92" w:rsidP="005B6255">
            <w:pPr>
              <w:pStyle w:val="NoSpacing"/>
              <w:spacing w:before="120" w:after="120"/>
              <w:jc w:val="both"/>
              <w:rPr>
                <w:rFonts w:ascii="Bookman Old Style" w:hAnsi="Bookman Old Style"/>
                <w:b/>
                <w:sz w:val="24"/>
                <w:szCs w:val="24"/>
              </w:rPr>
            </w:pPr>
          </w:p>
          <w:p w:rsidR="007E1F92" w:rsidRPr="00451C73" w:rsidRDefault="004809EE" w:rsidP="005B6255">
            <w:pPr>
              <w:pStyle w:val="NoSpacing"/>
              <w:spacing w:before="120" w:after="120"/>
              <w:jc w:val="both"/>
              <w:rPr>
                <w:rFonts w:ascii="Bookman Old Style" w:hAnsi="Bookman Old Style"/>
                <w:b/>
                <w:sz w:val="24"/>
                <w:szCs w:val="24"/>
              </w:rPr>
            </w:pPr>
            <w:r>
              <w:rPr>
                <w:rFonts w:ascii="Bookman Old Style" w:hAnsi="Bookman Old Style"/>
                <w:b/>
                <w:sz w:val="24"/>
                <w:szCs w:val="24"/>
              </w:rPr>
              <w:t>16</w:t>
            </w:r>
          </w:p>
        </w:tc>
      </w:tr>
      <w:tr w:rsidR="00451C73" w:rsidTr="00E06334">
        <w:trPr>
          <w:trHeight w:val="497"/>
        </w:trPr>
        <w:tc>
          <w:tcPr>
            <w:tcW w:w="1702" w:type="dxa"/>
          </w:tcPr>
          <w:p w:rsidR="007E1F92" w:rsidRDefault="007E1F92" w:rsidP="005B6255">
            <w:pPr>
              <w:pStyle w:val="NoSpacing"/>
              <w:spacing w:before="120" w:after="120"/>
              <w:jc w:val="both"/>
              <w:rPr>
                <w:rFonts w:ascii="Bookman Old Style" w:hAnsi="Bookman Old Style"/>
                <w:sz w:val="24"/>
                <w:szCs w:val="24"/>
              </w:rPr>
            </w:pPr>
          </w:p>
        </w:tc>
        <w:tc>
          <w:tcPr>
            <w:tcW w:w="709" w:type="dxa"/>
          </w:tcPr>
          <w:p w:rsidR="007E1F92" w:rsidRDefault="007E1F92" w:rsidP="005B6255">
            <w:pPr>
              <w:pStyle w:val="NoSpacing"/>
              <w:spacing w:before="120" w:after="120"/>
              <w:jc w:val="both"/>
              <w:rPr>
                <w:rFonts w:ascii="Bookman Old Style" w:hAnsi="Bookman Old Style"/>
                <w:sz w:val="24"/>
                <w:szCs w:val="24"/>
              </w:rPr>
            </w:pPr>
            <w:r>
              <w:rPr>
                <w:rFonts w:ascii="Bookman Old Style" w:hAnsi="Bookman Old Style"/>
                <w:sz w:val="24"/>
                <w:szCs w:val="24"/>
              </w:rPr>
              <w:t>3.1</w:t>
            </w:r>
          </w:p>
        </w:tc>
        <w:tc>
          <w:tcPr>
            <w:tcW w:w="7229" w:type="dxa"/>
          </w:tcPr>
          <w:p w:rsidR="007E1F92" w:rsidRPr="005B11D2" w:rsidRDefault="0036403B" w:rsidP="0036403B">
            <w:pPr>
              <w:pStyle w:val="NoSpacing"/>
              <w:spacing w:before="120" w:after="120"/>
              <w:ind w:left="37"/>
              <w:jc w:val="both"/>
              <w:rPr>
                <w:rFonts w:ascii="Bookman Old Style" w:hAnsi="Bookman Old Style"/>
                <w:sz w:val="24"/>
                <w:szCs w:val="24"/>
              </w:rPr>
            </w:pPr>
            <w:r>
              <w:rPr>
                <w:rFonts w:ascii="Bookman Old Style" w:hAnsi="Bookman Old Style"/>
                <w:sz w:val="24"/>
                <w:szCs w:val="24"/>
              </w:rPr>
              <w:t>General</w:t>
            </w:r>
            <w:r w:rsidR="007E1F92" w:rsidRPr="002841CB">
              <w:rPr>
                <w:rFonts w:ascii="Bookman Old Style" w:hAnsi="Bookman Old Style"/>
                <w:sz w:val="24"/>
                <w:szCs w:val="24"/>
              </w:rPr>
              <w:t xml:space="preserve"> Note</w:t>
            </w:r>
            <w:r>
              <w:rPr>
                <w:rFonts w:ascii="Bookman Old Style" w:hAnsi="Bookman Old Style"/>
                <w:sz w:val="24"/>
                <w:szCs w:val="24"/>
              </w:rPr>
              <w:t>…………….</w:t>
            </w:r>
            <w:r w:rsidR="006D2F82">
              <w:rPr>
                <w:rFonts w:ascii="Bookman Old Style" w:hAnsi="Bookman Old Style"/>
                <w:sz w:val="24"/>
                <w:szCs w:val="24"/>
              </w:rPr>
              <w:t>….…………………..</w:t>
            </w:r>
            <w:r w:rsidR="007E1F92">
              <w:rPr>
                <w:rFonts w:ascii="Bookman Old Style" w:hAnsi="Bookman Old Style"/>
                <w:sz w:val="24"/>
                <w:szCs w:val="24"/>
              </w:rPr>
              <w:t>…………………….</w:t>
            </w:r>
          </w:p>
        </w:tc>
        <w:tc>
          <w:tcPr>
            <w:tcW w:w="283" w:type="dxa"/>
          </w:tcPr>
          <w:p w:rsidR="007E1F92" w:rsidRDefault="007E1F92" w:rsidP="005B6255">
            <w:pPr>
              <w:pStyle w:val="NoSpacing"/>
              <w:spacing w:before="120" w:after="120"/>
              <w:jc w:val="both"/>
              <w:rPr>
                <w:rFonts w:ascii="Bookman Old Style" w:hAnsi="Bookman Old Style"/>
                <w:color w:val="FF0000"/>
                <w:sz w:val="24"/>
                <w:szCs w:val="24"/>
              </w:rPr>
            </w:pPr>
          </w:p>
        </w:tc>
        <w:tc>
          <w:tcPr>
            <w:tcW w:w="567" w:type="dxa"/>
          </w:tcPr>
          <w:p w:rsidR="007E1F92" w:rsidRDefault="004809EE" w:rsidP="005B6255">
            <w:pPr>
              <w:pStyle w:val="NoSpacing"/>
              <w:spacing w:before="120" w:after="120"/>
              <w:jc w:val="both"/>
              <w:rPr>
                <w:rFonts w:ascii="Bookman Old Style" w:hAnsi="Bookman Old Style"/>
                <w:sz w:val="24"/>
                <w:szCs w:val="24"/>
              </w:rPr>
            </w:pPr>
            <w:r>
              <w:rPr>
                <w:rFonts w:ascii="Bookman Old Style" w:hAnsi="Bookman Old Style"/>
                <w:sz w:val="24"/>
                <w:szCs w:val="24"/>
              </w:rPr>
              <w:t>16</w:t>
            </w:r>
          </w:p>
        </w:tc>
      </w:tr>
      <w:tr w:rsidR="00451C73" w:rsidTr="00E06334">
        <w:trPr>
          <w:trHeight w:val="497"/>
        </w:trPr>
        <w:tc>
          <w:tcPr>
            <w:tcW w:w="1702" w:type="dxa"/>
          </w:tcPr>
          <w:p w:rsidR="007E1F92" w:rsidRDefault="007E1F92" w:rsidP="005B6255">
            <w:pPr>
              <w:pStyle w:val="NoSpacing"/>
              <w:spacing w:before="120" w:after="120"/>
              <w:jc w:val="both"/>
              <w:rPr>
                <w:rFonts w:ascii="Bookman Old Style" w:hAnsi="Bookman Old Style"/>
                <w:sz w:val="24"/>
                <w:szCs w:val="24"/>
              </w:rPr>
            </w:pPr>
          </w:p>
        </w:tc>
        <w:tc>
          <w:tcPr>
            <w:tcW w:w="709" w:type="dxa"/>
          </w:tcPr>
          <w:p w:rsidR="007E1F92" w:rsidRDefault="007E1F92" w:rsidP="005B6255">
            <w:pPr>
              <w:pStyle w:val="NoSpacing"/>
              <w:spacing w:before="120" w:after="120"/>
              <w:jc w:val="both"/>
              <w:rPr>
                <w:rFonts w:ascii="Bookman Old Style" w:hAnsi="Bookman Old Style"/>
                <w:sz w:val="24"/>
                <w:szCs w:val="24"/>
              </w:rPr>
            </w:pPr>
            <w:r>
              <w:rPr>
                <w:rFonts w:ascii="Bookman Old Style" w:hAnsi="Bookman Old Style"/>
                <w:sz w:val="24"/>
                <w:szCs w:val="24"/>
              </w:rPr>
              <w:t>3.2</w:t>
            </w:r>
          </w:p>
        </w:tc>
        <w:tc>
          <w:tcPr>
            <w:tcW w:w="7229" w:type="dxa"/>
          </w:tcPr>
          <w:p w:rsidR="007E1F92" w:rsidRPr="002841CB" w:rsidRDefault="007E1F92" w:rsidP="007E1F92">
            <w:pPr>
              <w:pStyle w:val="NoSpacing"/>
              <w:spacing w:before="120" w:after="120"/>
              <w:ind w:left="37"/>
              <w:jc w:val="both"/>
              <w:rPr>
                <w:rFonts w:ascii="Bookman Old Style" w:hAnsi="Bookman Old Style"/>
                <w:sz w:val="24"/>
                <w:szCs w:val="24"/>
              </w:rPr>
            </w:pPr>
            <w:r>
              <w:rPr>
                <w:rFonts w:ascii="Bookman Old Style" w:hAnsi="Bookman Old Style"/>
                <w:sz w:val="24"/>
                <w:szCs w:val="24"/>
              </w:rPr>
              <w:t>Stage 1</w:t>
            </w:r>
            <w:r w:rsidR="006D2F82">
              <w:rPr>
                <w:rFonts w:ascii="Bookman Old Style" w:hAnsi="Bookman Old Style"/>
                <w:sz w:val="24"/>
                <w:szCs w:val="24"/>
              </w:rPr>
              <w:t>-Understanding ………………………………….</w:t>
            </w:r>
            <w:r>
              <w:rPr>
                <w:rFonts w:ascii="Bookman Old Style" w:hAnsi="Bookman Old Style"/>
                <w:sz w:val="24"/>
                <w:szCs w:val="24"/>
              </w:rPr>
              <w:t>………..</w:t>
            </w:r>
            <w:r w:rsidR="00703D29">
              <w:rPr>
                <w:rFonts w:ascii="Bookman Old Style" w:hAnsi="Bookman Old Style"/>
                <w:sz w:val="24"/>
                <w:szCs w:val="24"/>
              </w:rPr>
              <w:t>.</w:t>
            </w:r>
          </w:p>
        </w:tc>
        <w:tc>
          <w:tcPr>
            <w:tcW w:w="283" w:type="dxa"/>
          </w:tcPr>
          <w:p w:rsidR="007E1F92" w:rsidRDefault="007E1F92" w:rsidP="005B6255">
            <w:pPr>
              <w:pStyle w:val="NoSpacing"/>
              <w:spacing w:before="120" w:after="120"/>
              <w:jc w:val="both"/>
              <w:rPr>
                <w:rFonts w:ascii="Bookman Old Style" w:hAnsi="Bookman Old Style"/>
                <w:color w:val="FF0000"/>
                <w:sz w:val="24"/>
                <w:szCs w:val="24"/>
              </w:rPr>
            </w:pPr>
          </w:p>
        </w:tc>
        <w:tc>
          <w:tcPr>
            <w:tcW w:w="567" w:type="dxa"/>
          </w:tcPr>
          <w:p w:rsidR="007E1F92" w:rsidRDefault="004809EE" w:rsidP="005B6255">
            <w:pPr>
              <w:pStyle w:val="NoSpacing"/>
              <w:spacing w:before="120" w:after="120"/>
              <w:jc w:val="both"/>
              <w:rPr>
                <w:rFonts w:ascii="Bookman Old Style" w:hAnsi="Bookman Old Style"/>
                <w:sz w:val="24"/>
                <w:szCs w:val="24"/>
              </w:rPr>
            </w:pPr>
            <w:r>
              <w:rPr>
                <w:rFonts w:ascii="Bookman Old Style" w:hAnsi="Bookman Old Style"/>
                <w:sz w:val="24"/>
                <w:szCs w:val="24"/>
              </w:rPr>
              <w:t>17</w:t>
            </w:r>
          </w:p>
        </w:tc>
      </w:tr>
      <w:tr w:rsidR="00451C73" w:rsidTr="00E06334">
        <w:trPr>
          <w:trHeight w:val="497"/>
        </w:trPr>
        <w:tc>
          <w:tcPr>
            <w:tcW w:w="1702" w:type="dxa"/>
          </w:tcPr>
          <w:p w:rsidR="00F63CF0" w:rsidRDefault="00F63CF0" w:rsidP="005B6255">
            <w:pPr>
              <w:pStyle w:val="NoSpacing"/>
              <w:spacing w:before="120" w:after="120"/>
              <w:jc w:val="both"/>
              <w:rPr>
                <w:rFonts w:ascii="Bookman Old Style" w:hAnsi="Bookman Old Style"/>
                <w:sz w:val="24"/>
                <w:szCs w:val="24"/>
              </w:rPr>
            </w:pPr>
          </w:p>
        </w:tc>
        <w:tc>
          <w:tcPr>
            <w:tcW w:w="709" w:type="dxa"/>
          </w:tcPr>
          <w:p w:rsidR="00F63CF0" w:rsidRDefault="00F63CF0" w:rsidP="005B6255">
            <w:pPr>
              <w:pStyle w:val="NoSpacing"/>
              <w:spacing w:before="120" w:after="120"/>
              <w:jc w:val="both"/>
              <w:rPr>
                <w:rFonts w:ascii="Bookman Old Style" w:hAnsi="Bookman Old Style"/>
                <w:sz w:val="24"/>
                <w:szCs w:val="24"/>
              </w:rPr>
            </w:pPr>
            <w:r>
              <w:rPr>
                <w:rFonts w:ascii="Bookman Old Style" w:hAnsi="Bookman Old Style"/>
                <w:sz w:val="24"/>
                <w:szCs w:val="24"/>
              </w:rPr>
              <w:t>3.3</w:t>
            </w:r>
          </w:p>
        </w:tc>
        <w:tc>
          <w:tcPr>
            <w:tcW w:w="7229" w:type="dxa"/>
          </w:tcPr>
          <w:p w:rsidR="00F63CF0" w:rsidRDefault="00F63CF0" w:rsidP="007E1F92">
            <w:pPr>
              <w:pStyle w:val="NoSpacing"/>
              <w:spacing w:before="120" w:after="120"/>
              <w:ind w:left="37"/>
              <w:jc w:val="both"/>
              <w:rPr>
                <w:rFonts w:ascii="Bookman Old Style" w:hAnsi="Bookman Old Style"/>
                <w:sz w:val="24"/>
                <w:szCs w:val="24"/>
              </w:rPr>
            </w:pPr>
            <w:r>
              <w:rPr>
                <w:rFonts w:ascii="Bookman Old Style" w:hAnsi="Bookman Old Style"/>
                <w:sz w:val="24"/>
                <w:szCs w:val="24"/>
              </w:rPr>
              <w:t>S</w:t>
            </w:r>
            <w:r w:rsidR="006D2F82">
              <w:rPr>
                <w:rFonts w:ascii="Bookman Old Style" w:hAnsi="Bookman Old Style"/>
                <w:sz w:val="24"/>
                <w:szCs w:val="24"/>
              </w:rPr>
              <w:t>tage 2- Analysis……………………………….</w:t>
            </w:r>
            <w:r>
              <w:rPr>
                <w:rFonts w:ascii="Bookman Old Style" w:hAnsi="Bookman Old Style"/>
                <w:sz w:val="24"/>
                <w:szCs w:val="24"/>
              </w:rPr>
              <w:t>…………………</w:t>
            </w:r>
            <w:r w:rsidR="00703D29">
              <w:rPr>
                <w:rFonts w:ascii="Bookman Old Style" w:hAnsi="Bookman Old Style"/>
                <w:sz w:val="24"/>
                <w:szCs w:val="24"/>
              </w:rPr>
              <w:t>…</w:t>
            </w:r>
          </w:p>
        </w:tc>
        <w:tc>
          <w:tcPr>
            <w:tcW w:w="283" w:type="dxa"/>
          </w:tcPr>
          <w:p w:rsidR="00F63CF0" w:rsidRDefault="00F63CF0" w:rsidP="005B6255">
            <w:pPr>
              <w:pStyle w:val="NoSpacing"/>
              <w:spacing w:before="120" w:after="120"/>
              <w:jc w:val="both"/>
              <w:rPr>
                <w:rFonts w:ascii="Bookman Old Style" w:hAnsi="Bookman Old Style"/>
                <w:color w:val="FF0000"/>
                <w:sz w:val="24"/>
                <w:szCs w:val="24"/>
              </w:rPr>
            </w:pPr>
          </w:p>
        </w:tc>
        <w:tc>
          <w:tcPr>
            <w:tcW w:w="567" w:type="dxa"/>
          </w:tcPr>
          <w:p w:rsidR="00F63CF0" w:rsidRDefault="00F63CF0" w:rsidP="004809EE">
            <w:pPr>
              <w:pStyle w:val="NoSpacing"/>
              <w:spacing w:before="120" w:after="120"/>
              <w:jc w:val="both"/>
              <w:rPr>
                <w:rFonts w:ascii="Bookman Old Style" w:hAnsi="Bookman Old Style"/>
                <w:sz w:val="24"/>
                <w:szCs w:val="24"/>
              </w:rPr>
            </w:pPr>
            <w:r>
              <w:rPr>
                <w:rFonts w:ascii="Bookman Old Style" w:hAnsi="Bookman Old Style"/>
                <w:sz w:val="24"/>
                <w:szCs w:val="24"/>
              </w:rPr>
              <w:t>2</w:t>
            </w:r>
            <w:r w:rsidR="004809EE">
              <w:rPr>
                <w:rFonts w:ascii="Bookman Old Style" w:hAnsi="Bookman Old Style"/>
                <w:sz w:val="24"/>
                <w:szCs w:val="24"/>
              </w:rPr>
              <w:t>0</w:t>
            </w:r>
          </w:p>
        </w:tc>
      </w:tr>
      <w:tr w:rsidR="00451C73" w:rsidTr="00E06334">
        <w:trPr>
          <w:trHeight w:val="497"/>
        </w:trPr>
        <w:tc>
          <w:tcPr>
            <w:tcW w:w="1702" w:type="dxa"/>
          </w:tcPr>
          <w:p w:rsidR="00F63CF0" w:rsidRDefault="00F63CF0" w:rsidP="005B6255">
            <w:pPr>
              <w:pStyle w:val="NoSpacing"/>
              <w:spacing w:before="120" w:after="120"/>
              <w:jc w:val="both"/>
              <w:rPr>
                <w:rFonts w:ascii="Bookman Old Style" w:hAnsi="Bookman Old Style"/>
                <w:sz w:val="24"/>
                <w:szCs w:val="24"/>
              </w:rPr>
            </w:pPr>
          </w:p>
        </w:tc>
        <w:tc>
          <w:tcPr>
            <w:tcW w:w="709" w:type="dxa"/>
          </w:tcPr>
          <w:p w:rsidR="00F63CF0" w:rsidRDefault="00F63CF0" w:rsidP="005B6255">
            <w:pPr>
              <w:pStyle w:val="NoSpacing"/>
              <w:spacing w:before="120" w:after="120"/>
              <w:jc w:val="both"/>
              <w:rPr>
                <w:rFonts w:ascii="Bookman Old Style" w:hAnsi="Bookman Old Style"/>
                <w:sz w:val="24"/>
                <w:szCs w:val="24"/>
              </w:rPr>
            </w:pPr>
            <w:r>
              <w:rPr>
                <w:rFonts w:ascii="Bookman Old Style" w:hAnsi="Bookman Old Style"/>
                <w:sz w:val="24"/>
                <w:szCs w:val="24"/>
              </w:rPr>
              <w:t>3.4</w:t>
            </w:r>
          </w:p>
        </w:tc>
        <w:tc>
          <w:tcPr>
            <w:tcW w:w="7229" w:type="dxa"/>
          </w:tcPr>
          <w:p w:rsidR="00F63CF0" w:rsidRDefault="006D2F82" w:rsidP="007E1F92">
            <w:pPr>
              <w:pStyle w:val="NoSpacing"/>
              <w:spacing w:before="120" w:after="120"/>
              <w:ind w:left="37"/>
              <w:jc w:val="both"/>
              <w:rPr>
                <w:rFonts w:ascii="Bookman Old Style" w:hAnsi="Bookman Old Style"/>
                <w:sz w:val="24"/>
                <w:szCs w:val="24"/>
              </w:rPr>
            </w:pPr>
            <w:r>
              <w:rPr>
                <w:rFonts w:ascii="Bookman Old Style" w:hAnsi="Bookman Old Style"/>
                <w:sz w:val="24"/>
                <w:szCs w:val="24"/>
              </w:rPr>
              <w:t>Stage 3-Design……………………………</w:t>
            </w:r>
            <w:r w:rsidR="00F63CF0">
              <w:rPr>
                <w:rFonts w:ascii="Bookman Old Style" w:hAnsi="Bookman Old Style"/>
                <w:sz w:val="24"/>
                <w:szCs w:val="24"/>
              </w:rPr>
              <w:t>…………………………..</w:t>
            </w:r>
          </w:p>
        </w:tc>
        <w:tc>
          <w:tcPr>
            <w:tcW w:w="283" w:type="dxa"/>
          </w:tcPr>
          <w:p w:rsidR="00F63CF0" w:rsidRDefault="00F63CF0" w:rsidP="005B6255">
            <w:pPr>
              <w:pStyle w:val="NoSpacing"/>
              <w:spacing w:before="120" w:after="120"/>
              <w:jc w:val="both"/>
              <w:rPr>
                <w:rFonts w:ascii="Bookman Old Style" w:hAnsi="Bookman Old Style"/>
                <w:color w:val="FF0000"/>
                <w:sz w:val="24"/>
                <w:szCs w:val="24"/>
              </w:rPr>
            </w:pPr>
          </w:p>
        </w:tc>
        <w:tc>
          <w:tcPr>
            <w:tcW w:w="567" w:type="dxa"/>
          </w:tcPr>
          <w:p w:rsidR="00F63CF0" w:rsidRDefault="00F63CF0" w:rsidP="00C528BA">
            <w:pPr>
              <w:pStyle w:val="NoSpacing"/>
              <w:spacing w:before="120" w:after="120"/>
              <w:jc w:val="both"/>
              <w:rPr>
                <w:rFonts w:ascii="Bookman Old Style" w:hAnsi="Bookman Old Style"/>
                <w:sz w:val="24"/>
                <w:szCs w:val="24"/>
              </w:rPr>
            </w:pPr>
            <w:r>
              <w:rPr>
                <w:rFonts w:ascii="Bookman Old Style" w:hAnsi="Bookman Old Style"/>
                <w:sz w:val="24"/>
                <w:szCs w:val="24"/>
              </w:rPr>
              <w:t>2</w:t>
            </w:r>
            <w:r w:rsidR="00C528BA">
              <w:rPr>
                <w:rFonts w:ascii="Bookman Old Style" w:hAnsi="Bookman Old Style"/>
                <w:sz w:val="24"/>
                <w:szCs w:val="24"/>
              </w:rPr>
              <w:t>1</w:t>
            </w:r>
          </w:p>
        </w:tc>
      </w:tr>
      <w:tr w:rsidR="00451C73" w:rsidTr="00E06334">
        <w:trPr>
          <w:trHeight w:val="497"/>
        </w:trPr>
        <w:tc>
          <w:tcPr>
            <w:tcW w:w="1702" w:type="dxa"/>
          </w:tcPr>
          <w:p w:rsidR="00F63CF0" w:rsidRDefault="00F63CF0" w:rsidP="005B6255">
            <w:pPr>
              <w:pStyle w:val="NoSpacing"/>
              <w:spacing w:before="120" w:after="120"/>
              <w:jc w:val="both"/>
              <w:rPr>
                <w:rFonts w:ascii="Bookman Old Style" w:hAnsi="Bookman Old Style"/>
                <w:sz w:val="24"/>
                <w:szCs w:val="24"/>
              </w:rPr>
            </w:pPr>
          </w:p>
        </w:tc>
        <w:tc>
          <w:tcPr>
            <w:tcW w:w="709" w:type="dxa"/>
          </w:tcPr>
          <w:p w:rsidR="00F63CF0" w:rsidRDefault="00F63CF0" w:rsidP="005B6255">
            <w:pPr>
              <w:pStyle w:val="NoSpacing"/>
              <w:spacing w:before="120" w:after="120"/>
              <w:jc w:val="both"/>
              <w:rPr>
                <w:rFonts w:ascii="Bookman Old Style" w:hAnsi="Bookman Old Style"/>
                <w:sz w:val="24"/>
                <w:szCs w:val="24"/>
              </w:rPr>
            </w:pPr>
            <w:r>
              <w:rPr>
                <w:rFonts w:ascii="Bookman Old Style" w:hAnsi="Bookman Old Style"/>
                <w:sz w:val="24"/>
                <w:szCs w:val="24"/>
              </w:rPr>
              <w:t>3.5</w:t>
            </w:r>
          </w:p>
        </w:tc>
        <w:tc>
          <w:tcPr>
            <w:tcW w:w="7229" w:type="dxa"/>
          </w:tcPr>
          <w:p w:rsidR="00F63CF0" w:rsidRDefault="00F63CF0" w:rsidP="007E1F92">
            <w:pPr>
              <w:pStyle w:val="NoSpacing"/>
              <w:spacing w:before="120" w:after="120"/>
              <w:ind w:left="37"/>
              <w:jc w:val="both"/>
              <w:rPr>
                <w:rFonts w:ascii="Bookman Old Style" w:hAnsi="Bookman Old Style"/>
                <w:sz w:val="24"/>
                <w:szCs w:val="24"/>
              </w:rPr>
            </w:pPr>
            <w:r>
              <w:rPr>
                <w:rFonts w:ascii="Bookman Old Style" w:hAnsi="Bookman Old Style"/>
                <w:sz w:val="24"/>
                <w:szCs w:val="24"/>
              </w:rPr>
              <w:t>Stage 4: Composi</w:t>
            </w:r>
            <w:r w:rsidR="006D2F82">
              <w:rPr>
                <w:rFonts w:ascii="Bookman Old Style" w:hAnsi="Bookman Old Style"/>
                <w:sz w:val="24"/>
                <w:szCs w:val="24"/>
              </w:rPr>
              <w:t>tion and Development…………………….</w:t>
            </w:r>
            <w:r>
              <w:rPr>
                <w:rFonts w:ascii="Bookman Old Style" w:hAnsi="Bookman Old Style"/>
                <w:sz w:val="24"/>
                <w:szCs w:val="24"/>
              </w:rPr>
              <w:t>…</w:t>
            </w:r>
            <w:r w:rsidR="00703D29">
              <w:rPr>
                <w:rFonts w:ascii="Bookman Old Style" w:hAnsi="Bookman Old Style"/>
                <w:sz w:val="24"/>
                <w:szCs w:val="24"/>
              </w:rPr>
              <w:t>.</w:t>
            </w:r>
          </w:p>
        </w:tc>
        <w:tc>
          <w:tcPr>
            <w:tcW w:w="283" w:type="dxa"/>
          </w:tcPr>
          <w:p w:rsidR="00F63CF0" w:rsidRDefault="00F63CF0" w:rsidP="005B6255">
            <w:pPr>
              <w:pStyle w:val="NoSpacing"/>
              <w:spacing w:before="120" w:after="120"/>
              <w:jc w:val="both"/>
              <w:rPr>
                <w:rFonts w:ascii="Bookman Old Style" w:hAnsi="Bookman Old Style"/>
                <w:color w:val="FF0000"/>
                <w:sz w:val="24"/>
                <w:szCs w:val="24"/>
              </w:rPr>
            </w:pPr>
          </w:p>
        </w:tc>
        <w:tc>
          <w:tcPr>
            <w:tcW w:w="567" w:type="dxa"/>
          </w:tcPr>
          <w:p w:rsidR="00F63CF0" w:rsidRDefault="00F63CF0" w:rsidP="00832BC9">
            <w:pPr>
              <w:pStyle w:val="NoSpacing"/>
              <w:spacing w:before="120" w:after="120"/>
              <w:jc w:val="both"/>
              <w:rPr>
                <w:rFonts w:ascii="Bookman Old Style" w:hAnsi="Bookman Old Style"/>
                <w:sz w:val="24"/>
                <w:szCs w:val="24"/>
              </w:rPr>
            </w:pPr>
            <w:r>
              <w:rPr>
                <w:rFonts w:ascii="Bookman Old Style" w:hAnsi="Bookman Old Style"/>
                <w:sz w:val="24"/>
                <w:szCs w:val="24"/>
              </w:rPr>
              <w:t>2</w:t>
            </w:r>
            <w:r w:rsidR="00832BC9">
              <w:rPr>
                <w:rFonts w:ascii="Bookman Old Style" w:hAnsi="Bookman Old Style"/>
                <w:sz w:val="24"/>
                <w:szCs w:val="24"/>
              </w:rPr>
              <w:t>3</w:t>
            </w:r>
          </w:p>
        </w:tc>
      </w:tr>
      <w:tr w:rsidR="00451C73" w:rsidTr="00E06334">
        <w:trPr>
          <w:trHeight w:val="497"/>
        </w:trPr>
        <w:tc>
          <w:tcPr>
            <w:tcW w:w="1702" w:type="dxa"/>
          </w:tcPr>
          <w:p w:rsidR="00F63CF0" w:rsidRDefault="00F63CF0" w:rsidP="005B6255">
            <w:pPr>
              <w:pStyle w:val="NoSpacing"/>
              <w:spacing w:before="120" w:after="120"/>
              <w:jc w:val="both"/>
              <w:rPr>
                <w:rFonts w:ascii="Bookman Old Style" w:hAnsi="Bookman Old Style"/>
                <w:sz w:val="24"/>
                <w:szCs w:val="24"/>
              </w:rPr>
            </w:pPr>
          </w:p>
        </w:tc>
        <w:tc>
          <w:tcPr>
            <w:tcW w:w="709" w:type="dxa"/>
          </w:tcPr>
          <w:p w:rsidR="00F63CF0" w:rsidRDefault="00F63CF0" w:rsidP="005B6255">
            <w:pPr>
              <w:pStyle w:val="NoSpacing"/>
              <w:spacing w:before="120" w:after="120"/>
              <w:jc w:val="both"/>
              <w:rPr>
                <w:rFonts w:ascii="Bookman Old Style" w:hAnsi="Bookman Old Style"/>
                <w:sz w:val="24"/>
                <w:szCs w:val="24"/>
              </w:rPr>
            </w:pPr>
            <w:r>
              <w:rPr>
                <w:rFonts w:ascii="Bookman Old Style" w:hAnsi="Bookman Old Style"/>
                <w:sz w:val="24"/>
                <w:szCs w:val="24"/>
              </w:rPr>
              <w:t>3.6</w:t>
            </w:r>
          </w:p>
        </w:tc>
        <w:tc>
          <w:tcPr>
            <w:tcW w:w="7229" w:type="dxa"/>
          </w:tcPr>
          <w:p w:rsidR="00F63CF0" w:rsidRDefault="00F63CF0" w:rsidP="007E1F92">
            <w:pPr>
              <w:pStyle w:val="NoSpacing"/>
              <w:spacing w:before="120" w:after="120"/>
              <w:ind w:left="37"/>
              <w:jc w:val="both"/>
              <w:rPr>
                <w:rFonts w:ascii="Bookman Old Style" w:hAnsi="Bookman Old Style"/>
                <w:sz w:val="24"/>
                <w:szCs w:val="24"/>
              </w:rPr>
            </w:pPr>
            <w:r>
              <w:rPr>
                <w:rFonts w:ascii="Bookman Old Style" w:hAnsi="Bookman Old Style"/>
                <w:sz w:val="24"/>
                <w:szCs w:val="24"/>
              </w:rPr>
              <w:t>Stage 5: Scr</w:t>
            </w:r>
            <w:r w:rsidR="006D2F82">
              <w:rPr>
                <w:rFonts w:ascii="Bookman Old Style" w:hAnsi="Bookman Old Style"/>
                <w:sz w:val="24"/>
                <w:szCs w:val="24"/>
              </w:rPr>
              <w:t>utiny and Testing…………………………………..</w:t>
            </w:r>
            <w:r w:rsidR="00703D29">
              <w:rPr>
                <w:rFonts w:ascii="Bookman Old Style" w:hAnsi="Bookman Old Style"/>
                <w:sz w:val="24"/>
                <w:szCs w:val="24"/>
              </w:rPr>
              <w:t>..</w:t>
            </w:r>
          </w:p>
        </w:tc>
        <w:tc>
          <w:tcPr>
            <w:tcW w:w="283" w:type="dxa"/>
          </w:tcPr>
          <w:p w:rsidR="00F63CF0" w:rsidRDefault="00F63CF0" w:rsidP="005B6255">
            <w:pPr>
              <w:pStyle w:val="NoSpacing"/>
              <w:spacing w:before="120" w:after="120"/>
              <w:jc w:val="both"/>
              <w:rPr>
                <w:rFonts w:ascii="Bookman Old Style" w:hAnsi="Bookman Old Style"/>
                <w:color w:val="FF0000"/>
                <w:sz w:val="24"/>
                <w:szCs w:val="24"/>
              </w:rPr>
            </w:pPr>
          </w:p>
        </w:tc>
        <w:tc>
          <w:tcPr>
            <w:tcW w:w="567" w:type="dxa"/>
          </w:tcPr>
          <w:p w:rsidR="00F63CF0" w:rsidRDefault="00832BC9" w:rsidP="0083688E">
            <w:pPr>
              <w:pStyle w:val="NoSpacing"/>
              <w:spacing w:before="120" w:after="120"/>
              <w:jc w:val="both"/>
              <w:rPr>
                <w:rFonts w:ascii="Bookman Old Style" w:hAnsi="Bookman Old Style"/>
                <w:sz w:val="24"/>
                <w:szCs w:val="24"/>
              </w:rPr>
            </w:pPr>
            <w:r>
              <w:rPr>
                <w:rFonts w:ascii="Bookman Old Style" w:hAnsi="Bookman Old Style"/>
                <w:sz w:val="24"/>
                <w:szCs w:val="24"/>
              </w:rPr>
              <w:t>2</w:t>
            </w:r>
            <w:r w:rsidR="0083688E">
              <w:rPr>
                <w:rFonts w:ascii="Bookman Old Style" w:hAnsi="Bookman Old Style"/>
                <w:sz w:val="24"/>
                <w:szCs w:val="24"/>
              </w:rPr>
              <w:t>6</w:t>
            </w:r>
          </w:p>
        </w:tc>
      </w:tr>
      <w:tr w:rsidR="00AC3426" w:rsidTr="00E06334">
        <w:trPr>
          <w:trHeight w:val="497"/>
        </w:trPr>
        <w:tc>
          <w:tcPr>
            <w:tcW w:w="1702" w:type="dxa"/>
          </w:tcPr>
          <w:p w:rsidR="00AC3426" w:rsidRDefault="00AC3426" w:rsidP="005B6255">
            <w:pPr>
              <w:pStyle w:val="NoSpacing"/>
              <w:spacing w:before="120" w:after="120"/>
              <w:jc w:val="both"/>
              <w:rPr>
                <w:rFonts w:ascii="Bookman Old Style" w:hAnsi="Bookman Old Style"/>
                <w:sz w:val="24"/>
                <w:szCs w:val="24"/>
              </w:rPr>
            </w:pPr>
          </w:p>
        </w:tc>
        <w:tc>
          <w:tcPr>
            <w:tcW w:w="709" w:type="dxa"/>
          </w:tcPr>
          <w:p w:rsidR="00AC3426" w:rsidRDefault="00AC3426" w:rsidP="005B6255">
            <w:pPr>
              <w:pStyle w:val="NoSpacing"/>
              <w:spacing w:before="120" w:after="120"/>
              <w:jc w:val="both"/>
              <w:rPr>
                <w:rFonts w:ascii="Bookman Old Style" w:hAnsi="Bookman Old Style"/>
                <w:sz w:val="24"/>
                <w:szCs w:val="24"/>
              </w:rPr>
            </w:pPr>
          </w:p>
        </w:tc>
        <w:tc>
          <w:tcPr>
            <w:tcW w:w="7229" w:type="dxa"/>
          </w:tcPr>
          <w:p w:rsidR="00AC3426" w:rsidRDefault="00AC3426" w:rsidP="007E1F92">
            <w:pPr>
              <w:pStyle w:val="NoSpacing"/>
              <w:spacing w:before="120" w:after="120"/>
              <w:ind w:left="37"/>
              <w:jc w:val="both"/>
              <w:rPr>
                <w:rFonts w:ascii="Bookman Old Style" w:hAnsi="Bookman Old Style"/>
                <w:sz w:val="24"/>
                <w:szCs w:val="24"/>
              </w:rPr>
            </w:pPr>
          </w:p>
        </w:tc>
        <w:tc>
          <w:tcPr>
            <w:tcW w:w="283" w:type="dxa"/>
          </w:tcPr>
          <w:p w:rsidR="00AC3426" w:rsidRDefault="00AC3426" w:rsidP="005B6255">
            <w:pPr>
              <w:pStyle w:val="NoSpacing"/>
              <w:spacing w:before="120" w:after="120"/>
              <w:jc w:val="both"/>
              <w:rPr>
                <w:rFonts w:ascii="Bookman Old Style" w:hAnsi="Bookman Old Style"/>
                <w:color w:val="FF0000"/>
                <w:sz w:val="24"/>
                <w:szCs w:val="24"/>
              </w:rPr>
            </w:pPr>
          </w:p>
        </w:tc>
        <w:tc>
          <w:tcPr>
            <w:tcW w:w="567" w:type="dxa"/>
          </w:tcPr>
          <w:p w:rsidR="00AC3426" w:rsidRDefault="00AC3426" w:rsidP="0083688E">
            <w:pPr>
              <w:pStyle w:val="NoSpacing"/>
              <w:spacing w:before="120" w:after="120"/>
              <w:jc w:val="both"/>
              <w:rPr>
                <w:rFonts w:ascii="Bookman Old Style" w:hAnsi="Bookman Old Style"/>
                <w:sz w:val="24"/>
                <w:szCs w:val="24"/>
              </w:rPr>
            </w:pPr>
          </w:p>
        </w:tc>
      </w:tr>
      <w:tr w:rsidR="0058480E" w:rsidTr="00E06334">
        <w:trPr>
          <w:trHeight w:val="497"/>
        </w:trPr>
        <w:tc>
          <w:tcPr>
            <w:tcW w:w="1702" w:type="dxa"/>
          </w:tcPr>
          <w:p w:rsidR="00F63CF0" w:rsidRPr="00451C73" w:rsidRDefault="006D2F82" w:rsidP="005B6255">
            <w:pPr>
              <w:pStyle w:val="NoSpacing"/>
              <w:spacing w:before="120" w:after="120"/>
              <w:jc w:val="both"/>
              <w:rPr>
                <w:rFonts w:ascii="Bookman Old Style" w:hAnsi="Bookman Old Style"/>
                <w:b/>
                <w:sz w:val="24"/>
                <w:szCs w:val="24"/>
              </w:rPr>
            </w:pPr>
            <w:r>
              <w:rPr>
                <w:rFonts w:ascii="Bookman Old Style" w:hAnsi="Bookman Old Style"/>
                <w:b/>
                <w:sz w:val="24"/>
                <w:szCs w:val="24"/>
              </w:rPr>
              <w:lastRenderedPageBreak/>
              <w:t xml:space="preserve">CHAPTER </w:t>
            </w:r>
            <w:r w:rsidR="00F63CF0" w:rsidRPr="00451C73">
              <w:rPr>
                <w:rFonts w:ascii="Bookman Old Style" w:hAnsi="Bookman Old Style"/>
                <w:b/>
                <w:sz w:val="24"/>
                <w:szCs w:val="24"/>
              </w:rPr>
              <w:t>4</w:t>
            </w:r>
          </w:p>
        </w:tc>
        <w:tc>
          <w:tcPr>
            <w:tcW w:w="7938" w:type="dxa"/>
            <w:gridSpan w:val="2"/>
          </w:tcPr>
          <w:p w:rsidR="00F63CF0" w:rsidRPr="00451C73" w:rsidRDefault="00F63CF0" w:rsidP="007E1F92">
            <w:pPr>
              <w:pStyle w:val="NoSpacing"/>
              <w:spacing w:before="120" w:after="120"/>
              <w:ind w:left="37"/>
              <w:jc w:val="both"/>
              <w:rPr>
                <w:rFonts w:ascii="Bookman Old Style" w:hAnsi="Bookman Old Style"/>
                <w:b/>
                <w:sz w:val="24"/>
                <w:szCs w:val="24"/>
              </w:rPr>
            </w:pPr>
            <w:r w:rsidRPr="00451C73">
              <w:rPr>
                <w:rFonts w:ascii="Bookman Old Style" w:hAnsi="Bookman Old Style"/>
                <w:b/>
                <w:sz w:val="24"/>
                <w:szCs w:val="24"/>
              </w:rPr>
              <w:t>OPPORTUNITIES AND CHALLENGES IN AUTOMATING LEGISLATIVE DRAF</w:t>
            </w:r>
            <w:r w:rsidR="006D2F82">
              <w:rPr>
                <w:rFonts w:ascii="Bookman Old Style" w:hAnsi="Bookman Old Style"/>
                <w:b/>
                <w:sz w:val="24"/>
                <w:szCs w:val="24"/>
              </w:rPr>
              <w:t>TING: SOME CASE STUDIES…….………….</w:t>
            </w:r>
          </w:p>
        </w:tc>
        <w:tc>
          <w:tcPr>
            <w:tcW w:w="283" w:type="dxa"/>
          </w:tcPr>
          <w:p w:rsidR="00F63CF0" w:rsidRPr="00451C73" w:rsidRDefault="00F63CF0" w:rsidP="005B6255">
            <w:pPr>
              <w:pStyle w:val="NoSpacing"/>
              <w:spacing w:before="120" w:after="120"/>
              <w:jc w:val="both"/>
              <w:rPr>
                <w:rFonts w:ascii="Bookman Old Style" w:hAnsi="Bookman Old Style"/>
                <w:b/>
                <w:color w:val="FF0000"/>
                <w:sz w:val="24"/>
                <w:szCs w:val="24"/>
              </w:rPr>
            </w:pPr>
          </w:p>
        </w:tc>
        <w:tc>
          <w:tcPr>
            <w:tcW w:w="567" w:type="dxa"/>
          </w:tcPr>
          <w:p w:rsidR="00F63CF0" w:rsidRPr="00451C73" w:rsidRDefault="00F63CF0" w:rsidP="005B6255">
            <w:pPr>
              <w:pStyle w:val="NoSpacing"/>
              <w:spacing w:before="120" w:after="120"/>
              <w:jc w:val="both"/>
              <w:rPr>
                <w:rFonts w:ascii="Bookman Old Style" w:hAnsi="Bookman Old Style"/>
                <w:b/>
                <w:sz w:val="24"/>
                <w:szCs w:val="24"/>
              </w:rPr>
            </w:pPr>
          </w:p>
          <w:p w:rsidR="00F63CF0" w:rsidRPr="00451C73" w:rsidRDefault="007E2764" w:rsidP="007E2764">
            <w:pPr>
              <w:pStyle w:val="NoSpacing"/>
              <w:spacing w:before="120" w:after="120"/>
              <w:jc w:val="both"/>
              <w:rPr>
                <w:rFonts w:ascii="Bookman Old Style" w:hAnsi="Bookman Old Style"/>
                <w:b/>
                <w:sz w:val="24"/>
                <w:szCs w:val="24"/>
              </w:rPr>
            </w:pPr>
            <w:r>
              <w:rPr>
                <w:rFonts w:ascii="Bookman Old Style" w:hAnsi="Bookman Old Style"/>
                <w:b/>
                <w:sz w:val="24"/>
                <w:szCs w:val="24"/>
              </w:rPr>
              <w:t>28</w:t>
            </w:r>
          </w:p>
        </w:tc>
      </w:tr>
      <w:tr w:rsidR="00451C73" w:rsidTr="00E06334">
        <w:trPr>
          <w:trHeight w:val="497"/>
        </w:trPr>
        <w:tc>
          <w:tcPr>
            <w:tcW w:w="1702" w:type="dxa"/>
          </w:tcPr>
          <w:p w:rsidR="00F63CF0" w:rsidRDefault="00F63CF0" w:rsidP="005B6255">
            <w:pPr>
              <w:pStyle w:val="NoSpacing"/>
              <w:spacing w:before="120" w:after="120"/>
              <w:jc w:val="both"/>
              <w:rPr>
                <w:rFonts w:ascii="Bookman Old Style" w:hAnsi="Bookman Old Style"/>
                <w:sz w:val="24"/>
                <w:szCs w:val="24"/>
              </w:rPr>
            </w:pPr>
          </w:p>
        </w:tc>
        <w:tc>
          <w:tcPr>
            <w:tcW w:w="709" w:type="dxa"/>
          </w:tcPr>
          <w:p w:rsidR="00F63CF0" w:rsidRDefault="00F63CF0" w:rsidP="005B6255">
            <w:pPr>
              <w:pStyle w:val="NoSpacing"/>
              <w:spacing w:before="120" w:after="120"/>
              <w:jc w:val="both"/>
              <w:rPr>
                <w:rFonts w:ascii="Bookman Old Style" w:hAnsi="Bookman Old Style"/>
                <w:sz w:val="24"/>
                <w:szCs w:val="24"/>
              </w:rPr>
            </w:pPr>
            <w:r>
              <w:rPr>
                <w:rFonts w:ascii="Bookman Old Style" w:hAnsi="Bookman Old Style"/>
                <w:sz w:val="24"/>
                <w:szCs w:val="24"/>
              </w:rPr>
              <w:t>4.1</w:t>
            </w:r>
          </w:p>
        </w:tc>
        <w:tc>
          <w:tcPr>
            <w:tcW w:w="7229" w:type="dxa"/>
          </w:tcPr>
          <w:p w:rsidR="00F63CF0" w:rsidRPr="00121FAD" w:rsidRDefault="00F63CF0" w:rsidP="007E1F92">
            <w:pPr>
              <w:pStyle w:val="NoSpacing"/>
              <w:spacing w:before="120" w:after="120"/>
              <w:ind w:left="37"/>
              <w:jc w:val="both"/>
              <w:rPr>
                <w:rFonts w:ascii="Bookman Old Style" w:hAnsi="Bookman Old Style"/>
                <w:sz w:val="24"/>
                <w:szCs w:val="24"/>
              </w:rPr>
            </w:pPr>
            <w:r>
              <w:rPr>
                <w:rFonts w:ascii="Bookman Old Style" w:hAnsi="Bookman Old Style"/>
                <w:sz w:val="24"/>
                <w:szCs w:val="24"/>
              </w:rPr>
              <w:t>Underlying</w:t>
            </w:r>
            <w:r w:rsidR="006D2F82">
              <w:rPr>
                <w:rFonts w:ascii="Bookman Old Style" w:hAnsi="Bookman Old Style"/>
                <w:sz w:val="24"/>
                <w:szCs w:val="24"/>
              </w:rPr>
              <w:t xml:space="preserve"> Assumptions………………………………………</w:t>
            </w:r>
            <w:r>
              <w:rPr>
                <w:rFonts w:ascii="Bookman Old Style" w:hAnsi="Bookman Old Style"/>
                <w:sz w:val="24"/>
                <w:szCs w:val="24"/>
              </w:rPr>
              <w:t>....</w:t>
            </w:r>
          </w:p>
        </w:tc>
        <w:tc>
          <w:tcPr>
            <w:tcW w:w="283" w:type="dxa"/>
          </w:tcPr>
          <w:p w:rsidR="00F63CF0" w:rsidRDefault="00F63CF0" w:rsidP="005B6255">
            <w:pPr>
              <w:pStyle w:val="NoSpacing"/>
              <w:spacing w:before="120" w:after="120"/>
              <w:jc w:val="both"/>
              <w:rPr>
                <w:rFonts w:ascii="Bookman Old Style" w:hAnsi="Bookman Old Style"/>
                <w:color w:val="FF0000"/>
                <w:sz w:val="24"/>
                <w:szCs w:val="24"/>
              </w:rPr>
            </w:pPr>
          </w:p>
        </w:tc>
        <w:tc>
          <w:tcPr>
            <w:tcW w:w="567" w:type="dxa"/>
          </w:tcPr>
          <w:p w:rsidR="00F63CF0" w:rsidRDefault="007E2764" w:rsidP="005B6255">
            <w:pPr>
              <w:pStyle w:val="NoSpacing"/>
              <w:spacing w:before="120" w:after="120"/>
              <w:jc w:val="both"/>
              <w:rPr>
                <w:rFonts w:ascii="Bookman Old Style" w:hAnsi="Bookman Old Style"/>
                <w:sz w:val="24"/>
                <w:szCs w:val="24"/>
              </w:rPr>
            </w:pPr>
            <w:r>
              <w:rPr>
                <w:rFonts w:ascii="Bookman Old Style" w:hAnsi="Bookman Old Style"/>
                <w:sz w:val="24"/>
                <w:szCs w:val="24"/>
              </w:rPr>
              <w:t>28</w:t>
            </w:r>
          </w:p>
        </w:tc>
      </w:tr>
      <w:tr w:rsidR="00451C73" w:rsidTr="00E06334">
        <w:trPr>
          <w:trHeight w:val="497"/>
        </w:trPr>
        <w:tc>
          <w:tcPr>
            <w:tcW w:w="1702" w:type="dxa"/>
          </w:tcPr>
          <w:p w:rsidR="00F63CF0" w:rsidRDefault="00F63CF0" w:rsidP="005B6255">
            <w:pPr>
              <w:pStyle w:val="NoSpacing"/>
              <w:spacing w:before="120" w:after="120"/>
              <w:jc w:val="both"/>
              <w:rPr>
                <w:rFonts w:ascii="Bookman Old Style" w:hAnsi="Bookman Old Style"/>
                <w:sz w:val="24"/>
                <w:szCs w:val="24"/>
              </w:rPr>
            </w:pPr>
          </w:p>
        </w:tc>
        <w:tc>
          <w:tcPr>
            <w:tcW w:w="709" w:type="dxa"/>
          </w:tcPr>
          <w:p w:rsidR="00F63CF0" w:rsidRDefault="00F63CF0" w:rsidP="005B6255">
            <w:pPr>
              <w:pStyle w:val="NoSpacing"/>
              <w:spacing w:before="120" w:after="120"/>
              <w:jc w:val="both"/>
              <w:rPr>
                <w:rFonts w:ascii="Bookman Old Style" w:hAnsi="Bookman Old Style"/>
                <w:sz w:val="24"/>
                <w:szCs w:val="24"/>
              </w:rPr>
            </w:pPr>
            <w:r>
              <w:rPr>
                <w:rFonts w:ascii="Bookman Old Style" w:hAnsi="Bookman Old Style"/>
                <w:sz w:val="24"/>
                <w:szCs w:val="24"/>
              </w:rPr>
              <w:t>4.2</w:t>
            </w:r>
          </w:p>
        </w:tc>
        <w:tc>
          <w:tcPr>
            <w:tcW w:w="7229" w:type="dxa"/>
          </w:tcPr>
          <w:p w:rsidR="00F63CF0" w:rsidRDefault="00F63CF0" w:rsidP="007E1F92">
            <w:pPr>
              <w:pStyle w:val="NoSpacing"/>
              <w:spacing w:before="120" w:after="120"/>
              <w:ind w:left="37"/>
              <w:jc w:val="both"/>
              <w:rPr>
                <w:rFonts w:ascii="Bookman Old Style" w:hAnsi="Bookman Old Style"/>
                <w:sz w:val="24"/>
                <w:szCs w:val="24"/>
              </w:rPr>
            </w:pPr>
            <w:r>
              <w:rPr>
                <w:rFonts w:ascii="Bookman Old Style" w:hAnsi="Bookman Old Style"/>
                <w:sz w:val="24"/>
                <w:szCs w:val="24"/>
              </w:rPr>
              <w:t>Where</w:t>
            </w:r>
            <w:r w:rsidR="006D2F82">
              <w:rPr>
                <w:rFonts w:ascii="Bookman Old Style" w:hAnsi="Bookman Old Style"/>
                <w:sz w:val="24"/>
                <w:szCs w:val="24"/>
              </w:rPr>
              <w:t xml:space="preserve"> we are Now……………………………………….……….</w:t>
            </w:r>
            <w:r>
              <w:rPr>
                <w:rFonts w:ascii="Bookman Old Style" w:hAnsi="Bookman Old Style"/>
                <w:sz w:val="24"/>
                <w:szCs w:val="24"/>
              </w:rPr>
              <w:t>…</w:t>
            </w:r>
          </w:p>
        </w:tc>
        <w:tc>
          <w:tcPr>
            <w:tcW w:w="283" w:type="dxa"/>
          </w:tcPr>
          <w:p w:rsidR="00F63CF0" w:rsidRDefault="00F63CF0" w:rsidP="005B6255">
            <w:pPr>
              <w:pStyle w:val="NoSpacing"/>
              <w:spacing w:before="120" w:after="120"/>
              <w:jc w:val="both"/>
              <w:rPr>
                <w:rFonts w:ascii="Bookman Old Style" w:hAnsi="Bookman Old Style"/>
                <w:color w:val="FF0000"/>
                <w:sz w:val="24"/>
                <w:szCs w:val="24"/>
              </w:rPr>
            </w:pPr>
          </w:p>
        </w:tc>
        <w:tc>
          <w:tcPr>
            <w:tcW w:w="567" w:type="dxa"/>
          </w:tcPr>
          <w:p w:rsidR="00F63CF0" w:rsidRDefault="007E2764" w:rsidP="005B6255">
            <w:pPr>
              <w:pStyle w:val="NoSpacing"/>
              <w:spacing w:before="120" w:after="120"/>
              <w:jc w:val="both"/>
              <w:rPr>
                <w:rFonts w:ascii="Bookman Old Style" w:hAnsi="Bookman Old Style"/>
                <w:sz w:val="24"/>
                <w:szCs w:val="24"/>
              </w:rPr>
            </w:pPr>
            <w:r>
              <w:rPr>
                <w:rFonts w:ascii="Bookman Old Style" w:hAnsi="Bookman Old Style"/>
                <w:sz w:val="24"/>
                <w:szCs w:val="24"/>
              </w:rPr>
              <w:t>29</w:t>
            </w:r>
          </w:p>
        </w:tc>
      </w:tr>
      <w:tr w:rsidR="00451C73" w:rsidTr="00E06334">
        <w:trPr>
          <w:trHeight w:val="497"/>
        </w:trPr>
        <w:tc>
          <w:tcPr>
            <w:tcW w:w="1702" w:type="dxa"/>
          </w:tcPr>
          <w:p w:rsidR="00F63CF0" w:rsidRDefault="00F63CF0" w:rsidP="005B6255">
            <w:pPr>
              <w:pStyle w:val="NoSpacing"/>
              <w:spacing w:before="120" w:after="120"/>
              <w:jc w:val="both"/>
              <w:rPr>
                <w:rFonts w:ascii="Bookman Old Style" w:hAnsi="Bookman Old Style"/>
                <w:sz w:val="24"/>
                <w:szCs w:val="24"/>
              </w:rPr>
            </w:pPr>
          </w:p>
        </w:tc>
        <w:tc>
          <w:tcPr>
            <w:tcW w:w="709" w:type="dxa"/>
          </w:tcPr>
          <w:p w:rsidR="00F63CF0" w:rsidRDefault="00F63CF0" w:rsidP="005B6255">
            <w:pPr>
              <w:pStyle w:val="NoSpacing"/>
              <w:spacing w:before="120" w:after="120"/>
              <w:jc w:val="both"/>
              <w:rPr>
                <w:rFonts w:ascii="Bookman Old Style" w:hAnsi="Bookman Old Style"/>
                <w:sz w:val="24"/>
                <w:szCs w:val="24"/>
              </w:rPr>
            </w:pPr>
            <w:r>
              <w:rPr>
                <w:rFonts w:ascii="Bookman Old Style" w:hAnsi="Bookman Old Style"/>
                <w:sz w:val="24"/>
                <w:szCs w:val="24"/>
              </w:rPr>
              <w:t>4.3</w:t>
            </w:r>
          </w:p>
        </w:tc>
        <w:tc>
          <w:tcPr>
            <w:tcW w:w="7229" w:type="dxa"/>
          </w:tcPr>
          <w:p w:rsidR="00F63CF0" w:rsidRDefault="00F63CF0" w:rsidP="007E1F92">
            <w:pPr>
              <w:pStyle w:val="NoSpacing"/>
              <w:spacing w:before="120" w:after="120"/>
              <w:ind w:left="37"/>
              <w:jc w:val="both"/>
              <w:rPr>
                <w:rFonts w:ascii="Bookman Old Style" w:hAnsi="Bookman Old Style"/>
                <w:sz w:val="24"/>
                <w:szCs w:val="24"/>
              </w:rPr>
            </w:pPr>
            <w:r w:rsidRPr="009B6E7D">
              <w:rPr>
                <w:rFonts w:ascii="Bookman Old Style" w:hAnsi="Bookman Old Style"/>
                <w:sz w:val="24"/>
                <w:szCs w:val="24"/>
              </w:rPr>
              <w:t>System Architecture and Functionality</w:t>
            </w:r>
            <w:r w:rsidR="006D2F82">
              <w:rPr>
                <w:rFonts w:ascii="Bookman Old Style" w:hAnsi="Bookman Old Style"/>
                <w:sz w:val="24"/>
                <w:szCs w:val="24"/>
              </w:rPr>
              <w:t>………………….…….</w:t>
            </w:r>
          </w:p>
        </w:tc>
        <w:tc>
          <w:tcPr>
            <w:tcW w:w="283" w:type="dxa"/>
          </w:tcPr>
          <w:p w:rsidR="00F63CF0" w:rsidRDefault="00F63CF0" w:rsidP="005B6255">
            <w:pPr>
              <w:pStyle w:val="NoSpacing"/>
              <w:spacing w:before="120" w:after="120"/>
              <w:jc w:val="both"/>
              <w:rPr>
                <w:rFonts w:ascii="Bookman Old Style" w:hAnsi="Bookman Old Style"/>
                <w:color w:val="FF0000"/>
                <w:sz w:val="24"/>
                <w:szCs w:val="24"/>
              </w:rPr>
            </w:pPr>
          </w:p>
        </w:tc>
        <w:tc>
          <w:tcPr>
            <w:tcW w:w="567" w:type="dxa"/>
          </w:tcPr>
          <w:p w:rsidR="00F63CF0" w:rsidRDefault="00F63CF0" w:rsidP="007E2764">
            <w:pPr>
              <w:pStyle w:val="NoSpacing"/>
              <w:spacing w:before="120" w:after="120"/>
              <w:jc w:val="both"/>
              <w:rPr>
                <w:rFonts w:ascii="Bookman Old Style" w:hAnsi="Bookman Old Style"/>
                <w:sz w:val="24"/>
                <w:szCs w:val="24"/>
              </w:rPr>
            </w:pPr>
            <w:r>
              <w:rPr>
                <w:rFonts w:ascii="Bookman Old Style" w:hAnsi="Bookman Old Style"/>
                <w:sz w:val="24"/>
                <w:szCs w:val="24"/>
              </w:rPr>
              <w:t>3</w:t>
            </w:r>
            <w:r w:rsidR="007E2764">
              <w:rPr>
                <w:rFonts w:ascii="Bookman Old Style" w:hAnsi="Bookman Old Style"/>
                <w:sz w:val="24"/>
                <w:szCs w:val="24"/>
              </w:rPr>
              <w:t>0</w:t>
            </w:r>
          </w:p>
        </w:tc>
      </w:tr>
      <w:tr w:rsidR="00451C73" w:rsidTr="00E06334">
        <w:trPr>
          <w:trHeight w:val="497"/>
        </w:trPr>
        <w:tc>
          <w:tcPr>
            <w:tcW w:w="1702" w:type="dxa"/>
          </w:tcPr>
          <w:p w:rsidR="00F63CF0" w:rsidRDefault="00F63CF0" w:rsidP="005B6255">
            <w:pPr>
              <w:pStyle w:val="NoSpacing"/>
              <w:spacing w:before="120" w:after="120"/>
              <w:jc w:val="both"/>
              <w:rPr>
                <w:rFonts w:ascii="Bookman Old Style" w:hAnsi="Bookman Old Style"/>
                <w:sz w:val="24"/>
                <w:szCs w:val="24"/>
              </w:rPr>
            </w:pPr>
          </w:p>
        </w:tc>
        <w:tc>
          <w:tcPr>
            <w:tcW w:w="709" w:type="dxa"/>
          </w:tcPr>
          <w:p w:rsidR="00F63CF0" w:rsidRDefault="00E864CA" w:rsidP="005B6255">
            <w:pPr>
              <w:pStyle w:val="NoSpacing"/>
              <w:spacing w:before="120" w:after="120"/>
              <w:jc w:val="both"/>
              <w:rPr>
                <w:rFonts w:ascii="Bookman Old Style" w:hAnsi="Bookman Old Style"/>
                <w:sz w:val="24"/>
                <w:szCs w:val="24"/>
              </w:rPr>
            </w:pPr>
            <w:r>
              <w:rPr>
                <w:rFonts w:ascii="Bookman Old Style" w:hAnsi="Bookman Old Style"/>
                <w:sz w:val="24"/>
                <w:szCs w:val="24"/>
              </w:rPr>
              <w:t>4.4</w:t>
            </w:r>
          </w:p>
        </w:tc>
        <w:tc>
          <w:tcPr>
            <w:tcW w:w="7229" w:type="dxa"/>
          </w:tcPr>
          <w:p w:rsidR="00F63CF0" w:rsidRPr="009B6E7D" w:rsidRDefault="00E864CA" w:rsidP="007E1F92">
            <w:pPr>
              <w:pStyle w:val="NoSpacing"/>
              <w:spacing w:before="120" w:after="120"/>
              <w:ind w:left="37"/>
              <w:jc w:val="both"/>
              <w:rPr>
                <w:rFonts w:ascii="Bookman Old Style" w:hAnsi="Bookman Old Style"/>
                <w:sz w:val="24"/>
                <w:szCs w:val="24"/>
              </w:rPr>
            </w:pPr>
            <w:r w:rsidRPr="00203E66">
              <w:rPr>
                <w:rFonts w:ascii="Bookman Old Style" w:hAnsi="Bookman Old Style"/>
                <w:sz w:val="24"/>
                <w:szCs w:val="24"/>
              </w:rPr>
              <w:t>Some Solutions Developed fo</w:t>
            </w:r>
            <w:r w:rsidR="006D2F82">
              <w:rPr>
                <w:rFonts w:ascii="Bookman Old Style" w:hAnsi="Bookman Old Style"/>
                <w:sz w:val="24"/>
                <w:szCs w:val="24"/>
              </w:rPr>
              <w:t>r Automated Legislative Drafting</w:t>
            </w:r>
          </w:p>
        </w:tc>
        <w:tc>
          <w:tcPr>
            <w:tcW w:w="283" w:type="dxa"/>
          </w:tcPr>
          <w:p w:rsidR="00F63CF0" w:rsidRDefault="00F63CF0" w:rsidP="005B6255">
            <w:pPr>
              <w:pStyle w:val="NoSpacing"/>
              <w:spacing w:before="120" w:after="120"/>
              <w:jc w:val="both"/>
              <w:rPr>
                <w:rFonts w:ascii="Bookman Old Style" w:hAnsi="Bookman Old Style"/>
                <w:color w:val="FF0000"/>
                <w:sz w:val="24"/>
                <w:szCs w:val="24"/>
              </w:rPr>
            </w:pPr>
          </w:p>
        </w:tc>
        <w:tc>
          <w:tcPr>
            <w:tcW w:w="567" w:type="dxa"/>
          </w:tcPr>
          <w:p w:rsidR="00F63CF0" w:rsidRDefault="00E864CA" w:rsidP="007E2764">
            <w:pPr>
              <w:pStyle w:val="NoSpacing"/>
              <w:spacing w:before="120" w:after="120"/>
              <w:jc w:val="both"/>
              <w:rPr>
                <w:rFonts w:ascii="Bookman Old Style" w:hAnsi="Bookman Old Style"/>
                <w:sz w:val="24"/>
                <w:szCs w:val="24"/>
              </w:rPr>
            </w:pPr>
            <w:r>
              <w:rPr>
                <w:rFonts w:ascii="Bookman Old Style" w:hAnsi="Bookman Old Style"/>
                <w:sz w:val="24"/>
                <w:szCs w:val="24"/>
              </w:rPr>
              <w:t>3</w:t>
            </w:r>
            <w:r w:rsidR="007E2764">
              <w:rPr>
                <w:rFonts w:ascii="Bookman Old Style" w:hAnsi="Bookman Old Style"/>
                <w:sz w:val="24"/>
                <w:szCs w:val="24"/>
              </w:rPr>
              <w:t>1</w:t>
            </w:r>
          </w:p>
        </w:tc>
      </w:tr>
      <w:tr w:rsidR="00451C73" w:rsidTr="00E06334">
        <w:trPr>
          <w:trHeight w:val="497"/>
        </w:trPr>
        <w:tc>
          <w:tcPr>
            <w:tcW w:w="1702" w:type="dxa"/>
          </w:tcPr>
          <w:p w:rsidR="00E864CA" w:rsidRDefault="00E864CA" w:rsidP="005B6255">
            <w:pPr>
              <w:pStyle w:val="NoSpacing"/>
              <w:spacing w:before="120" w:after="120"/>
              <w:jc w:val="both"/>
              <w:rPr>
                <w:rFonts w:ascii="Bookman Old Style" w:hAnsi="Bookman Old Style"/>
                <w:sz w:val="24"/>
                <w:szCs w:val="24"/>
              </w:rPr>
            </w:pPr>
          </w:p>
        </w:tc>
        <w:tc>
          <w:tcPr>
            <w:tcW w:w="709" w:type="dxa"/>
          </w:tcPr>
          <w:p w:rsidR="00E864CA" w:rsidRDefault="00D65D0B" w:rsidP="005B6255">
            <w:pPr>
              <w:pStyle w:val="NoSpacing"/>
              <w:spacing w:before="120" w:after="120"/>
              <w:jc w:val="both"/>
              <w:rPr>
                <w:rFonts w:ascii="Bookman Old Style" w:hAnsi="Bookman Old Style"/>
                <w:sz w:val="24"/>
                <w:szCs w:val="24"/>
              </w:rPr>
            </w:pPr>
            <w:r>
              <w:rPr>
                <w:rFonts w:ascii="Bookman Old Style" w:hAnsi="Bookman Old Style"/>
                <w:sz w:val="24"/>
                <w:szCs w:val="24"/>
              </w:rPr>
              <w:t>A.</w:t>
            </w:r>
          </w:p>
        </w:tc>
        <w:tc>
          <w:tcPr>
            <w:tcW w:w="7229" w:type="dxa"/>
          </w:tcPr>
          <w:p w:rsidR="00E864CA" w:rsidRPr="00203E66" w:rsidRDefault="00D65D0B" w:rsidP="007E1F92">
            <w:pPr>
              <w:pStyle w:val="NoSpacing"/>
              <w:spacing w:before="120" w:after="120"/>
              <w:ind w:left="37"/>
              <w:jc w:val="both"/>
              <w:rPr>
                <w:rFonts w:ascii="Bookman Old Style" w:hAnsi="Bookman Old Style"/>
                <w:sz w:val="24"/>
                <w:szCs w:val="24"/>
              </w:rPr>
            </w:pPr>
            <w:r w:rsidRPr="00014266">
              <w:rPr>
                <w:rFonts w:ascii="Bookman Old Style" w:hAnsi="Bookman Old Style"/>
                <w:sz w:val="24"/>
                <w:szCs w:val="24"/>
              </w:rPr>
              <w:t>Propylon- Legislative Work Bench</w:t>
            </w:r>
            <w:r w:rsidR="006D2F82">
              <w:rPr>
                <w:rFonts w:ascii="Bookman Old Style" w:hAnsi="Bookman Old Style"/>
                <w:sz w:val="24"/>
                <w:szCs w:val="24"/>
              </w:rPr>
              <w:t>……...…………</w:t>
            </w:r>
            <w:r>
              <w:rPr>
                <w:rFonts w:ascii="Bookman Old Style" w:hAnsi="Bookman Old Style"/>
                <w:sz w:val="24"/>
                <w:szCs w:val="24"/>
              </w:rPr>
              <w:t>……………..</w:t>
            </w:r>
          </w:p>
        </w:tc>
        <w:tc>
          <w:tcPr>
            <w:tcW w:w="283" w:type="dxa"/>
          </w:tcPr>
          <w:p w:rsidR="00E864CA" w:rsidRDefault="00E864CA" w:rsidP="005B6255">
            <w:pPr>
              <w:pStyle w:val="NoSpacing"/>
              <w:spacing w:before="120" w:after="120"/>
              <w:jc w:val="both"/>
              <w:rPr>
                <w:rFonts w:ascii="Bookman Old Style" w:hAnsi="Bookman Old Style"/>
                <w:color w:val="FF0000"/>
                <w:sz w:val="24"/>
                <w:szCs w:val="24"/>
              </w:rPr>
            </w:pPr>
          </w:p>
        </w:tc>
        <w:tc>
          <w:tcPr>
            <w:tcW w:w="567" w:type="dxa"/>
          </w:tcPr>
          <w:p w:rsidR="00E864CA" w:rsidRDefault="00D65D0B" w:rsidP="007E2764">
            <w:pPr>
              <w:pStyle w:val="NoSpacing"/>
              <w:spacing w:before="120" w:after="120"/>
              <w:jc w:val="both"/>
              <w:rPr>
                <w:rFonts w:ascii="Bookman Old Style" w:hAnsi="Bookman Old Style"/>
                <w:sz w:val="24"/>
                <w:szCs w:val="24"/>
              </w:rPr>
            </w:pPr>
            <w:r>
              <w:rPr>
                <w:rFonts w:ascii="Bookman Old Style" w:hAnsi="Bookman Old Style"/>
                <w:sz w:val="24"/>
                <w:szCs w:val="24"/>
              </w:rPr>
              <w:t>3</w:t>
            </w:r>
            <w:r w:rsidR="007E2764">
              <w:rPr>
                <w:rFonts w:ascii="Bookman Old Style" w:hAnsi="Bookman Old Style"/>
                <w:sz w:val="24"/>
                <w:szCs w:val="24"/>
              </w:rPr>
              <w:t>1</w:t>
            </w:r>
          </w:p>
        </w:tc>
      </w:tr>
      <w:tr w:rsidR="00451C73" w:rsidTr="00E06334">
        <w:trPr>
          <w:trHeight w:val="497"/>
        </w:trPr>
        <w:tc>
          <w:tcPr>
            <w:tcW w:w="1702" w:type="dxa"/>
          </w:tcPr>
          <w:p w:rsidR="00D65D0B" w:rsidRDefault="00D65D0B" w:rsidP="005B6255">
            <w:pPr>
              <w:pStyle w:val="NoSpacing"/>
              <w:spacing w:before="120" w:after="120"/>
              <w:jc w:val="both"/>
              <w:rPr>
                <w:rFonts w:ascii="Bookman Old Style" w:hAnsi="Bookman Old Style"/>
                <w:sz w:val="24"/>
                <w:szCs w:val="24"/>
              </w:rPr>
            </w:pPr>
          </w:p>
        </w:tc>
        <w:tc>
          <w:tcPr>
            <w:tcW w:w="709" w:type="dxa"/>
          </w:tcPr>
          <w:p w:rsidR="00D65D0B" w:rsidRDefault="00D65D0B" w:rsidP="005B6255">
            <w:pPr>
              <w:pStyle w:val="NoSpacing"/>
              <w:spacing w:before="120" w:after="120"/>
              <w:jc w:val="both"/>
              <w:rPr>
                <w:rFonts w:ascii="Bookman Old Style" w:hAnsi="Bookman Old Style"/>
                <w:sz w:val="24"/>
                <w:szCs w:val="24"/>
              </w:rPr>
            </w:pPr>
            <w:r>
              <w:rPr>
                <w:rFonts w:ascii="Bookman Old Style" w:hAnsi="Bookman Old Style"/>
                <w:sz w:val="24"/>
                <w:szCs w:val="24"/>
              </w:rPr>
              <w:t>B.</w:t>
            </w:r>
          </w:p>
        </w:tc>
        <w:tc>
          <w:tcPr>
            <w:tcW w:w="7229" w:type="dxa"/>
          </w:tcPr>
          <w:p w:rsidR="00D65D0B" w:rsidRPr="00014266" w:rsidRDefault="006D2F82" w:rsidP="007E1F92">
            <w:pPr>
              <w:pStyle w:val="NoSpacing"/>
              <w:spacing w:before="120" w:after="120"/>
              <w:ind w:left="37"/>
              <w:jc w:val="both"/>
              <w:rPr>
                <w:rFonts w:ascii="Bookman Old Style" w:hAnsi="Bookman Old Style"/>
                <w:sz w:val="24"/>
                <w:szCs w:val="24"/>
              </w:rPr>
            </w:pPr>
            <w:r>
              <w:rPr>
                <w:rFonts w:ascii="Bookman Old Style" w:hAnsi="Bookman Old Style"/>
                <w:sz w:val="24"/>
                <w:szCs w:val="24"/>
              </w:rPr>
              <w:t>TeraText………………</w:t>
            </w:r>
            <w:r w:rsidR="00D65D0B">
              <w:rPr>
                <w:rFonts w:ascii="Bookman Old Style" w:hAnsi="Bookman Old Style"/>
                <w:sz w:val="24"/>
                <w:szCs w:val="24"/>
              </w:rPr>
              <w:t>...……</w:t>
            </w:r>
            <w:r>
              <w:rPr>
                <w:rFonts w:ascii="Bookman Old Style" w:hAnsi="Bookman Old Style"/>
                <w:sz w:val="24"/>
                <w:szCs w:val="24"/>
              </w:rPr>
              <w:t>..</w:t>
            </w:r>
            <w:r w:rsidR="00D65D0B">
              <w:rPr>
                <w:rFonts w:ascii="Bookman Old Style" w:hAnsi="Bookman Old Style"/>
                <w:sz w:val="24"/>
                <w:szCs w:val="24"/>
              </w:rPr>
              <w:t>………………………………………</w:t>
            </w:r>
          </w:p>
        </w:tc>
        <w:tc>
          <w:tcPr>
            <w:tcW w:w="283" w:type="dxa"/>
          </w:tcPr>
          <w:p w:rsidR="00D65D0B" w:rsidRDefault="00D65D0B" w:rsidP="005B6255">
            <w:pPr>
              <w:pStyle w:val="NoSpacing"/>
              <w:spacing w:before="120" w:after="120"/>
              <w:jc w:val="both"/>
              <w:rPr>
                <w:rFonts w:ascii="Bookman Old Style" w:hAnsi="Bookman Old Style"/>
                <w:color w:val="FF0000"/>
                <w:sz w:val="24"/>
                <w:szCs w:val="24"/>
              </w:rPr>
            </w:pPr>
          </w:p>
        </w:tc>
        <w:tc>
          <w:tcPr>
            <w:tcW w:w="567" w:type="dxa"/>
          </w:tcPr>
          <w:p w:rsidR="00D65D0B" w:rsidRDefault="00D65D0B" w:rsidP="007E2764">
            <w:pPr>
              <w:pStyle w:val="NoSpacing"/>
              <w:spacing w:before="120" w:after="120"/>
              <w:jc w:val="both"/>
              <w:rPr>
                <w:rFonts w:ascii="Bookman Old Style" w:hAnsi="Bookman Old Style"/>
                <w:sz w:val="24"/>
                <w:szCs w:val="24"/>
              </w:rPr>
            </w:pPr>
            <w:r>
              <w:rPr>
                <w:rFonts w:ascii="Bookman Old Style" w:hAnsi="Bookman Old Style"/>
                <w:sz w:val="24"/>
                <w:szCs w:val="24"/>
              </w:rPr>
              <w:t>3</w:t>
            </w:r>
            <w:r w:rsidR="007E2764">
              <w:rPr>
                <w:rFonts w:ascii="Bookman Old Style" w:hAnsi="Bookman Old Style"/>
                <w:sz w:val="24"/>
                <w:szCs w:val="24"/>
              </w:rPr>
              <w:t>2</w:t>
            </w:r>
          </w:p>
        </w:tc>
      </w:tr>
      <w:tr w:rsidR="00D65D0B" w:rsidTr="00E06334">
        <w:trPr>
          <w:trHeight w:val="497"/>
        </w:trPr>
        <w:tc>
          <w:tcPr>
            <w:tcW w:w="1702" w:type="dxa"/>
          </w:tcPr>
          <w:p w:rsidR="00D65D0B" w:rsidRDefault="00D65D0B" w:rsidP="005B6255">
            <w:pPr>
              <w:pStyle w:val="NoSpacing"/>
              <w:spacing w:before="120" w:after="120"/>
              <w:jc w:val="both"/>
              <w:rPr>
                <w:rFonts w:ascii="Bookman Old Style" w:hAnsi="Bookman Old Style"/>
                <w:sz w:val="24"/>
                <w:szCs w:val="24"/>
              </w:rPr>
            </w:pPr>
          </w:p>
        </w:tc>
        <w:tc>
          <w:tcPr>
            <w:tcW w:w="709" w:type="dxa"/>
          </w:tcPr>
          <w:p w:rsidR="00D65D0B" w:rsidRDefault="00D65D0B" w:rsidP="005B6255">
            <w:pPr>
              <w:pStyle w:val="NoSpacing"/>
              <w:spacing w:before="120" w:after="120"/>
              <w:jc w:val="both"/>
              <w:rPr>
                <w:rFonts w:ascii="Bookman Old Style" w:hAnsi="Bookman Old Style"/>
                <w:sz w:val="24"/>
                <w:szCs w:val="24"/>
              </w:rPr>
            </w:pPr>
            <w:r>
              <w:rPr>
                <w:rFonts w:ascii="Bookman Old Style" w:hAnsi="Bookman Old Style"/>
                <w:sz w:val="24"/>
                <w:szCs w:val="24"/>
              </w:rPr>
              <w:t>C.</w:t>
            </w:r>
          </w:p>
        </w:tc>
        <w:tc>
          <w:tcPr>
            <w:tcW w:w="7229" w:type="dxa"/>
          </w:tcPr>
          <w:p w:rsidR="00D65D0B" w:rsidRDefault="00D65D0B" w:rsidP="007E1F92">
            <w:pPr>
              <w:pStyle w:val="NoSpacing"/>
              <w:spacing w:before="120" w:after="120"/>
              <w:ind w:left="37"/>
              <w:jc w:val="both"/>
              <w:rPr>
                <w:rFonts w:ascii="Bookman Old Style" w:hAnsi="Bookman Old Style"/>
                <w:sz w:val="24"/>
                <w:szCs w:val="24"/>
              </w:rPr>
            </w:pPr>
            <w:r w:rsidRPr="007630A1">
              <w:rPr>
                <w:rFonts w:ascii="Bookman Old Style" w:hAnsi="Bookman Old Style"/>
                <w:sz w:val="24"/>
                <w:szCs w:val="24"/>
              </w:rPr>
              <w:t>EnAct</w:t>
            </w:r>
            <w:r w:rsidR="006D2F82">
              <w:rPr>
                <w:rFonts w:ascii="Bookman Old Style" w:hAnsi="Bookman Old Style"/>
                <w:sz w:val="24"/>
                <w:szCs w:val="24"/>
              </w:rPr>
              <w:t>…………………..</w:t>
            </w:r>
            <w:r>
              <w:rPr>
                <w:rFonts w:ascii="Bookman Old Style" w:hAnsi="Bookman Old Style"/>
                <w:sz w:val="24"/>
                <w:szCs w:val="24"/>
              </w:rPr>
              <w:t>………………………...……………….……</w:t>
            </w:r>
          </w:p>
        </w:tc>
        <w:tc>
          <w:tcPr>
            <w:tcW w:w="283" w:type="dxa"/>
          </w:tcPr>
          <w:p w:rsidR="00D65D0B" w:rsidRDefault="00D65D0B" w:rsidP="005B6255">
            <w:pPr>
              <w:pStyle w:val="NoSpacing"/>
              <w:spacing w:before="120" w:after="120"/>
              <w:jc w:val="both"/>
              <w:rPr>
                <w:rFonts w:ascii="Bookman Old Style" w:hAnsi="Bookman Old Style"/>
                <w:color w:val="FF0000"/>
                <w:sz w:val="24"/>
                <w:szCs w:val="24"/>
              </w:rPr>
            </w:pPr>
          </w:p>
        </w:tc>
        <w:tc>
          <w:tcPr>
            <w:tcW w:w="567" w:type="dxa"/>
          </w:tcPr>
          <w:p w:rsidR="00D65D0B" w:rsidRDefault="0045311D" w:rsidP="005B6255">
            <w:pPr>
              <w:pStyle w:val="NoSpacing"/>
              <w:spacing w:before="120" w:after="120"/>
              <w:jc w:val="both"/>
              <w:rPr>
                <w:rFonts w:ascii="Bookman Old Style" w:hAnsi="Bookman Old Style"/>
                <w:sz w:val="24"/>
                <w:szCs w:val="24"/>
              </w:rPr>
            </w:pPr>
            <w:r>
              <w:rPr>
                <w:rFonts w:ascii="Bookman Old Style" w:hAnsi="Bookman Old Style"/>
                <w:sz w:val="24"/>
                <w:szCs w:val="24"/>
              </w:rPr>
              <w:t>32</w:t>
            </w:r>
          </w:p>
        </w:tc>
      </w:tr>
      <w:tr w:rsidR="00D65D0B" w:rsidTr="00E06334">
        <w:trPr>
          <w:trHeight w:val="497"/>
        </w:trPr>
        <w:tc>
          <w:tcPr>
            <w:tcW w:w="1702" w:type="dxa"/>
          </w:tcPr>
          <w:p w:rsidR="00D65D0B" w:rsidRDefault="00D65D0B" w:rsidP="005B6255">
            <w:pPr>
              <w:pStyle w:val="NoSpacing"/>
              <w:spacing w:before="120" w:after="120"/>
              <w:jc w:val="both"/>
              <w:rPr>
                <w:rFonts w:ascii="Bookman Old Style" w:hAnsi="Bookman Old Style"/>
                <w:sz w:val="24"/>
                <w:szCs w:val="24"/>
              </w:rPr>
            </w:pPr>
          </w:p>
        </w:tc>
        <w:tc>
          <w:tcPr>
            <w:tcW w:w="709" w:type="dxa"/>
          </w:tcPr>
          <w:p w:rsidR="00D65D0B" w:rsidRDefault="00D65D0B" w:rsidP="005B6255">
            <w:pPr>
              <w:pStyle w:val="NoSpacing"/>
              <w:spacing w:before="120" w:after="120"/>
              <w:jc w:val="both"/>
              <w:rPr>
                <w:rFonts w:ascii="Bookman Old Style" w:hAnsi="Bookman Old Style"/>
                <w:sz w:val="24"/>
                <w:szCs w:val="24"/>
              </w:rPr>
            </w:pPr>
            <w:r>
              <w:rPr>
                <w:rFonts w:ascii="Bookman Old Style" w:hAnsi="Bookman Old Style"/>
                <w:sz w:val="24"/>
                <w:szCs w:val="24"/>
              </w:rPr>
              <w:t>D.</w:t>
            </w:r>
          </w:p>
        </w:tc>
        <w:tc>
          <w:tcPr>
            <w:tcW w:w="7229" w:type="dxa"/>
          </w:tcPr>
          <w:p w:rsidR="00D65D0B" w:rsidRPr="007630A1" w:rsidRDefault="00D65D0B" w:rsidP="007E1F92">
            <w:pPr>
              <w:pStyle w:val="NoSpacing"/>
              <w:spacing w:before="120" w:after="120"/>
              <w:ind w:left="37"/>
              <w:jc w:val="both"/>
              <w:rPr>
                <w:rFonts w:ascii="Bookman Old Style" w:hAnsi="Bookman Old Style"/>
                <w:sz w:val="24"/>
                <w:szCs w:val="24"/>
              </w:rPr>
            </w:pPr>
            <w:r w:rsidRPr="00DE2930">
              <w:rPr>
                <w:rFonts w:ascii="Bookman Old Style" w:hAnsi="Bookman Old Style"/>
                <w:sz w:val="24"/>
                <w:szCs w:val="24"/>
              </w:rPr>
              <w:t>Akoma Ntoso</w:t>
            </w:r>
            <w:r w:rsidR="006D2F82">
              <w:rPr>
                <w:rFonts w:ascii="Bookman Old Style" w:hAnsi="Bookman Old Style"/>
                <w:sz w:val="24"/>
                <w:szCs w:val="24"/>
              </w:rPr>
              <w:t>…………………………...</w:t>
            </w:r>
            <w:r>
              <w:rPr>
                <w:rFonts w:ascii="Bookman Old Style" w:hAnsi="Bookman Old Style"/>
                <w:sz w:val="24"/>
                <w:szCs w:val="24"/>
              </w:rPr>
              <w:t>……………………………..</w:t>
            </w:r>
          </w:p>
        </w:tc>
        <w:tc>
          <w:tcPr>
            <w:tcW w:w="283" w:type="dxa"/>
          </w:tcPr>
          <w:p w:rsidR="00D65D0B" w:rsidRDefault="00D65D0B" w:rsidP="005B6255">
            <w:pPr>
              <w:pStyle w:val="NoSpacing"/>
              <w:spacing w:before="120" w:after="120"/>
              <w:jc w:val="both"/>
              <w:rPr>
                <w:rFonts w:ascii="Bookman Old Style" w:hAnsi="Bookman Old Style"/>
                <w:color w:val="FF0000"/>
                <w:sz w:val="24"/>
                <w:szCs w:val="24"/>
              </w:rPr>
            </w:pPr>
          </w:p>
        </w:tc>
        <w:tc>
          <w:tcPr>
            <w:tcW w:w="567" w:type="dxa"/>
          </w:tcPr>
          <w:p w:rsidR="00D65D0B" w:rsidRDefault="0045311D" w:rsidP="005B6255">
            <w:pPr>
              <w:pStyle w:val="NoSpacing"/>
              <w:spacing w:before="120" w:after="120"/>
              <w:jc w:val="both"/>
              <w:rPr>
                <w:rFonts w:ascii="Bookman Old Style" w:hAnsi="Bookman Old Style"/>
                <w:sz w:val="24"/>
                <w:szCs w:val="24"/>
              </w:rPr>
            </w:pPr>
            <w:r>
              <w:rPr>
                <w:rFonts w:ascii="Bookman Old Style" w:hAnsi="Bookman Old Style"/>
                <w:sz w:val="24"/>
                <w:szCs w:val="24"/>
              </w:rPr>
              <w:t>32</w:t>
            </w:r>
          </w:p>
        </w:tc>
      </w:tr>
      <w:tr w:rsidR="00D65D0B" w:rsidTr="00E06334">
        <w:trPr>
          <w:trHeight w:val="497"/>
        </w:trPr>
        <w:tc>
          <w:tcPr>
            <w:tcW w:w="1702" w:type="dxa"/>
          </w:tcPr>
          <w:p w:rsidR="00D65D0B" w:rsidRDefault="00D65D0B" w:rsidP="005B6255">
            <w:pPr>
              <w:pStyle w:val="NoSpacing"/>
              <w:spacing w:before="120" w:after="120"/>
              <w:jc w:val="both"/>
              <w:rPr>
                <w:rFonts w:ascii="Bookman Old Style" w:hAnsi="Bookman Old Style"/>
                <w:sz w:val="24"/>
                <w:szCs w:val="24"/>
              </w:rPr>
            </w:pPr>
          </w:p>
        </w:tc>
        <w:tc>
          <w:tcPr>
            <w:tcW w:w="709" w:type="dxa"/>
          </w:tcPr>
          <w:p w:rsidR="00D65D0B" w:rsidRDefault="00D65D0B" w:rsidP="005B6255">
            <w:pPr>
              <w:pStyle w:val="NoSpacing"/>
              <w:spacing w:before="120" w:after="120"/>
              <w:jc w:val="both"/>
              <w:rPr>
                <w:rFonts w:ascii="Bookman Old Style" w:hAnsi="Bookman Old Style"/>
                <w:sz w:val="24"/>
                <w:szCs w:val="24"/>
              </w:rPr>
            </w:pPr>
            <w:r>
              <w:rPr>
                <w:rFonts w:ascii="Bookman Old Style" w:hAnsi="Bookman Old Style"/>
                <w:sz w:val="24"/>
                <w:szCs w:val="24"/>
              </w:rPr>
              <w:t>E.</w:t>
            </w:r>
          </w:p>
        </w:tc>
        <w:tc>
          <w:tcPr>
            <w:tcW w:w="7229" w:type="dxa"/>
          </w:tcPr>
          <w:p w:rsidR="00D65D0B" w:rsidRPr="00DE2930" w:rsidRDefault="00D65D0B" w:rsidP="007E1F92">
            <w:pPr>
              <w:pStyle w:val="NoSpacing"/>
              <w:spacing w:before="120" w:after="120"/>
              <w:ind w:left="37"/>
              <w:jc w:val="both"/>
              <w:rPr>
                <w:rFonts w:ascii="Bookman Old Style" w:hAnsi="Bookman Old Style"/>
                <w:sz w:val="24"/>
                <w:szCs w:val="24"/>
              </w:rPr>
            </w:pPr>
            <w:r>
              <w:rPr>
                <w:rFonts w:ascii="Bookman Old Style" w:hAnsi="Bookman Old Style"/>
                <w:sz w:val="24"/>
                <w:szCs w:val="24"/>
              </w:rPr>
              <w:t>NormeIn</w:t>
            </w:r>
            <w:r w:rsidRPr="002E56CB">
              <w:rPr>
                <w:rFonts w:ascii="Bookman Old Style" w:hAnsi="Bookman Old Style"/>
                <w:sz w:val="24"/>
                <w:szCs w:val="24"/>
              </w:rPr>
              <w:t xml:space="preserve">Rete (NIR) </w:t>
            </w:r>
            <w:r w:rsidR="006D2F82">
              <w:rPr>
                <w:rFonts w:ascii="Bookman Old Style" w:hAnsi="Bookman Old Style"/>
                <w:sz w:val="24"/>
                <w:szCs w:val="24"/>
              </w:rPr>
              <w:t>……………………………………</w:t>
            </w:r>
            <w:r>
              <w:rPr>
                <w:rFonts w:ascii="Bookman Old Style" w:hAnsi="Bookman Old Style"/>
                <w:sz w:val="24"/>
                <w:szCs w:val="24"/>
              </w:rPr>
              <w:t>…………...</w:t>
            </w:r>
            <w:r w:rsidR="00703D29">
              <w:rPr>
                <w:rFonts w:ascii="Bookman Old Style" w:hAnsi="Bookman Old Style"/>
                <w:sz w:val="24"/>
                <w:szCs w:val="24"/>
              </w:rPr>
              <w:t>..</w:t>
            </w:r>
          </w:p>
        </w:tc>
        <w:tc>
          <w:tcPr>
            <w:tcW w:w="283" w:type="dxa"/>
          </w:tcPr>
          <w:p w:rsidR="00D65D0B" w:rsidRDefault="00D65D0B" w:rsidP="005B6255">
            <w:pPr>
              <w:pStyle w:val="NoSpacing"/>
              <w:spacing w:before="120" w:after="120"/>
              <w:jc w:val="both"/>
              <w:rPr>
                <w:rFonts w:ascii="Bookman Old Style" w:hAnsi="Bookman Old Style"/>
                <w:color w:val="FF0000"/>
                <w:sz w:val="24"/>
                <w:szCs w:val="24"/>
              </w:rPr>
            </w:pPr>
          </w:p>
        </w:tc>
        <w:tc>
          <w:tcPr>
            <w:tcW w:w="567" w:type="dxa"/>
          </w:tcPr>
          <w:p w:rsidR="00D65D0B" w:rsidRDefault="0045311D" w:rsidP="005B6255">
            <w:pPr>
              <w:pStyle w:val="NoSpacing"/>
              <w:spacing w:before="120" w:after="120"/>
              <w:jc w:val="both"/>
              <w:rPr>
                <w:rFonts w:ascii="Bookman Old Style" w:hAnsi="Bookman Old Style"/>
                <w:sz w:val="24"/>
                <w:szCs w:val="24"/>
              </w:rPr>
            </w:pPr>
            <w:r>
              <w:rPr>
                <w:rFonts w:ascii="Bookman Old Style" w:hAnsi="Bookman Old Style"/>
                <w:sz w:val="24"/>
                <w:szCs w:val="24"/>
              </w:rPr>
              <w:t>32</w:t>
            </w:r>
          </w:p>
        </w:tc>
      </w:tr>
      <w:tr w:rsidR="00D65D0B" w:rsidTr="00E06334">
        <w:trPr>
          <w:trHeight w:val="497"/>
        </w:trPr>
        <w:tc>
          <w:tcPr>
            <w:tcW w:w="1702" w:type="dxa"/>
          </w:tcPr>
          <w:p w:rsidR="00D65D0B" w:rsidRDefault="00D65D0B" w:rsidP="005B6255">
            <w:pPr>
              <w:pStyle w:val="NoSpacing"/>
              <w:spacing w:before="120" w:after="120"/>
              <w:jc w:val="both"/>
              <w:rPr>
                <w:rFonts w:ascii="Bookman Old Style" w:hAnsi="Bookman Old Style"/>
                <w:sz w:val="24"/>
                <w:szCs w:val="24"/>
              </w:rPr>
            </w:pPr>
          </w:p>
        </w:tc>
        <w:tc>
          <w:tcPr>
            <w:tcW w:w="709" w:type="dxa"/>
          </w:tcPr>
          <w:p w:rsidR="00D65D0B" w:rsidRDefault="00D65D0B" w:rsidP="005B6255">
            <w:pPr>
              <w:pStyle w:val="NoSpacing"/>
              <w:spacing w:before="120" w:after="120"/>
              <w:jc w:val="both"/>
              <w:rPr>
                <w:rFonts w:ascii="Bookman Old Style" w:hAnsi="Bookman Old Style"/>
                <w:sz w:val="24"/>
                <w:szCs w:val="24"/>
              </w:rPr>
            </w:pPr>
            <w:r>
              <w:rPr>
                <w:rFonts w:ascii="Bookman Old Style" w:hAnsi="Bookman Old Style"/>
                <w:sz w:val="24"/>
                <w:szCs w:val="24"/>
              </w:rPr>
              <w:t>4.5</w:t>
            </w:r>
          </w:p>
        </w:tc>
        <w:tc>
          <w:tcPr>
            <w:tcW w:w="7229" w:type="dxa"/>
          </w:tcPr>
          <w:p w:rsidR="00D65D0B" w:rsidRDefault="00D65D0B" w:rsidP="007E1F92">
            <w:pPr>
              <w:pStyle w:val="NoSpacing"/>
              <w:spacing w:before="120" w:after="120"/>
              <w:ind w:left="37"/>
              <w:jc w:val="both"/>
              <w:rPr>
                <w:rFonts w:ascii="Bookman Old Style" w:hAnsi="Bookman Old Style"/>
                <w:sz w:val="24"/>
                <w:szCs w:val="24"/>
              </w:rPr>
            </w:pPr>
            <w:r w:rsidRPr="00BD7840">
              <w:rPr>
                <w:rFonts w:ascii="Bookman Old Style" w:hAnsi="Bookman Old Style"/>
                <w:sz w:val="24"/>
                <w:szCs w:val="24"/>
              </w:rPr>
              <w:t>Challenges Faced in Computer Assisted Drafting</w:t>
            </w:r>
            <w:r w:rsidR="006D2F82">
              <w:rPr>
                <w:rFonts w:ascii="Bookman Old Style" w:hAnsi="Bookman Old Style"/>
                <w:sz w:val="24"/>
                <w:szCs w:val="24"/>
              </w:rPr>
              <w:t>…………….</w:t>
            </w:r>
          </w:p>
        </w:tc>
        <w:tc>
          <w:tcPr>
            <w:tcW w:w="283" w:type="dxa"/>
          </w:tcPr>
          <w:p w:rsidR="00D65D0B" w:rsidRDefault="00D65D0B" w:rsidP="005B6255">
            <w:pPr>
              <w:pStyle w:val="NoSpacing"/>
              <w:spacing w:before="120" w:after="120"/>
              <w:jc w:val="both"/>
              <w:rPr>
                <w:rFonts w:ascii="Bookman Old Style" w:hAnsi="Bookman Old Style"/>
                <w:color w:val="FF0000"/>
                <w:sz w:val="24"/>
                <w:szCs w:val="24"/>
              </w:rPr>
            </w:pPr>
          </w:p>
        </w:tc>
        <w:tc>
          <w:tcPr>
            <w:tcW w:w="567" w:type="dxa"/>
          </w:tcPr>
          <w:p w:rsidR="00D65D0B" w:rsidRDefault="00B45748" w:rsidP="005B6255">
            <w:pPr>
              <w:pStyle w:val="NoSpacing"/>
              <w:spacing w:before="120" w:after="120"/>
              <w:jc w:val="both"/>
              <w:rPr>
                <w:rFonts w:ascii="Bookman Old Style" w:hAnsi="Bookman Old Style"/>
                <w:sz w:val="24"/>
                <w:szCs w:val="24"/>
              </w:rPr>
            </w:pPr>
            <w:r>
              <w:rPr>
                <w:rFonts w:ascii="Bookman Old Style" w:hAnsi="Bookman Old Style"/>
                <w:sz w:val="24"/>
                <w:szCs w:val="24"/>
              </w:rPr>
              <w:t>33</w:t>
            </w:r>
          </w:p>
        </w:tc>
      </w:tr>
      <w:tr w:rsidR="00D65D0B" w:rsidTr="00E06334">
        <w:trPr>
          <w:trHeight w:val="497"/>
        </w:trPr>
        <w:tc>
          <w:tcPr>
            <w:tcW w:w="1702" w:type="dxa"/>
          </w:tcPr>
          <w:p w:rsidR="00D65D0B" w:rsidRDefault="00D65D0B" w:rsidP="005B6255">
            <w:pPr>
              <w:pStyle w:val="NoSpacing"/>
              <w:spacing w:before="120" w:after="120"/>
              <w:jc w:val="both"/>
              <w:rPr>
                <w:rFonts w:ascii="Bookman Old Style" w:hAnsi="Bookman Old Style"/>
                <w:sz w:val="24"/>
                <w:szCs w:val="24"/>
              </w:rPr>
            </w:pPr>
          </w:p>
        </w:tc>
        <w:tc>
          <w:tcPr>
            <w:tcW w:w="709" w:type="dxa"/>
          </w:tcPr>
          <w:p w:rsidR="00D65D0B" w:rsidRDefault="00D65D0B" w:rsidP="005B6255">
            <w:pPr>
              <w:pStyle w:val="NoSpacing"/>
              <w:spacing w:before="120" w:after="120"/>
              <w:jc w:val="both"/>
              <w:rPr>
                <w:rFonts w:ascii="Bookman Old Style" w:hAnsi="Bookman Old Style"/>
                <w:sz w:val="24"/>
                <w:szCs w:val="24"/>
              </w:rPr>
            </w:pPr>
          </w:p>
        </w:tc>
        <w:tc>
          <w:tcPr>
            <w:tcW w:w="7229" w:type="dxa"/>
          </w:tcPr>
          <w:p w:rsidR="00D65D0B" w:rsidRPr="00BD7840" w:rsidRDefault="00D65D0B" w:rsidP="007E1F92">
            <w:pPr>
              <w:pStyle w:val="NoSpacing"/>
              <w:spacing w:before="120" w:after="120"/>
              <w:ind w:left="37"/>
              <w:jc w:val="both"/>
              <w:rPr>
                <w:rFonts w:ascii="Bookman Old Style" w:hAnsi="Bookman Old Style"/>
                <w:sz w:val="24"/>
                <w:szCs w:val="24"/>
              </w:rPr>
            </w:pPr>
          </w:p>
        </w:tc>
        <w:tc>
          <w:tcPr>
            <w:tcW w:w="283" w:type="dxa"/>
          </w:tcPr>
          <w:p w:rsidR="00D65D0B" w:rsidRDefault="00D65D0B" w:rsidP="005B6255">
            <w:pPr>
              <w:pStyle w:val="NoSpacing"/>
              <w:spacing w:before="120" w:after="120"/>
              <w:jc w:val="both"/>
              <w:rPr>
                <w:rFonts w:ascii="Bookman Old Style" w:hAnsi="Bookman Old Style"/>
                <w:color w:val="FF0000"/>
                <w:sz w:val="24"/>
                <w:szCs w:val="24"/>
              </w:rPr>
            </w:pPr>
          </w:p>
        </w:tc>
        <w:tc>
          <w:tcPr>
            <w:tcW w:w="567" w:type="dxa"/>
          </w:tcPr>
          <w:p w:rsidR="00D65D0B" w:rsidRDefault="00D65D0B" w:rsidP="005B6255">
            <w:pPr>
              <w:pStyle w:val="NoSpacing"/>
              <w:spacing w:before="120" w:after="120"/>
              <w:jc w:val="both"/>
              <w:rPr>
                <w:rFonts w:ascii="Bookman Old Style" w:hAnsi="Bookman Old Style"/>
                <w:sz w:val="24"/>
                <w:szCs w:val="24"/>
              </w:rPr>
            </w:pPr>
          </w:p>
        </w:tc>
      </w:tr>
      <w:tr w:rsidR="0058480E" w:rsidTr="00E06334">
        <w:trPr>
          <w:trHeight w:val="497"/>
        </w:trPr>
        <w:tc>
          <w:tcPr>
            <w:tcW w:w="1702" w:type="dxa"/>
          </w:tcPr>
          <w:p w:rsidR="002F7E7F" w:rsidRPr="00451C73" w:rsidRDefault="00D732B1" w:rsidP="005B6255">
            <w:pPr>
              <w:pStyle w:val="NoSpacing"/>
              <w:spacing w:before="120" w:after="120"/>
              <w:jc w:val="both"/>
              <w:rPr>
                <w:rFonts w:ascii="Bookman Old Style" w:hAnsi="Bookman Old Style"/>
                <w:b/>
                <w:sz w:val="24"/>
                <w:szCs w:val="24"/>
              </w:rPr>
            </w:pPr>
            <w:r>
              <w:rPr>
                <w:rFonts w:ascii="Bookman Old Style" w:hAnsi="Bookman Old Style"/>
                <w:b/>
                <w:sz w:val="24"/>
                <w:szCs w:val="24"/>
              </w:rPr>
              <w:t xml:space="preserve">CHAPTER </w:t>
            </w:r>
            <w:r w:rsidR="002F7E7F" w:rsidRPr="00451C73">
              <w:rPr>
                <w:rFonts w:ascii="Bookman Old Style" w:hAnsi="Bookman Old Style"/>
                <w:b/>
                <w:sz w:val="24"/>
                <w:szCs w:val="24"/>
              </w:rPr>
              <w:t>5</w:t>
            </w:r>
          </w:p>
        </w:tc>
        <w:tc>
          <w:tcPr>
            <w:tcW w:w="7938" w:type="dxa"/>
            <w:gridSpan w:val="2"/>
          </w:tcPr>
          <w:p w:rsidR="002F7E7F" w:rsidRPr="00451C73" w:rsidRDefault="008C2C51" w:rsidP="008C2C51">
            <w:pPr>
              <w:pStyle w:val="NoSpacing"/>
              <w:spacing w:before="120" w:after="120"/>
              <w:ind w:left="37"/>
              <w:jc w:val="both"/>
              <w:rPr>
                <w:rFonts w:ascii="Bookman Old Style" w:hAnsi="Bookman Old Style"/>
                <w:b/>
                <w:sz w:val="24"/>
                <w:szCs w:val="24"/>
              </w:rPr>
            </w:pPr>
            <w:r>
              <w:rPr>
                <w:rFonts w:ascii="Bookman Old Style" w:hAnsi="Bookman Old Style"/>
                <w:b/>
                <w:sz w:val="24"/>
                <w:szCs w:val="24"/>
              </w:rPr>
              <w:t xml:space="preserve">CONCLUSION: </w:t>
            </w:r>
            <w:r w:rsidR="002F7E7F" w:rsidRPr="00451C73">
              <w:rPr>
                <w:rFonts w:ascii="Bookman Old Style" w:hAnsi="Bookman Old Style"/>
                <w:b/>
                <w:sz w:val="24"/>
                <w:szCs w:val="24"/>
              </w:rPr>
              <w:t>THE FUTURE OF INTELLIGENT TOOLS IN LEGISLATIVE</w:t>
            </w:r>
            <w:r>
              <w:rPr>
                <w:rFonts w:ascii="Bookman Old Style" w:hAnsi="Bookman Old Style"/>
                <w:b/>
                <w:sz w:val="24"/>
                <w:szCs w:val="24"/>
              </w:rPr>
              <w:t xml:space="preserve"> </w:t>
            </w:r>
            <w:r w:rsidR="002F7E7F" w:rsidRPr="00451C73">
              <w:rPr>
                <w:rFonts w:ascii="Bookman Old Style" w:hAnsi="Bookman Old Style"/>
                <w:b/>
                <w:sz w:val="24"/>
                <w:szCs w:val="24"/>
              </w:rPr>
              <w:t>DRAFTING ………………..</w:t>
            </w:r>
            <w:r w:rsidR="00451C73">
              <w:rPr>
                <w:rFonts w:ascii="Bookman Old Style" w:hAnsi="Bookman Old Style"/>
                <w:b/>
                <w:sz w:val="24"/>
                <w:szCs w:val="24"/>
              </w:rPr>
              <w:t>………………</w:t>
            </w:r>
            <w:r w:rsidR="006D2F82">
              <w:rPr>
                <w:rFonts w:ascii="Bookman Old Style" w:hAnsi="Bookman Old Style"/>
                <w:b/>
                <w:sz w:val="24"/>
                <w:szCs w:val="24"/>
              </w:rPr>
              <w:t>……………..</w:t>
            </w:r>
          </w:p>
        </w:tc>
        <w:tc>
          <w:tcPr>
            <w:tcW w:w="283" w:type="dxa"/>
          </w:tcPr>
          <w:p w:rsidR="002F7E7F" w:rsidRPr="00451C73" w:rsidRDefault="002F7E7F" w:rsidP="005B6255">
            <w:pPr>
              <w:pStyle w:val="NoSpacing"/>
              <w:spacing w:before="120" w:after="120"/>
              <w:jc w:val="both"/>
              <w:rPr>
                <w:rFonts w:ascii="Bookman Old Style" w:hAnsi="Bookman Old Style"/>
                <w:b/>
                <w:color w:val="FF0000"/>
                <w:sz w:val="24"/>
                <w:szCs w:val="24"/>
              </w:rPr>
            </w:pPr>
          </w:p>
        </w:tc>
        <w:tc>
          <w:tcPr>
            <w:tcW w:w="567" w:type="dxa"/>
          </w:tcPr>
          <w:p w:rsidR="002F7E7F" w:rsidRPr="00451C73" w:rsidRDefault="002F7E7F" w:rsidP="005B6255">
            <w:pPr>
              <w:pStyle w:val="NoSpacing"/>
              <w:spacing w:before="120" w:after="120"/>
              <w:jc w:val="both"/>
              <w:rPr>
                <w:rFonts w:ascii="Bookman Old Style" w:hAnsi="Bookman Old Style"/>
                <w:b/>
                <w:sz w:val="24"/>
                <w:szCs w:val="24"/>
              </w:rPr>
            </w:pPr>
          </w:p>
          <w:p w:rsidR="002F7E7F" w:rsidRPr="00451C73" w:rsidRDefault="00B45748" w:rsidP="005B6255">
            <w:pPr>
              <w:pStyle w:val="NoSpacing"/>
              <w:spacing w:before="120" w:after="120"/>
              <w:jc w:val="both"/>
              <w:rPr>
                <w:rFonts w:ascii="Bookman Old Style" w:hAnsi="Bookman Old Style"/>
                <w:b/>
                <w:sz w:val="24"/>
                <w:szCs w:val="24"/>
              </w:rPr>
            </w:pPr>
            <w:r>
              <w:rPr>
                <w:rFonts w:ascii="Bookman Old Style" w:hAnsi="Bookman Old Style"/>
                <w:b/>
                <w:sz w:val="24"/>
                <w:szCs w:val="24"/>
              </w:rPr>
              <w:t>36</w:t>
            </w:r>
          </w:p>
        </w:tc>
      </w:tr>
      <w:tr w:rsidR="00AA5368" w:rsidTr="00E06334">
        <w:trPr>
          <w:trHeight w:val="497"/>
        </w:trPr>
        <w:tc>
          <w:tcPr>
            <w:tcW w:w="1702" w:type="dxa"/>
          </w:tcPr>
          <w:p w:rsidR="00AA5368" w:rsidRDefault="00AA5368" w:rsidP="005B6255">
            <w:pPr>
              <w:pStyle w:val="NoSpacing"/>
              <w:spacing w:before="120" w:after="120"/>
              <w:jc w:val="both"/>
              <w:rPr>
                <w:rFonts w:ascii="Bookman Old Style" w:hAnsi="Bookman Old Style"/>
                <w:sz w:val="24"/>
                <w:szCs w:val="24"/>
              </w:rPr>
            </w:pPr>
          </w:p>
        </w:tc>
        <w:tc>
          <w:tcPr>
            <w:tcW w:w="709" w:type="dxa"/>
          </w:tcPr>
          <w:p w:rsidR="00AA5368" w:rsidRDefault="00AA5368" w:rsidP="005B6255">
            <w:pPr>
              <w:pStyle w:val="NoSpacing"/>
              <w:spacing w:before="120" w:after="120"/>
              <w:jc w:val="both"/>
              <w:rPr>
                <w:rFonts w:ascii="Bookman Old Style" w:hAnsi="Bookman Old Style"/>
                <w:sz w:val="24"/>
                <w:szCs w:val="24"/>
              </w:rPr>
            </w:pPr>
            <w:r>
              <w:rPr>
                <w:rFonts w:ascii="Bookman Old Style" w:hAnsi="Bookman Old Style"/>
                <w:sz w:val="24"/>
                <w:szCs w:val="24"/>
              </w:rPr>
              <w:t>5.1</w:t>
            </w:r>
          </w:p>
        </w:tc>
        <w:tc>
          <w:tcPr>
            <w:tcW w:w="7229" w:type="dxa"/>
          </w:tcPr>
          <w:p w:rsidR="00AA5368" w:rsidRPr="002D7DFB" w:rsidRDefault="00AA5368" w:rsidP="0061524C">
            <w:pPr>
              <w:pStyle w:val="NoSpacing"/>
              <w:spacing w:before="120" w:after="120"/>
              <w:ind w:left="37"/>
              <w:jc w:val="both"/>
              <w:rPr>
                <w:rFonts w:ascii="Bookman Old Style" w:hAnsi="Bookman Old Style"/>
                <w:sz w:val="24"/>
                <w:szCs w:val="24"/>
              </w:rPr>
            </w:pPr>
            <w:r w:rsidRPr="00FD77EC">
              <w:rPr>
                <w:rFonts w:ascii="Bookman Old Style" w:hAnsi="Bookman Old Style"/>
                <w:sz w:val="24"/>
                <w:szCs w:val="24"/>
              </w:rPr>
              <w:t xml:space="preserve">Reflections on Automating Thornton’s Five </w:t>
            </w:r>
            <w:r w:rsidR="0061524C" w:rsidRPr="00FD77EC">
              <w:rPr>
                <w:rFonts w:ascii="Bookman Old Style" w:hAnsi="Bookman Old Style"/>
                <w:sz w:val="24"/>
                <w:szCs w:val="24"/>
              </w:rPr>
              <w:t xml:space="preserve">Drafting </w:t>
            </w:r>
            <w:r w:rsidRPr="00FD77EC">
              <w:rPr>
                <w:rFonts w:ascii="Bookman Old Style" w:hAnsi="Bookman Old Style"/>
                <w:sz w:val="24"/>
                <w:szCs w:val="24"/>
              </w:rPr>
              <w:t>Stages</w:t>
            </w:r>
            <w:r w:rsidR="0061524C">
              <w:rPr>
                <w:rFonts w:ascii="Bookman Old Style" w:hAnsi="Bookman Old Style"/>
                <w:sz w:val="24"/>
                <w:szCs w:val="24"/>
              </w:rPr>
              <w:t>…</w:t>
            </w:r>
            <w:r w:rsidR="003F30E4">
              <w:rPr>
                <w:rFonts w:ascii="Bookman Old Style" w:hAnsi="Bookman Old Style"/>
                <w:sz w:val="24"/>
                <w:szCs w:val="24"/>
              </w:rPr>
              <w:t>…………………………………………………………….</w:t>
            </w:r>
            <w:r>
              <w:rPr>
                <w:rFonts w:ascii="Bookman Old Style" w:hAnsi="Bookman Old Style"/>
                <w:sz w:val="24"/>
                <w:szCs w:val="24"/>
              </w:rPr>
              <w:t>….</w:t>
            </w:r>
            <w:r w:rsidRPr="00FD77EC">
              <w:rPr>
                <w:rFonts w:ascii="Bookman Old Style" w:hAnsi="Bookman Old Style"/>
                <w:sz w:val="24"/>
                <w:szCs w:val="24"/>
              </w:rPr>
              <w:t xml:space="preserve"> </w:t>
            </w:r>
          </w:p>
        </w:tc>
        <w:tc>
          <w:tcPr>
            <w:tcW w:w="283" w:type="dxa"/>
          </w:tcPr>
          <w:p w:rsidR="00AA5368" w:rsidRDefault="00AA5368" w:rsidP="005B6255">
            <w:pPr>
              <w:pStyle w:val="NoSpacing"/>
              <w:spacing w:before="120" w:after="120"/>
              <w:jc w:val="both"/>
              <w:rPr>
                <w:rFonts w:ascii="Bookman Old Style" w:hAnsi="Bookman Old Style"/>
                <w:color w:val="FF0000"/>
                <w:sz w:val="24"/>
                <w:szCs w:val="24"/>
              </w:rPr>
            </w:pPr>
          </w:p>
        </w:tc>
        <w:tc>
          <w:tcPr>
            <w:tcW w:w="567" w:type="dxa"/>
          </w:tcPr>
          <w:p w:rsidR="00B36735" w:rsidRDefault="00B36735" w:rsidP="005B6255">
            <w:pPr>
              <w:pStyle w:val="NoSpacing"/>
              <w:spacing w:before="120" w:after="120"/>
              <w:jc w:val="both"/>
              <w:rPr>
                <w:rFonts w:ascii="Bookman Old Style" w:hAnsi="Bookman Old Style"/>
                <w:sz w:val="24"/>
                <w:szCs w:val="24"/>
              </w:rPr>
            </w:pPr>
          </w:p>
          <w:p w:rsidR="00AA5368" w:rsidRDefault="00B45748" w:rsidP="005B6255">
            <w:pPr>
              <w:pStyle w:val="NoSpacing"/>
              <w:spacing w:before="120" w:after="120"/>
              <w:jc w:val="both"/>
              <w:rPr>
                <w:rFonts w:ascii="Bookman Old Style" w:hAnsi="Bookman Old Style"/>
                <w:sz w:val="24"/>
                <w:szCs w:val="24"/>
              </w:rPr>
            </w:pPr>
            <w:r>
              <w:rPr>
                <w:rFonts w:ascii="Bookman Old Style" w:hAnsi="Bookman Old Style"/>
                <w:sz w:val="24"/>
                <w:szCs w:val="24"/>
              </w:rPr>
              <w:t>36</w:t>
            </w:r>
          </w:p>
        </w:tc>
      </w:tr>
      <w:tr w:rsidR="00AA5368" w:rsidTr="00E06334">
        <w:trPr>
          <w:trHeight w:val="497"/>
        </w:trPr>
        <w:tc>
          <w:tcPr>
            <w:tcW w:w="1702" w:type="dxa"/>
          </w:tcPr>
          <w:p w:rsidR="00AA5368" w:rsidRDefault="00AA5368" w:rsidP="005B6255">
            <w:pPr>
              <w:pStyle w:val="NoSpacing"/>
              <w:spacing w:before="120" w:after="120"/>
              <w:jc w:val="both"/>
              <w:rPr>
                <w:rFonts w:ascii="Bookman Old Style" w:hAnsi="Bookman Old Style"/>
                <w:sz w:val="24"/>
                <w:szCs w:val="24"/>
              </w:rPr>
            </w:pPr>
          </w:p>
        </w:tc>
        <w:tc>
          <w:tcPr>
            <w:tcW w:w="709" w:type="dxa"/>
          </w:tcPr>
          <w:p w:rsidR="00AA5368" w:rsidRDefault="00703D29" w:rsidP="005B6255">
            <w:pPr>
              <w:pStyle w:val="NoSpacing"/>
              <w:spacing w:before="120" w:after="120"/>
              <w:jc w:val="both"/>
              <w:rPr>
                <w:rFonts w:ascii="Bookman Old Style" w:hAnsi="Bookman Old Style"/>
                <w:sz w:val="24"/>
                <w:szCs w:val="24"/>
              </w:rPr>
            </w:pPr>
            <w:r>
              <w:rPr>
                <w:rFonts w:ascii="Bookman Old Style" w:hAnsi="Bookman Old Style"/>
                <w:sz w:val="24"/>
                <w:szCs w:val="24"/>
              </w:rPr>
              <w:t>5.2</w:t>
            </w:r>
          </w:p>
        </w:tc>
        <w:tc>
          <w:tcPr>
            <w:tcW w:w="7229" w:type="dxa"/>
          </w:tcPr>
          <w:p w:rsidR="00AA5368" w:rsidRPr="00FD77EC" w:rsidRDefault="00703D29" w:rsidP="00D65D0B">
            <w:pPr>
              <w:pStyle w:val="NoSpacing"/>
              <w:spacing w:before="120" w:after="120"/>
              <w:ind w:left="37"/>
              <w:jc w:val="both"/>
              <w:rPr>
                <w:rFonts w:ascii="Bookman Old Style" w:hAnsi="Bookman Old Style"/>
                <w:sz w:val="24"/>
                <w:szCs w:val="24"/>
              </w:rPr>
            </w:pPr>
            <w:r w:rsidRPr="0082244A">
              <w:rPr>
                <w:rFonts w:ascii="Bookman Old Style" w:hAnsi="Bookman Old Style"/>
                <w:sz w:val="24"/>
                <w:szCs w:val="24"/>
              </w:rPr>
              <w:t>Automating Legislative Drafting or Redefining Legal</w:t>
            </w:r>
            <w:r>
              <w:rPr>
                <w:rFonts w:ascii="Bookman Old Style" w:hAnsi="Bookman Old Style"/>
                <w:sz w:val="24"/>
                <w:szCs w:val="24"/>
              </w:rPr>
              <w:t xml:space="preserve"> </w:t>
            </w:r>
            <w:r w:rsidRPr="0082244A">
              <w:rPr>
                <w:rFonts w:ascii="Bookman Old Style" w:hAnsi="Bookman Old Style"/>
                <w:sz w:val="24"/>
                <w:szCs w:val="24"/>
              </w:rPr>
              <w:t>Solutions?</w:t>
            </w:r>
            <w:r>
              <w:rPr>
                <w:rFonts w:ascii="Bookman Old Style" w:hAnsi="Bookman Old Style"/>
                <w:sz w:val="24"/>
                <w:szCs w:val="24"/>
              </w:rPr>
              <w:t>..</w:t>
            </w:r>
            <w:r w:rsidR="003F30E4">
              <w:rPr>
                <w:rFonts w:ascii="Bookman Old Style" w:hAnsi="Bookman Old Style"/>
                <w:sz w:val="24"/>
                <w:szCs w:val="24"/>
              </w:rPr>
              <w:t>........................................................................</w:t>
            </w:r>
          </w:p>
        </w:tc>
        <w:tc>
          <w:tcPr>
            <w:tcW w:w="283" w:type="dxa"/>
          </w:tcPr>
          <w:p w:rsidR="00AA5368" w:rsidRDefault="00AA5368" w:rsidP="005B6255">
            <w:pPr>
              <w:pStyle w:val="NoSpacing"/>
              <w:spacing w:before="120" w:after="120"/>
              <w:jc w:val="both"/>
              <w:rPr>
                <w:rFonts w:ascii="Bookman Old Style" w:hAnsi="Bookman Old Style"/>
                <w:color w:val="FF0000"/>
                <w:sz w:val="24"/>
                <w:szCs w:val="24"/>
              </w:rPr>
            </w:pPr>
          </w:p>
        </w:tc>
        <w:tc>
          <w:tcPr>
            <w:tcW w:w="567" w:type="dxa"/>
          </w:tcPr>
          <w:p w:rsidR="00B36735" w:rsidRDefault="00B36735" w:rsidP="005B6255">
            <w:pPr>
              <w:pStyle w:val="NoSpacing"/>
              <w:spacing w:before="120" w:after="120"/>
              <w:jc w:val="both"/>
              <w:rPr>
                <w:rFonts w:ascii="Bookman Old Style" w:hAnsi="Bookman Old Style"/>
                <w:sz w:val="24"/>
                <w:szCs w:val="24"/>
              </w:rPr>
            </w:pPr>
          </w:p>
          <w:p w:rsidR="00AA5368" w:rsidRDefault="00B45748" w:rsidP="005B6255">
            <w:pPr>
              <w:pStyle w:val="NoSpacing"/>
              <w:spacing w:before="120" w:after="120"/>
              <w:jc w:val="both"/>
              <w:rPr>
                <w:rFonts w:ascii="Bookman Old Style" w:hAnsi="Bookman Old Style"/>
                <w:sz w:val="24"/>
                <w:szCs w:val="24"/>
              </w:rPr>
            </w:pPr>
            <w:r>
              <w:rPr>
                <w:rFonts w:ascii="Bookman Old Style" w:hAnsi="Bookman Old Style"/>
                <w:sz w:val="24"/>
                <w:szCs w:val="24"/>
              </w:rPr>
              <w:t>37</w:t>
            </w:r>
          </w:p>
        </w:tc>
      </w:tr>
      <w:tr w:rsidR="00703D29" w:rsidTr="00E06334">
        <w:trPr>
          <w:trHeight w:val="497"/>
        </w:trPr>
        <w:tc>
          <w:tcPr>
            <w:tcW w:w="1702" w:type="dxa"/>
          </w:tcPr>
          <w:p w:rsidR="00703D29" w:rsidRDefault="00703D29" w:rsidP="005B6255">
            <w:pPr>
              <w:pStyle w:val="NoSpacing"/>
              <w:spacing w:before="120" w:after="120"/>
              <w:jc w:val="both"/>
              <w:rPr>
                <w:rFonts w:ascii="Bookman Old Style" w:hAnsi="Bookman Old Style"/>
                <w:sz w:val="24"/>
                <w:szCs w:val="24"/>
              </w:rPr>
            </w:pPr>
          </w:p>
        </w:tc>
        <w:tc>
          <w:tcPr>
            <w:tcW w:w="709" w:type="dxa"/>
          </w:tcPr>
          <w:p w:rsidR="00703D29" w:rsidRDefault="00407C38" w:rsidP="005B6255">
            <w:pPr>
              <w:pStyle w:val="NoSpacing"/>
              <w:spacing w:before="120" w:after="120"/>
              <w:jc w:val="both"/>
              <w:rPr>
                <w:rFonts w:ascii="Bookman Old Style" w:hAnsi="Bookman Old Style"/>
                <w:sz w:val="24"/>
                <w:szCs w:val="24"/>
              </w:rPr>
            </w:pPr>
            <w:r>
              <w:rPr>
                <w:rFonts w:ascii="Bookman Old Style" w:hAnsi="Bookman Old Style"/>
                <w:sz w:val="24"/>
                <w:szCs w:val="24"/>
              </w:rPr>
              <w:t>5.3</w:t>
            </w:r>
          </w:p>
        </w:tc>
        <w:tc>
          <w:tcPr>
            <w:tcW w:w="7229" w:type="dxa"/>
          </w:tcPr>
          <w:p w:rsidR="00703D29" w:rsidRPr="0082244A" w:rsidRDefault="00407C38" w:rsidP="00D65D0B">
            <w:pPr>
              <w:pStyle w:val="NoSpacing"/>
              <w:spacing w:before="120" w:after="120"/>
              <w:ind w:left="37"/>
              <w:jc w:val="both"/>
              <w:rPr>
                <w:rFonts w:ascii="Bookman Old Style" w:hAnsi="Bookman Old Style"/>
                <w:sz w:val="24"/>
                <w:szCs w:val="24"/>
              </w:rPr>
            </w:pPr>
            <w:r>
              <w:rPr>
                <w:rFonts w:ascii="Bookman Old Style" w:hAnsi="Bookman Old Style"/>
                <w:sz w:val="24"/>
                <w:szCs w:val="24"/>
              </w:rPr>
              <w:t>Conclusion</w:t>
            </w:r>
            <w:r w:rsidR="00133538">
              <w:rPr>
                <w:rFonts w:ascii="Bookman Old Style" w:hAnsi="Bookman Old Style"/>
                <w:sz w:val="24"/>
                <w:szCs w:val="24"/>
              </w:rPr>
              <w:t>…………………………………………………………….</w:t>
            </w:r>
          </w:p>
        </w:tc>
        <w:tc>
          <w:tcPr>
            <w:tcW w:w="283" w:type="dxa"/>
          </w:tcPr>
          <w:p w:rsidR="00703D29" w:rsidRDefault="00703D29" w:rsidP="005B6255">
            <w:pPr>
              <w:pStyle w:val="NoSpacing"/>
              <w:spacing w:before="120" w:after="120"/>
              <w:jc w:val="both"/>
              <w:rPr>
                <w:rFonts w:ascii="Bookman Old Style" w:hAnsi="Bookman Old Style"/>
                <w:color w:val="FF0000"/>
                <w:sz w:val="24"/>
                <w:szCs w:val="24"/>
              </w:rPr>
            </w:pPr>
          </w:p>
        </w:tc>
        <w:tc>
          <w:tcPr>
            <w:tcW w:w="567" w:type="dxa"/>
          </w:tcPr>
          <w:p w:rsidR="00703D29" w:rsidRDefault="00C91539" w:rsidP="00D6149E">
            <w:pPr>
              <w:pStyle w:val="NoSpacing"/>
              <w:spacing w:before="120" w:after="120"/>
              <w:jc w:val="both"/>
              <w:rPr>
                <w:rFonts w:ascii="Bookman Old Style" w:hAnsi="Bookman Old Style"/>
                <w:sz w:val="24"/>
                <w:szCs w:val="24"/>
              </w:rPr>
            </w:pPr>
            <w:r>
              <w:rPr>
                <w:rFonts w:ascii="Bookman Old Style" w:hAnsi="Bookman Old Style"/>
                <w:sz w:val="24"/>
                <w:szCs w:val="24"/>
              </w:rPr>
              <w:t>3</w:t>
            </w:r>
            <w:r w:rsidR="00D6149E">
              <w:rPr>
                <w:rFonts w:ascii="Bookman Old Style" w:hAnsi="Bookman Old Style"/>
                <w:sz w:val="24"/>
                <w:szCs w:val="24"/>
              </w:rPr>
              <w:t>7</w:t>
            </w:r>
          </w:p>
        </w:tc>
      </w:tr>
      <w:tr w:rsidR="0058480E" w:rsidTr="00E06334">
        <w:trPr>
          <w:trHeight w:val="497"/>
        </w:trPr>
        <w:tc>
          <w:tcPr>
            <w:tcW w:w="1702" w:type="dxa"/>
          </w:tcPr>
          <w:p w:rsidR="002F7E7F" w:rsidRPr="00451C73" w:rsidRDefault="002F7E7F" w:rsidP="005B6255">
            <w:pPr>
              <w:pStyle w:val="NoSpacing"/>
              <w:spacing w:before="120" w:after="120"/>
              <w:jc w:val="both"/>
              <w:rPr>
                <w:rFonts w:ascii="Bookman Old Style" w:hAnsi="Bookman Old Style"/>
                <w:b/>
                <w:sz w:val="24"/>
                <w:szCs w:val="24"/>
              </w:rPr>
            </w:pPr>
          </w:p>
        </w:tc>
        <w:tc>
          <w:tcPr>
            <w:tcW w:w="7938" w:type="dxa"/>
            <w:gridSpan w:val="2"/>
          </w:tcPr>
          <w:p w:rsidR="002F7E7F" w:rsidRPr="00451C73" w:rsidRDefault="006D2F82" w:rsidP="0058480E">
            <w:pPr>
              <w:pStyle w:val="NoSpacing"/>
              <w:spacing w:before="120" w:after="120"/>
              <w:jc w:val="both"/>
              <w:rPr>
                <w:rFonts w:ascii="Bookman Old Style" w:hAnsi="Bookman Old Style"/>
                <w:b/>
                <w:sz w:val="24"/>
                <w:szCs w:val="24"/>
              </w:rPr>
            </w:pPr>
            <w:r w:rsidRPr="00451C73">
              <w:rPr>
                <w:rFonts w:ascii="Bookman Old Style" w:hAnsi="Bookman Old Style"/>
                <w:b/>
                <w:sz w:val="24"/>
                <w:szCs w:val="24"/>
              </w:rPr>
              <w:t>BIBLIOG</w:t>
            </w:r>
            <w:r>
              <w:rPr>
                <w:rFonts w:ascii="Bookman Old Style" w:hAnsi="Bookman Old Style"/>
                <w:b/>
                <w:sz w:val="24"/>
                <w:szCs w:val="24"/>
              </w:rPr>
              <w:t>RAPHY…………………….………………………………………..</w:t>
            </w:r>
          </w:p>
        </w:tc>
        <w:tc>
          <w:tcPr>
            <w:tcW w:w="283" w:type="dxa"/>
          </w:tcPr>
          <w:p w:rsidR="002F7E7F" w:rsidRPr="00451C73" w:rsidRDefault="002F7E7F" w:rsidP="005B6255">
            <w:pPr>
              <w:pStyle w:val="NoSpacing"/>
              <w:spacing w:before="120" w:after="120"/>
              <w:jc w:val="both"/>
              <w:rPr>
                <w:rFonts w:ascii="Bookman Old Style" w:hAnsi="Bookman Old Style"/>
                <w:b/>
                <w:color w:val="FF0000"/>
                <w:sz w:val="24"/>
                <w:szCs w:val="24"/>
              </w:rPr>
            </w:pPr>
          </w:p>
        </w:tc>
        <w:tc>
          <w:tcPr>
            <w:tcW w:w="567" w:type="dxa"/>
          </w:tcPr>
          <w:p w:rsidR="002F7E7F" w:rsidRPr="00451C73" w:rsidRDefault="00C91539" w:rsidP="005B6255">
            <w:pPr>
              <w:pStyle w:val="NoSpacing"/>
              <w:spacing w:before="120" w:after="120"/>
              <w:jc w:val="both"/>
              <w:rPr>
                <w:rFonts w:ascii="Bookman Old Style" w:hAnsi="Bookman Old Style"/>
                <w:b/>
                <w:sz w:val="24"/>
                <w:szCs w:val="24"/>
              </w:rPr>
            </w:pPr>
            <w:r>
              <w:rPr>
                <w:rFonts w:ascii="Bookman Old Style" w:hAnsi="Bookman Old Style"/>
                <w:b/>
                <w:sz w:val="24"/>
                <w:szCs w:val="24"/>
              </w:rPr>
              <w:t>39</w:t>
            </w:r>
          </w:p>
        </w:tc>
      </w:tr>
    </w:tbl>
    <w:p w:rsidR="009B6E7D" w:rsidRDefault="009B6E7D" w:rsidP="00FB7D78">
      <w:pPr>
        <w:pStyle w:val="NoSpacing"/>
        <w:spacing w:before="120" w:after="120"/>
        <w:ind w:left="720"/>
        <w:jc w:val="both"/>
        <w:rPr>
          <w:rFonts w:ascii="Bookman Old Style" w:hAnsi="Bookman Old Style"/>
          <w:sz w:val="24"/>
          <w:szCs w:val="24"/>
        </w:rPr>
      </w:pPr>
    </w:p>
    <w:p w:rsidR="00962E58" w:rsidRDefault="00955B90" w:rsidP="00962E58">
      <w:pPr>
        <w:pStyle w:val="NoSpacing"/>
        <w:spacing w:before="120" w:after="120"/>
        <w:ind w:left="720" w:hanging="720"/>
        <w:jc w:val="both"/>
        <w:rPr>
          <w:rFonts w:ascii="Bookman Old Style" w:hAnsi="Bookman Old Style"/>
          <w:sz w:val="24"/>
          <w:szCs w:val="24"/>
        </w:rPr>
      </w:pPr>
      <w:r>
        <w:rPr>
          <w:rFonts w:ascii="Bookman Old Style" w:hAnsi="Bookman Old Style"/>
          <w:sz w:val="24"/>
          <w:szCs w:val="24"/>
        </w:rPr>
        <w:tab/>
      </w:r>
      <w:r w:rsidR="00962E58" w:rsidRPr="00962E58">
        <w:rPr>
          <w:rFonts w:ascii="Bookman Old Style" w:hAnsi="Bookman Old Style"/>
          <w:sz w:val="24"/>
          <w:szCs w:val="24"/>
        </w:rPr>
        <w:t xml:space="preserve"> </w:t>
      </w:r>
    </w:p>
    <w:p w:rsidR="00FD4620" w:rsidRDefault="00962E58" w:rsidP="0082244A">
      <w:pPr>
        <w:pStyle w:val="NoSpacing"/>
        <w:spacing w:before="120" w:after="120"/>
        <w:ind w:left="1440" w:hanging="720"/>
        <w:jc w:val="both"/>
        <w:rPr>
          <w:rFonts w:ascii="Bookman Old Style" w:hAnsi="Bookman Old Style"/>
          <w:sz w:val="24"/>
          <w:szCs w:val="24"/>
        </w:rPr>
      </w:pPr>
      <w:r>
        <w:rPr>
          <w:rFonts w:ascii="Bookman Old Style" w:hAnsi="Bookman Old Style"/>
          <w:sz w:val="24"/>
          <w:szCs w:val="24"/>
        </w:rPr>
        <w:tab/>
      </w:r>
    </w:p>
    <w:p w:rsidR="0082244A" w:rsidRDefault="0082244A" w:rsidP="0082244A">
      <w:pPr>
        <w:pStyle w:val="NoSpacing"/>
        <w:spacing w:before="120" w:after="120"/>
        <w:ind w:left="1440" w:hanging="720"/>
        <w:jc w:val="both"/>
        <w:rPr>
          <w:rFonts w:ascii="Bookman Old Style" w:hAnsi="Bookman Old Style"/>
          <w:sz w:val="24"/>
          <w:szCs w:val="24"/>
        </w:rPr>
      </w:pPr>
      <w:r>
        <w:rPr>
          <w:rFonts w:ascii="Bookman Old Style" w:hAnsi="Bookman Old Style"/>
          <w:sz w:val="24"/>
          <w:szCs w:val="24"/>
        </w:rPr>
        <w:tab/>
      </w:r>
    </w:p>
    <w:p w:rsidR="00FD4620" w:rsidRDefault="00FD4620" w:rsidP="00FD4620">
      <w:pPr>
        <w:pStyle w:val="NoSpacing"/>
        <w:spacing w:before="120" w:after="120"/>
        <w:jc w:val="both"/>
        <w:rPr>
          <w:rFonts w:ascii="Bookman Old Style" w:hAnsi="Bookman Old Style"/>
          <w:sz w:val="24"/>
          <w:szCs w:val="24"/>
        </w:rPr>
      </w:pPr>
    </w:p>
    <w:p w:rsidR="003F21E9" w:rsidRDefault="00FD4620" w:rsidP="00FD4620">
      <w:pPr>
        <w:pStyle w:val="NoSpacing"/>
        <w:spacing w:before="120" w:after="120"/>
        <w:jc w:val="both"/>
        <w:rPr>
          <w:rFonts w:ascii="Bookman Old Style" w:hAnsi="Bookman Old Style"/>
          <w:sz w:val="24"/>
          <w:szCs w:val="24"/>
        </w:rPr>
      </w:pPr>
      <w:r>
        <w:rPr>
          <w:rFonts w:ascii="Bookman Old Style" w:hAnsi="Bookman Old Style"/>
          <w:sz w:val="24"/>
          <w:szCs w:val="24"/>
        </w:rPr>
        <w:tab/>
      </w:r>
    </w:p>
    <w:p w:rsidR="003F21E9" w:rsidRDefault="003F21E9" w:rsidP="00FD4620">
      <w:pPr>
        <w:pStyle w:val="NoSpacing"/>
        <w:spacing w:before="120" w:after="120"/>
        <w:jc w:val="both"/>
        <w:rPr>
          <w:rFonts w:ascii="Bookman Old Style" w:hAnsi="Bookman Old Style"/>
          <w:sz w:val="24"/>
          <w:szCs w:val="24"/>
        </w:rPr>
      </w:pPr>
    </w:p>
    <w:p w:rsidR="002C6B94" w:rsidRDefault="006007E9" w:rsidP="00E46EFB">
      <w:pPr>
        <w:pStyle w:val="NoSpacing"/>
        <w:spacing w:before="120" w:after="120"/>
        <w:jc w:val="both"/>
        <w:rPr>
          <w:rFonts w:ascii="Bookman Old Style" w:hAnsi="Bookman Old Style"/>
          <w:sz w:val="24"/>
          <w:szCs w:val="24"/>
        </w:rPr>
      </w:pPr>
      <w:r>
        <w:rPr>
          <w:rFonts w:ascii="Bookman Old Style" w:hAnsi="Bookman Old Style"/>
          <w:b/>
          <w:sz w:val="24"/>
          <w:szCs w:val="24"/>
        </w:rPr>
        <w:lastRenderedPageBreak/>
        <w:t xml:space="preserve">CHAPTER </w:t>
      </w:r>
      <w:r w:rsidR="00E46EFB">
        <w:rPr>
          <w:rFonts w:ascii="Bookman Old Style" w:hAnsi="Bookman Old Style"/>
          <w:b/>
          <w:sz w:val="24"/>
          <w:szCs w:val="24"/>
        </w:rPr>
        <w:t>1</w:t>
      </w:r>
      <w:r w:rsidR="00E46EFB">
        <w:rPr>
          <w:rFonts w:ascii="Bookman Old Style" w:hAnsi="Bookman Old Style"/>
          <w:b/>
          <w:sz w:val="24"/>
          <w:szCs w:val="24"/>
        </w:rPr>
        <w:tab/>
      </w:r>
      <w:r>
        <w:rPr>
          <w:rFonts w:ascii="Bookman Old Style" w:hAnsi="Bookman Old Style"/>
          <w:b/>
          <w:sz w:val="24"/>
          <w:szCs w:val="24"/>
        </w:rPr>
        <w:tab/>
      </w:r>
      <w:r w:rsidR="00846ADF" w:rsidRPr="00846ADF">
        <w:rPr>
          <w:rFonts w:ascii="Bookman Old Style" w:hAnsi="Bookman Old Style"/>
          <w:b/>
          <w:sz w:val="24"/>
          <w:szCs w:val="24"/>
        </w:rPr>
        <w:t>INTRODUCTION</w:t>
      </w:r>
    </w:p>
    <w:p w:rsidR="002C6B94" w:rsidRPr="00354762" w:rsidRDefault="00E70253" w:rsidP="00846ADF">
      <w:pPr>
        <w:pStyle w:val="NoSpacing"/>
        <w:spacing w:before="120" w:after="120"/>
        <w:jc w:val="both"/>
        <w:rPr>
          <w:rFonts w:ascii="Bookman Old Style" w:hAnsi="Bookman Old Style"/>
          <w:sz w:val="24"/>
          <w:szCs w:val="24"/>
        </w:rPr>
      </w:pPr>
      <w:r w:rsidRPr="00354762">
        <w:rPr>
          <w:rFonts w:ascii="Bookman Old Style" w:hAnsi="Bookman Old Style"/>
          <w:sz w:val="24"/>
          <w:szCs w:val="24"/>
        </w:rPr>
        <w:t>1.1</w:t>
      </w:r>
      <w:r w:rsidRPr="00354762">
        <w:rPr>
          <w:rFonts w:ascii="Bookman Old Style" w:hAnsi="Bookman Old Style"/>
          <w:sz w:val="24"/>
          <w:szCs w:val="24"/>
        </w:rPr>
        <w:tab/>
      </w:r>
      <w:r w:rsidR="00713920" w:rsidRPr="00354762">
        <w:rPr>
          <w:rFonts w:ascii="Bookman Old Style" w:hAnsi="Bookman Old Style"/>
          <w:sz w:val="24"/>
          <w:szCs w:val="24"/>
        </w:rPr>
        <w:t>Overview</w:t>
      </w:r>
    </w:p>
    <w:p w:rsidR="00EF09F1" w:rsidRPr="00EF09F1" w:rsidRDefault="00EF09F1" w:rsidP="00846ADF">
      <w:pPr>
        <w:pStyle w:val="NoSpacing"/>
        <w:spacing w:before="120" w:after="120"/>
        <w:jc w:val="both"/>
        <w:rPr>
          <w:rFonts w:ascii="Bookman Old Style" w:hAnsi="Bookman Old Style"/>
          <w:sz w:val="24"/>
          <w:szCs w:val="24"/>
        </w:rPr>
      </w:pPr>
      <w:r>
        <w:rPr>
          <w:rFonts w:ascii="Bookman Old Style" w:hAnsi="Bookman Old Style"/>
          <w:sz w:val="24"/>
          <w:szCs w:val="24"/>
        </w:rPr>
        <w:t>This dissertation critical</w:t>
      </w:r>
      <w:r w:rsidR="00DD4908">
        <w:rPr>
          <w:rFonts w:ascii="Bookman Old Style" w:hAnsi="Bookman Old Style"/>
          <w:sz w:val="24"/>
          <w:szCs w:val="24"/>
        </w:rPr>
        <w:t>ly analyse</w:t>
      </w:r>
      <w:r w:rsidR="004542F4">
        <w:rPr>
          <w:rFonts w:ascii="Bookman Old Style" w:hAnsi="Bookman Old Style"/>
          <w:sz w:val="24"/>
          <w:szCs w:val="24"/>
        </w:rPr>
        <w:t>s</w:t>
      </w:r>
      <w:r w:rsidR="00DD4908">
        <w:rPr>
          <w:rFonts w:ascii="Bookman Old Style" w:hAnsi="Bookman Old Style"/>
          <w:sz w:val="24"/>
          <w:szCs w:val="24"/>
        </w:rPr>
        <w:t xml:space="preserve"> </w:t>
      </w:r>
      <w:r>
        <w:rPr>
          <w:rFonts w:ascii="Bookman Old Style" w:hAnsi="Bookman Old Style"/>
          <w:sz w:val="24"/>
          <w:szCs w:val="24"/>
        </w:rPr>
        <w:t>the potential, opportunities and challenges in automat</w:t>
      </w:r>
      <w:r w:rsidR="000317E7">
        <w:rPr>
          <w:rFonts w:ascii="Bookman Old Style" w:hAnsi="Bookman Old Style"/>
          <w:sz w:val="24"/>
          <w:szCs w:val="24"/>
        </w:rPr>
        <w:t>i</w:t>
      </w:r>
      <w:r w:rsidR="004542F4">
        <w:rPr>
          <w:rFonts w:ascii="Bookman Old Style" w:hAnsi="Bookman Old Style"/>
          <w:sz w:val="24"/>
          <w:szCs w:val="24"/>
        </w:rPr>
        <w:t>ng</w:t>
      </w:r>
      <w:r w:rsidR="000317E7">
        <w:rPr>
          <w:rFonts w:ascii="Bookman Old Style" w:hAnsi="Bookman Old Style"/>
          <w:sz w:val="24"/>
          <w:szCs w:val="24"/>
        </w:rPr>
        <w:t xml:space="preserve"> </w:t>
      </w:r>
      <w:r>
        <w:rPr>
          <w:rFonts w:ascii="Bookman Old Style" w:hAnsi="Bookman Old Style"/>
          <w:sz w:val="24"/>
          <w:szCs w:val="24"/>
        </w:rPr>
        <w:t xml:space="preserve">legislative drafting through intelligent tools. </w:t>
      </w:r>
      <w:r w:rsidR="00641C92">
        <w:rPr>
          <w:rFonts w:ascii="Bookman Old Style" w:hAnsi="Bookman Old Style"/>
          <w:sz w:val="24"/>
          <w:szCs w:val="24"/>
        </w:rPr>
        <w:t xml:space="preserve">The multidimensional nature of legislative process and the increasing pressure on the drafter to produce effective </w:t>
      </w:r>
      <w:r w:rsidR="00414256">
        <w:rPr>
          <w:rFonts w:ascii="Bookman Old Style" w:hAnsi="Bookman Old Style"/>
          <w:sz w:val="24"/>
          <w:szCs w:val="24"/>
        </w:rPr>
        <w:t xml:space="preserve">draft </w:t>
      </w:r>
      <w:r w:rsidR="00641C92">
        <w:rPr>
          <w:rFonts w:ascii="Bookman Old Style" w:hAnsi="Bookman Old Style"/>
          <w:sz w:val="24"/>
          <w:szCs w:val="24"/>
        </w:rPr>
        <w:t>legislation as a means of societal risk management</w:t>
      </w:r>
      <w:r w:rsidR="0084769C">
        <w:rPr>
          <w:rFonts w:ascii="Bookman Old Style" w:hAnsi="Bookman Old Style"/>
          <w:sz w:val="24"/>
          <w:szCs w:val="24"/>
        </w:rPr>
        <w:t xml:space="preserve"> necessitates the development of more efficient means of legislative drafting</w:t>
      </w:r>
      <w:r w:rsidR="00414256">
        <w:rPr>
          <w:rFonts w:ascii="Bookman Old Style" w:hAnsi="Bookman Old Style"/>
          <w:sz w:val="24"/>
          <w:szCs w:val="24"/>
        </w:rPr>
        <w:t xml:space="preserve">. </w:t>
      </w:r>
    </w:p>
    <w:p w:rsidR="00EB59E2" w:rsidRDefault="00B22057" w:rsidP="003B5289">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legislative drafting process has historically involved </w:t>
      </w:r>
      <w:r w:rsidR="004D2488">
        <w:rPr>
          <w:rFonts w:ascii="Bookman Old Style" w:hAnsi="Bookman Old Style"/>
          <w:sz w:val="24"/>
          <w:szCs w:val="24"/>
        </w:rPr>
        <w:t xml:space="preserve">legislative draftspersons </w:t>
      </w:r>
      <w:r>
        <w:rPr>
          <w:rFonts w:ascii="Bookman Old Style" w:hAnsi="Bookman Old Style"/>
          <w:sz w:val="24"/>
          <w:szCs w:val="24"/>
        </w:rPr>
        <w:t>formulati</w:t>
      </w:r>
      <w:r w:rsidR="00D63CB0">
        <w:rPr>
          <w:rFonts w:ascii="Bookman Old Style" w:hAnsi="Bookman Old Style"/>
          <w:sz w:val="24"/>
          <w:szCs w:val="24"/>
        </w:rPr>
        <w:t xml:space="preserve">ng </w:t>
      </w:r>
      <w:r>
        <w:rPr>
          <w:rFonts w:ascii="Bookman Old Style" w:hAnsi="Bookman Old Style"/>
          <w:sz w:val="24"/>
          <w:szCs w:val="24"/>
        </w:rPr>
        <w:t xml:space="preserve">legislative concepts </w:t>
      </w:r>
      <w:r w:rsidR="003B5289">
        <w:rPr>
          <w:rFonts w:ascii="Bookman Old Style" w:hAnsi="Bookman Old Style"/>
          <w:sz w:val="24"/>
          <w:szCs w:val="24"/>
        </w:rPr>
        <w:t>and reducing them into legislative text</w:t>
      </w:r>
      <w:r w:rsidR="00B71E03">
        <w:rPr>
          <w:rFonts w:ascii="Bookman Old Style" w:hAnsi="Bookman Old Style"/>
          <w:sz w:val="24"/>
          <w:szCs w:val="24"/>
        </w:rPr>
        <w:t xml:space="preserve">. </w:t>
      </w:r>
      <w:r w:rsidR="00DB0648">
        <w:rPr>
          <w:rFonts w:ascii="Bookman Old Style" w:hAnsi="Bookman Old Style"/>
          <w:sz w:val="24"/>
          <w:szCs w:val="24"/>
        </w:rPr>
        <w:t xml:space="preserve">Legislation </w:t>
      </w:r>
      <w:r w:rsidR="003B5289" w:rsidRPr="00DF5508">
        <w:rPr>
          <w:rFonts w:ascii="Bookman Old Style" w:hAnsi="Bookman Old Style"/>
          <w:sz w:val="24"/>
          <w:szCs w:val="24"/>
        </w:rPr>
        <w:t xml:space="preserve">usually </w:t>
      </w:r>
      <w:r w:rsidR="00DB0648">
        <w:rPr>
          <w:rFonts w:ascii="Bookman Old Style" w:hAnsi="Bookman Old Style"/>
          <w:sz w:val="24"/>
          <w:szCs w:val="24"/>
        </w:rPr>
        <w:t xml:space="preserve">begins with </w:t>
      </w:r>
      <w:r w:rsidR="003B5289" w:rsidRPr="00DF5508">
        <w:rPr>
          <w:rFonts w:ascii="Bookman Old Style" w:hAnsi="Bookman Old Style"/>
          <w:sz w:val="24"/>
          <w:szCs w:val="24"/>
        </w:rPr>
        <w:t>policy decisions made by</w:t>
      </w:r>
      <w:r w:rsidR="003B5289">
        <w:rPr>
          <w:rFonts w:ascii="Bookman Old Style" w:hAnsi="Bookman Old Style"/>
          <w:sz w:val="24"/>
          <w:szCs w:val="24"/>
        </w:rPr>
        <w:t xml:space="preserve"> </w:t>
      </w:r>
      <w:r w:rsidR="003B5289" w:rsidRPr="00DF5508">
        <w:rPr>
          <w:rFonts w:ascii="Bookman Old Style" w:hAnsi="Bookman Old Style"/>
          <w:sz w:val="24"/>
          <w:szCs w:val="24"/>
        </w:rPr>
        <w:t xml:space="preserve">the government in power. </w:t>
      </w:r>
      <w:r w:rsidR="00416962">
        <w:rPr>
          <w:rFonts w:ascii="Bookman Old Style" w:hAnsi="Bookman Old Style"/>
          <w:sz w:val="24"/>
          <w:szCs w:val="24"/>
        </w:rPr>
        <w:t xml:space="preserve">Stefanou </w:t>
      </w:r>
      <w:r w:rsidR="003B5289" w:rsidRPr="00DF5508">
        <w:rPr>
          <w:rFonts w:ascii="Bookman Old Style" w:hAnsi="Bookman Old Style"/>
          <w:sz w:val="24"/>
          <w:szCs w:val="24"/>
        </w:rPr>
        <w:t>note</w:t>
      </w:r>
      <w:r w:rsidR="00416962">
        <w:rPr>
          <w:rFonts w:ascii="Bookman Old Style" w:hAnsi="Bookman Old Style"/>
          <w:sz w:val="24"/>
          <w:szCs w:val="24"/>
        </w:rPr>
        <w:t>s</w:t>
      </w:r>
      <w:r w:rsidR="003B5289" w:rsidRPr="00DF5508">
        <w:rPr>
          <w:rFonts w:ascii="Bookman Old Style" w:hAnsi="Bookman Old Style"/>
          <w:sz w:val="24"/>
          <w:szCs w:val="24"/>
        </w:rPr>
        <w:t xml:space="preserve"> that in most liberal democracies</w:t>
      </w:r>
      <w:r w:rsidR="003B5289">
        <w:rPr>
          <w:rFonts w:ascii="Bookman Old Style" w:hAnsi="Bookman Old Style"/>
          <w:sz w:val="24"/>
          <w:szCs w:val="24"/>
        </w:rPr>
        <w:t xml:space="preserve"> </w:t>
      </w:r>
      <w:r w:rsidR="003B5289" w:rsidRPr="00DF5508">
        <w:rPr>
          <w:rFonts w:ascii="Bookman Old Style" w:hAnsi="Bookman Old Style"/>
          <w:sz w:val="24"/>
          <w:szCs w:val="24"/>
        </w:rPr>
        <w:t>policy initiatio</w:t>
      </w:r>
      <w:r w:rsidR="00822C7F">
        <w:rPr>
          <w:rFonts w:ascii="Bookman Old Style" w:hAnsi="Bookman Old Style"/>
          <w:sz w:val="24"/>
          <w:szCs w:val="24"/>
        </w:rPr>
        <w:t>n is usually the domain of the E</w:t>
      </w:r>
      <w:r w:rsidR="003B5289" w:rsidRPr="00DF5508">
        <w:rPr>
          <w:rFonts w:ascii="Bookman Old Style" w:hAnsi="Bookman Old Style"/>
          <w:sz w:val="24"/>
          <w:szCs w:val="24"/>
        </w:rPr>
        <w:t>xecutive (Government).</w:t>
      </w:r>
      <w:r w:rsidR="003B5289">
        <w:rPr>
          <w:rStyle w:val="FootnoteReference"/>
          <w:rFonts w:ascii="Bookman Old Style" w:hAnsi="Bookman Old Style"/>
          <w:sz w:val="24"/>
          <w:szCs w:val="24"/>
        </w:rPr>
        <w:footnoteReference w:id="1"/>
      </w:r>
      <w:r w:rsidR="003B5289" w:rsidRPr="00DF5508">
        <w:rPr>
          <w:rFonts w:ascii="Bookman Old Style" w:hAnsi="Bookman Old Style"/>
          <w:sz w:val="24"/>
          <w:szCs w:val="24"/>
        </w:rPr>
        <w:t xml:space="preserve"> </w:t>
      </w:r>
      <w:r w:rsidR="00713920">
        <w:rPr>
          <w:rFonts w:ascii="Bookman Old Style" w:hAnsi="Bookman Old Style"/>
          <w:sz w:val="24"/>
          <w:szCs w:val="24"/>
        </w:rPr>
        <w:t xml:space="preserve">Thornton </w:t>
      </w:r>
      <w:r w:rsidR="00705C92">
        <w:rPr>
          <w:rFonts w:ascii="Bookman Old Style" w:hAnsi="Bookman Old Style"/>
          <w:sz w:val="24"/>
          <w:szCs w:val="24"/>
        </w:rPr>
        <w:t xml:space="preserve">additionally </w:t>
      </w:r>
      <w:r w:rsidR="00713920">
        <w:rPr>
          <w:rFonts w:ascii="Bookman Old Style" w:hAnsi="Bookman Old Style"/>
          <w:sz w:val="24"/>
          <w:szCs w:val="24"/>
        </w:rPr>
        <w:t xml:space="preserve">notes that </w:t>
      </w:r>
      <w:r w:rsidR="00705C92">
        <w:rPr>
          <w:rFonts w:ascii="Bookman Old Style" w:hAnsi="Bookman Old Style"/>
          <w:sz w:val="24"/>
          <w:szCs w:val="24"/>
        </w:rPr>
        <w:t>societal regulation is the field in which the drafter toils in order to frame the elucidation of policy decisions that have legal consequences for society’s members.</w:t>
      </w:r>
      <w:r w:rsidR="00437F01">
        <w:rPr>
          <w:rStyle w:val="FootnoteReference"/>
          <w:rFonts w:ascii="Bookman Old Style" w:hAnsi="Bookman Old Style"/>
          <w:sz w:val="24"/>
          <w:szCs w:val="24"/>
        </w:rPr>
        <w:footnoteReference w:id="2"/>
      </w:r>
      <w:r w:rsidR="00705C92">
        <w:rPr>
          <w:rFonts w:ascii="Bookman Old Style" w:hAnsi="Bookman Old Style"/>
          <w:sz w:val="24"/>
          <w:szCs w:val="24"/>
        </w:rPr>
        <w:t xml:space="preserve"> </w:t>
      </w:r>
    </w:p>
    <w:p w:rsidR="00FE083B" w:rsidRDefault="00705C92" w:rsidP="003B5289">
      <w:pPr>
        <w:pStyle w:val="NoSpacing"/>
        <w:spacing w:before="120" w:after="120"/>
        <w:jc w:val="both"/>
        <w:rPr>
          <w:rFonts w:ascii="Bookman Old Style" w:hAnsi="Bookman Old Style"/>
          <w:sz w:val="24"/>
          <w:szCs w:val="24"/>
        </w:rPr>
      </w:pPr>
      <w:r>
        <w:rPr>
          <w:rFonts w:ascii="Bookman Old Style" w:hAnsi="Bookman Old Style"/>
          <w:sz w:val="24"/>
          <w:szCs w:val="24"/>
        </w:rPr>
        <w:t>Based on policy, the drafter survey</w:t>
      </w:r>
      <w:r w:rsidR="00E25A24">
        <w:rPr>
          <w:rFonts w:ascii="Bookman Old Style" w:hAnsi="Bookman Old Style"/>
          <w:sz w:val="24"/>
          <w:szCs w:val="24"/>
        </w:rPr>
        <w:t>s</w:t>
      </w:r>
      <w:r>
        <w:rPr>
          <w:rFonts w:ascii="Bookman Old Style" w:hAnsi="Bookman Old Style"/>
          <w:sz w:val="24"/>
          <w:szCs w:val="24"/>
        </w:rPr>
        <w:t xml:space="preserve"> relevant ex</w:t>
      </w:r>
      <w:r w:rsidR="00FE083B">
        <w:rPr>
          <w:rFonts w:ascii="Bookman Old Style" w:hAnsi="Bookman Old Style"/>
          <w:sz w:val="24"/>
          <w:szCs w:val="24"/>
        </w:rPr>
        <w:t>i</w:t>
      </w:r>
      <w:r>
        <w:rPr>
          <w:rFonts w:ascii="Bookman Old Style" w:hAnsi="Bookman Old Style"/>
          <w:sz w:val="24"/>
          <w:szCs w:val="24"/>
        </w:rPr>
        <w:t>sting law</w:t>
      </w:r>
      <w:r w:rsidR="00FE083B">
        <w:rPr>
          <w:rFonts w:ascii="Bookman Old Style" w:hAnsi="Bookman Old Style"/>
          <w:sz w:val="24"/>
          <w:szCs w:val="24"/>
        </w:rPr>
        <w:t>s and determin</w:t>
      </w:r>
      <w:r w:rsidR="00370FDC">
        <w:rPr>
          <w:rFonts w:ascii="Bookman Old Style" w:hAnsi="Bookman Old Style"/>
          <w:sz w:val="24"/>
          <w:szCs w:val="24"/>
        </w:rPr>
        <w:t>es</w:t>
      </w:r>
      <w:r w:rsidR="00FE083B">
        <w:rPr>
          <w:rFonts w:ascii="Bookman Old Style" w:hAnsi="Bookman Old Style"/>
          <w:sz w:val="24"/>
          <w:szCs w:val="24"/>
        </w:rPr>
        <w:t xml:space="preserve"> what new legislative messages to communicate and how best </w:t>
      </w:r>
      <w:r w:rsidR="00370FDC">
        <w:rPr>
          <w:rFonts w:ascii="Bookman Old Style" w:hAnsi="Bookman Old Style"/>
          <w:sz w:val="24"/>
          <w:szCs w:val="24"/>
        </w:rPr>
        <w:t>to</w:t>
      </w:r>
      <w:r w:rsidR="00FE083B">
        <w:rPr>
          <w:rFonts w:ascii="Bookman Old Style" w:hAnsi="Bookman Old Style"/>
          <w:sz w:val="24"/>
          <w:szCs w:val="24"/>
        </w:rPr>
        <w:t xml:space="preserve"> communicate</w:t>
      </w:r>
      <w:r w:rsidR="00370FDC">
        <w:rPr>
          <w:rFonts w:ascii="Bookman Old Style" w:hAnsi="Bookman Old Style"/>
          <w:sz w:val="24"/>
          <w:szCs w:val="24"/>
        </w:rPr>
        <w:t xml:space="preserve"> them</w:t>
      </w:r>
      <w:r w:rsidR="00FE083B">
        <w:rPr>
          <w:rFonts w:ascii="Bookman Old Style" w:hAnsi="Bookman Old Style"/>
          <w:sz w:val="24"/>
          <w:szCs w:val="24"/>
        </w:rPr>
        <w:t>.</w:t>
      </w:r>
      <w:r w:rsidR="00FE083B">
        <w:rPr>
          <w:rStyle w:val="FootnoteReference"/>
          <w:rFonts w:ascii="Bookman Old Style" w:hAnsi="Bookman Old Style"/>
          <w:sz w:val="24"/>
          <w:szCs w:val="24"/>
        </w:rPr>
        <w:footnoteReference w:id="3"/>
      </w:r>
      <w:r w:rsidR="00FE083B">
        <w:rPr>
          <w:rFonts w:ascii="Bookman Old Style" w:hAnsi="Bookman Old Style"/>
          <w:sz w:val="24"/>
          <w:szCs w:val="24"/>
        </w:rPr>
        <w:t xml:space="preserve"> </w:t>
      </w:r>
      <w:r w:rsidR="00E7138C">
        <w:rPr>
          <w:rFonts w:ascii="Bookman Old Style" w:hAnsi="Bookman Old Style"/>
          <w:sz w:val="24"/>
          <w:szCs w:val="24"/>
        </w:rPr>
        <w:t xml:space="preserve">Thornton stresses that legislative drafting is one component of the wider legislative process, where an idea or concept </w:t>
      </w:r>
      <w:r w:rsidR="00012133">
        <w:rPr>
          <w:rFonts w:ascii="Bookman Old Style" w:hAnsi="Bookman Old Style"/>
          <w:sz w:val="24"/>
          <w:szCs w:val="24"/>
        </w:rPr>
        <w:t>about</w:t>
      </w:r>
      <w:r w:rsidR="00E7138C">
        <w:rPr>
          <w:rFonts w:ascii="Bookman Old Style" w:hAnsi="Bookman Old Style"/>
          <w:sz w:val="24"/>
          <w:szCs w:val="24"/>
        </w:rPr>
        <w:t xml:space="preserve"> the </w:t>
      </w:r>
      <w:r w:rsidR="00012133">
        <w:rPr>
          <w:rFonts w:ascii="Bookman Old Style" w:hAnsi="Bookman Old Style"/>
          <w:sz w:val="24"/>
          <w:szCs w:val="24"/>
        </w:rPr>
        <w:t xml:space="preserve">society’s </w:t>
      </w:r>
      <w:r w:rsidR="00E7138C">
        <w:rPr>
          <w:rFonts w:ascii="Bookman Old Style" w:hAnsi="Bookman Old Style"/>
          <w:sz w:val="24"/>
          <w:szCs w:val="24"/>
        </w:rPr>
        <w:t>social framework becomes government policy and later transformed into legislative shape through the drafting process before eventual</w:t>
      </w:r>
      <w:r w:rsidR="00012133">
        <w:rPr>
          <w:rFonts w:ascii="Bookman Old Style" w:hAnsi="Bookman Old Style"/>
          <w:sz w:val="24"/>
          <w:szCs w:val="24"/>
        </w:rPr>
        <w:t xml:space="preserve"> enactment</w:t>
      </w:r>
      <w:r w:rsidR="00E7138C">
        <w:rPr>
          <w:rFonts w:ascii="Bookman Old Style" w:hAnsi="Bookman Old Style"/>
          <w:sz w:val="24"/>
          <w:szCs w:val="24"/>
        </w:rPr>
        <w:t xml:space="preserve"> to ultimately enjoy legal force as law in the statute book.</w:t>
      </w:r>
      <w:r w:rsidR="00E7138C">
        <w:rPr>
          <w:rStyle w:val="FootnoteReference"/>
          <w:rFonts w:ascii="Bookman Old Style" w:hAnsi="Bookman Old Style"/>
          <w:sz w:val="24"/>
          <w:szCs w:val="24"/>
        </w:rPr>
        <w:footnoteReference w:id="4"/>
      </w:r>
      <w:r w:rsidR="00E7138C">
        <w:rPr>
          <w:rFonts w:ascii="Bookman Old Style" w:hAnsi="Bookman Old Style"/>
          <w:sz w:val="24"/>
          <w:szCs w:val="24"/>
        </w:rPr>
        <w:t xml:space="preserve"> </w:t>
      </w:r>
    </w:p>
    <w:p w:rsidR="003B5289" w:rsidRDefault="0007584D" w:rsidP="008B77E8">
      <w:pPr>
        <w:pStyle w:val="NoSpacing"/>
        <w:spacing w:before="120" w:after="120"/>
        <w:jc w:val="both"/>
        <w:rPr>
          <w:rFonts w:ascii="Bookman Old Style" w:hAnsi="Bookman Old Style"/>
          <w:sz w:val="24"/>
          <w:szCs w:val="24"/>
        </w:rPr>
      </w:pPr>
      <w:r>
        <w:rPr>
          <w:rFonts w:ascii="Bookman Old Style" w:hAnsi="Bookman Old Style"/>
          <w:sz w:val="24"/>
          <w:szCs w:val="24"/>
        </w:rPr>
        <w:t>Since</w:t>
      </w:r>
      <w:r w:rsidR="003B5289">
        <w:rPr>
          <w:rFonts w:ascii="Bookman Old Style" w:hAnsi="Bookman Old Style"/>
          <w:sz w:val="24"/>
          <w:szCs w:val="24"/>
        </w:rPr>
        <w:t xml:space="preserve"> legislative drafting </w:t>
      </w:r>
      <w:r w:rsidR="00741C5C">
        <w:rPr>
          <w:rFonts w:ascii="Bookman Old Style" w:hAnsi="Bookman Old Style"/>
          <w:sz w:val="24"/>
          <w:szCs w:val="24"/>
        </w:rPr>
        <w:t xml:space="preserve">generally </w:t>
      </w:r>
      <w:r w:rsidR="0041624B">
        <w:rPr>
          <w:rFonts w:ascii="Bookman Old Style" w:hAnsi="Bookman Old Style"/>
          <w:sz w:val="24"/>
          <w:szCs w:val="24"/>
        </w:rPr>
        <w:t>tends</w:t>
      </w:r>
      <w:r w:rsidR="003B5289">
        <w:rPr>
          <w:rFonts w:ascii="Bookman Old Style" w:hAnsi="Bookman Old Style"/>
          <w:sz w:val="24"/>
          <w:szCs w:val="24"/>
        </w:rPr>
        <w:t xml:space="preserve"> to be </w:t>
      </w:r>
      <w:r w:rsidR="00260D63">
        <w:rPr>
          <w:rFonts w:ascii="Bookman Old Style" w:hAnsi="Bookman Old Style"/>
          <w:sz w:val="24"/>
          <w:szCs w:val="24"/>
        </w:rPr>
        <w:t xml:space="preserve">highly </w:t>
      </w:r>
      <w:r w:rsidR="003B5289">
        <w:rPr>
          <w:rFonts w:ascii="Bookman Old Style" w:hAnsi="Bookman Old Style"/>
          <w:sz w:val="24"/>
          <w:szCs w:val="24"/>
        </w:rPr>
        <w:t xml:space="preserve">specialised and </w:t>
      </w:r>
      <w:r w:rsidR="00E90E37">
        <w:rPr>
          <w:rFonts w:ascii="Bookman Old Style" w:hAnsi="Bookman Old Style"/>
          <w:sz w:val="24"/>
          <w:szCs w:val="24"/>
        </w:rPr>
        <w:t>reclusive</w:t>
      </w:r>
      <w:r w:rsidR="003B5289">
        <w:rPr>
          <w:rFonts w:ascii="Bookman Old Style" w:hAnsi="Bookman Old Style"/>
          <w:sz w:val="24"/>
          <w:szCs w:val="24"/>
        </w:rPr>
        <w:t xml:space="preserve">, its utilisation of multidisciplinary tools </w:t>
      </w:r>
      <w:r w:rsidR="0041624B">
        <w:rPr>
          <w:rFonts w:ascii="Bookman Old Style" w:hAnsi="Bookman Old Style"/>
          <w:sz w:val="24"/>
          <w:szCs w:val="24"/>
        </w:rPr>
        <w:t>is</w:t>
      </w:r>
      <w:r w:rsidR="003B5289">
        <w:rPr>
          <w:rFonts w:ascii="Bookman Old Style" w:hAnsi="Bookman Old Style"/>
          <w:sz w:val="24"/>
          <w:szCs w:val="24"/>
        </w:rPr>
        <w:t xml:space="preserve"> very slow and traditional approaches to </w:t>
      </w:r>
      <w:r w:rsidR="00305B62">
        <w:rPr>
          <w:rFonts w:ascii="Bookman Old Style" w:hAnsi="Bookman Old Style"/>
          <w:sz w:val="24"/>
          <w:szCs w:val="24"/>
        </w:rPr>
        <w:t xml:space="preserve">drafting </w:t>
      </w:r>
      <w:r w:rsidR="00EE0B34">
        <w:rPr>
          <w:rFonts w:ascii="Bookman Old Style" w:hAnsi="Bookman Old Style"/>
          <w:sz w:val="24"/>
          <w:szCs w:val="24"/>
        </w:rPr>
        <w:t xml:space="preserve">largely </w:t>
      </w:r>
      <w:r w:rsidR="00C967FD">
        <w:rPr>
          <w:rFonts w:ascii="Bookman Old Style" w:hAnsi="Bookman Old Style"/>
          <w:sz w:val="24"/>
          <w:szCs w:val="24"/>
        </w:rPr>
        <w:t>remain</w:t>
      </w:r>
      <w:r w:rsidR="003B5289">
        <w:rPr>
          <w:rFonts w:ascii="Bookman Old Style" w:hAnsi="Bookman Old Style"/>
          <w:sz w:val="24"/>
          <w:szCs w:val="24"/>
        </w:rPr>
        <w:t xml:space="preserve"> fundamentally static</w:t>
      </w:r>
      <w:r w:rsidR="00E90E37">
        <w:rPr>
          <w:rFonts w:ascii="Bookman Old Style" w:hAnsi="Bookman Old Style"/>
          <w:sz w:val="24"/>
          <w:szCs w:val="24"/>
        </w:rPr>
        <w:t xml:space="preserve">. </w:t>
      </w:r>
      <w:r w:rsidR="00565523">
        <w:rPr>
          <w:rFonts w:ascii="Bookman Old Style" w:hAnsi="Bookman Old Style"/>
          <w:sz w:val="24"/>
          <w:szCs w:val="24"/>
        </w:rPr>
        <w:t>R</w:t>
      </w:r>
      <w:r w:rsidR="003B5289">
        <w:rPr>
          <w:rFonts w:ascii="Bookman Old Style" w:hAnsi="Bookman Old Style"/>
          <w:sz w:val="24"/>
          <w:szCs w:val="24"/>
        </w:rPr>
        <w:t>esult</w:t>
      </w:r>
      <w:r w:rsidR="00565523">
        <w:rPr>
          <w:rFonts w:ascii="Bookman Old Style" w:hAnsi="Bookman Old Style"/>
          <w:sz w:val="24"/>
          <w:szCs w:val="24"/>
        </w:rPr>
        <w:t>antly</w:t>
      </w:r>
      <w:r w:rsidR="00305B62">
        <w:rPr>
          <w:rFonts w:ascii="Bookman Old Style" w:hAnsi="Bookman Old Style"/>
          <w:sz w:val="24"/>
          <w:szCs w:val="24"/>
        </w:rPr>
        <w:t>,</w:t>
      </w:r>
      <w:r w:rsidR="003B5289">
        <w:rPr>
          <w:rFonts w:ascii="Bookman Old Style" w:hAnsi="Bookman Old Style"/>
          <w:sz w:val="24"/>
          <w:szCs w:val="24"/>
        </w:rPr>
        <w:t xml:space="preserve"> the drafting process has not </w:t>
      </w:r>
      <w:r w:rsidR="00DD2C0C">
        <w:rPr>
          <w:rFonts w:ascii="Bookman Old Style" w:hAnsi="Bookman Old Style"/>
          <w:sz w:val="24"/>
          <w:szCs w:val="24"/>
        </w:rPr>
        <w:t>witnessed</w:t>
      </w:r>
      <w:r w:rsidR="003B5289">
        <w:rPr>
          <w:rFonts w:ascii="Bookman Old Style" w:hAnsi="Bookman Old Style"/>
          <w:sz w:val="24"/>
          <w:szCs w:val="24"/>
        </w:rPr>
        <w:t xml:space="preserve"> significant </w:t>
      </w:r>
      <w:r w:rsidR="00DD2C0C">
        <w:rPr>
          <w:rFonts w:ascii="Bookman Old Style" w:hAnsi="Bookman Old Style"/>
          <w:sz w:val="24"/>
          <w:szCs w:val="24"/>
        </w:rPr>
        <w:t xml:space="preserve">methodological </w:t>
      </w:r>
      <w:r w:rsidR="003B5289">
        <w:rPr>
          <w:rFonts w:ascii="Bookman Old Style" w:hAnsi="Bookman Old Style"/>
          <w:sz w:val="24"/>
          <w:szCs w:val="24"/>
        </w:rPr>
        <w:t xml:space="preserve">change since the institution of formal drafting offices. </w:t>
      </w:r>
      <w:r w:rsidR="00565523">
        <w:rPr>
          <w:rFonts w:ascii="Bookman Old Style" w:hAnsi="Bookman Old Style"/>
          <w:sz w:val="24"/>
          <w:szCs w:val="24"/>
        </w:rPr>
        <w:t>T</w:t>
      </w:r>
      <w:r w:rsidR="003B5289">
        <w:rPr>
          <w:rFonts w:ascii="Bookman Old Style" w:hAnsi="Bookman Old Style"/>
          <w:sz w:val="24"/>
          <w:szCs w:val="24"/>
        </w:rPr>
        <w:t xml:space="preserve">here are slight variations in the approaches to legislative drafting </w:t>
      </w:r>
      <w:r>
        <w:rPr>
          <w:rFonts w:ascii="Bookman Old Style" w:hAnsi="Bookman Old Style"/>
          <w:sz w:val="24"/>
          <w:szCs w:val="24"/>
        </w:rPr>
        <w:t xml:space="preserve">in common law and civil law jurisdictions </w:t>
      </w:r>
      <w:r w:rsidR="003B5289">
        <w:rPr>
          <w:rFonts w:ascii="Bookman Old Style" w:hAnsi="Bookman Old Style"/>
          <w:sz w:val="24"/>
          <w:szCs w:val="24"/>
        </w:rPr>
        <w:t xml:space="preserve">that </w:t>
      </w:r>
      <w:r w:rsidR="000C6163">
        <w:rPr>
          <w:rFonts w:ascii="Bookman Old Style" w:hAnsi="Bookman Old Style"/>
          <w:sz w:val="24"/>
          <w:szCs w:val="24"/>
        </w:rPr>
        <w:t>have little impact</w:t>
      </w:r>
      <w:r>
        <w:rPr>
          <w:rFonts w:ascii="Bookman Old Style" w:hAnsi="Bookman Old Style"/>
          <w:sz w:val="24"/>
          <w:szCs w:val="24"/>
        </w:rPr>
        <w:t xml:space="preserve"> within the context of the analysis of computer assisted legislative drafting and the applicability of artificial intelligence.</w:t>
      </w:r>
      <w:r w:rsidR="003B5289">
        <w:rPr>
          <w:rFonts w:ascii="Bookman Old Style" w:hAnsi="Bookman Old Style"/>
          <w:sz w:val="24"/>
          <w:szCs w:val="24"/>
        </w:rPr>
        <w:t xml:space="preserve"> </w:t>
      </w:r>
      <w:r w:rsidR="008B77E8">
        <w:rPr>
          <w:rFonts w:ascii="Bookman Old Style" w:hAnsi="Bookman Old Style"/>
          <w:sz w:val="24"/>
          <w:szCs w:val="24"/>
        </w:rPr>
        <w:t xml:space="preserve">Greenberg </w:t>
      </w:r>
      <w:r w:rsidR="00565523">
        <w:rPr>
          <w:rFonts w:ascii="Bookman Old Style" w:hAnsi="Bookman Old Style"/>
          <w:sz w:val="24"/>
          <w:szCs w:val="24"/>
        </w:rPr>
        <w:t>notes</w:t>
      </w:r>
      <w:r w:rsidR="00F4337A">
        <w:rPr>
          <w:rFonts w:ascii="Bookman Old Style" w:hAnsi="Bookman Old Style"/>
          <w:sz w:val="24"/>
          <w:szCs w:val="24"/>
        </w:rPr>
        <w:t xml:space="preserve"> for example</w:t>
      </w:r>
      <w:r w:rsidR="008B77E8">
        <w:rPr>
          <w:rFonts w:ascii="Bookman Old Style" w:hAnsi="Bookman Old Style"/>
          <w:sz w:val="24"/>
          <w:szCs w:val="24"/>
        </w:rPr>
        <w:t xml:space="preserve"> that substantial</w:t>
      </w:r>
      <w:r w:rsidR="008B77E8" w:rsidRPr="008B77E8">
        <w:rPr>
          <w:rFonts w:ascii="Bookman Old Style" w:hAnsi="Bookman Old Style"/>
          <w:sz w:val="24"/>
          <w:szCs w:val="24"/>
        </w:rPr>
        <w:t xml:space="preserve"> legislative practice and principle within the UK Government centred on a</w:t>
      </w:r>
      <w:r w:rsidR="008B77E8">
        <w:rPr>
          <w:rFonts w:ascii="Bookman Old Style" w:hAnsi="Bookman Old Style"/>
          <w:sz w:val="24"/>
          <w:szCs w:val="24"/>
        </w:rPr>
        <w:t xml:space="preserve"> tiny</w:t>
      </w:r>
      <w:r w:rsidR="008B77E8" w:rsidRPr="008B77E8">
        <w:rPr>
          <w:rFonts w:ascii="Bookman Old Style" w:hAnsi="Bookman Old Style"/>
          <w:sz w:val="24"/>
          <w:szCs w:val="24"/>
        </w:rPr>
        <w:t xml:space="preserve"> group of specialist </w:t>
      </w:r>
      <w:r w:rsidR="008B77E8">
        <w:rPr>
          <w:rFonts w:ascii="Bookman Old Style" w:hAnsi="Bookman Old Style"/>
          <w:sz w:val="24"/>
          <w:szCs w:val="24"/>
        </w:rPr>
        <w:t>legislative drafters</w:t>
      </w:r>
      <w:r w:rsidR="008B77E8" w:rsidRPr="008B77E8">
        <w:rPr>
          <w:rFonts w:ascii="Bookman Old Style" w:hAnsi="Bookman Old Style"/>
          <w:sz w:val="24"/>
          <w:szCs w:val="24"/>
        </w:rPr>
        <w:t xml:space="preserve"> in Whitehall.</w:t>
      </w:r>
      <w:r w:rsidR="001A3E8F">
        <w:rPr>
          <w:rStyle w:val="FootnoteReference"/>
          <w:rFonts w:ascii="Bookman Old Style" w:hAnsi="Bookman Old Style"/>
          <w:sz w:val="24"/>
          <w:szCs w:val="24"/>
        </w:rPr>
        <w:footnoteReference w:id="5"/>
      </w:r>
      <w:r w:rsidR="008B77E8" w:rsidRPr="008B77E8">
        <w:rPr>
          <w:rFonts w:ascii="Bookman Old Style" w:hAnsi="Bookman Old Style"/>
          <w:sz w:val="24"/>
          <w:szCs w:val="24"/>
        </w:rPr>
        <w:t xml:space="preserve"> The</w:t>
      </w:r>
      <w:r w:rsidR="007F57DF">
        <w:rPr>
          <w:rFonts w:ascii="Bookman Old Style" w:hAnsi="Bookman Old Style"/>
          <w:sz w:val="24"/>
          <w:szCs w:val="24"/>
        </w:rPr>
        <w:t>se</w:t>
      </w:r>
      <w:r w:rsidR="00D57AA8">
        <w:rPr>
          <w:rFonts w:ascii="Bookman Old Style" w:hAnsi="Bookman Old Style"/>
          <w:sz w:val="24"/>
          <w:szCs w:val="24"/>
        </w:rPr>
        <w:t xml:space="preserve"> drafters</w:t>
      </w:r>
      <w:r w:rsidR="008B77E8" w:rsidRPr="008B77E8">
        <w:rPr>
          <w:rFonts w:ascii="Bookman Old Style" w:hAnsi="Bookman Old Style"/>
          <w:sz w:val="24"/>
          <w:szCs w:val="24"/>
        </w:rPr>
        <w:t xml:space="preserve"> were directly responsible for </w:t>
      </w:r>
      <w:r w:rsidR="00F4337A">
        <w:rPr>
          <w:rFonts w:ascii="Bookman Old Style" w:hAnsi="Bookman Old Style"/>
          <w:sz w:val="24"/>
          <w:szCs w:val="24"/>
        </w:rPr>
        <w:t>drafting</w:t>
      </w:r>
      <w:r w:rsidR="008B77E8" w:rsidRPr="008B77E8">
        <w:rPr>
          <w:rFonts w:ascii="Bookman Old Style" w:hAnsi="Bookman Old Style"/>
          <w:sz w:val="24"/>
          <w:szCs w:val="24"/>
        </w:rPr>
        <w:t xml:space="preserve"> almost </w:t>
      </w:r>
      <w:r w:rsidR="00F4337A">
        <w:rPr>
          <w:rFonts w:ascii="Bookman Old Style" w:hAnsi="Bookman Old Style"/>
          <w:sz w:val="24"/>
          <w:szCs w:val="24"/>
        </w:rPr>
        <w:t>all</w:t>
      </w:r>
      <w:r w:rsidR="008B77E8" w:rsidRPr="008B77E8">
        <w:rPr>
          <w:rFonts w:ascii="Bookman Old Style" w:hAnsi="Bookman Old Style"/>
          <w:sz w:val="24"/>
          <w:szCs w:val="24"/>
        </w:rPr>
        <w:t xml:space="preserve"> primary legislation within the UK</w:t>
      </w:r>
      <w:r w:rsidR="00D57AA8">
        <w:rPr>
          <w:rFonts w:ascii="Bookman Old Style" w:hAnsi="Bookman Old Style"/>
          <w:sz w:val="24"/>
          <w:szCs w:val="24"/>
        </w:rPr>
        <w:t xml:space="preserve"> through which process they</w:t>
      </w:r>
      <w:r w:rsidR="008B77E8" w:rsidRPr="008B77E8">
        <w:rPr>
          <w:rFonts w:ascii="Bookman Old Style" w:hAnsi="Bookman Old Style"/>
          <w:sz w:val="24"/>
          <w:szCs w:val="24"/>
        </w:rPr>
        <w:t xml:space="preserve"> </w:t>
      </w:r>
      <w:r w:rsidR="00D57AA8">
        <w:rPr>
          <w:rFonts w:ascii="Bookman Old Style" w:hAnsi="Bookman Old Style"/>
          <w:sz w:val="24"/>
          <w:szCs w:val="24"/>
        </w:rPr>
        <w:t xml:space="preserve">notably </w:t>
      </w:r>
      <w:r w:rsidR="008B77E8" w:rsidRPr="008B77E8">
        <w:rPr>
          <w:rFonts w:ascii="Bookman Old Style" w:hAnsi="Bookman Old Style"/>
          <w:sz w:val="24"/>
          <w:szCs w:val="24"/>
        </w:rPr>
        <w:t>exerted an indirect but significant</w:t>
      </w:r>
      <w:r w:rsidR="00D57AA8">
        <w:rPr>
          <w:rFonts w:ascii="Bookman Old Style" w:hAnsi="Bookman Old Style"/>
          <w:sz w:val="24"/>
          <w:szCs w:val="24"/>
        </w:rPr>
        <w:t xml:space="preserve"> </w:t>
      </w:r>
      <w:r w:rsidR="008B77E8" w:rsidRPr="008B77E8">
        <w:rPr>
          <w:rFonts w:ascii="Bookman Old Style" w:hAnsi="Bookman Old Style"/>
          <w:sz w:val="24"/>
          <w:szCs w:val="24"/>
        </w:rPr>
        <w:t>influence on legislative practice generally.</w:t>
      </w:r>
      <w:r w:rsidR="00436ACD">
        <w:rPr>
          <w:rStyle w:val="FootnoteReference"/>
          <w:rFonts w:ascii="Bookman Old Style" w:hAnsi="Bookman Old Style"/>
          <w:sz w:val="24"/>
          <w:szCs w:val="24"/>
        </w:rPr>
        <w:footnoteReference w:id="6"/>
      </w:r>
      <w:r w:rsidR="00D57AA8">
        <w:rPr>
          <w:rFonts w:ascii="Bookman Old Style" w:hAnsi="Bookman Old Style"/>
          <w:sz w:val="24"/>
          <w:szCs w:val="24"/>
        </w:rPr>
        <w:t xml:space="preserve"> </w:t>
      </w:r>
      <w:r w:rsidR="008B77E8" w:rsidRPr="008B77E8">
        <w:rPr>
          <w:rFonts w:ascii="Bookman Old Style" w:hAnsi="Bookman Old Style"/>
          <w:sz w:val="24"/>
          <w:szCs w:val="24"/>
        </w:rPr>
        <w:t>Within</w:t>
      </w:r>
      <w:r w:rsidR="00D57AA8">
        <w:rPr>
          <w:rFonts w:ascii="Bookman Old Style" w:hAnsi="Bookman Old Style"/>
          <w:sz w:val="24"/>
          <w:szCs w:val="24"/>
        </w:rPr>
        <w:t xml:space="preserve"> the specialist group, </w:t>
      </w:r>
      <w:r w:rsidR="008B77E8" w:rsidRPr="008B77E8">
        <w:rPr>
          <w:rFonts w:ascii="Bookman Old Style" w:hAnsi="Bookman Old Style"/>
          <w:sz w:val="24"/>
          <w:szCs w:val="24"/>
        </w:rPr>
        <w:t xml:space="preserve">principles and practices were passed on by tradition, discussion and </w:t>
      </w:r>
      <w:r w:rsidR="00D57AA8">
        <w:rPr>
          <w:rFonts w:ascii="Bookman Old Style" w:hAnsi="Bookman Old Style"/>
          <w:sz w:val="24"/>
          <w:szCs w:val="24"/>
        </w:rPr>
        <w:t>through</w:t>
      </w:r>
      <w:r w:rsidR="008B77E8" w:rsidRPr="008B77E8">
        <w:rPr>
          <w:rFonts w:ascii="Bookman Old Style" w:hAnsi="Bookman Old Style"/>
          <w:sz w:val="24"/>
          <w:szCs w:val="24"/>
        </w:rPr>
        <w:t xml:space="preserve"> intensive one-to-one training through which </w:t>
      </w:r>
      <w:r w:rsidR="00D57AA8">
        <w:rPr>
          <w:rFonts w:ascii="Bookman Old Style" w:hAnsi="Bookman Old Style"/>
          <w:sz w:val="24"/>
          <w:szCs w:val="24"/>
        </w:rPr>
        <w:t xml:space="preserve">individual </w:t>
      </w:r>
      <w:r w:rsidR="008B77E8" w:rsidRPr="008B77E8">
        <w:rPr>
          <w:rFonts w:ascii="Bookman Old Style" w:hAnsi="Bookman Old Style"/>
          <w:sz w:val="24"/>
          <w:szCs w:val="24"/>
        </w:rPr>
        <w:t>generation</w:t>
      </w:r>
      <w:r w:rsidR="00D57AA8">
        <w:rPr>
          <w:rFonts w:ascii="Bookman Old Style" w:hAnsi="Bookman Old Style"/>
          <w:sz w:val="24"/>
          <w:szCs w:val="24"/>
        </w:rPr>
        <w:t xml:space="preserve">s passed their </w:t>
      </w:r>
      <w:r w:rsidR="008B77E8" w:rsidRPr="008B77E8">
        <w:rPr>
          <w:rFonts w:ascii="Bookman Old Style" w:hAnsi="Bookman Old Style"/>
          <w:sz w:val="24"/>
          <w:szCs w:val="24"/>
        </w:rPr>
        <w:t>understanding</w:t>
      </w:r>
      <w:r w:rsidR="00D57AA8">
        <w:rPr>
          <w:rFonts w:ascii="Bookman Old Style" w:hAnsi="Bookman Old Style"/>
          <w:sz w:val="24"/>
          <w:szCs w:val="24"/>
        </w:rPr>
        <w:t xml:space="preserve"> </w:t>
      </w:r>
      <w:r w:rsidR="008B77E8" w:rsidRPr="008B77E8">
        <w:rPr>
          <w:rFonts w:ascii="Bookman Old Style" w:hAnsi="Bookman Old Style"/>
          <w:sz w:val="24"/>
          <w:szCs w:val="24"/>
        </w:rPr>
        <w:t xml:space="preserve">to </w:t>
      </w:r>
      <w:r w:rsidR="00D57AA8">
        <w:rPr>
          <w:rFonts w:ascii="Bookman Old Style" w:hAnsi="Bookman Old Style"/>
          <w:sz w:val="24"/>
          <w:szCs w:val="24"/>
        </w:rPr>
        <w:t>succeeding generations</w:t>
      </w:r>
      <w:r w:rsidR="008B77E8" w:rsidRPr="008B77E8">
        <w:rPr>
          <w:rFonts w:ascii="Bookman Old Style" w:hAnsi="Bookman Old Style"/>
          <w:sz w:val="24"/>
          <w:szCs w:val="24"/>
        </w:rPr>
        <w:t xml:space="preserve">. This </w:t>
      </w:r>
      <w:r w:rsidR="00D57AA8">
        <w:rPr>
          <w:rFonts w:ascii="Bookman Old Style" w:hAnsi="Bookman Old Style"/>
          <w:sz w:val="24"/>
          <w:szCs w:val="24"/>
        </w:rPr>
        <w:t>was meant to ensure</w:t>
      </w:r>
      <w:r w:rsidR="008B77E8" w:rsidRPr="008B77E8">
        <w:rPr>
          <w:rFonts w:ascii="Bookman Old Style" w:hAnsi="Bookman Old Style"/>
          <w:sz w:val="24"/>
          <w:szCs w:val="24"/>
        </w:rPr>
        <w:t xml:space="preserve"> a continuity of understanding of fundamental </w:t>
      </w:r>
      <w:r w:rsidR="008B77E8" w:rsidRPr="008B77E8">
        <w:rPr>
          <w:rFonts w:ascii="Bookman Old Style" w:hAnsi="Bookman Old Style"/>
          <w:sz w:val="24"/>
          <w:szCs w:val="24"/>
        </w:rPr>
        <w:lastRenderedPageBreak/>
        <w:t>constitutional principle, while</w:t>
      </w:r>
      <w:r w:rsidR="00D57AA8">
        <w:rPr>
          <w:rFonts w:ascii="Bookman Old Style" w:hAnsi="Bookman Old Style"/>
          <w:sz w:val="24"/>
          <w:szCs w:val="24"/>
        </w:rPr>
        <w:t xml:space="preserve"> maintaining scope </w:t>
      </w:r>
      <w:r w:rsidR="008B77E8" w:rsidRPr="008B77E8">
        <w:rPr>
          <w:rFonts w:ascii="Bookman Old Style" w:hAnsi="Bookman Old Style"/>
          <w:sz w:val="24"/>
          <w:szCs w:val="24"/>
        </w:rPr>
        <w:t>for innovation by the rising generation in appropriate areas.</w:t>
      </w:r>
      <w:r w:rsidR="00D57AA8">
        <w:rPr>
          <w:rStyle w:val="FootnoteReference"/>
          <w:rFonts w:ascii="Bookman Old Style" w:hAnsi="Bookman Old Style"/>
          <w:sz w:val="24"/>
          <w:szCs w:val="24"/>
        </w:rPr>
        <w:footnoteReference w:id="7"/>
      </w:r>
      <w:r w:rsidR="00930658">
        <w:rPr>
          <w:rFonts w:ascii="Bookman Old Style" w:hAnsi="Bookman Old Style"/>
          <w:sz w:val="24"/>
          <w:szCs w:val="24"/>
        </w:rPr>
        <w:t xml:space="preserve"> This approach also means that rapid innovation is generally restricted and driven by the ‘mentors’.</w:t>
      </w:r>
    </w:p>
    <w:p w:rsidR="0070073C" w:rsidRDefault="00F4337A" w:rsidP="001554D7">
      <w:pPr>
        <w:pStyle w:val="NoSpacing"/>
        <w:spacing w:before="120" w:after="120"/>
        <w:jc w:val="both"/>
        <w:rPr>
          <w:rFonts w:ascii="Bookman Old Style" w:hAnsi="Bookman Old Style"/>
          <w:sz w:val="24"/>
          <w:szCs w:val="24"/>
        </w:rPr>
      </w:pPr>
      <w:r>
        <w:rPr>
          <w:rFonts w:ascii="Bookman Old Style" w:hAnsi="Bookman Old Style"/>
          <w:sz w:val="24"/>
          <w:szCs w:val="24"/>
        </w:rPr>
        <w:t>Legislative drafting</w:t>
      </w:r>
      <w:r w:rsidR="001554D7">
        <w:rPr>
          <w:rFonts w:ascii="Bookman Old Style" w:hAnsi="Bookman Old Style"/>
          <w:sz w:val="24"/>
          <w:szCs w:val="24"/>
        </w:rPr>
        <w:t xml:space="preserve"> has struggled to keep pace with the various </w:t>
      </w:r>
      <w:r w:rsidR="00153E19">
        <w:rPr>
          <w:rFonts w:ascii="Bookman Old Style" w:hAnsi="Bookman Old Style"/>
          <w:sz w:val="24"/>
          <w:szCs w:val="24"/>
        </w:rPr>
        <w:t>technological advances and this has necessitated</w:t>
      </w:r>
      <w:r w:rsidR="001554D7">
        <w:rPr>
          <w:rFonts w:ascii="Bookman Old Style" w:hAnsi="Bookman Old Style"/>
          <w:sz w:val="24"/>
          <w:szCs w:val="24"/>
        </w:rPr>
        <w:t xml:space="preserve"> re-engineering the approach to </w:t>
      </w:r>
      <w:r w:rsidR="00153E19">
        <w:rPr>
          <w:rFonts w:ascii="Bookman Old Style" w:hAnsi="Bookman Old Style"/>
          <w:sz w:val="24"/>
          <w:szCs w:val="24"/>
        </w:rPr>
        <w:t xml:space="preserve">legislative </w:t>
      </w:r>
      <w:r w:rsidR="001554D7">
        <w:rPr>
          <w:rFonts w:ascii="Bookman Old Style" w:hAnsi="Bookman Old Style"/>
          <w:sz w:val="24"/>
          <w:szCs w:val="24"/>
        </w:rPr>
        <w:t xml:space="preserve">drafting </w:t>
      </w:r>
      <w:r w:rsidR="00153E19">
        <w:rPr>
          <w:rFonts w:ascii="Bookman Old Style" w:hAnsi="Bookman Old Style"/>
          <w:sz w:val="24"/>
          <w:szCs w:val="24"/>
        </w:rPr>
        <w:t>to</w:t>
      </w:r>
      <w:r w:rsidR="001554D7">
        <w:rPr>
          <w:rFonts w:ascii="Bookman Old Style" w:hAnsi="Bookman Old Style"/>
          <w:sz w:val="24"/>
          <w:szCs w:val="24"/>
        </w:rPr>
        <w:t xml:space="preserve"> </w:t>
      </w:r>
      <w:r w:rsidR="00153E19">
        <w:rPr>
          <w:rFonts w:ascii="Bookman Old Style" w:hAnsi="Bookman Old Style"/>
          <w:sz w:val="24"/>
          <w:szCs w:val="24"/>
        </w:rPr>
        <w:t>be</w:t>
      </w:r>
      <w:r w:rsidR="001554D7">
        <w:rPr>
          <w:rFonts w:ascii="Bookman Old Style" w:hAnsi="Bookman Old Style"/>
          <w:sz w:val="24"/>
          <w:szCs w:val="24"/>
        </w:rPr>
        <w:t xml:space="preserve"> technologically </w:t>
      </w:r>
      <w:r w:rsidR="00EF5324">
        <w:rPr>
          <w:rFonts w:ascii="Bookman Old Style" w:hAnsi="Bookman Old Style"/>
          <w:sz w:val="24"/>
          <w:szCs w:val="24"/>
        </w:rPr>
        <w:t>synergistic</w:t>
      </w:r>
      <w:r w:rsidR="001554D7">
        <w:rPr>
          <w:rFonts w:ascii="Bookman Old Style" w:hAnsi="Bookman Old Style"/>
          <w:sz w:val="24"/>
          <w:szCs w:val="24"/>
        </w:rPr>
        <w:t>.  Th</w:t>
      </w:r>
      <w:r w:rsidR="00430629">
        <w:rPr>
          <w:rFonts w:ascii="Bookman Old Style" w:hAnsi="Bookman Old Style"/>
          <w:sz w:val="24"/>
          <w:szCs w:val="24"/>
        </w:rPr>
        <w:t xml:space="preserve">is </w:t>
      </w:r>
      <w:r w:rsidR="001554D7" w:rsidRPr="00B21CB0">
        <w:rPr>
          <w:rFonts w:ascii="Bookman Old Style" w:hAnsi="Bookman Old Style"/>
          <w:sz w:val="24"/>
          <w:szCs w:val="24"/>
        </w:rPr>
        <w:t>may involve departure from</w:t>
      </w:r>
      <w:r w:rsidR="00181235">
        <w:rPr>
          <w:rFonts w:ascii="Bookman Old Style" w:hAnsi="Bookman Old Style"/>
          <w:sz w:val="24"/>
          <w:szCs w:val="24"/>
        </w:rPr>
        <w:t xml:space="preserve"> generally utilised drafting</w:t>
      </w:r>
      <w:r w:rsidR="001554D7" w:rsidRPr="00B21CB0">
        <w:rPr>
          <w:rFonts w:ascii="Bookman Old Style" w:hAnsi="Bookman Old Style"/>
          <w:sz w:val="24"/>
          <w:szCs w:val="24"/>
        </w:rPr>
        <w:t xml:space="preserve"> convention</w:t>
      </w:r>
      <w:r w:rsidR="004A1D30">
        <w:rPr>
          <w:rFonts w:ascii="Bookman Old Style" w:hAnsi="Bookman Old Style"/>
          <w:sz w:val="24"/>
          <w:szCs w:val="24"/>
        </w:rPr>
        <w:t>s</w:t>
      </w:r>
      <w:r w:rsidR="001554D7">
        <w:rPr>
          <w:rFonts w:ascii="Bookman Old Style" w:hAnsi="Bookman Old Style"/>
          <w:sz w:val="24"/>
          <w:szCs w:val="24"/>
        </w:rPr>
        <w:t xml:space="preserve">, especially when </w:t>
      </w:r>
      <w:r w:rsidR="00181235">
        <w:rPr>
          <w:rFonts w:ascii="Bookman Old Style" w:hAnsi="Bookman Old Style"/>
          <w:sz w:val="24"/>
          <w:szCs w:val="24"/>
        </w:rPr>
        <w:t xml:space="preserve">drafting </w:t>
      </w:r>
      <w:r w:rsidR="001554D7">
        <w:rPr>
          <w:rFonts w:ascii="Bookman Old Style" w:hAnsi="Bookman Old Style"/>
          <w:sz w:val="24"/>
          <w:szCs w:val="24"/>
        </w:rPr>
        <w:t>with automated intelligen</w:t>
      </w:r>
      <w:r w:rsidR="00430629">
        <w:rPr>
          <w:rFonts w:ascii="Bookman Old Style" w:hAnsi="Bookman Old Style"/>
          <w:sz w:val="24"/>
          <w:szCs w:val="24"/>
        </w:rPr>
        <w:t>t</w:t>
      </w:r>
      <w:r w:rsidR="001554D7">
        <w:rPr>
          <w:rFonts w:ascii="Bookman Old Style" w:hAnsi="Bookman Old Style"/>
          <w:sz w:val="24"/>
          <w:szCs w:val="24"/>
        </w:rPr>
        <w:t xml:space="preserve"> </w:t>
      </w:r>
      <w:r w:rsidR="00430629">
        <w:rPr>
          <w:rFonts w:ascii="Bookman Old Style" w:hAnsi="Bookman Old Style"/>
          <w:sz w:val="24"/>
          <w:szCs w:val="24"/>
        </w:rPr>
        <w:t>tools</w:t>
      </w:r>
      <w:r w:rsidR="001554D7">
        <w:rPr>
          <w:rFonts w:ascii="Bookman Old Style" w:hAnsi="Bookman Old Style"/>
          <w:sz w:val="24"/>
          <w:szCs w:val="24"/>
        </w:rPr>
        <w:t xml:space="preserve">. </w:t>
      </w:r>
      <w:r w:rsidR="005C283E">
        <w:rPr>
          <w:rFonts w:ascii="Bookman Old Style" w:hAnsi="Bookman Old Style"/>
          <w:sz w:val="24"/>
          <w:szCs w:val="24"/>
        </w:rPr>
        <w:t xml:space="preserve">Susskind appropriately describes the context </w:t>
      </w:r>
      <w:r w:rsidR="00B21338">
        <w:rPr>
          <w:rFonts w:ascii="Bookman Old Style" w:hAnsi="Bookman Old Style"/>
          <w:sz w:val="24"/>
          <w:szCs w:val="24"/>
        </w:rPr>
        <w:t xml:space="preserve">of </w:t>
      </w:r>
      <w:r w:rsidR="005C283E">
        <w:rPr>
          <w:rFonts w:ascii="Bookman Old Style" w:hAnsi="Bookman Old Style"/>
          <w:sz w:val="24"/>
          <w:szCs w:val="24"/>
        </w:rPr>
        <w:t xml:space="preserve">this discussion </w:t>
      </w:r>
      <w:r w:rsidR="004F4018">
        <w:rPr>
          <w:rFonts w:ascii="Bookman Old Style" w:hAnsi="Bookman Old Style"/>
          <w:sz w:val="24"/>
          <w:szCs w:val="24"/>
        </w:rPr>
        <w:t>by stating</w:t>
      </w:r>
      <w:r w:rsidR="005C283E">
        <w:rPr>
          <w:rFonts w:ascii="Bookman Old Style" w:hAnsi="Bookman Old Style"/>
          <w:sz w:val="24"/>
          <w:szCs w:val="24"/>
        </w:rPr>
        <w:t xml:space="preserve"> that-</w:t>
      </w:r>
    </w:p>
    <w:p w:rsidR="005C283E" w:rsidRDefault="005C283E" w:rsidP="005C283E">
      <w:pPr>
        <w:pStyle w:val="NoSpacing"/>
        <w:spacing w:before="120" w:after="120"/>
        <w:ind w:left="1134" w:right="1134"/>
        <w:jc w:val="both"/>
        <w:rPr>
          <w:rFonts w:ascii="Bookman Old Style" w:hAnsi="Bookman Old Style"/>
          <w:sz w:val="24"/>
          <w:szCs w:val="24"/>
        </w:rPr>
      </w:pPr>
      <w:r>
        <w:rPr>
          <w:rFonts w:ascii="Bookman Old Style" w:hAnsi="Bookman Old Style"/>
          <w:sz w:val="24"/>
          <w:szCs w:val="24"/>
        </w:rPr>
        <w:t xml:space="preserve">…artificial intelligence can perhaps best be regarded not as derived, by analogy, from the rigorous conceptions of philosophers, psychologists and linguistic scientists, but as a </w:t>
      </w:r>
      <w:r w:rsidR="00FE13F3">
        <w:rPr>
          <w:rFonts w:ascii="Bookman Old Style" w:hAnsi="Bookman Old Style"/>
          <w:sz w:val="24"/>
          <w:szCs w:val="24"/>
        </w:rPr>
        <w:t>label</w:t>
      </w:r>
      <w:r>
        <w:rPr>
          <w:rFonts w:ascii="Bookman Old Style" w:hAnsi="Bookman Old Style"/>
          <w:sz w:val="24"/>
          <w:szCs w:val="24"/>
        </w:rPr>
        <w:t xml:space="preserve"> used to refer to what it seems that certain computer systems possess to some degree. Such systems, having been so designed and construed to perform those tasks and solve those problems that together if performed by human beings are taken by us to be indicative of intelligence, can be said to exhibit Artificial Intelligence.</w:t>
      </w:r>
      <w:r>
        <w:rPr>
          <w:rStyle w:val="FootnoteReference"/>
          <w:rFonts w:ascii="Bookman Old Style" w:hAnsi="Bookman Old Style"/>
          <w:sz w:val="24"/>
          <w:szCs w:val="24"/>
        </w:rPr>
        <w:footnoteReference w:id="8"/>
      </w:r>
      <w:r>
        <w:rPr>
          <w:rFonts w:ascii="Bookman Old Style" w:hAnsi="Bookman Old Style"/>
          <w:sz w:val="24"/>
          <w:szCs w:val="24"/>
        </w:rPr>
        <w:t xml:space="preserve">  </w:t>
      </w:r>
    </w:p>
    <w:p w:rsidR="00EB59E2" w:rsidRDefault="00B8673E" w:rsidP="001554D7">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w:t>
      </w:r>
      <w:r w:rsidR="00B8604D">
        <w:rPr>
          <w:rFonts w:ascii="Bookman Old Style" w:hAnsi="Bookman Old Style"/>
          <w:sz w:val="24"/>
          <w:szCs w:val="24"/>
        </w:rPr>
        <w:t xml:space="preserve">role </w:t>
      </w:r>
      <w:r w:rsidR="001554D7">
        <w:rPr>
          <w:rFonts w:ascii="Bookman Old Style" w:hAnsi="Bookman Old Style"/>
          <w:sz w:val="24"/>
          <w:szCs w:val="24"/>
        </w:rPr>
        <w:t xml:space="preserve">of information technology in legislative drafting has been </w:t>
      </w:r>
      <w:r w:rsidR="00B8604D">
        <w:rPr>
          <w:rFonts w:ascii="Bookman Old Style" w:hAnsi="Bookman Old Style"/>
          <w:sz w:val="24"/>
          <w:szCs w:val="24"/>
        </w:rPr>
        <w:t xml:space="preserve">formally examined </w:t>
      </w:r>
      <w:r w:rsidR="001554D7">
        <w:rPr>
          <w:rFonts w:ascii="Bookman Old Style" w:hAnsi="Bookman Old Style"/>
          <w:sz w:val="24"/>
          <w:szCs w:val="24"/>
        </w:rPr>
        <w:t xml:space="preserve">since the introduction of the </w:t>
      </w:r>
      <w:r w:rsidR="00DC2423">
        <w:rPr>
          <w:rFonts w:ascii="Bookman Old Style" w:hAnsi="Bookman Old Style"/>
          <w:sz w:val="24"/>
          <w:szCs w:val="24"/>
        </w:rPr>
        <w:t xml:space="preserve">first commercially </w:t>
      </w:r>
      <w:r w:rsidR="001543D9">
        <w:rPr>
          <w:rFonts w:ascii="Bookman Old Style" w:hAnsi="Bookman Old Style"/>
          <w:sz w:val="24"/>
          <w:szCs w:val="24"/>
        </w:rPr>
        <w:t xml:space="preserve">available </w:t>
      </w:r>
      <w:r w:rsidR="001554D7">
        <w:rPr>
          <w:rFonts w:ascii="Bookman Old Style" w:hAnsi="Bookman Old Style"/>
          <w:sz w:val="24"/>
          <w:szCs w:val="24"/>
        </w:rPr>
        <w:t xml:space="preserve">desktop computer. </w:t>
      </w:r>
      <w:r w:rsidR="00AF5EC1" w:rsidRPr="007A7E76">
        <w:rPr>
          <w:rFonts w:ascii="Bookman Old Style" w:hAnsi="Bookman Old Style"/>
          <w:sz w:val="24"/>
          <w:szCs w:val="24"/>
        </w:rPr>
        <w:t>In the early 1950s Herbert Simon, Allen Newell and Cliff Shaw conducted experiments in writing programs</w:t>
      </w:r>
      <w:r w:rsidR="00AF5EC1">
        <w:rPr>
          <w:rFonts w:ascii="Bookman Old Style" w:hAnsi="Bookman Old Style"/>
          <w:sz w:val="24"/>
          <w:szCs w:val="24"/>
        </w:rPr>
        <w:t xml:space="preserve"> </w:t>
      </w:r>
      <w:r w:rsidR="00AF5EC1" w:rsidRPr="007A7E76">
        <w:rPr>
          <w:rFonts w:ascii="Bookman Old Style" w:hAnsi="Bookman Old Style"/>
          <w:sz w:val="24"/>
          <w:szCs w:val="24"/>
        </w:rPr>
        <w:t>to imitate human thought processes. The experiments resulted in a program called Logic Theorist, which</w:t>
      </w:r>
      <w:r w:rsidR="00AF5EC1">
        <w:rPr>
          <w:rFonts w:ascii="Bookman Old Style" w:hAnsi="Bookman Old Style"/>
          <w:sz w:val="24"/>
          <w:szCs w:val="24"/>
        </w:rPr>
        <w:t xml:space="preserve"> </w:t>
      </w:r>
      <w:r w:rsidR="00AF5EC1" w:rsidRPr="007A7E76">
        <w:rPr>
          <w:rFonts w:ascii="Bookman Old Style" w:hAnsi="Bookman Old Style"/>
          <w:sz w:val="24"/>
          <w:szCs w:val="24"/>
        </w:rPr>
        <w:t>consisted of rules of already proved axioms. When a new logical expression was given to it, it would search</w:t>
      </w:r>
      <w:r w:rsidR="00AF5EC1">
        <w:rPr>
          <w:rFonts w:ascii="Bookman Old Style" w:hAnsi="Bookman Old Style"/>
          <w:sz w:val="24"/>
          <w:szCs w:val="24"/>
        </w:rPr>
        <w:t xml:space="preserve"> </w:t>
      </w:r>
      <w:r w:rsidR="00AF5EC1" w:rsidRPr="007A7E76">
        <w:rPr>
          <w:rFonts w:ascii="Bookman Old Style" w:hAnsi="Bookman Old Style"/>
          <w:sz w:val="24"/>
          <w:szCs w:val="24"/>
        </w:rPr>
        <w:t>through all possible operations to discover a proof of the new expression, using heuristics. This was a major</w:t>
      </w:r>
      <w:r w:rsidR="00AF5EC1">
        <w:rPr>
          <w:rFonts w:ascii="Bookman Old Style" w:hAnsi="Bookman Old Style"/>
          <w:sz w:val="24"/>
          <w:szCs w:val="24"/>
        </w:rPr>
        <w:t xml:space="preserve"> </w:t>
      </w:r>
      <w:r w:rsidR="00AF5EC1" w:rsidRPr="007A7E76">
        <w:rPr>
          <w:rFonts w:ascii="Bookman Old Style" w:hAnsi="Bookman Old Style"/>
          <w:sz w:val="24"/>
          <w:szCs w:val="24"/>
        </w:rPr>
        <w:t xml:space="preserve">step in the development of </w:t>
      </w:r>
      <w:r w:rsidR="00D20725">
        <w:rPr>
          <w:rFonts w:ascii="Bookman Old Style" w:hAnsi="Bookman Old Style"/>
          <w:sz w:val="24"/>
          <w:szCs w:val="24"/>
        </w:rPr>
        <w:t>artificial intelligence (</w:t>
      </w:r>
      <w:r w:rsidR="00AF5EC1" w:rsidRPr="007A7E76">
        <w:rPr>
          <w:rFonts w:ascii="Bookman Old Style" w:hAnsi="Bookman Old Style"/>
          <w:sz w:val="24"/>
          <w:szCs w:val="24"/>
        </w:rPr>
        <w:t>AI</w:t>
      </w:r>
      <w:r w:rsidR="00D20725">
        <w:rPr>
          <w:rFonts w:ascii="Bookman Old Style" w:hAnsi="Bookman Old Style"/>
          <w:sz w:val="24"/>
          <w:szCs w:val="24"/>
        </w:rPr>
        <w:t>)</w:t>
      </w:r>
      <w:r w:rsidR="00AF5EC1" w:rsidRPr="007A7E76">
        <w:rPr>
          <w:rFonts w:ascii="Bookman Old Style" w:hAnsi="Bookman Old Style"/>
          <w:sz w:val="24"/>
          <w:szCs w:val="24"/>
        </w:rPr>
        <w:t>.</w:t>
      </w:r>
      <w:r w:rsidR="00AF5EC1">
        <w:rPr>
          <w:rStyle w:val="FootnoteReference"/>
          <w:rFonts w:ascii="Bookman Old Style" w:hAnsi="Bookman Old Style"/>
          <w:sz w:val="24"/>
          <w:szCs w:val="24"/>
        </w:rPr>
        <w:footnoteReference w:id="9"/>
      </w:r>
      <w:r w:rsidR="00AF5EC1">
        <w:rPr>
          <w:rFonts w:ascii="Bookman Old Style" w:hAnsi="Bookman Old Style"/>
          <w:sz w:val="24"/>
          <w:szCs w:val="24"/>
        </w:rPr>
        <w:t xml:space="preserve"> </w:t>
      </w:r>
    </w:p>
    <w:p w:rsidR="001554D7" w:rsidRDefault="001554D7" w:rsidP="001554D7">
      <w:pPr>
        <w:pStyle w:val="NoSpacing"/>
        <w:spacing w:before="120" w:after="120"/>
        <w:jc w:val="both"/>
        <w:rPr>
          <w:rFonts w:ascii="Bookman Old Style" w:hAnsi="Bookman Old Style"/>
          <w:sz w:val="24"/>
          <w:szCs w:val="24"/>
        </w:rPr>
      </w:pPr>
      <w:r>
        <w:rPr>
          <w:rFonts w:ascii="Bookman Old Style" w:hAnsi="Bookman Old Style"/>
          <w:sz w:val="24"/>
          <w:szCs w:val="24"/>
        </w:rPr>
        <w:t>Bennion</w:t>
      </w:r>
      <w:r>
        <w:rPr>
          <w:rStyle w:val="FootnoteReference"/>
          <w:rFonts w:ascii="Bookman Old Style" w:hAnsi="Bookman Old Style"/>
          <w:sz w:val="24"/>
          <w:szCs w:val="24"/>
        </w:rPr>
        <w:footnoteReference w:id="10"/>
      </w:r>
      <w:r>
        <w:rPr>
          <w:rFonts w:ascii="Bookman Old Style" w:hAnsi="Bookman Old Style"/>
          <w:sz w:val="24"/>
          <w:szCs w:val="24"/>
        </w:rPr>
        <w:t xml:space="preserve"> i</w:t>
      </w:r>
      <w:r w:rsidRPr="001554D7">
        <w:rPr>
          <w:rFonts w:ascii="Bookman Old Style" w:hAnsi="Bookman Old Style"/>
          <w:sz w:val="24"/>
          <w:szCs w:val="24"/>
        </w:rPr>
        <w:t xml:space="preserve">n conjunction with the Central Computer </w:t>
      </w:r>
      <w:r w:rsidR="00FE13F3" w:rsidRPr="001554D7">
        <w:rPr>
          <w:rFonts w:ascii="Bookman Old Style" w:hAnsi="Bookman Old Style"/>
          <w:sz w:val="24"/>
          <w:szCs w:val="24"/>
        </w:rPr>
        <w:t>Agency</w:t>
      </w:r>
      <w:r w:rsidRPr="001554D7">
        <w:rPr>
          <w:rFonts w:ascii="Bookman Old Style" w:hAnsi="Bookman Old Style"/>
          <w:sz w:val="24"/>
          <w:szCs w:val="24"/>
        </w:rPr>
        <w:t xml:space="preserve"> conducted an official experiment in computer</w:t>
      </w:r>
      <w:r w:rsidR="00400FE1">
        <w:rPr>
          <w:rFonts w:ascii="Bookman Old Style" w:hAnsi="Bookman Old Style"/>
          <w:sz w:val="24"/>
          <w:szCs w:val="24"/>
        </w:rPr>
        <w:t xml:space="preserve"> usage</w:t>
      </w:r>
      <w:r w:rsidRPr="001554D7">
        <w:rPr>
          <w:rFonts w:ascii="Bookman Old Style" w:hAnsi="Bookman Old Style"/>
          <w:sz w:val="24"/>
          <w:szCs w:val="24"/>
        </w:rPr>
        <w:t xml:space="preserve"> for legislative drafting at the Parliamentary Counsel Office in Whitehall in 1974-75</w:t>
      </w:r>
      <w:r>
        <w:rPr>
          <w:rFonts w:ascii="Bookman Old Style" w:hAnsi="Bookman Old Style"/>
          <w:sz w:val="24"/>
          <w:szCs w:val="24"/>
        </w:rPr>
        <w:t>,</w:t>
      </w:r>
      <w:r w:rsidR="00BF081B">
        <w:rPr>
          <w:rStyle w:val="FootnoteReference"/>
          <w:rFonts w:ascii="Bookman Old Style" w:hAnsi="Bookman Old Style"/>
          <w:sz w:val="24"/>
          <w:szCs w:val="24"/>
        </w:rPr>
        <w:footnoteReference w:id="11"/>
      </w:r>
      <w:r>
        <w:rPr>
          <w:rFonts w:ascii="Bookman Old Style" w:hAnsi="Bookman Old Style"/>
          <w:sz w:val="24"/>
          <w:szCs w:val="24"/>
        </w:rPr>
        <w:t xml:space="preserve"> </w:t>
      </w:r>
      <w:r w:rsidRPr="001554D7">
        <w:rPr>
          <w:rFonts w:ascii="Bookman Old Style" w:hAnsi="Bookman Old Style"/>
          <w:sz w:val="24"/>
          <w:szCs w:val="24"/>
        </w:rPr>
        <w:t>last</w:t>
      </w:r>
      <w:r w:rsidR="00400FE1">
        <w:rPr>
          <w:rFonts w:ascii="Bookman Old Style" w:hAnsi="Bookman Old Style"/>
          <w:sz w:val="24"/>
          <w:szCs w:val="24"/>
        </w:rPr>
        <w:t>ing</w:t>
      </w:r>
      <w:r w:rsidRPr="001554D7">
        <w:rPr>
          <w:rFonts w:ascii="Bookman Old Style" w:hAnsi="Bookman Old Style"/>
          <w:sz w:val="24"/>
          <w:szCs w:val="24"/>
        </w:rPr>
        <w:t xml:space="preserve"> two and a half months, </w:t>
      </w:r>
      <w:r w:rsidR="00400FE1">
        <w:rPr>
          <w:rFonts w:ascii="Bookman Old Style" w:hAnsi="Bookman Old Style"/>
          <w:sz w:val="24"/>
          <w:szCs w:val="24"/>
        </w:rPr>
        <w:t>making</w:t>
      </w:r>
      <w:r w:rsidRPr="001554D7">
        <w:rPr>
          <w:rFonts w:ascii="Bookman Old Style" w:hAnsi="Bookman Old Style"/>
          <w:sz w:val="24"/>
          <w:szCs w:val="24"/>
        </w:rPr>
        <w:t xml:space="preserve"> use of the Greater London Council's IBM computer</w:t>
      </w:r>
      <w:r>
        <w:rPr>
          <w:rFonts w:ascii="Bookman Old Style" w:hAnsi="Bookman Old Style"/>
          <w:sz w:val="24"/>
          <w:szCs w:val="24"/>
        </w:rPr>
        <w:t>.</w:t>
      </w:r>
      <w:r w:rsidR="00BF081B">
        <w:rPr>
          <w:rStyle w:val="FootnoteReference"/>
          <w:rFonts w:ascii="Bookman Old Style" w:hAnsi="Bookman Old Style"/>
          <w:sz w:val="24"/>
          <w:szCs w:val="24"/>
        </w:rPr>
        <w:footnoteReference w:id="12"/>
      </w:r>
      <w:r w:rsidR="00D20725">
        <w:rPr>
          <w:rFonts w:ascii="Bookman Old Style" w:hAnsi="Bookman Old Style"/>
          <w:sz w:val="24"/>
          <w:szCs w:val="24"/>
        </w:rPr>
        <w:t xml:space="preserve"> </w:t>
      </w:r>
      <w:r w:rsidR="001E1393">
        <w:rPr>
          <w:rFonts w:ascii="Bookman Old Style" w:hAnsi="Bookman Old Style"/>
          <w:sz w:val="24"/>
          <w:szCs w:val="24"/>
        </w:rPr>
        <w:t>C</w:t>
      </w:r>
      <w:r w:rsidR="00D20725">
        <w:rPr>
          <w:rFonts w:ascii="Bookman Old Style" w:hAnsi="Bookman Old Style"/>
          <w:sz w:val="24"/>
          <w:szCs w:val="24"/>
        </w:rPr>
        <w:t>omputer assist</w:t>
      </w:r>
      <w:r w:rsidR="001E1393">
        <w:rPr>
          <w:rFonts w:ascii="Bookman Old Style" w:hAnsi="Bookman Old Style"/>
          <w:sz w:val="24"/>
          <w:szCs w:val="24"/>
        </w:rPr>
        <w:t>ed</w:t>
      </w:r>
      <w:r w:rsidR="00D20725">
        <w:rPr>
          <w:rFonts w:ascii="Bookman Old Style" w:hAnsi="Bookman Old Style"/>
          <w:sz w:val="24"/>
          <w:szCs w:val="24"/>
        </w:rPr>
        <w:t xml:space="preserve"> legislative drafting is therefore not a </w:t>
      </w:r>
      <w:r w:rsidR="001E1393">
        <w:rPr>
          <w:rFonts w:ascii="Bookman Old Style" w:hAnsi="Bookman Old Style"/>
          <w:sz w:val="24"/>
          <w:szCs w:val="24"/>
        </w:rPr>
        <w:t>novelty</w:t>
      </w:r>
      <w:r w:rsidR="00D20725">
        <w:rPr>
          <w:rFonts w:ascii="Bookman Old Style" w:hAnsi="Bookman Old Style"/>
          <w:sz w:val="24"/>
          <w:szCs w:val="24"/>
        </w:rPr>
        <w:t>.</w:t>
      </w:r>
    </w:p>
    <w:p w:rsidR="00427FD2" w:rsidRDefault="002D4911" w:rsidP="001554D7">
      <w:pPr>
        <w:pStyle w:val="NoSpacing"/>
        <w:spacing w:before="120" w:after="120"/>
        <w:jc w:val="both"/>
        <w:rPr>
          <w:rFonts w:ascii="Bookman Old Style" w:hAnsi="Bookman Old Style"/>
          <w:sz w:val="24"/>
          <w:szCs w:val="24"/>
        </w:rPr>
      </w:pPr>
      <w:r>
        <w:rPr>
          <w:rFonts w:ascii="Bookman Old Style" w:hAnsi="Bookman Old Style"/>
          <w:sz w:val="24"/>
          <w:szCs w:val="24"/>
        </w:rPr>
        <w:t>E</w:t>
      </w:r>
      <w:r w:rsidR="001D59A7">
        <w:rPr>
          <w:rFonts w:ascii="Bookman Old Style" w:hAnsi="Bookman Old Style"/>
          <w:sz w:val="24"/>
          <w:szCs w:val="24"/>
        </w:rPr>
        <w:t>ncourag</w:t>
      </w:r>
      <w:r>
        <w:rPr>
          <w:rFonts w:ascii="Bookman Old Style" w:hAnsi="Bookman Old Style"/>
          <w:sz w:val="24"/>
          <w:szCs w:val="24"/>
        </w:rPr>
        <w:t xml:space="preserve">ing </w:t>
      </w:r>
      <w:r w:rsidR="00427FD2">
        <w:rPr>
          <w:rFonts w:ascii="Bookman Old Style" w:hAnsi="Bookman Old Style"/>
          <w:sz w:val="24"/>
          <w:szCs w:val="24"/>
        </w:rPr>
        <w:t>Computer</w:t>
      </w:r>
      <w:r w:rsidR="00D83F5A">
        <w:rPr>
          <w:rFonts w:ascii="Bookman Old Style" w:hAnsi="Bookman Old Style"/>
          <w:sz w:val="24"/>
          <w:szCs w:val="24"/>
        </w:rPr>
        <w:t>ised</w:t>
      </w:r>
      <w:r w:rsidR="001543D9">
        <w:rPr>
          <w:rFonts w:ascii="Bookman Old Style" w:hAnsi="Bookman Old Style"/>
          <w:sz w:val="24"/>
          <w:szCs w:val="24"/>
        </w:rPr>
        <w:t xml:space="preserve"> legislative drafting </w:t>
      </w:r>
      <w:r w:rsidR="00D83F5A">
        <w:rPr>
          <w:rFonts w:ascii="Bookman Old Style" w:hAnsi="Bookman Old Style"/>
          <w:sz w:val="24"/>
          <w:szCs w:val="24"/>
        </w:rPr>
        <w:t>is</w:t>
      </w:r>
      <w:r w:rsidR="001543D9">
        <w:rPr>
          <w:rFonts w:ascii="Bookman Old Style" w:hAnsi="Bookman Old Style"/>
          <w:sz w:val="24"/>
          <w:szCs w:val="24"/>
        </w:rPr>
        <w:t xml:space="preserve"> critical when examined in light of the </w:t>
      </w:r>
      <w:r w:rsidR="00D83F5A">
        <w:rPr>
          <w:rFonts w:ascii="Bookman Old Style" w:hAnsi="Bookman Old Style"/>
          <w:sz w:val="24"/>
          <w:szCs w:val="24"/>
        </w:rPr>
        <w:t xml:space="preserve">drafter’s </w:t>
      </w:r>
      <w:r w:rsidR="001543D9">
        <w:rPr>
          <w:rFonts w:ascii="Bookman Old Style" w:hAnsi="Bookman Old Style"/>
          <w:sz w:val="24"/>
          <w:szCs w:val="24"/>
        </w:rPr>
        <w:t xml:space="preserve">essential </w:t>
      </w:r>
      <w:r w:rsidR="001D59A7">
        <w:rPr>
          <w:rFonts w:ascii="Bookman Old Style" w:hAnsi="Bookman Old Style"/>
          <w:sz w:val="24"/>
          <w:szCs w:val="24"/>
        </w:rPr>
        <w:t>requirements</w:t>
      </w:r>
      <w:r w:rsidR="001543D9">
        <w:rPr>
          <w:rFonts w:ascii="Bookman Old Style" w:hAnsi="Bookman Old Style"/>
          <w:sz w:val="24"/>
          <w:szCs w:val="24"/>
        </w:rPr>
        <w:t xml:space="preserve"> </w:t>
      </w:r>
      <w:r w:rsidR="001D59A7">
        <w:rPr>
          <w:rFonts w:ascii="Bookman Old Style" w:hAnsi="Bookman Old Style"/>
          <w:sz w:val="24"/>
          <w:szCs w:val="24"/>
        </w:rPr>
        <w:t>throughout</w:t>
      </w:r>
      <w:r w:rsidR="001543D9">
        <w:rPr>
          <w:rFonts w:ascii="Bookman Old Style" w:hAnsi="Bookman Old Style"/>
          <w:sz w:val="24"/>
          <w:szCs w:val="24"/>
        </w:rPr>
        <w:t xml:space="preserve"> the drafting process. Thornton notes that some essential equipment for </w:t>
      </w:r>
      <w:r w:rsidR="003146E6">
        <w:rPr>
          <w:rFonts w:ascii="Bookman Old Style" w:hAnsi="Bookman Old Style"/>
          <w:sz w:val="24"/>
          <w:szCs w:val="24"/>
        </w:rPr>
        <w:t>producing</w:t>
      </w:r>
      <w:r w:rsidR="001543D9">
        <w:rPr>
          <w:rFonts w:ascii="Bookman Old Style" w:hAnsi="Bookman Old Style"/>
          <w:sz w:val="24"/>
          <w:szCs w:val="24"/>
        </w:rPr>
        <w:t xml:space="preserve"> effective draft legislation in a drafting office includes </w:t>
      </w:r>
      <w:r w:rsidR="00330B90">
        <w:rPr>
          <w:rFonts w:ascii="Bookman Old Style" w:hAnsi="Bookman Old Style"/>
          <w:sz w:val="24"/>
          <w:szCs w:val="24"/>
        </w:rPr>
        <w:t>a language dictionary</w:t>
      </w:r>
      <w:r w:rsidR="002227CE">
        <w:rPr>
          <w:rFonts w:ascii="Bookman Old Style" w:hAnsi="Bookman Old Style"/>
          <w:sz w:val="24"/>
          <w:szCs w:val="24"/>
        </w:rPr>
        <w:t xml:space="preserve">, </w:t>
      </w:r>
      <w:r w:rsidR="007E6DA8">
        <w:rPr>
          <w:rFonts w:ascii="Bookman Old Style" w:hAnsi="Bookman Old Style"/>
          <w:sz w:val="24"/>
          <w:szCs w:val="24"/>
        </w:rPr>
        <w:t xml:space="preserve">synonym </w:t>
      </w:r>
      <w:r w:rsidR="002227CE">
        <w:rPr>
          <w:rFonts w:ascii="Bookman Old Style" w:hAnsi="Bookman Old Style"/>
          <w:sz w:val="24"/>
          <w:szCs w:val="24"/>
        </w:rPr>
        <w:t>dictionary</w:t>
      </w:r>
      <w:r w:rsidR="00740EDE">
        <w:rPr>
          <w:rFonts w:ascii="Bookman Old Style" w:hAnsi="Bookman Old Style"/>
          <w:sz w:val="24"/>
          <w:szCs w:val="24"/>
        </w:rPr>
        <w:t xml:space="preserve">, </w:t>
      </w:r>
      <w:r w:rsidR="00330B90">
        <w:rPr>
          <w:rFonts w:ascii="Bookman Old Style" w:hAnsi="Bookman Old Style"/>
          <w:sz w:val="24"/>
          <w:szCs w:val="24"/>
        </w:rPr>
        <w:t>language usage</w:t>
      </w:r>
      <w:r w:rsidR="00740EDE" w:rsidRPr="00740EDE">
        <w:rPr>
          <w:rFonts w:ascii="Bookman Old Style" w:hAnsi="Bookman Old Style"/>
          <w:sz w:val="24"/>
          <w:szCs w:val="24"/>
        </w:rPr>
        <w:t xml:space="preserve"> </w:t>
      </w:r>
      <w:r w:rsidR="00740EDE">
        <w:rPr>
          <w:rFonts w:ascii="Bookman Old Style" w:hAnsi="Bookman Old Style"/>
          <w:sz w:val="24"/>
          <w:szCs w:val="24"/>
        </w:rPr>
        <w:t>guide</w:t>
      </w:r>
      <w:r w:rsidR="00330B90">
        <w:rPr>
          <w:rFonts w:ascii="Bookman Old Style" w:hAnsi="Bookman Old Style"/>
          <w:sz w:val="24"/>
          <w:szCs w:val="24"/>
        </w:rPr>
        <w:t>, sentence construction</w:t>
      </w:r>
      <w:r w:rsidR="00740EDE" w:rsidRPr="00740EDE">
        <w:rPr>
          <w:rFonts w:ascii="Bookman Old Style" w:hAnsi="Bookman Old Style"/>
          <w:sz w:val="24"/>
          <w:szCs w:val="24"/>
        </w:rPr>
        <w:t xml:space="preserve"> </w:t>
      </w:r>
      <w:r w:rsidR="00740EDE">
        <w:rPr>
          <w:rFonts w:ascii="Bookman Old Style" w:hAnsi="Bookman Old Style"/>
          <w:sz w:val="24"/>
          <w:szCs w:val="24"/>
        </w:rPr>
        <w:t>guide</w:t>
      </w:r>
      <w:r w:rsidR="00330B90">
        <w:rPr>
          <w:rFonts w:ascii="Bookman Old Style" w:hAnsi="Bookman Old Style"/>
          <w:sz w:val="24"/>
          <w:szCs w:val="24"/>
        </w:rPr>
        <w:t xml:space="preserve">, grammar </w:t>
      </w:r>
      <w:r w:rsidR="00330B90">
        <w:rPr>
          <w:rFonts w:ascii="Bookman Old Style" w:hAnsi="Bookman Old Style"/>
          <w:sz w:val="24"/>
          <w:szCs w:val="24"/>
        </w:rPr>
        <w:lastRenderedPageBreak/>
        <w:t>usage</w:t>
      </w:r>
      <w:r w:rsidR="00740EDE" w:rsidRPr="00740EDE">
        <w:rPr>
          <w:rFonts w:ascii="Bookman Old Style" w:hAnsi="Bookman Old Style"/>
          <w:sz w:val="24"/>
          <w:szCs w:val="24"/>
        </w:rPr>
        <w:t xml:space="preserve"> </w:t>
      </w:r>
      <w:r w:rsidR="00740EDE">
        <w:rPr>
          <w:rFonts w:ascii="Bookman Old Style" w:hAnsi="Bookman Old Style"/>
          <w:sz w:val="24"/>
          <w:szCs w:val="24"/>
        </w:rPr>
        <w:t>guide</w:t>
      </w:r>
      <w:r w:rsidR="00330B90">
        <w:rPr>
          <w:rFonts w:ascii="Bookman Old Style" w:hAnsi="Bookman Old Style"/>
          <w:sz w:val="24"/>
          <w:szCs w:val="24"/>
        </w:rPr>
        <w:t>, judicially defined words and phrases, judicial dictionaries, statutory interpretation</w:t>
      </w:r>
      <w:r w:rsidR="00740EDE" w:rsidRPr="00740EDE">
        <w:rPr>
          <w:rFonts w:ascii="Bookman Old Style" w:hAnsi="Bookman Old Style"/>
          <w:sz w:val="24"/>
          <w:szCs w:val="24"/>
        </w:rPr>
        <w:t xml:space="preserve"> </w:t>
      </w:r>
      <w:r w:rsidR="00740EDE">
        <w:rPr>
          <w:rFonts w:ascii="Bookman Old Style" w:hAnsi="Bookman Old Style"/>
          <w:sz w:val="24"/>
          <w:szCs w:val="24"/>
        </w:rPr>
        <w:t>guides</w:t>
      </w:r>
      <w:r w:rsidR="00330B90">
        <w:rPr>
          <w:rFonts w:ascii="Bookman Old Style" w:hAnsi="Bookman Old Style"/>
          <w:sz w:val="24"/>
          <w:szCs w:val="24"/>
        </w:rPr>
        <w:t>, legislative composition guides, legislative forms and precedents and legislative drafting resource material or manuals.</w:t>
      </w:r>
      <w:r w:rsidR="00310275">
        <w:rPr>
          <w:rStyle w:val="FootnoteReference"/>
          <w:rFonts w:ascii="Bookman Old Style" w:hAnsi="Bookman Old Style"/>
          <w:sz w:val="24"/>
          <w:szCs w:val="24"/>
        </w:rPr>
        <w:footnoteReference w:id="13"/>
      </w:r>
      <w:r w:rsidR="001D59A7">
        <w:rPr>
          <w:rFonts w:ascii="Bookman Old Style" w:hAnsi="Bookman Old Style"/>
          <w:sz w:val="24"/>
          <w:szCs w:val="24"/>
        </w:rPr>
        <w:t xml:space="preserve"> </w:t>
      </w:r>
      <w:r w:rsidR="00F03145">
        <w:rPr>
          <w:rFonts w:ascii="Bookman Old Style" w:hAnsi="Bookman Old Style"/>
          <w:sz w:val="24"/>
          <w:szCs w:val="24"/>
        </w:rPr>
        <w:t>T</w:t>
      </w:r>
      <w:r w:rsidR="001D59A7">
        <w:rPr>
          <w:rFonts w:ascii="Bookman Old Style" w:hAnsi="Bookman Old Style"/>
          <w:sz w:val="24"/>
          <w:szCs w:val="24"/>
        </w:rPr>
        <w:t xml:space="preserve">hese items are </w:t>
      </w:r>
      <w:r w:rsidR="00F03145">
        <w:rPr>
          <w:rFonts w:ascii="Bookman Old Style" w:hAnsi="Bookman Old Style"/>
          <w:sz w:val="24"/>
          <w:szCs w:val="24"/>
        </w:rPr>
        <w:t xml:space="preserve">now </w:t>
      </w:r>
      <w:r w:rsidR="001D59A7">
        <w:rPr>
          <w:rFonts w:ascii="Bookman Old Style" w:hAnsi="Bookman Old Style"/>
          <w:sz w:val="24"/>
          <w:szCs w:val="24"/>
        </w:rPr>
        <w:t xml:space="preserve">widely available </w:t>
      </w:r>
      <w:r w:rsidR="00F03145">
        <w:rPr>
          <w:rFonts w:ascii="Bookman Old Style" w:hAnsi="Bookman Old Style"/>
          <w:sz w:val="24"/>
          <w:szCs w:val="24"/>
        </w:rPr>
        <w:t xml:space="preserve">as part of automated computer systems. </w:t>
      </w:r>
    </w:p>
    <w:p w:rsidR="00D1133B" w:rsidRDefault="00354762" w:rsidP="00846ADF">
      <w:pPr>
        <w:pStyle w:val="NoSpacing"/>
        <w:spacing w:before="120" w:after="120"/>
        <w:jc w:val="both"/>
        <w:rPr>
          <w:rFonts w:ascii="Bookman Old Style" w:hAnsi="Bookman Old Style"/>
          <w:sz w:val="24"/>
          <w:szCs w:val="24"/>
        </w:rPr>
      </w:pPr>
      <w:r>
        <w:rPr>
          <w:rFonts w:ascii="Bookman Old Style" w:hAnsi="Bookman Old Style"/>
          <w:sz w:val="24"/>
          <w:szCs w:val="24"/>
        </w:rPr>
        <w:t>1.2</w:t>
      </w:r>
      <w:r>
        <w:rPr>
          <w:rFonts w:ascii="Bookman Old Style" w:hAnsi="Bookman Old Style"/>
          <w:sz w:val="24"/>
          <w:szCs w:val="24"/>
        </w:rPr>
        <w:tab/>
      </w:r>
      <w:r w:rsidR="00846ADF">
        <w:rPr>
          <w:rFonts w:ascii="Bookman Old Style" w:hAnsi="Bookman Old Style"/>
          <w:sz w:val="24"/>
          <w:szCs w:val="24"/>
        </w:rPr>
        <w:t xml:space="preserve">Hypothesis </w:t>
      </w:r>
    </w:p>
    <w:p w:rsidR="00530083" w:rsidRDefault="006D36A1" w:rsidP="00BA7D7E">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hypothesis of this dissertation is </w:t>
      </w:r>
      <w:r w:rsidR="00E563AF">
        <w:rPr>
          <w:rFonts w:ascii="Bookman Old Style" w:hAnsi="Bookman Old Style"/>
          <w:sz w:val="24"/>
          <w:szCs w:val="24"/>
        </w:rPr>
        <w:t>that t</w:t>
      </w:r>
      <w:r w:rsidR="00BA7D7E">
        <w:rPr>
          <w:rFonts w:ascii="Bookman Old Style" w:hAnsi="Bookman Old Style"/>
          <w:sz w:val="24"/>
          <w:szCs w:val="24"/>
        </w:rPr>
        <w:t xml:space="preserve">he legislative drafting process can be made </w:t>
      </w:r>
      <w:r w:rsidR="008E38E0">
        <w:rPr>
          <w:rFonts w:ascii="Bookman Old Style" w:hAnsi="Bookman Old Style"/>
          <w:sz w:val="24"/>
          <w:szCs w:val="24"/>
        </w:rPr>
        <w:t>more efficient through</w:t>
      </w:r>
      <w:r w:rsidR="006935FD">
        <w:rPr>
          <w:rFonts w:ascii="Bookman Old Style" w:hAnsi="Bookman Old Style"/>
          <w:sz w:val="24"/>
          <w:szCs w:val="24"/>
        </w:rPr>
        <w:t xml:space="preserve"> </w:t>
      </w:r>
      <w:r w:rsidR="008E38E0">
        <w:rPr>
          <w:rFonts w:ascii="Bookman Old Style" w:hAnsi="Bookman Old Style"/>
          <w:sz w:val="24"/>
          <w:szCs w:val="24"/>
        </w:rPr>
        <w:t>t</w:t>
      </w:r>
      <w:r w:rsidR="00BA7D7E">
        <w:rPr>
          <w:rFonts w:ascii="Bookman Old Style" w:hAnsi="Bookman Old Style"/>
          <w:sz w:val="24"/>
          <w:szCs w:val="24"/>
        </w:rPr>
        <w:t xml:space="preserve">he </w:t>
      </w:r>
      <w:r w:rsidR="008A3A2E">
        <w:rPr>
          <w:rFonts w:ascii="Bookman Old Style" w:hAnsi="Bookman Old Style"/>
          <w:sz w:val="24"/>
          <w:szCs w:val="24"/>
        </w:rPr>
        <w:t xml:space="preserve">systematic </w:t>
      </w:r>
      <w:r w:rsidR="00BA7D7E">
        <w:rPr>
          <w:rFonts w:ascii="Bookman Old Style" w:hAnsi="Bookman Old Style"/>
          <w:sz w:val="24"/>
          <w:szCs w:val="24"/>
        </w:rPr>
        <w:t>adaptation, application and use of automat</w:t>
      </w:r>
      <w:r w:rsidR="00EE1E01">
        <w:rPr>
          <w:rFonts w:ascii="Bookman Old Style" w:hAnsi="Bookman Old Style"/>
          <w:sz w:val="24"/>
          <w:szCs w:val="24"/>
        </w:rPr>
        <w:t>ion</w:t>
      </w:r>
      <w:r w:rsidR="00BA7D7E">
        <w:rPr>
          <w:rFonts w:ascii="Bookman Old Style" w:hAnsi="Bookman Old Style"/>
          <w:sz w:val="24"/>
          <w:szCs w:val="24"/>
        </w:rPr>
        <w:t xml:space="preserve"> and </w:t>
      </w:r>
      <w:r w:rsidR="00EE1E01">
        <w:rPr>
          <w:rFonts w:ascii="Bookman Old Style" w:hAnsi="Bookman Old Style"/>
          <w:sz w:val="24"/>
          <w:szCs w:val="24"/>
        </w:rPr>
        <w:t xml:space="preserve">computerised </w:t>
      </w:r>
      <w:r w:rsidR="00BA7D7E">
        <w:rPr>
          <w:rFonts w:ascii="Bookman Old Style" w:hAnsi="Bookman Old Style"/>
          <w:sz w:val="24"/>
          <w:szCs w:val="24"/>
        </w:rPr>
        <w:t>intelligen</w:t>
      </w:r>
      <w:r w:rsidR="00EE1E01">
        <w:rPr>
          <w:rFonts w:ascii="Bookman Old Style" w:hAnsi="Bookman Old Style"/>
          <w:sz w:val="24"/>
          <w:szCs w:val="24"/>
        </w:rPr>
        <w:t xml:space="preserve">t </w:t>
      </w:r>
      <w:r w:rsidR="008A3A2E">
        <w:rPr>
          <w:rFonts w:ascii="Bookman Old Style" w:hAnsi="Bookman Old Style"/>
          <w:sz w:val="24"/>
          <w:szCs w:val="24"/>
        </w:rPr>
        <w:t>tools</w:t>
      </w:r>
      <w:r w:rsidR="00530083">
        <w:rPr>
          <w:rFonts w:ascii="Bookman Old Style" w:hAnsi="Bookman Old Style"/>
          <w:sz w:val="24"/>
          <w:szCs w:val="24"/>
        </w:rPr>
        <w:t>.</w:t>
      </w:r>
      <w:r w:rsidR="00BA7D7E">
        <w:rPr>
          <w:rFonts w:ascii="Bookman Old Style" w:hAnsi="Bookman Old Style"/>
          <w:sz w:val="24"/>
          <w:szCs w:val="24"/>
        </w:rPr>
        <w:t xml:space="preserve"> </w:t>
      </w:r>
    </w:p>
    <w:p w:rsidR="00BA7D7E" w:rsidRDefault="00354762" w:rsidP="00BA7D7E">
      <w:pPr>
        <w:pStyle w:val="NoSpacing"/>
        <w:spacing w:before="120" w:after="120"/>
        <w:jc w:val="both"/>
        <w:rPr>
          <w:rFonts w:ascii="Bookman Old Style" w:hAnsi="Bookman Old Style"/>
          <w:sz w:val="24"/>
          <w:szCs w:val="24"/>
        </w:rPr>
      </w:pPr>
      <w:r>
        <w:rPr>
          <w:rFonts w:ascii="Bookman Old Style" w:hAnsi="Bookman Old Style"/>
          <w:sz w:val="24"/>
          <w:szCs w:val="24"/>
        </w:rPr>
        <w:t>1.3</w:t>
      </w:r>
      <w:r>
        <w:rPr>
          <w:rFonts w:ascii="Bookman Old Style" w:hAnsi="Bookman Old Style"/>
          <w:sz w:val="24"/>
          <w:szCs w:val="24"/>
        </w:rPr>
        <w:tab/>
      </w:r>
      <w:r w:rsidR="00BA7D7E">
        <w:rPr>
          <w:rFonts w:ascii="Bookman Old Style" w:hAnsi="Bookman Old Style"/>
          <w:sz w:val="24"/>
          <w:szCs w:val="24"/>
        </w:rPr>
        <w:t>Methodology</w:t>
      </w:r>
    </w:p>
    <w:p w:rsidR="00EB59E2" w:rsidRDefault="001554D7" w:rsidP="00B4796D">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research proposes to prove the hypothesis by analysing the application of automated and </w:t>
      </w:r>
      <w:r w:rsidR="000427BE">
        <w:rPr>
          <w:rFonts w:ascii="Bookman Old Style" w:hAnsi="Bookman Old Style"/>
          <w:sz w:val="24"/>
          <w:szCs w:val="24"/>
        </w:rPr>
        <w:t xml:space="preserve">computerised </w:t>
      </w:r>
      <w:r>
        <w:rPr>
          <w:rFonts w:ascii="Bookman Old Style" w:hAnsi="Bookman Old Style"/>
          <w:sz w:val="24"/>
          <w:szCs w:val="24"/>
        </w:rPr>
        <w:t>intelligen</w:t>
      </w:r>
      <w:r w:rsidR="000427BE">
        <w:rPr>
          <w:rFonts w:ascii="Bookman Old Style" w:hAnsi="Bookman Old Style"/>
          <w:sz w:val="24"/>
          <w:szCs w:val="24"/>
        </w:rPr>
        <w:t xml:space="preserve">t tools </w:t>
      </w:r>
      <w:r w:rsidR="004B5E6D">
        <w:rPr>
          <w:rFonts w:ascii="Bookman Old Style" w:hAnsi="Bookman Old Style"/>
          <w:sz w:val="24"/>
          <w:szCs w:val="24"/>
        </w:rPr>
        <w:t>by</w:t>
      </w:r>
      <w:r w:rsidR="00391AFE">
        <w:rPr>
          <w:rFonts w:ascii="Bookman Old Style" w:hAnsi="Bookman Old Style"/>
          <w:sz w:val="24"/>
          <w:szCs w:val="24"/>
        </w:rPr>
        <w:t xml:space="preserve"> extrapolati</w:t>
      </w:r>
      <w:r w:rsidR="004B5E6D">
        <w:rPr>
          <w:rFonts w:ascii="Bookman Old Style" w:hAnsi="Bookman Old Style"/>
          <w:sz w:val="24"/>
          <w:szCs w:val="24"/>
        </w:rPr>
        <w:t>ng</w:t>
      </w:r>
      <w:r w:rsidR="00391AFE">
        <w:rPr>
          <w:rFonts w:ascii="Bookman Old Style" w:hAnsi="Bookman Old Style"/>
          <w:sz w:val="24"/>
          <w:szCs w:val="24"/>
        </w:rPr>
        <w:t xml:space="preserve"> the extent of computerisation and automation </w:t>
      </w:r>
      <w:r w:rsidR="004B5E6D">
        <w:rPr>
          <w:rFonts w:ascii="Bookman Old Style" w:hAnsi="Bookman Old Style"/>
          <w:sz w:val="24"/>
          <w:szCs w:val="24"/>
        </w:rPr>
        <w:t>in</w:t>
      </w:r>
      <w:r w:rsidR="000427BE">
        <w:rPr>
          <w:rFonts w:ascii="Bookman Old Style" w:hAnsi="Bookman Old Style"/>
          <w:sz w:val="24"/>
          <w:szCs w:val="24"/>
        </w:rPr>
        <w:t xml:space="preserve"> Thornton’s five stages of legislative drafting</w:t>
      </w:r>
      <w:r w:rsidR="00EB59E2">
        <w:rPr>
          <w:rFonts w:ascii="Bookman Old Style" w:hAnsi="Bookman Old Style"/>
          <w:sz w:val="24"/>
          <w:szCs w:val="24"/>
        </w:rPr>
        <w:t>.</w:t>
      </w:r>
      <w:r w:rsidR="000427BE">
        <w:rPr>
          <w:rStyle w:val="FootnoteReference"/>
          <w:rFonts w:ascii="Bookman Old Style" w:hAnsi="Bookman Old Style"/>
          <w:sz w:val="24"/>
          <w:szCs w:val="24"/>
        </w:rPr>
        <w:footnoteReference w:id="14"/>
      </w:r>
      <w:r w:rsidR="0087469E">
        <w:rPr>
          <w:rFonts w:ascii="Bookman Old Style" w:hAnsi="Bookman Old Style"/>
          <w:sz w:val="24"/>
          <w:szCs w:val="24"/>
        </w:rPr>
        <w:t xml:space="preserve"> </w:t>
      </w:r>
      <w:r w:rsidR="00F85268" w:rsidRPr="00917E2E">
        <w:rPr>
          <w:rFonts w:ascii="Bookman Old Style" w:hAnsi="Bookman Old Style"/>
          <w:sz w:val="24"/>
          <w:szCs w:val="24"/>
        </w:rPr>
        <w:t>Thornton’s</w:t>
      </w:r>
      <w:r w:rsidR="00EB59E2" w:rsidRPr="00917E2E">
        <w:rPr>
          <w:rFonts w:ascii="Bookman Old Style" w:hAnsi="Bookman Old Style"/>
          <w:sz w:val="24"/>
          <w:szCs w:val="24"/>
        </w:rPr>
        <w:t xml:space="preserve"> five stages of drafting are (a)</w:t>
      </w:r>
      <w:r w:rsidR="00EB59E2">
        <w:rPr>
          <w:rFonts w:ascii="Bookman Old Style" w:hAnsi="Bookman Old Style"/>
          <w:sz w:val="24"/>
          <w:szCs w:val="24"/>
        </w:rPr>
        <w:t xml:space="preserve"> </w:t>
      </w:r>
      <w:r w:rsidR="00EB59E2" w:rsidRPr="00917E2E">
        <w:rPr>
          <w:rFonts w:ascii="Bookman Old Style" w:hAnsi="Bookman Old Style"/>
          <w:sz w:val="24"/>
          <w:szCs w:val="24"/>
        </w:rPr>
        <w:t>understanding; (b) analysis; (c) design; (d) composition and development; and (e) scrutiny and testing.</w:t>
      </w:r>
      <w:r w:rsidR="00EB59E2">
        <w:rPr>
          <w:rFonts w:ascii="Bookman Old Style" w:hAnsi="Bookman Old Style"/>
          <w:sz w:val="24"/>
          <w:szCs w:val="24"/>
        </w:rPr>
        <w:t xml:space="preserve"> </w:t>
      </w:r>
      <w:r w:rsidR="005325E8">
        <w:rPr>
          <w:rFonts w:ascii="Bookman Old Style" w:hAnsi="Bookman Old Style"/>
          <w:sz w:val="24"/>
          <w:szCs w:val="24"/>
        </w:rPr>
        <w:t xml:space="preserve">The reason for this approach is that current research tends to take </w:t>
      </w:r>
      <w:r w:rsidR="00B4796D">
        <w:rPr>
          <w:rFonts w:ascii="Bookman Old Style" w:hAnsi="Bookman Old Style"/>
          <w:sz w:val="24"/>
          <w:szCs w:val="24"/>
        </w:rPr>
        <w:t xml:space="preserve">a </w:t>
      </w:r>
      <w:r w:rsidR="00B4796D" w:rsidRPr="00B4796D">
        <w:rPr>
          <w:rFonts w:ascii="Bookman Old Style" w:hAnsi="Bookman Old Style"/>
          <w:sz w:val="24"/>
          <w:szCs w:val="24"/>
        </w:rPr>
        <w:t>kaleidoscop</w:t>
      </w:r>
      <w:r w:rsidR="00B4796D">
        <w:rPr>
          <w:rFonts w:ascii="Bookman Old Style" w:hAnsi="Bookman Old Style"/>
          <w:sz w:val="24"/>
          <w:szCs w:val="24"/>
        </w:rPr>
        <w:t>ic view</w:t>
      </w:r>
      <w:r w:rsidR="005325E8">
        <w:rPr>
          <w:rFonts w:ascii="Bookman Old Style" w:hAnsi="Bookman Old Style"/>
          <w:sz w:val="24"/>
          <w:szCs w:val="24"/>
        </w:rPr>
        <w:t xml:space="preserve"> of the various stages of legislative drafting </w:t>
      </w:r>
      <w:r w:rsidR="00B4796D">
        <w:rPr>
          <w:rFonts w:ascii="Bookman Old Style" w:hAnsi="Bookman Old Style"/>
          <w:sz w:val="24"/>
          <w:szCs w:val="24"/>
        </w:rPr>
        <w:t>as opposed to a panoramic view</w:t>
      </w:r>
      <w:r w:rsidR="002548FD">
        <w:rPr>
          <w:rFonts w:ascii="Bookman Old Style" w:hAnsi="Bookman Old Style"/>
          <w:sz w:val="24"/>
          <w:szCs w:val="24"/>
        </w:rPr>
        <w:t>. T</w:t>
      </w:r>
      <w:r w:rsidR="005325E8">
        <w:rPr>
          <w:rFonts w:ascii="Bookman Old Style" w:hAnsi="Bookman Old Style"/>
          <w:sz w:val="24"/>
          <w:szCs w:val="24"/>
        </w:rPr>
        <w:t>his has resulted in an incomplete analysis of the entire automation spectrum of legislative drafting.</w:t>
      </w:r>
      <w:r w:rsidR="00DF5D95">
        <w:rPr>
          <w:rFonts w:ascii="Bookman Old Style" w:hAnsi="Bookman Old Style"/>
          <w:sz w:val="24"/>
          <w:szCs w:val="24"/>
        </w:rPr>
        <w:t xml:space="preserve"> The analysis of Thornton’s five stages of drafting will facilitate a systematic identification of the areas where automation has been emphasise</w:t>
      </w:r>
      <w:r w:rsidR="0012323A">
        <w:rPr>
          <w:rFonts w:ascii="Bookman Old Style" w:hAnsi="Bookman Old Style"/>
          <w:sz w:val="24"/>
          <w:szCs w:val="24"/>
        </w:rPr>
        <w:t>d</w:t>
      </w:r>
      <w:r w:rsidR="00DF5D95">
        <w:rPr>
          <w:rFonts w:ascii="Bookman Old Style" w:hAnsi="Bookman Old Style"/>
          <w:sz w:val="24"/>
          <w:szCs w:val="24"/>
        </w:rPr>
        <w:t xml:space="preserve"> and where it has either been neglected or is not capable of practical application in relation to automation </w:t>
      </w:r>
      <w:r w:rsidR="0012323A">
        <w:rPr>
          <w:rFonts w:ascii="Bookman Old Style" w:hAnsi="Bookman Old Style"/>
          <w:sz w:val="24"/>
          <w:szCs w:val="24"/>
        </w:rPr>
        <w:t>of legislative drafting using</w:t>
      </w:r>
      <w:r w:rsidR="00DF5D95">
        <w:rPr>
          <w:rFonts w:ascii="Bookman Old Style" w:hAnsi="Bookman Old Style"/>
          <w:sz w:val="24"/>
          <w:szCs w:val="24"/>
        </w:rPr>
        <w:t xml:space="preserve"> intelligent </w:t>
      </w:r>
      <w:r w:rsidR="0012323A">
        <w:rPr>
          <w:rFonts w:ascii="Bookman Old Style" w:hAnsi="Bookman Old Style"/>
          <w:sz w:val="24"/>
          <w:szCs w:val="24"/>
        </w:rPr>
        <w:t>tools</w:t>
      </w:r>
      <w:r w:rsidR="00DF5D95">
        <w:rPr>
          <w:rFonts w:ascii="Bookman Old Style" w:hAnsi="Bookman Old Style"/>
          <w:sz w:val="24"/>
          <w:szCs w:val="24"/>
        </w:rPr>
        <w:t>.</w:t>
      </w:r>
    </w:p>
    <w:p w:rsidR="00FF1AB7" w:rsidRDefault="00EB59E2" w:rsidP="00902864">
      <w:pPr>
        <w:pStyle w:val="NoSpacing"/>
        <w:spacing w:before="120" w:after="120"/>
        <w:jc w:val="both"/>
        <w:rPr>
          <w:rFonts w:ascii="Bookman Old Style" w:hAnsi="Bookman Old Style"/>
          <w:sz w:val="24"/>
          <w:szCs w:val="24"/>
        </w:rPr>
      </w:pPr>
      <w:r>
        <w:rPr>
          <w:rFonts w:ascii="Bookman Old Style" w:hAnsi="Bookman Old Style"/>
          <w:sz w:val="24"/>
          <w:szCs w:val="24"/>
        </w:rPr>
        <w:t>Th</w:t>
      </w:r>
      <w:r w:rsidR="00817D42">
        <w:rPr>
          <w:rFonts w:ascii="Bookman Old Style" w:hAnsi="Bookman Old Style"/>
          <w:sz w:val="24"/>
          <w:szCs w:val="24"/>
        </w:rPr>
        <w:t>is</w:t>
      </w:r>
      <w:r>
        <w:rPr>
          <w:rFonts w:ascii="Bookman Old Style" w:hAnsi="Bookman Old Style"/>
          <w:sz w:val="24"/>
          <w:szCs w:val="24"/>
        </w:rPr>
        <w:t xml:space="preserve"> </w:t>
      </w:r>
      <w:r w:rsidR="00560006">
        <w:rPr>
          <w:rFonts w:ascii="Bookman Old Style" w:hAnsi="Bookman Old Style"/>
          <w:sz w:val="24"/>
          <w:szCs w:val="24"/>
        </w:rPr>
        <w:t>analysis</w:t>
      </w:r>
      <w:r>
        <w:rPr>
          <w:rFonts w:ascii="Bookman Old Style" w:hAnsi="Bookman Old Style"/>
          <w:sz w:val="24"/>
          <w:szCs w:val="24"/>
        </w:rPr>
        <w:t xml:space="preserve"> will also use </w:t>
      </w:r>
      <w:r w:rsidR="00902864">
        <w:rPr>
          <w:rFonts w:ascii="Bookman Old Style" w:hAnsi="Bookman Old Style"/>
          <w:sz w:val="24"/>
          <w:szCs w:val="24"/>
        </w:rPr>
        <w:t xml:space="preserve">the </w:t>
      </w:r>
      <w:r w:rsidR="00902864" w:rsidRPr="00902864">
        <w:rPr>
          <w:rFonts w:ascii="Bookman Old Style" w:hAnsi="Bookman Old Style"/>
          <w:sz w:val="24"/>
          <w:szCs w:val="24"/>
        </w:rPr>
        <w:t>information-</w:t>
      </w:r>
      <w:r w:rsidR="00902864" w:rsidRPr="00917E2E">
        <w:rPr>
          <w:rFonts w:ascii="Bookman Old Style" w:hAnsi="Bookman Old Style"/>
          <w:sz w:val="24"/>
          <w:szCs w:val="24"/>
        </w:rPr>
        <w:t>oriented approach and the Artificial Intelligence approach</w:t>
      </w:r>
      <w:r w:rsidRPr="00EB59E2">
        <w:rPr>
          <w:rFonts w:ascii="Bookman Old Style" w:hAnsi="Bookman Old Style"/>
          <w:sz w:val="24"/>
          <w:szCs w:val="24"/>
        </w:rPr>
        <w:t xml:space="preserve"> </w:t>
      </w:r>
      <w:r>
        <w:rPr>
          <w:rFonts w:ascii="Bookman Old Style" w:hAnsi="Bookman Old Style"/>
          <w:sz w:val="24"/>
          <w:szCs w:val="24"/>
        </w:rPr>
        <w:t>in legimatics</w:t>
      </w:r>
      <w:r w:rsidR="0087469E" w:rsidRPr="00917E2E">
        <w:rPr>
          <w:rFonts w:ascii="Bookman Old Style" w:hAnsi="Bookman Old Style"/>
          <w:sz w:val="24"/>
          <w:szCs w:val="24"/>
        </w:rPr>
        <w:t>.</w:t>
      </w:r>
      <w:r w:rsidR="0087469E" w:rsidRPr="00917E2E">
        <w:rPr>
          <w:rStyle w:val="FootnoteReference"/>
          <w:rFonts w:ascii="Bookman Old Style" w:hAnsi="Bookman Old Style"/>
          <w:sz w:val="24"/>
          <w:szCs w:val="24"/>
        </w:rPr>
        <w:footnoteReference w:id="15"/>
      </w:r>
      <w:r w:rsidR="001554D7" w:rsidRPr="00917E2E">
        <w:rPr>
          <w:rFonts w:ascii="Bookman Old Style" w:hAnsi="Bookman Old Style"/>
          <w:sz w:val="24"/>
          <w:szCs w:val="24"/>
        </w:rPr>
        <w:t xml:space="preserve"> </w:t>
      </w:r>
      <w:r w:rsidR="008D554F">
        <w:rPr>
          <w:rFonts w:ascii="Bookman Old Style" w:hAnsi="Bookman Old Style"/>
          <w:sz w:val="24"/>
          <w:szCs w:val="24"/>
        </w:rPr>
        <w:t>W</w:t>
      </w:r>
      <w:r w:rsidR="00902864" w:rsidRPr="00902864">
        <w:rPr>
          <w:rFonts w:ascii="Bookman Old Style" w:hAnsi="Bookman Old Style"/>
          <w:sz w:val="24"/>
          <w:szCs w:val="24"/>
        </w:rPr>
        <w:t xml:space="preserve">hile taking into account </w:t>
      </w:r>
      <w:r w:rsidR="00902864">
        <w:rPr>
          <w:rFonts w:ascii="Bookman Old Style" w:hAnsi="Bookman Old Style"/>
          <w:sz w:val="24"/>
          <w:szCs w:val="24"/>
        </w:rPr>
        <w:t xml:space="preserve">the contribution of the two </w:t>
      </w:r>
      <w:r w:rsidR="008D554F">
        <w:rPr>
          <w:rFonts w:ascii="Bookman Old Style" w:hAnsi="Bookman Old Style"/>
          <w:sz w:val="24"/>
          <w:szCs w:val="24"/>
        </w:rPr>
        <w:t xml:space="preserve">legimatics </w:t>
      </w:r>
      <w:r w:rsidR="00902864">
        <w:rPr>
          <w:rFonts w:ascii="Bookman Old Style" w:hAnsi="Bookman Old Style"/>
          <w:sz w:val="24"/>
          <w:szCs w:val="24"/>
        </w:rPr>
        <w:t xml:space="preserve">approaches, </w:t>
      </w:r>
      <w:r w:rsidR="008D554F">
        <w:rPr>
          <w:rFonts w:ascii="Bookman Old Style" w:hAnsi="Bookman Old Style"/>
          <w:sz w:val="24"/>
          <w:szCs w:val="24"/>
        </w:rPr>
        <w:t xml:space="preserve">the discussion </w:t>
      </w:r>
      <w:r w:rsidR="00902864">
        <w:rPr>
          <w:rFonts w:ascii="Bookman Old Style" w:hAnsi="Bookman Old Style"/>
          <w:sz w:val="24"/>
          <w:szCs w:val="24"/>
        </w:rPr>
        <w:t xml:space="preserve">will place emphasis on the legislative drafting as a core discipline and proceed to analyse the issues to be considered from this perspective. </w:t>
      </w:r>
      <w:r w:rsidR="00391AFE">
        <w:rPr>
          <w:rFonts w:ascii="Bookman Old Style" w:hAnsi="Bookman Old Style"/>
          <w:sz w:val="24"/>
          <w:szCs w:val="24"/>
        </w:rPr>
        <w:t>The methodology will also test the a</w:t>
      </w:r>
      <w:r w:rsidR="008B37F4">
        <w:rPr>
          <w:rFonts w:ascii="Bookman Old Style" w:hAnsi="Bookman Old Style"/>
          <w:sz w:val="24"/>
          <w:szCs w:val="24"/>
        </w:rPr>
        <w:t>pplicability of automatin</w:t>
      </w:r>
      <w:r w:rsidR="00F53C94">
        <w:rPr>
          <w:rFonts w:ascii="Bookman Old Style" w:hAnsi="Bookman Old Style"/>
          <w:sz w:val="24"/>
          <w:szCs w:val="24"/>
        </w:rPr>
        <w:t>g</w:t>
      </w:r>
      <w:r w:rsidR="008B37F4">
        <w:rPr>
          <w:rFonts w:ascii="Bookman Old Style" w:hAnsi="Bookman Old Style"/>
          <w:sz w:val="24"/>
          <w:szCs w:val="24"/>
        </w:rPr>
        <w:t xml:space="preserve"> of Thornton’s legislative </w:t>
      </w:r>
      <w:r w:rsidR="00F53C94">
        <w:rPr>
          <w:rFonts w:ascii="Bookman Old Style" w:hAnsi="Bookman Old Style"/>
          <w:sz w:val="24"/>
          <w:szCs w:val="24"/>
        </w:rPr>
        <w:t xml:space="preserve">drafting </w:t>
      </w:r>
      <w:r w:rsidR="008B37F4">
        <w:rPr>
          <w:rFonts w:ascii="Bookman Old Style" w:hAnsi="Bookman Old Style"/>
          <w:sz w:val="24"/>
          <w:szCs w:val="24"/>
        </w:rPr>
        <w:t xml:space="preserve">stages to demonstrate the efficacy </w:t>
      </w:r>
      <w:r w:rsidR="00391AFE">
        <w:rPr>
          <w:rFonts w:ascii="Bookman Old Style" w:hAnsi="Bookman Old Style"/>
          <w:sz w:val="24"/>
          <w:szCs w:val="24"/>
        </w:rPr>
        <w:t xml:space="preserve">and </w:t>
      </w:r>
      <w:r w:rsidR="008B37F4">
        <w:rPr>
          <w:rFonts w:ascii="Bookman Old Style" w:hAnsi="Bookman Old Style"/>
          <w:sz w:val="24"/>
          <w:szCs w:val="24"/>
        </w:rPr>
        <w:t xml:space="preserve">deficiencies in </w:t>
      </w:r>
      <w:r w:rsidR="00861D7F">
        <w:rPr>
          <w:rFonts w:ascii="Bookman Old Style" w:hAnsi="Bookman Old Style"/>
          <w:sz w:val="24"/>
          <w:szCs w:val="24"/>
        </w:rPr>
        <w:t xml:space="preserve">computerised </w:t>
      </w:r>
      <w:r w:rsidR="00391AFE">
        <w:rPr>
          <w:rFonts w:ascii="Bookman Old Style" w:hAnsi="Bookman Old Style"/>
          <w:sz w:val="24"/>
          <w:szCs w:val="24"/>
        </w:rPr>
        <w:t>legislative drafting.</w:t>
      </w:r>
      <w:r w:rsidR="00902864">
        <w:rPr>
          <w:rFonts w:ascii="Bookman Old Style" w:hAnsi="Bookman Old Style"/>
          <w:sz w:val="24"/>
          <w:szCs w:val="24"/>
        </w:rPr>
        <w:t xml:space="preserve"> </w:t>
      </w:r>
      <w:r w:rsidR="00391AFE">
        <w:rPr>
          <w:rFonts w:ascii="Bookman Old Style" w:hAnsi="Bookman Old Style"/>
          <w:sz w:val="24"/>
          <w:szCs w:val="24"/>
        </w:rPr>
        <w:t xml:space="preserve">The </w:t>
      </w:r>
      <w:r w:rsidR="006847AB">
        <w:rPr>
          <w:rFonts w:ascii="Bookman Old Style" w:hAnsi="Bookman Old Style"/>
          <w:sz w:val="24"/>
          <w:szCs w:val="24"/>
        </w:rPr>
        <w:t>analysis</w:t>
      </w:r>
      <w:r w:rsidR="00391AFE">
        <w:rPr>
          <w:rFonts w:ascii="Bookman Old Style" w:hAnsi="Bookman Old Style"/>
          <w:sz w:val="24"/>
          <w:szCs w:val="24"/>
        </w:rPr>
        <w:t xml:space="preserve"> will also examine a number of case studies on the use of compute</w:t>
      </w:r>
      <w:r w:rsidR="003B5D31">
        <w:rPr>
          <w:rFonts w:ascii="Bookman Old Style" w:hAnsi="Bookman Old Style"/>
          <w:sz w:val="24"/>
          <w:szCs w:val="24"/>
        </w:rPr>
        <w:t>rised</w:t>
      </w:r>
      <w:r w:rsidR="00391AFE">
        <w:rPr>
          <w:rFonts w:ascii="Bookman Old Style" w:hAnsi="Bookman Old Style"/>
          <w:sz w:val="24"/>
          <w:szCs w:val="24"/>
        </w:rPr>
        <w:t xml:space="preserve"> legislative drafting. </w:t>
      </w:r>
    </w:p>
    <w:p w:rsidR="00065559" w:rsidRDefault="00065559" w:rsidP="001554D7">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w:t>
      </w:r>
      <w:r w:rsidR="00124760">
        <w:rPr>
          <w:rFonts w:ascii="Bookman Old Style" w:hAnsi="Bookman Old Style"/>
          <w:sz w:val="24"/>
          <w:szCs w:val="24"/>
        </w:rPr>
        <w:t xml:space="preserve">analysis of the </w:t>
      </w:r>
      <w:r>
        <w:rPr>
          <w:rFonts w:ascii="Bookman Old Style" w:hAnsi="Bookman Old Style"/>
          <w:sz w:val="24"/>
          <w:szCs w:val="24"/>
        </w:rPr>
        <w:t xml:space="preserve">various issues for consideration will be </w:t>
      </w:r>
      <w:r w:rsidR="00124760">
        <w:rPr>
          <w:rFonts w:ascii="Bookman Old Style" w:hAnsi="Bookman Old Style"/>
          <w:sz w:val="24"/>
          <w:szCs w:val="24"/>
        </w:rPr>
        <w:t>as general</w:t>
      </w:r>
      <w:r>
        <w:rPr>
          <w:rFonts w:ascii="Bookman Old Style" w:hAnsi="Bookman Old Style"/>
          <w:sz w:val="24"/>
          <w:szCs w:val="24"/>
        </w:rPr>
        <w:t xml:space="preserve"> as possible in relation to the two main approaches to legislative drafting from the common law and civil aw traditions. In some instances where specific issues are applicable to a specific style or approach to drafting then the particular issue will be addressed according to the idiosyncratic context under which it falls.</w:t>
      </w:r>
      <w:r w:rsidR="00902864">
        <w:rPr>
          <w:rFonts w:ascii="Bookman Old Style" w:hAnsi="Bookman Old Style"/>
          <w:sz w:val="24"/>
          <w:szCs w:val="24"/>
        </w:rPr>
        <w:t xml:space="preserve"> </w:t>
      </w:r>
    </w:p>
    <w:p w:rsidR="00326687" w:rsidRDefault="00326687" w:rsidP="001554D7">
      <w:pPr>
        <w:pStyle w:val="NoSpacing"/>
        <w:spacing w:before="120" w:after="120"/>
        <w:jc w:val="both"/>
        <w:rPr>
          <w:rFonts w:ascii="Bookman Old Style" w:hAnsi="Bookman Old Style"/>
          <w:sz w:val="24"/>
          <w:szCs w:val="24"/>
        </w:rPr>
      </w:pPr>
    </w:p>
    <w:p w:rsidR="00326687" w:rsidRDefault="00326687" w:rsidP="001554D7">
      <w:pPr>
        <w:pStyle w:val="NoSpacing"/>
        <w:spacing w:before="120" w:after="120"/>
        <w:jc w:val="both"/>
        <w:rPr>
          <w:rFonts w:ascii="Bookman Old Style" w:hAnsi="Bookman Old Style"/>
          <w:sz w:val="24"/>
          <w:szCs w:val="24"/>
        </w:rPr>
      </w:pPr>
    </w:p>
    <w:p w:rsidR="0070073C" w:rsidRDefault="00065559" w:rsidP="001554D7">
      <w:pPr>
        <w:pStyle w:val="NoSpacing"/>
        <w:spacing w:before="120" w:after="120"/>
        <w:jc w:val="both"/>
        <w:rPr>
          <w:rFonts w:ascii="Bookman Old Style" w:hAnsi="Bookman Old Style"/>
          <w:sz w:val="24"/>
          <w:szCs w:val="24"/>
        </w:rPr>
      </w:pPr>
      <w:r>
        <w:rPr>
          <w:rFonts w:ascii="Bookman Old Style" w:hAnsi="Bookman Old Style"/>
          <w:sz w:val="24"/>
          <w:szCs w:val="24"/>
        </w:rPr>
        <w:t>1.4</w:t>
      </w:r>
      <w:r>
        <w:rPr>
          <w:rFonts w:ascii="Bookman Old Style" w:hAnsi="Bookman Old Style"/>
          <w:sz w:val="24"/>
          <w:szCs w:val="24"/>
        </w:rPr>
        <w:tab/>
      </w:r>
      <w:r w:rsidR="00C66877">
        <w:rPr>
          <w:rFonts w:ascii="Bookman Old Style" w:hAnsi="Bookman Old Style"/>
          <w:sz w:val="24"/>
          <w:szCs w:val="24"/>
        </w:rPr>
        <w:t xml:space="preserve">Structure and </w:t>
      </w:r>
      <w:r w:rsidR="0070073C">
        <w:rPr>
          <w:rFonts w:ascii="Bookman Old Style" w:hAnsi="Bookman Old Style"/>
          <w:sz w:val="24"/>
          <w:szCs w:val="24"/>
        </w:rPr>
        <w:t>Scope of analysis</w:t>
      </w:r>
    </w:p>
    <w:p w:rsidR="00894796" w:rsidRDefault="00B925AB" w:rsidP="008A2BAE">
      <w:pPr>
        <w:pStyle w:val="NoSpacing"/>
        <w:spacing w:before="120" w:after="120"/>
        <w:jc w:val="both"/>
        <w:rPr>
          <w:rFonts w:ascii="Bookman Old Style" w:hAnsi="Bookman Old Style"/>
          <w:sz w:val="24"/>
          <w:szCs w:val="24"/>
        </w:rPr>
      </w:pPr>
      <w:r>
        <w:rPr>
          <w:rFonts w:ascii="Bookman Old Style" w:hAnsi="Bookman Old Style"/>
          <w:sz w:val="24"/>
          <w:szCs w:val="24"/>
        </w:rPr>
        <w:lastRenderedPageBreak/>
        <w:t>Th</w:t>
      </w:r>
      <w:r w:rsidR="000367DB">
        <w:rPr>
          <w:rFonts w:ascii="Bookman Old Style" w:hAnsi="Bookman Old Style"/>
          <w:sz w:val="24"/>
          <w:szCs w:val="24"/>
        </w:rPr>
        <w:t>is</w:t>
      </w:r>
      <w:r>
        <w:rPr>
          <w:rFonts w:ascii="Bookman Old Style" w:hAnsi="Bookman Old Style"/>
          <w:sz w:val="24"/>
          <w:szCs w:val="24"/>
        </w:rPr>
        <w:t xml:space="preserve"> dissertation consists of six chapters. Chapter 1 deals with the hypothesis and methodology of the research and defines the scope of the specific areas to be examined. Chapter 2 </w:t>
      </w:r>
      <w:r w:rsidR="008A2BAE">
        <w:rPr>
          <w:rFonts w:ascii="Bookman Old Style" w:hAnsi="Bookman Old Style"/>
          <w:sz w:val="24"/>
          <w:szCs w:val="24"/>
        </w:rPr>
        <w:t xml:space="preserve">examines the limits of automation of human characteristics and functions during the drafting process and the extent to which human activities undertaken during </w:t>
      </w:r>
      <w:r w:rsidR="006C65B5">
        <w:rPr>
          <w:rFonts w:ascii="Bookman Old Style" w:hAnsi="Bookman Old Style"/>
          <w:sz w:val="24"/>
          <w:szCs w:val="24"/>
        </w:rPr>
        <w:t>t</w:t>
      </w:r>
      <w:r w:rsidR="008A2BAE">
        <w:rPr>
          <w:rFonts w:ascii="Bookman Old Style" w:hAnsi="Bookman Old Style"/>
          <w:sz w:val="24"/>
          <w:szCs w:val="24"/>
        </w:rPr>
        <w:t xml:space="preserve">he drafting process </w:t>
      </w:r>
      <w:r w:rsidR="000367DB">
        <w:rPr>
          <w:rFonts w:ascii="Bookman Old Style" w:hAnsi="Bookman Old Style"/>
          <w:sz w:val="24"/>
          <w:szCs w:val="24"/>
        </w:rPr>
        <w:t>can be automated. Chapter 3</w:t>
      </w:r>
      <w:r w:rsidR="008A2BAE">
        <w:rPr>
          <w:rFonts w:ascii="Bookman Old Style" w:hAnsi="Bookman Old Style"/>
          <w:sz w:val="24"/>
          <w:szCs w:val="24"/>
        </w:rPr>
        <w:t xml:space="preserve"> deal</w:t>
      </w:r>
      <w:r w:rsidR="000367DB">
        <w:rPr>
          <w:rFonts w:ascii="Bookman Old Style" w:hAnsi="Bookman Old Style"/>
          <w:sz w:val="24"/>
          <w:szCs w:val="24"/>
        </w:rPr>
        <w:t>s</w:t>
      </w:r>
      <w:r w:rsidR="008A2BAE">
        <w:rPr>
          <w:rFonts w:ascii="Bookman Old Style" w:hAnsi="Bookman Old Style"/>
          <w:sz w:val="24"/>
          <w:szCs w:val="24"/>
        </w:rPr>
        <w:t xml:space="preserve"> with Thornton’s five stages of drafting and how these can benefit from automation and use of computerised intelligent tools. </w:t>
      </w:r>
      <w:r w:rsidR="00646479">
        <w:rPr>
          <w:rFonts w:ascii="Bookman Old Style" w:hAnsi="Bookman Old Style"/>
          <w:sz w:val="24"/>
          <w:szCs w:val="24"/>
        </w:rPr>
        <w:t xml:space="preserve">Chapter 4 </w:t>
      </w:r>
      <w:r w:rsidR="000367DB">
        <w:rPr>
          <w:rFonts w:ascii="Bookman Old Style" w:hAnsi="Bookman Old Style"/>
          <w:sz w:val="24"/>
          <w:szCs w:val="24"/>
        </w:rPr>
        <w:t>examines</w:t>
      </w:r>
      <w:r w:rsidR="00646479">
        <w:rPr>
          <w:rFonts w:ascii="Bookman Old Style" w:hAnsi="Bookman Old Style"/>
          <w:sz w:val="24"/>
          <w:szCs w:val="24"/>
        </w:rPr>
        <w:t xml:space="preserve"> the o</w:t>
      </w:r>
      <w:r w:rsidR="008A2BAE" w:rsidRPr="008A2BAE">
        <w:rPr>
          <w:rFonts w:ascii="Bookman Old Style" w:hAnsi="Bookman Old Style"/>
          <w:sz w:val="24"/>
          <w:szCs w:val="24"/>
        </w:rPr>
        <w:t xml:space="preserve">pportunities and challenges </w:t>
      </w:r>
      <w:r w:rsidR="00646479">
        <w:rPr>
          <w:rFonts w:ascii="Bookman Old Style" w:hAnsi="Bookman Old Style"/>
          <w:sz w:val="24"/>
          <w:szCs w:val="24"/>
        </w:rPr>
        <w:t xml:space="preserve">inherent </w:t>
      </w:r>
      <w:r w:rsidR="008A2BAE" w:rsidRPr="008A2BAE">
        <w:rPr>
          <w:rFonts w:ascii="Bookman Old Style" w:hAnsi="Bookman Old Style"/>
          <w:sz w:val="24"/>
          <w:szCs w:val="24"/>
        </w:rPr>
        <w:t>in automating legislative drafting</w:t>
      </w:r>
      <w:r w:rsidR="008A2BAE">
        <w:rPr>
          <w:rFonts w:ascii="Bookman Old Style" w:hAnsi="Bookman Old Style"/>
          <w:sz w:val="24"/>
          <w:szCs w:val="24"/>
        </w:rPr>
        <w:t xml:space="preserve">. </w:t>
      </w:r>
      <w:r w:rsidR="00646479">
        <w:rPr>
          <w:rFonts w:ascii="Bookman Old Style" w:hAnsi="Bookman Old Style"/>
          <w:sz w:val="24"/>
          <w:szCs w:val="24"/>
        </w:rPr>
        <w:t xml:space="preserve">Chapter 5 </w:t>
      </w:r>
      <w:r w:rsidR="00960A30">
        <w:rPr>
          <w:rFonts w:ascii="Bookman Old Style" w:hAnsi="Bookman Old Style"/>
          <w:sz w:val="24"/>
          <w:szCs w:val="24"/>
        </w:rPr>
        <w:t>looks at the future prospects for the automation of legislative drafting using computerised</w:t>
      </w:r>
      <w:r w:rsidR="00646479">
        <w:rPr>
          <w:rFonts w:ascii="Bookman Old Style" w:hAnsi="Bookman Old Style"/>
          <w:sz w:val="24"/>
          <w:szCs w:val="24"/>
        </w:rPr>
        <w:t xml:space="preserve"> </w:t>
      </w:r>
      <w:r w:rsidR="008A2BAE" w:rsidRPr="008A2BAE">
        <w:rPr>
          <w:rFonts w:ascii="Bookman Old Style" w:hAnsi="Bookman Old Style"/>
          <w:sz w:val="24"/>
          <w:szCs w:val="24"/>
        </w:rPr>
        <w:t xml:space="preserve">intelligent tools </w:t>
      </w:r>
      <w:r w:rsidR="00646479">
        <w:rPr>
          <w:rFonts w:ascii="Bookman Old Style" w:hAnsi="Bookman Old Style"/>
          <w:sz w:val="24"/>
          <w:szCs w:val="24"/>
        </w:rPr>
        <w:t>and evaluat</w:t>
      </w:r>
      <w:r w:rsidR="00960A30">
        <w:rPr>
          <w:rFonts w:ascii="Bookman Old Style" w:hAnsi="Bookman Old Style"/>
          <w:sz w:val="24"/>
          <w:szCs w:val="24"/>
        </w:rPr>
        <w:t>ion of</w:t>
      </w:r>
      <w:r w:rsidR="008E00DC">
        <w:rPr>
          <w:rFonts w:ascii="Bookman Old Style" w:hAnsi="Bookman Old Style"/>
          <w:sz w:val="24"/>
          <w:szCs w:val="24"/>
        </w:rPr>
        <w:t xml:space="preserve"> the effectiveness of approaches taken to the automation of drafting so far</w:t>
      </w:r>
      <w:r w:rsidR="008A2BAE">
        <w:rPr>
          <w:rFonts w:ascii="Bookman Old Style" w:hAnsi="Bookman Old Style"/>
          <w:sz w:val="24"/>
          <w:szCs w:val="24"/>
        </w:rPr>
        <w:t>.</w:t>
      </w:r>
      <w:r w:rsidR="00626EDC">
        <w:rPr>
          <w:rFonts w:ascii="Bookman Old Style" w:hAnsi="Bookman Old Style"/>
          <w:sz w:val="24"/>
          <w:szCs w:val="24"/>
        </w:rPr>
        <w:t xml:space="preserve"> Chapter 6 provides a summary of the issues discussed and recommendations, where appropriate and </w:t>
      </w:r>
      <w:r w:rsidR="006C65B5">
        <w:rPr>
          <w:rFonts w:ascii="Bookman Old Style" w:hAnsi="Bookman Old Style"/>
          <w:sz w:val="24"/>
          <w:szCs w:val="24"/>
        </w:rPr>
        <w:t xml:space="preserve">identifies </w:t>
      </w:r>
      <w:r w:rsidR="00626EDC">
        <w:rPr>
          <w:rFonts w:ascii="Bookman Old Style" w:hAnsi="Bookman Old Style"/>
          <w:sz w:val="24"/>
          <w:szCs w:val="24"/>
        </w:rPr>
        <w:t xml:space="preserve">areas for potential </w:t>
      </w:r>
      <w:r w:rsidR="006C65B5">
        <w:rPr>
          <w:rFonts w:ascii="Bookman Old Style" w:hAnsi="Bookman Old Style"/>
          <w:sz w:val="24"/>
          <w:szCs w:val="24"/>
        </w:rPr>
        <w:t xml:space="preserve">future </w:t>
      </w:r>
      <w:r w:rsidR="00626EDC">
        <w:rPr>
          <w:rFonts w:ascii="Bookman Old Style" w:hAnsi="Bookman Old Style"/>
          <w:sz w:val="24"/>
          <w:szCs w:val="24"/>
        </w:rPr>
        <w:t>research</w:t>
      </w:r>
      <w:r w:rsidR="006C65B5">
        <w:rPr>
          <w:rFonts w:ascii="Bookman Old Style" w:hAnsi="Bookman Old Style"/>
          <w:sz w:val="24"/>
          <w:szCs w:val="24"/>
        </w:rPr>
        <w:t>.</w:t>
      </w:r>
      <w:r w:rsidR="00B57AC0">
        <w:rPr>
          <w:rFonts w:ascii="Bookman Old Style" w:hAnsi="Bookman Old Style"/>
          <w:sz w:val="24"/>
          <w:szCs w:val="24"/>
        </w:rPr>
        <w:t xml:space="preserve"> Additional methodological elements of this dissertation will include the consideration of various them</w:t>
      </w:r>
      <w:r w:rsidR="00691436">
        <w:rPr>
          <w:rFonts w:ascii="Bookman Old Style" w:hAnsi="Bookman Old Style"/>
          <w:sz w:val="24"/>
          <w:szCs w:val="24"/>
        </w:rPr>
        <w:t>es about</w:t>
      </w:r>
      <w:r w:rsidR="00B57AC0">
        <w:rPr>
          <w:rFonts w:ascii="Bookman Old Style" w:hAnsi="Bookman Old Style"/>
          <w:sz w:val="24"/>
          <w:szCs w:val="24"/>
        </w:rPr>
        <w:t xml:space="preserve"> automation generally and use of intelligent tools. </w:t>
      </w:r>
    </w:p>
    <w:p w:rsidR="00AB2459" w:rsidRDefault="00AB2459">
      <w:pPr>
        <w:rPr>
          <w:rFonts w:ascii="Bookman Old Style" w:hAnsi="Bookman Old Style"/>
          <w:b/>
          <w:sz w:val="24"/>
          <w:szCs w:val="24"/>
        </w:rPr>
      </w:pPr>
      <w:r>
        <w:rPr>
          <w:rFonts w:ascii="Bookman Old Style" w:hAnsi="Bookman Old Style"/>
          <w:b/>
          <w:sz w:val="24"/>
          <w:szCs w:val="24"/>
        </w:rPr>
        <w:br w:type="page"/>
      </w:r>
    </w:p>
    <w:p w:rsidR="00846ADF" w:rsidRDefault="009B7BD3" w:rsidP="009B7BD3">
      <w:pPr>
        <w:pStyle w:val="NoSpacing"/>
        <w:spacing w:before="120" w:after="120"/>
        <w:ind w:left="2160" w:hanging="2160"/>
        <w:jc w:val="both"/>
        <w:rPr>
          <w:rFonts w:ascii="Bookman Old Style" w:hAnsi="Bookman Old Style"/>
          <w:b/>
          <w:sz w:val="24"/>
          <w:szCs w:val="24"/>
        </w:rPr>
      </w:pPr>
      <w:r>
        <w:rPr>
          <w:rFonts w:ascii="Bookman Old Style" w:hAnsi="Bookman Old Style"/>
          <w:b/>
          <w:sz w:val="24"/>
          <w:szCs w:val="24"/>
        </w:rPr>
        <w:lastRenderedPageBreak/>
        <w:t xml:space="preserve">CHAPTER </w:t>
      </w:r>
      <w:r w:rsidR="00005C0C">
        <w:rPr>
          <w:rFonts w:ascii="Bookman Old Style" w:hAnsi="Bookman Old Style"/>
          <w:b/>
          <w:sz w:val="24"/>
          <w:szCs w:val="24"/>
        </w:rPr>
        <w:t>2</w:t>
      </w:r>
      <w:r w:rsidR="00005C0C">
        <w:rPr>
          <w:rFonts w:ascii="Bookman Old Style" w:hAnsi="Bookman Old Style"/>
          <w:b/>
          <w:sz w:val="24"/>
          <w:szCs w:val="24"/>
        </w:rPr>
        <w:tab/>
      </w:r>
      <w:r w:rsidR="003D3065" w:rsidRPr="003D3065">
        <w:rPr>
          <w:rFonts w:ascii="Bookman Old Style" w:hAnsi="Bookman Old Style"/>
          <w:b/>
          <w:sz w:val="24"/>
          <w:szCs w:val="24"/>
        </w:rPr>
        <w:t>DEFINING THE LIMITS OF HUMAN INTERVENTION IN AUTOMATING LEGISLATIVE DRAFTING</w:t>
      </w:r>
    </w:p>
    <w:p w:rsidR="00016D73" w:rsidRDefault="00016D73" w:rsidP="00AB2459">
      <w:pPr>
        <w:pStyle w:val="NoSpacing"/>
        <w:spacing w:before="120" w:after="120"/>
        <w:jc w:val="both"/>
        <w:rPr>
          <w:rFonts w:ascii="Bookman Old Style" w:hAnsi="Bookman Old Style"/>
          <w:sz w:val="24"/>
          <w:szCs w:val="24"/>
        </w:rPr>
      </w:pPr>
      <w:r>
        <w:rPr>
          <w:rFonts w:ascii="Bookman Old Style" w:hAnsi="Bookman Old Style"/>
          <w:sz w:val="24"/>
          <w:szCs w:val="24"/>
        </w:rPr>
        <w:t>2.1</w:t>
      </w:r>
      <w:r>
        <w:rPr>
          <w:rFonts w:ascii="Bookman Old Style" w:hAnsi="Bookman Old Style"/>
          <w:sz w:val="24"/>
          <w:szCs w:val="24"/>
        </w:rPr>
        <w:tab/>
      </w:r>
      <w:r w:rsidR="00350C33">
        <w:rPr>
          <w:rFonts w:ascii="Bookman Old Style" w:hAnsi="Bookman Old Style"/>
          <w:sz w:val="24"/>
          <w:szCs w:val="24"/>
        </w:rPr>
        <w:t>Limits of H</w:t>
      </w:r>
      <w:r>
        <w:rPr>
          <w:rFonts w:ascii="Bookman Old Style" w:hAnsi="Bookman Old Style"/>
          <w:sz w:val="24"/>
          <w:szCs w:val="24"/>
        </w:rPr>
        <w:t>uman Endeavour</w:t>
      </w:r>
      <w:r w:rsidR="00ED035D">
        <w:rPr>
          <w:rFonts w:ascii="Bookman Old Style" w:hAnsi="Bookman Old Style"/>
          <w:sz w:val="24"/>
          <w:szCs w:val="24"/>
        </w:rPr>
        <w:t>?</w:t>
      </w:r>
    </w:p>
    <w:p w:rsidR="00755FEF" w:rsidRDefault="00493064" w:rsidP="00323C41">
      <w:pPr>
        <w:pStyle w:val="NoSpacing"/>
        <w:spacing w:before="120" w:after="120"/>
        <w:jc w:val="both"/>
        <w:rPr>
          <w:rFonts w:ascii="Bookman Old Style" w:hAnsi="Bookman Old Style"/>
          <w:sz w:val="24"/>
          <w:szCs w:val="24"/>
        </w:rPr>
      </w:pPr>
      <w:r w:rsidRPr="00CD6C98">
        <w:rPr>
          <w:rFonts w:ascii="Bookman Old Style" w:hAnsi="Bookman Old Style"/>
          <w:sz w:val="24"/>
          <w:szCs w:val="24"/>
        </w:rPr>
        <w:t xml:space="preserve">The legislative drafting process is a complete process from </w:t>
      </w:r>
      <w:r>
        <w:rPr>
          <w:rFonts w:ascii="Bookman Old Style" w:hAnsi="Bookman Old Style"/>
          <w:sz w:val="24"/>
          <w:szCs w:val="24"/>
        </w:rPr>
        <w:t>i</w:t>
      </w:r>
      <w:r w:rsidRPr="00CD6C98">
        <w:rPr>
          <w:rFonts w:ascii="Bookman Old Style" w:hAnsi="Bookman Old Style"/>
          <w:sz w:val="24"/>
          <w:szCs w:val="24"/>
        </w:rPr>
        <w:t>dea to enactment, involv</w:t>
      </w:r>
      <w:r w:rsidR="00DD18E4">
        <w:rPr>
          <w:rFonts w:ascii="Bookman Old Style" w:hAnsi="Bookman Old Style"/>
          <w:sz w:val="24"/>
          <w:szCs w:val="24"/>
        </w:rPr>
        <w:t>ing</w:t>
      </w:r>
      <w:r w:rsidRPr="00CD6C98">
        <w:rPr>
          <w:rFonts w:ascii="Bookman Old Style" w:hAnsi="Bookman Old Style"/>
          <w:sz w:val="24"/>
          <w:szCs w:val="24"/>
        </w:rPr>
        <w:t xml:space="preserve"> actions from various parties at different stages.</w:t>
      </w:r>
      <w:r>
        <w:rPr>
          <w:rFonts w:ascii="Bookman Old Style" w:hAnsi="Bookman Old Style"/>
          <w:sz w:val="24"/>
          <w:szCs w:val="24"/>
        </w:rPr>
        <w:t xml:space="preserve"> In considering the potentialities and limits of automating legislative drafting, analys</w:t>
      </w:r>
      <w:r w:rsidR="007535CE">
        <w:rPr>
          <w:rFonts w:ascii="Bookman Old Style" w:hAnsi="Bookman Old Style"/>
          <w:sz w:val="24"/>
          <w:szCs w:val="24"/>
        </w:rPr>
        <w:t>is of</w:t>
      </w:r>
      <w:r>
        <w:rPr>
          <w:rFonts w:ascii="Bookman Old Style" w:hAnsi="Bookman Old Style"/>
          <w:sz w:val="24"/>
          <w:szCs w:val="24"/>
        </w:rPr>
        <w:t xml:space="preserve"> the parametric limits of human involvement in the legislative process </w:t>
      </w:r>
      <w:r w:rsidR="007535CE">
        <w:rPr>
          <w:rFonts w:ascii="Bookman Old Style" w:hAnsi="Bookman Old Style"/>
          <w:sz w:val="24"/>
          <w:szCs w:val="24"/>
        </w:rPr>
        <w:t xml:space="preserve">is essential </w:t>
      </w:r>
      <w:r>
        <w:rPr>
          <w:rFonts w:ascii="Bookman Old Style" w:hAnsi="Bookman Old Style"/>
          <w:sz w:val="24"/>
          <w:szCs w:val="24"/>
        </w:rPr>
        <w:t xml:space="preserve">so as to determine the precise measure of automation of legislative drafting that is practically achievable and necessary. </w:t>
      </w:r>
      <w:r w:rsidR="0026306A">
        <w:rPr>
          <w:rFonts w:ascii="Bookman Old Style" w:hAnsi="Bookman Old Style"/>
          <w:sz w:val="24"/>
          <w:szCs w:val="24"/>
        </w:rPr>
        <w:t xml:space="preserve"> </w:t>
      </w:r>
    </w:p>
    <w:p w:rsidR="00755FEF" w:rsidRDefault="0026306A" w:rsidP="00323C41">
      <w:pPr>
        <w:pStyle w:val="NoSpacing"/>
        <w:spacing w:before="120" w:after="120"/>
        <w:jc w:val="both"/>
        <w:rPr>
          <w:rFonts w:ascii="Bookman Old Style" w:hAnsi="Bookman Old Style"/>
          <w:sz w:val="24"/>
          <w:szCs w:val="24"/>
        </w:rPr>
      </w:pPr>
      <w:r>
        <w:rPr>
          <w:rFonts w:ascii="Bookman Old Style" w:hAnsi="Bookman Old Style"/>
          <w:sz w:val="24"/>
          <w:szCs w:val="24"/>
        </w:rPr>
        <w:t xml:space="preserve">From the outset, it </w:t>
      </w:r>
      <w:r w:rsidR="00C644EB">
        <w:rPr>
          <w:rFonts w:ascii="Bookman Old Style" w:hAnsi="Bookman Old Style"/>
          <w:sz w:val="24"/>
          <w:szCs w:val="24"/>
        </w:rPr>
        <w:t>has</w:t>
      </w:r>
      <w:r>
        <w:rPr>
          <w:rFonts w:ascii="Bookman Old Style" w:hAnsi="Bookman Old Style"/>
          <w:sz w:val="24"/>
          <w:szCs w:val="24"/>
        </w:rPr>
        <w:t xml:space="preserve"> be</w:t>
      </w:r>
      <w:r w:rsidR="00C644EB">
        <w:rPr>
          <w:rFonts w:ascii="Bookman Old Style" w:hAnsi="Bookman Old Style"/>
          <w:sz w:val="24"/>
          <w:szCs w:val="24"/>
        </w:rPr>
        <w:t>en</w:t>
      </w:r>
      <w:r>
        <w:rPr>
          <w:rFonts w:ascii="Bookman Old Style" w:hAnsi="Bookman Old Style"/>
          <w:sz w:val="24"/>
          <w:szCs w:val="24"/>
        </w:rPr>
        <w:t xml:space="preserve"> conceded that a</w:t>
      </w:r>
      <w:r w:rsidRPr="009E0356">
        <w:rPr>
          <w:rFonts w:ascii="Bookman Old Style" w:hAnsi="Bookman Old Style"/>
          <w:sz w:val="24"/>
          <w:szCs w:val="24"/>
        </w:rPr>
        <w:t xml:space="preserve"> </w:t>
      </w:r>
      <w:r w:rsidR="00B55765" w:rsidRPr="009E0356">
        <w:rPr>
          <w:rFonts w:ascii="Bookman Old Style" w:hAnsi="Bookman Old Style"/>
          <w:sz w:val="24"/>
          <w:szCs w:val="24"/>
        </w:rPr>
        <w:t>public</w:t>
      </w:r>
      <w:r w:rsidRPr="009E0356">
        <w:rPr>
          <w:rFonts w:ascii="Bookman Old Style" w:hAnsi="Bookman Old Style"/>
          <w:sz w:val="24"/>
          <w:szCs w:val="24"/>
        </w:rPr>
        <w:t xml:space="preserve"> servant who</w:t>
      </w:r>
      <w:r w:rsidR="00B55765">
        <w:rPr>
          <w:rFonts w:ascii="Bookman Old Style" w:hAnsi="Bookman Old Style"/>
          <w:sz w:val="24"/>
          <w:szCs w:val="24"/>
        </w:rPr>
        <w:t xml:space="preserve"> specialises in</w:t>
      </w:r>
      <w:r w:rsidRPr="009E0356">
        <w:rPr>
          <w:rFonts w:ascii="Bookman Old Style" w:hAnsi="Bookman Old Style"/>
          <w:sz w:val="24"/>
          <w:szCs w:val="24"/>
        </w:rPr>
        <w:t xml:space="preserve"> draft</w:t>
      </w:r>
      <w:r w:rsidR="00B55765">
        <w:rPr>
          <w:rFonts w:ascii="Bookman Old Style" w:hAnsi="Bookman Old Style"/>
          <w:sz w:val="24"/>
          <w:szCs w:val="24"/>
        </w:rPr>
        <w:t>ing</w:t>
      </w:r>
      <w:r w:rsidRPr="009E0356">
        <w:rPr>
          <w:rFonts w:ascii="Bookman Old Style" w:hAnsi="Bookman Old Style"/>
          <w:sz w:val="24"/>
          <w:szCs w:val="24"/>
        </w:rPr>
        <w:t xml:space="preserve"> legislation cannot simply be replaced by an intelligent or</w:t>
      </w:r>
      <w:r>
        <w:rPr>
          <w:rFonts w:ascii="Bookman Old Style" w:hAnsi="Bookman Old Style"/>
          <w:sz w:val="24"/>
          <w:szCs w:val="24"/>
        </w:rPr>
        <w:t xml:space="preserve"> </w:t>
      </w:r>
      <w:r w:rsidRPr="009E0356">
        <w:rPr>
          <w:rFonts w:ascii="Bookman Old Style" w:hAnsi="Bookman Old Style"/>
          <w:sz w:val="24"/>
          <w:szCs w:val="24"/>
        </w:rPr>
        <w:t>knowledge-based computer system.</w:t>
      </w:r>
      <w:r w:rsidR="00C644EB">
        <w:rPr>
          <w:rStyle w:val="FootnoteReference"/>
          <w:rFonts w:ascii="Bookman Old Style" w:hAnsi="Bookman Old Style"/>
          <w:sz w:val="24"/>
          <w:szCs w:val="24"/>
        </w:rPr>
        <w:footnoteReference w:id="16"/>
      </w:r>
      <w:r w:rsidRPr="009E0356">
        <w:rPr>
          <w:rFonts w:ascii="Bookman Old Style" w:hAnsi="Bookman Old Style"/>
          <w:sz w:val="24"/>
          <w:szCs w:val="24"/>
        </w:rPr>
        <w:t xml:space="preserve"> </w:t>
      </w:r>
      <w:r w:rsidR="00B55765" w:rsidRPr="00B55765">
        <w:rPr>
          <w:rFonts w:ascii="Bookman Old Style" w:hAnsi="Bookman Old Style"/>
          <w:sz w:val="24"/>
          <w:szCs w:val="24"/>
        </w:rPr>
        <w:t xml:space="preserve">Eijlander </w:t>
      </w:r>
      <w:r w:rsidR="00B55765">
        <w:rPr>
          <w:rFonts w:ascii="Bookman Old Style" w:hAnsi="Bookman Old Style"/>
          <w:sz w:val="24"/>
          <w:szCs w:val="24"/>
        </w:rPr>
        <w:t>postulate</w:t>
      </w:r>
      <w:r w:rsidR="009701EE">
        <w:rPr>
          <w:rFonts w:ascii="Bookman Old Style" w:hAnsi="Bookman Old Style"/>
          <w:sz w:val="24"/>
          <w:szCs w:val="24"/>
        </w:rPr>
        <w:t>s</w:t>
      </w:r>
      <w:r w:rsidR="00B55765">
        <w:rPr>
          <w:rFonts w:ascii="Bookman Old Style" w:hAnsi="Bookman Old Style"/>
          <w:sz w:val="24"/>
          <w:szCs w:val="24"/>
        </w:rPr>
        <w:t xml:space="preserve"> that it is </w:t>
      </w:r>
      <w:r w:rsidRPr="009E0356">
        <w:rPr>
          <w:rFonts w:ascii="Bookman Old Style" w:hAnsi="Bookman Old Style"/>
          <w:sz w:val="24"/>
          <w:szCs w:val="24"/>
        </w:rPr>
        <w:t>inconcei</w:t>
      </w:r>
      <w:r>
        <w:rPr>
          <w:rFonts w:ascii="Bookman Old Style" w:hAnsi="Bookman Old Style"/>
          <w:sz w:val="24"/>
          <w:szCs w:val="24"/>
        </w:rPr>
        <w:t>vable that computer technology</w:t>
      </w:r>
      <w:r w:rsidR="00B55765">
        <w:rPr>
          <w:rFonts w:ascii="Bookman Old Style" w:hAnsi="Bookman Old Style"/>
          <w:sz w:val="24"/>
          <w:szCs w:val="24"/>
        </w:rPr>
        <w:t xml:space="preserve">, </w:t>
      </w:r>
      <w:r>
        <w:rPr>
          <w:rFonts w:ascii="Bookman Old Style" w:hAnsi="Bookman Old Style"/>
          <w:sz w:val="24"/>
          <w:szCs w:val="24"/>
        </w:rPr>
        <w:t>particular</w:t>
      </w:r>
      <w:r w:rsidR="00B55765">
        <w:rPr>
          <w:rFonts w:ascii="Bookman Old Style" w:hAnsi="Bookman Old Style"/>
          <w:sz w:val="24"/>
          <w:szCs w:val="24"/>
        </w:rPr>
        <w:t>ly</w:t>
      </w:r>
      <w:r>
        <w:rPr>
          <w:rFonts w:ascii="Bookman Old Style" w:hAnsi="Bookman Old Style"/>
          <w:sz w:val="24"/>
          <w:szCs w:val="24"/>
        </w:rPr>
        <w:t xml:space="preserve"> knowledge </w:t>
      </w:r>
      <w:r w:rsidRPr="009E0356">
        <w:rPr>
          <w:rFonts w:ascii="Bookman Old Style" w:hAnsi="Bookman Old Style"/>
          <w:sz w:val="24"/>
          <w:szCs w:val="24"/>
        </w:rPr>
        <w:t xml:space="preserve">based computer systems will take over any of the </w:t>
      </w:r>
      <w:r w:rsidR="00B55765">
        <w:rPr>
          <w:rFonts w:ascii="Bookman Old Style" w:hAnsi="Bookman Old Style"/>
          <w:sz w:val="24"/>
          <w:szCs w:val="24"/>
        </w:rPr>
        <w:t>drafter’s</w:t>
      </w:r>
      <w:r>
        <w:rPr>
          <w:rFonts w:ascii="Bookman Old Style" w:hAnsi="Bookman Old Style"/>
          <w:sz w:val="24"/>
          <w:szCs w:val="24"/>
        </w:rPr>
        <w:t xml:space="preserve"> </w:t>
      </w:r>
      <w:r w:rsidRPr="009E0356">
        <w:rPr>
          <w:rFonts w:ascii="Bookman Old Style" w:hAnsi="Bookman Old Style"/>
          <w:sz w:val="24"/>
          <w:szCs w:val="24"/>
        </w:rPr>
        <w:t>core activities</w:t>
      </w:r>
      <w:r w:rsidR="009701EE">
        <w:rPr>
          <w:rFonts w:ascii="Bookman Old Style" w:hAnsi="Bookman Old Style"/>
          <w:sz w:val="24"/>
          <w:szCs w:val="24"/>
        </w:rPr>
        <w:t xml:space="preserve"> because </w:t>
      </w:r>
      <w:r w:rsidRPr="009E0356">
        <w:rPr>
          <w:rFonts w:ascii="Bookman Old Style" w:hAnsi="Bookman Old Style"/>
          <w:sz w:val="24"/>
          <w:szCs w:val="24"/>
        </w:rPr>
        <w:t>drafting legislation contains too many unpredictable variables</w:t>
      </w:r>
      <w:r w:rsidR="009701EE">
        <w:rPr>
          <w:rFonts w:ascii="Bookman Old Style" w:hAnsi="Bookman Old Style"/>
          <w:sz w:val="24"/>
          <w:szCs w:val="24"/>
        </w:rPr>
        <w:t>. This</w:t>
      </w:r>
      <w:r w:rsidRPr="009E0356">
        <w:rPr>
          <w:rFonts w:ascii="Bookman Old Style" w:hAnsi="Bookman Old Style"/>
          <w:sz w:val="24"/>
          <w:szCs w:val="24"/>
        </w:rPr>
        <w:t xml:space="preserve"> makes it impossible for intelligent computer systems to formulate usable statutory</w:t>
      </w:r>
      <w:r>
        <w:rPr>
          <w:rFonts w:ascii="Bookman Old Style" w:hAnsi="Bookman Old Style"/>
          <w:sz w:val="24"/>
          <w:szCs w:val="24"/>
        </w:rPr>
        <w:t xml:space="preserve"> </w:t>
      </w:r>
      <w:r w:rsidRPr="009E0356">
        <w:rPr>
          <w:rFonts w:ascii="Bookman Old Style" w:hAnsi="Bookman Old Style"/>
          <w:sz w:val="24"/>
          <w:szCs w:val="24"/>
        </w:rPr>
        <w:t>provisions themselves.</w:t>
      </w:r>
      <w:r>
        <w:rPr>
          <w:rStyle w:val="FootnoteReference"/>
          <w:rFonts w:ascii="Bookman Old Style" w:hAnsi="Bookman Old Style"/>
          <w:sz w:val="24"/>
          <w:szCs w:val="24"/>
        </w:rPr>
        <w:footnoteReference w:id="17"/>
      </w:r>
      <w:r w:rsidR="00B55765">
        <w:rPr>
          <w:rFonts w:ascii="Bookman Old Style" w:hAnsi="Bookman Old Style"/>
          <w:sz w:val="24"/>
          <w:szCs w:val="24"/>
        </w:rPr>
        <w:t xml:space="preserve"> </w:t>
      </w:r>
      <w:r w:rsidR="00322859">
        <w:rPr>
          <w:rFonts w:ascii="Bookman Old Style" w:hAnsi="Bookman Old Style"/>
          <w:sz w:val="24"/>
          <w:szCs w:val="24"/>
        </w:rPr>
        <w:t>This however does not preclude the development of artificially intelligent systems for legal logic simulation.</w:t>
      </w:r>
    </w:p>
    <w:p w:rsidR="00323C41" w:rsidRPr="00302F6E" w:rsidRDefault="00755FEF" w:rsidP="00323C41">
      <w:pPr>
        <w:pStyle w:val="NoSpacing"/>
        <w:spacing w:before="120" w:after="120"/>
        <w:jc w:val="both"/>
        <w:rPr>
          <w:rFonts w:ascii="Bookman Old Style" w:hAnsi="Bookman Old Style"/>
          <w:sz w:val="24"/>
          <w:szCs w:val="24"/>
        </w:rPr>
      </w:pPr>
      <w:r w:rsidRPr="00B55765">
        <w:rPr>
          <w:rFonts w:ascii="Bookman Old Style" w:hAnsi="Bookman Old Style"/>
          <w:sz w:val="24"/>
          <w:szCs w:val="24"/>
        </w:rPr>
        <w:t>Eijlander</w:t>
      </w:r>
      <w:r>
        <w:rPr>
          <w:rFonts w:ascii="Bookman Old Style" w:hAnsi="Bookman Old Style"/>
          <w:sz w:val="24"/>
          <w:szCs w:val="24"/>
        </w:rPr>
        <w:t xml:space="preserve">’s argument </w:t>
      </w:r>
      <w:r w:rsidR="0025002B">
        <w:rPr>
          <w:rFonts w:ascii="Bookman Old Style" w:hAnsi="Bookman Old Style"/>
          <w:sz w:val="24"/>
          <w:szCs w:val="24"/>
        </w:rPr>
        <w:t>further</w:t>
      </w:r>
      <w:r w:rsidR="00381A64">
        <w:rPr>
          <w:rFonts w:ascii="Bookman Old Style" w:hAnsi="Bookman Old Style"/>
          <w:sz w:val="24"/>
          <w:szCs w:val="24"/>
        </w:rPr>
        <w:t xml:space="preserve"> does</w:t>
      </w:r>
      <w:r w:rsidR="00B55765">
        <w:rPr>
          <w:rFonts w:ascii="Bookman Old Style" w:hAnsi="Bookman Old Style"/>
          <w:sz w:val="24"/>
          <w:szCs w:val="24"/>
        </w:rPr>
        <w:t xml:space="preserve"> not </w:t>
      </w:r>
      <w:r w:rsidR="0025002B">
        <w:rPr>
          <w:rFonts w:ascii="Bookman Old Style" w:hAnsi="Bookman Old Style"/>
          <w:sz w:val="24"/>
          <w:szCs w:val="24"/>
        </w:rPr>
        <w:t>imply</w:t>
      </w:r>
      <w:r w:rsidR="00B55765">
        <w:rPr>
          <w:rFonts w:ascii="Bookman Old Style" w:hAnsi="Bookman Old Style"/>
          <w:sz w:val="24"/>
          <w:szCs w:val="24"/>
        </w:rPr>
        <w:t xml:space="preserve"> that automation and artificial intelligence cannot make the drafting </w:t>
      </w:r>
      <w:r w:rsidR="00B47060">
        <w:rPr>
          <w:rFonts w:ascii="Bookman Old Style" w:hAnsi="Bookman Old Style"/>
          <w:sz w:val="24"/>
          <w:szCs w:val="24"/>
        </w:rPr>
        <w:t>stages</w:t>
      </w:r>
      <w:r w:rsidR="00B55765">
        <w:rPr>
          <w:rFonts w:ascii="Bookman Old Style" w:hAnsi="Bookman Old Style"/>
          <w:sz w:val="24"/>
          <w:szCs w:val="24"/>
        </w:rPr>
        <w:t xml:space="preserve"> more efficient. </w:t>
      </w:r>
      <w:r w:rsidR="00323C41">
        <w:rPr>
          <w:rFonts w:ascii="Bookman Old Style" w:hAnsi="Bookman Old Style"/>
          <w:sz w:val="24"/>
          <w:szCs w:val="24"/>
        </w:rPr>
        <w:t>Eijlander acknowledge</w:t>
      </w:r>
      <w:r w:rsidR="00370396">
        <w:rPr>
          <w:rFonts w:ascii="Bookman Old Style" w:hAnsi="Bookman Old Style"/>
          <w:sz w:val="24"/>
          <w:szCs w:val="24"/>
        </w:rPr>
        <w:t>s</w:t>
      </w:r>
      <w:r w:rsidR="00323C41">
        <w:rPr>
          <w:rFonts w:ascii="Bookman Old Style" w:hAnsi="Bookman Old Style"/>
          <w:sz w:val="24"/>
          <w:szCs w:val="24"/>
        </w:rPr>
        <w:t xml:space="preserve"> this by stating that computer technology can </w:t>
      </w:r>
      <w:r w:rsidR="00323C41" w:rsidRPr="00302F6E">
        <w:rPr>
          <w:rFonts w:ascii="Bookman Old Style" w:hAnsi="Bookman Old Style"/>
          <w:sz w:val="24"/>
          <w:szCs w:val="24"/>
        </w:rPr>
        <w:t xml:space="preserve">support </w:t>
      </w:r>
      <w:r w:rsidR="00370396">
        <w:rPr>
          <w:rFonts w:ascii="Bookman Old Style" w:hAnsi="Bookman Old Style"/>
          <w:sz w:val="24"/>
          <w:szCs w:val="24"/>
        </w:rPr>
        <w:t xml:space="preserve">various </w:t>
      </w:r>
      <w:r w:rsidR="00323C41">
        <w:rPr>
          <w:rFonts w:ascii="Bookman Old Style" w:hAnsi="Bookman Old Style"/>
          <w:sz w:val="24"/>
          <w:szCs w:val="24"/>
        </w:rPr>
        <w:t xml:space="preserve">drafting </w:t>
      </w:r>
      <w:r w:rsidR="00370396">
        <w:rPr>
          <w:rFonts w:ascii="Bookman Old Style" w:hAnsi="Bookman Old Style"/>
          <w:sz w:val="24"/>
          <w:szCs w:val="24"/>
        </w:rPr>
        <w:t>activities and</w:t>
      </w:r>
      <w:r w:rsidR="00323C41">
        <w:rPr>
          <w:rFonts w:ascii="Bookman Old Style" w:hAnsi="Bookman Old Style"/>
          <w:sz w:val="24"/>
          <w:szCs w:val="24"/>
        </w:rPr>
        <w:t xml:space="preserve"> identifies </w:t>
      </w:r>
      <w:r w:rsidR="00323C41" w:rsidRPr="00302F6E">
        <w:rPr>
          <w:rFonts w:ascii="Bookman Old Style" w:hAnsi="Bookman Old Style"/>
          <w:sz w:val="24"/>
          <w:szCs w:val="24"/>
        </w:rPr>
        <w:t xml:space="preserve">four support </w:t>
      </w:r>
      <w:r w:rsidR="001410BD" w:rsidRPr="00302F6E">
        <w:rPr>
          <w:rFonts w:ascii="Bookman Old Style" w:hAnsi="Bookman Old Style"/>
          <w:sz w:val="24"/>
          <w:szCs w:val="24"/>
        </w:rPr>
        <w:t>types</w:t>
      </w:r>
      <w:r w:rsidR="001410BD">
        <w:rPr>
          <w:rFonts w:ascii="Bookman Old Style" w:hAnsi="Bookman Old Style"/>
          <w:sz w:val="24"/>
          <w:szCs w:val="24"/>
        </w:rPr>
        <w:t xml:space="preserve"> </w:t>
      </w:r>
      <w:r w:rsidR="00323C41">
        <w:rPr>
          <w:rFonts w:ascii="Bookman Old Style" w:hAnsi="Bookman Old Style"/>
          <w:sz w:val="24"/>
          <w:szCs w:val="24"/>
        </w:rPr>
        <w:t>namely-</w:t>
      </w:r>
    </w:p>
    <w:p w:rsidR="00323C41" w:rsidRPr="00323C41" w:rsidRDefault="00323C41" w:rsidP="00323C41">
      <w:pPr>
        <w:pStyle w:val="NoSpacing"/>
        <w:numPr>
          <w:ilvl w:val="0"/>
          <w:numId w:val="1"/>
        </w:numPr>
        <w:spacing w:before="120" w:after="120"/>
        <w:jc w:val="both"/>
        <w:rPr>
          <w:rFonts w:ascii="Bookman Old Style" w:hAnsi="Bookman Old Style"/>
          <w:sz w:val="24"/>
          <w:szCs w:val="24"/>
        </w:rPr>
      </w:pPr>
      <w:r w:rsidRPr="00323C41">
        <w:rPr>
          <w:rFonts w:ascii="Bookman Old Style" w:hAnsi="Bookman Old Style"/>
          <w:sz w:val="24"/>
          <w:szCs w:val="24"/>
        </w:rPr>
        <w:t>facilitating accessibility and applicability of established knowledge and</w:t>
      </w:r>
      <w:r>
        <w:rPr>
          <w:rFonts w:ascii="Bookman Old Style" w:hAnsi="Bookman Old Style"/>
          <w:sz w:val="24"/>
          <w:szCs w:val="24"/>
        </w:rPr>
        <w:t xml:space="preserve"> </w:t>
      </w:r>
      <w:r w:rsidRPr="00323C41">
        <w:rPr>
          <w:rFonts w:ascii="Bookman Old Style" w:hAnsi="Bookman Old Style"/>
          <w:sz w:val="24"/>
          <w:szCs w:val="24"/>
        </w:rPr>
        <w:t>scholarship in the legislative field;</w:t>
      </w:r>
    </w:p>
    <w:p w:rsidR="00323C41" w:rsidRPr="00302F6E" w:rsidRDefault="00323C41" w:rsidP="00323C41">
      <w:pPr>
        <w:pStyle w:val="NoSpacing"/>
        <w:spacing w:before="120" w:after="120"/>
        <w:ind w:left="720" w:hanging="360"/>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Pr="00302F6E">
        <w:rPr>
          <w:rFonts w:ascii="Bookman Old Style" w:hAnsi="Bookman Old Style"/>
          <w:sz w:val="24"/>
          <w:szCs w:val="24"/>
        </w:rPr>
        <w:t>promoting communications and information exchange among players in the</w:t>
      </w:r>
      <w:r>
        <w:rPr>
          <w:rFonts w:ascii="Bookman Old Style" w:hAnsi="Bookman Old Style"/>
          <w:sz w:val="24"/>
          <w:szCs w:val="24"/>
        </w:rPr>
        <w:t xml:space="preserve"> </w:t>
      </w:r>
      <w:r w:rsidRPr="00302F6E">
        <w:rPr>
          <w:rFonts w:ascii="Bookman Old Style" w:hAnsi="Bookman Old Style"/>
          <w:sz w:val="24"/>
          <w:szCs w:val="24"/>
        </w:rPr>
        <w:t>legislative process;</w:t>
      </w:r>
    </w:p>
    <w:p w:rsidR="00323C41" w:rsidRPr="00302F6E" w:rsidRDefault="00323C41" w:rsidP="00323C41">
      <w:pPr>
        <w:pStyle w:val="NoSpacing"/>
        <w:spacing w:before="120" w:after="120"/>
        <w:ind w:firstLine="360"/>
        <w:jc w:val="both"/>
        <w:rPr>
          <w:rFonts w:ascii="Bookman Old Style" w:hAnsi="Bookman Old Style"/>
          <w:sz w:val="24"/>
          <w:szCs w:val="24"/>
        </w:rPr>
      </w:pPr>
      <w:r>
        <w:rPr>
          <w:rFonts w:ascii="Bookman Old Style" w:hAnsi="Bookman Old Style"/>
          <w:sz w:val="24"/>
          <w:szCs w:val="24"/>
        </w:rPr>
        <w:t>(c)</w:t>
      </w:r>
      <w:r>
        <w:rPr>
          <w:rFonts w:ascii="Bookman Old Style" w:hAnsi="Bookman Old Style"/>
          <w:sz w:val="24"/>
          <w:szCs w:val="24"/>
        </w:rPr>
        <w:tab/>
      </w:r>
      <w:r w:rsidRPr="00302F6E">
        <w:rPr>
          <w:rFonts w:ascii="Bookman Old Style" w:hAnsi="Bookman Old Style"/>
          <w:sz w:val="24"/>
          <w:szCs w:val="24"/>
        </w:rPr>
        <w:t>making relevant data and information more easily accessible;</w:t>
      </w:r>
      <w:r>
        <w:rPr>
          <w:rFonts w:ascii="Bookman Old Style" w:hAnsi="Bookman Old Style"/>
          <w:sz w:val="24"/>
          <w:szCs w:val="24"/>
        </w:rPr>
        <w:t xml:space="preserve"> and</w:t>
      </w:r>
    </w:p>
    <w:p w:rsidR="00323C41" w:rsidRDefault="00323C41" w:rsidP="00323C41">
      <w:pPr>
        <w:pStyle w:val="NoSpacing"/>
        <w:spacing w:before="120" w:after="120"/>
        <w:ind w:left="720" w:hanging="360"/>
        <w:jc w:val="both"/>
        <w:rPr>
          <w:rFonts w:ascii="Bookman Old Style" w:hAnsi="Bookman Old Style"/>
          <w:sz w:val="24"/>
          <w:szCs w:val="24"/>
        </w:rPr>
      </w:pPr>
      <w:r>
        <w:rPr>
          <w:rFonts w:ascii="Bookman Old Style" w:hAnsi="Bookman Old Style"/>
          <w:sz w:val="24"/>
          <w:szCs w:val="24"/>
        </w:rPr>
        <w:t>(d)</w:t>
      </w:r>
      <w:r>
        <w:rPr>
          <w:rFonts w:ascii="Bookman Old Style" w:hAnsi="Bookman Old Style"/>
          <w:sz w:val="24"/>
          <w:szCs w:val="24"/>
        </w:rPr>
        <w:tab/>
      </w:r>
      <w:r w:rsidRPr="00302F6E">
        <w:rPr>
          <w:rFonts w:ascii="Bookman Old Style" w:hAnsi="Bookman Old Style"/>
          <w:sz w:val="24"/>
          <w:szCs w:val="24"/>
        </w:rPr>
        <w:t>examining bills for consistency and effects, such as their financial impact.</w:t>
      </w:r>
      <w:r>
        <w:rPr>
          <w:rStyle w:val="FootnoteReference"/>
          <w:rFonts w:ascii="Bookman Old Style" w:hAnsi="Bookman Old Style"/>
          <w:sz w:val="24"/>
          <w:szCs w:val="24"/>
        </w:rPr>
        <w:footnoteReference w:id="18"/>
      </w:r>
    </w:p>
    <w:p w:rsidR="00323C41" w:rsidRPr="00313AB5" w:rsidRDefault="00323C41" w:rsidP="0026306A">
      <w:pPr>
        <w:pStyle w:val="NoSpacing"/>
        <w:spacing w:before="120" w:after="120"/>
        <w:jc w:val="both"/>
        <w:rPr>
          <w:rFonts w:ascii="Bookman Old Style" w:hAnsi="Bookman Old Style"/>
          <w:sz w:val="24"/>
          <w:szCs w:val="24"/>
        </w:rPr>
      </w:pPr>
      <w:r>
        <w:rPr>
          <w:rFonts w:ascii="Bookman Old Style" w:hAnsi="Bookman Old Style"/>
          <w:sz w:val="24"/>
          <w:szCs w:val="24"/>
        </w:rPr>
        <w:t>This feature of automated drafting systems in assisting the cognitive aspects of legislative drafting will be further examined and demonstrated in the next chapter.</w:t>
      </w:r>
    </w:p>
    <w:p w:rsidR="00755FEF" w:rsidRDefault="00BF34A9" w:rsidP="00D02AA3">
      <w:pPr>
        <w:pStyle w:val="NoSpacing"/>
        <w:spacing w:before="120" w:after="120"/>
        <w:jc w:val="both"/>
        <w:rPr>
          <w:rFonts w:ascii="Bookman Old Style" w:hAnsi="Bookman Old Style"/>
          <w:sz w:val="24"/>
          <w:szCs w:val="24"/>
        </w:rPr>
      </w:pPr>
      <w:r>
        <w:rPr>
          <w:rFonts w:ascii="Bookman Old Style" w:hAnsi="Bookman Old Style"/>
          <w:sz w:val="24"/>
          <w:szCs w:val="24"/>
        </w:rPr>
        <w:t>From</w:t>
      </w:r>
      <w:r w:rsidR="00D63072">
        <w:rPr>
          <w:rFonts w:ascii="Bookman Old Style" w:hAnsi="Bookman Old Style"/>
          <w:sz w:val="24"/>
          <w:szCs w:val="24"/>
        </w:rPr>
        <w:t xml:space="preserve"> </w:t>
      </w:r>
      <w:r>
        <w:rPr>
          <w:rFonts w:ascii="Bookman Old Style" w:hAnsi="Bookman Old Style"/>
          <w:sz w:val="24"/>
          <w:szCs w:val="24"/>
        </w:rPr>
        <w:t>antiquity</w:t>
      </w:r>
      <w:r w:rsidR="00D63072">
        <w:rPr>
          <w:rFonts w:ascii="Bookman Old Style" w:hAnsi="Bookman Old Style"/>
          <w:sz w:val="24"/>
          <w:szCs w:val="24"/>
        </w:rPr>
        <w:t>, h</w:t>
      </w:r>
      <w:r w:rsidR="00016D73">
        <w:rPr>
          <w:rFonts w:ascii="Bookman Old Style" w:hAnsi="Bookman Old Style"/>
          <w:sz w:val="24"/>
          <w:szCs w:val="24"/>
        </w:rPr>
        <w:t xml:space="preserve">uman beings are always striving </w:t>
      </w:r>
      <w:r w:rsidR="00D63072">
        <w:rPr>
          <w:rFonts w:ascii="Bookman Old Style" w:hAnsi="Bookman Old Style"/>
          <w:sz w:val="24"/>
          <w:szCs w:val="24"/>
        </w:rPr>
        <w:t xml:space="preserve">to conquer their environment </w:t>
      </w:r>
      <w:r w:rsidR="00C062CE">
        <w:rPr>
          <w:rFonts w:ascii="Bookman Old Style" w:hAnsi="Bookman Old Style"/>
          <w:sz w:val="24"/>
          <w:szCs w:val="24"/>
        </w:rPr>
        <w:t>by</w:t>
      </w:r>
      <w:r w:rsidR="00D63072">
        <w:rPr>
          <w:rFonts w:ascii="Bookman Old Style" w:hAnsi="Bookman Old Style"/>
          <w:sz w:val="24"/>
          <w:szCs w:val="24"/>
        </w:rPr>
        <w:t xml:space="preserve"> </w:t>
      </w:r>
      <w:r w:rsidR="00C062CE">
        <w:rPr>
          <w:rFonts w:ascii="Bookman Old Style" w:hAnsi="Bookman Old Style"/>
          <w:sz w:val="24"/>
          <w:szCs w:val="24"/>
        </w:rPr>
        <w:t>innovating</w:t>
      </w:r>
      <w:r w:rsidR="00016D73">
        <w:rPr>
          <w:rFonts w:ascii="Bookman Old Style" w:hAnsi="Bookman Old Style"/>
          <w:sz w:val="24"/>
          <w:szCs w:val="24"/>
        </w:rPr>
        <w:t xml:space="preserve"> </w:t>
      </w:r>
      <w:r w:rsidR="00C062CE">
        <w:rPr>
          <w:rFonts w:ascii="Bookman Old Style" w:hAnsi="Bookman Old Style"/>
          <w:sz w:val="24"/>
          <w:szCs w:val="24"/>
        </w:rPr>
        <w:t xml:space="preserve">in </w:t>
      </w:r>
      <w:r w:rsidR="00016D73">
        <w:rPr>
          <w:rFonts w:ascii="Bookman Old Style" w:hAnsi="Bookman Old Style"/>
          <w:sz w:val="24"/>
          <w:szCs w:val="24"/>
        </w:rPr>
        <w:t xml:space="preserve">their performance of </w:t>
      </w:r>
      <w:r w:rsidR="00D63072">
        <w:rPr>
          <w:rFonts w:ascii="Bookman Old Style" w:hAnsi="Bookman Old Style"/>
          <w:sz w:val="24"/>
          <w:szCs w:val="24"/>
        </w:rPr>
        <w:t>tasks</w:t>
      </w:r>
      <w:r w:rsidR="00016D73">
        <w:rPr>
          <w:rFonts w:ascii="Bookman Old Style" w:hAnsi="Bookman Old Style"/>
          <w:sz w:val="24"/>
          <w:szCs w:val="24"/>
        </w:rPr>
        <w:t xml:space="preserve"> through the use of technology</w:t>
      </w:r>
      <w:r w:rsidR="00C062CE" w:rsidRPr="006B578B">
        <w:rPr>
          <w:rFonts w:ascii="Bookman Old Style" w:hAnsi="Bookman Old Style"/>
          <w:sz w:val="24"/>
          <w:szCs w:val="24"/>
        </w:rPr>
        <w:t>.</w:t>
      </w:r>
      <w:r w:rsidR="006B578B" w:rsidRPr="006B578B">
        <w:rPr>
          <w:rFonts w:ascii="Bookman Old Style" w:hAnsi="Bookman Old Style"/>
        </w:rPr>
        <w:t xml:space="preserve"> </w:t>
      </w:r>
      <w:r w:rsidR="006B578B" w:rsidRPr="006B578B">
        <w:rPr>
          <w:rFonts w:ascii="Bookman Old Style" w:hAnsi="Bookman Old Style"/>
          <w:sz w:val="24"/>
          <w:szCs w:val="24"/>
        </w:rPr>
        <w:t>Culture in general and any culture in particular progresses with steps that are determined</w:t>
      </w:r>
      <w:r w:rsidR="006B578B">
        <w:rPr>
          <w:rFonts w:ascii="Bookman Old Style" w:hAnsi="Bookman Old Style"/>
          <w:sz w:val="24"/>
          <w:szCs w:val="24"/>
        </w:rPr>
        <w:t xml:space="preserve"> </w:t>
      </w:r>
      <w:r w:rsidR="006B578B" w:rsidRPr="006B578B">
        <w:rPr>
          <w:rFonts w:ascii="Bookman Old Style" w:hAnsi="Bookman Old Style"/>
          <w:sz w:val="24"/>
          <w:szCs w:val="24"/>
        </w:rPr>
        <w:t>by its technology.</w:t>
      </w:r>
      <w:r w:rsidR="006B578B">
        <w:rPr>
          <w:rFonts w:ascii="Bookman Old Style" w:hAnsi="Bookman Old Style"/>
          <w:sz w:val="24"/>
          <w:szCs w:val="24"/>
        </w:rPr>
        <w:t>”</w:t>
      </w:r>
      <w:r w:rsidR="001E0B25">
        <w:rPr>
          <w:rStyle w:val="FootnoteReference"/>
          <w:rFonts w:ascii="Bookman Old Style" w:hAnsi="Bookman Old Style"/>
          <w:sz w:val="24"/>
          <w:szCs w:val="24"/>
        </w:rPr>
        <w:footnoteReference w:id="19"/>
      </w:r>
      <w:r w:rsidR="006B578B" w:rsidRPr="006B578B">
        <w:rPr>
          <w:rFonts w:ascii="Bookman Old Style" w:hAnsi="Bookman Old Style"/>
          <w:sz w:val="24"/>
          <w:szCs w:val="24"/>
        </w:rPr>
        <w:t xml:space="preserve"> </w:t>
      </w:r>
      <w:r w:rsidR="00755FEF">
        <w:rPr>
          <w:rFonts w:ascii="Bookman Old Style" w:hAnsi="Bookman Old Style"/>
          <w:sz w:val="24"/>
          <w:szCs w:val="24"/>
        </w:rPr>
        <w:t xml:space="preserve">Flemisch </w:t>
      </w:r>
      <w:r w:rsidR="006B0794">
        <w:rPr>
          <w:rFonts w:ascii="Bookman Old Style" w:hAnsi="Bookman Old Style"/>
          <w:sz w:val="24"/>
          <w:szCs w:val="24"/>
        </w:rPr>
        <w:t xml:space="preserve">and others </w:t>
      </w:r>
      <w:r w:rsidR="00755FEF">
        <w:rPr>
          <w:rFonts w:ascii="Bookman Old Style" w:hAnsi="Bookman Old Style"/>
          <w:sz w:val="24"/>
          <w:szCs w:val="24"/>
        </w:rPr>
        <w:t xml:space="preserve">observe that </w:t>
      </w:r>
      <w:r w:rsidR="006B0794">
        <w:rPr>
          <w:rFonts w:ascii="Bookman Old Style" w:hAnsi="Bookman Old Style"/>
          <w:sz w:val="24"/>
          <w:szCs w:val="24"/>
        </w:rPr>
        <w:t>g</w:t>
      </w:r>
      <w:r w:rsidR="00755FEF" w:rsidRPr="00755FEF">
        <w:rPr>
          <w:rFonts w:ascii="Bookman Old Style" w:hAnsi="Bookman Old Style"/>
          <w:sz w:val="24"/>
          <w:szCs w:val="24"/>
        </w:rPr>
        <w:t>eneral</w:t>
      </w:r>
      <w:r w:rsidR="006B0794">
        <w:rPr>
          <w:rFonts w:ascii="Bookman Old Style" w:hAnsi="Bookman Old Style"/>
          <w:sz w:val="24"/>
          <w:szCs w:val="24"/>
        </w:rPr>
        <w:t>ly</w:t>
      </w:r>
      <w:r w:rsidR="00755FEF" w:rsidRPr="00755FEF">
        <w:rPr>
          <w:rFonts w:ascii="Bookman Old Style" w:hAnsi="Bookman Old Style"/>
          <w:sz w:val="24"/>
          <w:szCs w:val="24"/>
        </w:rPr>
        <w:t>, scientific and technological progress, in close</w:t>
      </w:r>
      <w:r w:rsidR="00755FEF">
        <w:rPr>
          <w:rFonts w:ascii="Bookman Old Style" w:hAnsi="Bookman Old Style"/>
          <w:sz w:val="24"/>
          <w:szCs w:val="24"/>
        </w:rPr>
        <w:t xml:space="preserve"> </w:t>
      </w:r>
      <w:r w:rsidR="00755FEF" w:rsidRPr="00755FEF">
        <w:rPr>
          <w:rFonts w:ascii="Bookman Old Style" w:hAnsi="Bookman Old Style"/>
          <w:sz w:val="24"/>
          <w:szCs w:val="24"/>
        </w:rPr>
        <w:t>co</w:t>
      </w:r>
      <w:r w:rsidR="006B0794">
        <w:rPr>
          <w:rFonts w:ascii="Bookman Old Style" w:hAnsi="Bookman Old Style"/>
          <w:sz w:val="24"/>
          <w:szCs w:val="24"/>
        </w:rPr>
        <w:t>llaboration</w:t>
      </w:r>
      <w:r w:rsidR="00755FEF" w:rsidRPr="00755FEF">
        <w:rPr>
          <w:rFonts w:ascii="Bookman Old Style" w:hAnsi="Bookman Old Style"/>
          <w:sz w:val="24"/>
          <w:szCs w:val="24"/>
        </w:rPr>
        <w:t xml:space="preserve"> </w:t>
      </w:r>
      <w:r w:rsidR="00755FEF" w:rsidRPr="00755FEF">
        <w:rPr>
          <w:rFonts w:ascii="Bookman Old Style" w:hAnsi="Bookman Old Style"/>
          <w:sz w:val="24"/>
          <w:szCs w:val="24"/>
        </w:rPr>
        <w:lastRenderedPageBreak/>
        <w:t xml:space="preserve">with cultural achievements, </w:t>
      </w:r>
      <w:r w:rsidR="006B0794">
        <w:rPr>
          <w:rFonts w:ascii="Bookman Old Style" w:hAnsi="Bookman Old Style"/>
          <w:sz w:val="24"/>
          <w:szCs w:val="24"/>
        </w:rPr>
        <w:t xml:space="preserve">provides advantages </w:t>
      </w:r>
      <w:r w:rsidR="00755FEF" w:rsidRPr="00755FEF">
        <w:rPr>
          <w:rFonts w:ascii="Bookman Old Style" w:hAnsi="Bookman Old Style"/>
          <w:sz w:val="24"/>
          <w:szCs w:val="24"/>
        </w:rPr>
        <w:t>that</w:t>
      </w:r>
      <w:r w:rsidR="00755FEF">
        <w:rPr>
          <w:rFonts w:ascii="Bookman Old Style" w:hAnsi="Bookman Old Style"/>
          <w:sz w:val="24"/>
          <w:szCs w:val="24"/>
        </w:rPr>
        <w:t xml:space="preserve"> </w:t>
      </w:r>
      <w:r w:rsidR="00755FEF" w:rsidRPr="00755FEF">
        <w:rPr>
          <w:rFonts w:ascii="Bookman Old Style" w:hAnsi="Bookman Old Style"/>
          <w:sz w:val="24"/>
          <w:szCs w:val="24"/>
        </w:rPr>
        <w:t xml:space="preserve">ancestors could only dream of. Advances in hardware and software </w:t>
      </w:r>
      <w:r w:rsidR="00AA78EF">
        <w:rPr>
          <w:rFonts w:ascii="Bookman Old Style" w:hAnsi="Bookman Old Style"/>
          <w:sz w:val="24"/>
          <w:szCs w:val="24"/>
        </w:rPr>
        <w:t xml:space="preserve">capabilities </w:t>
      </w:r>
      <w:r w:rsidR="00755FEF" w:rsidRPr="00755FEF">
        <w:rPr>
          <w:rFonts w:ascii="Bookman Old Style" w:hAnsi="Bookman Old Style"/>
          <w:sz w:val="24"/>
          <w:szCs w:val="24"/>
        </w:rPr>
        <w:t>hold promise</w:t>
      </w:r>
      <w:r w:rsidR="00755FEF">
        <w:rPr>
          <w:rFonts w:ascii="Bookman Old Style" w:hAnsi="Bookman Old Style"/>
          <w:sz w:val="24"/>
          <w:szCs w:val="24"/>
        </w:rPr>
        <w:t xml:space="preserve"> </w:t>
      </w:r>
      <w:r w:rsidR="00755FEF" w:rsidRPr="00755FEF">
        <w:rPr>
          <w:rFonts w:ascii="Bookman Old Style" w:hAnsi="Bookman Old Style"/>
          <w:sz w:val="24"/>
          <w:szCs w:val="24"/>
        </w:rPr>
        <w:t xml:space="preserve">for creation of </w:t>
      </w:r>
      <w:r w:rsidR="00F509A8">
        <w:rPr>
          <w:rFonts w:ascii="Bookman Old Style" w:hAnsi="Bookman Old Style"/>
          <w:sz w:val="24"/>
          <w:szCs w:val="24"/>
        </w:rPr>
        <w:t>increasingly</w:t>
      </w:r>
      <w:r w:rsidR="00755FEF" w:rsidRPr="00755FEF">
        <w:rPr>
          <w:rFonts w:ascii="Bookman Old Style" w:hAnsi="Bookman Old Style"/>
          <w:sz w:val="24"/>
          <w:szCs w:val="24"/>
        </w:rPr>
        <w:t xml:space="preserve"> intelligent and automated</w:t>
      </w:r>
      <w:r w:rsidR="00755FEF">
        <w:rPr>
          <w:rFonts w:ascii="Bookman Old Style" w:hAnsi="Bookman Old Style"/>
          <w:sz w:val="24"/>
          <w:szCs w:val="24"/>
        </w:rPr>
        <w:t xml:space="preserve"> </w:t>
      </w:r>
      <w:r w:rsidR="00755FEF" w:rsidRPr="00755FEF">
        <w:rPr>
          <w:rFonts w:ascii="Bookman Old Style" w:hAnsi="Bookman Old Style"/>
          <w:sz w:val="24"/>
          <w:szCs w:val="24"/>
        </w:rPr>
        <w:t>machines.</w:t>
      </w:r>
      <w:r w:rsidR="00755FEF">
        <w:rPr>
          <w:rStyle w:val="FootnoteReference"/>
          <w:rFonts w:ascii="Bookman Old Style" w:hAnsi="Bookman Old Style"/>
          <w:sz w:val="24"/>
          <w:szCs w:val="24"/>
        </w:rPr>
        <w:footnoteReference w:id="20"/>
      </w:r>
      <w:r w:rsidR="00D02AA3" w:rsidRPr="00D02AA3">
        <w:t xml:space="preserve"> </w:t>
      </w:r>
      <w:r w:rsidR="004C10F6">
        <w:rPr>
          <w:rFonts w:ascii="Bookman Old Style" w:hAnsi="Bookman Old Style"/>
          <w:sz w:val="24"/>
          <w:szCs w:val="24"/>
        </w:rPr>
        <w:t>B</w:t>
      </w:r>
      <w:r w:rsidR="00D02AA3" w:rsidRPr="00D02AA3">
        <w:rPr>
          <w:rFonts w:ascii="Bookman Old Style" w:hAnsi="Bookman Old Style"/>
          <w:sz w:val="24"/>
          <w:szCs w:val="24"/>
        </w:rPr>
        <w:t>roadly, th</w:t>
      </w:r>
      <w:r w:rsidR="00884EA4">
        <w:rPr>
          <w:rFonts w:ascii="Bookman Old Style" w:hAnsi="Bookman Old Style"/>
          <w:sz w:val="24"/>
          <w:szCs w:val="24"/>
        </w:rPr>
        <w:t>e question of</w:t>
      </w:r>
      <w:r w:rsidR="00D02AA3" w:rsidRPr="00D02AA3">
        <w:rPr>
          <w:rFonts w:ascii="Bookman Old Style" w:hAnsi="Bookman Old Style"/>
          <w:sz w:val="24"/>
          <w:szCs w:val="24"/>
        </w:rPr>
        <w:t xml:space="preserve"> the proper dynamic balance</w:t>
      </w:r>
      <w:r w:rsidR="00D02AA3">
        <w:rPr>
          <w:rFonts w:ascii="Bookman Old Style" w:hAnsi="Bookman Old Style"/>
          <w:sz w:val="24"/>
          <w:szCs w:val="24"/>
        </w:rPr>
        <w:t xml:space="preserve"> </w:t>
      </w:r>
      <w:r w:rsidR="00D02AA3" w:rsidRPr="00D02AA3">
        <w:rPr>
          <w:rFonts w:ascii="Bookman Old Style" w:hAnsi="Bookman Old Style"/>
          <w:sz w:val="24"/>
          <w:szCs w:val="24"/>
        </w:rPr>
        <w:t>of abilities, authority, control and responsibility amid</w:t>
      </w:r>
      <w:r w:rsidR="00D02AA3">
        <w:rPr>
          <w:rFonts w:ascii="Bookman Old Style" w:hAnsi="Bookman Old Style"/>
          <w:sz w:val="24"/>
          <w:szCs w:val="24"/>
        </w:rPr>
        <w:t xml:space="preserve"> </w:t>
      </w:r>
      <w:r w:rsidR="00D02AA3" w:rsidRPr="00D02AA3">
        <w:rPr>
          <w:rFonts w:ascii="Bookman Old Style" w:hAnsi="Bookman Old Style"/>
          <w:sz w:val="24"/>
          <w:szCs w:val="24"/>
        </w:rPr>
        <w:t>humans and increasingly capable technology is one of the</w:t>
      </w:r>
      <w:r w:rsidR="00D02AA3">
        <w:rPr>
          <w:rFonts w:ascii="Bookman Old Style" w:hAnsi="Bookman Old Style"/>
          <w:sz w:val="24"/>
          <w:szCs w:val="24"/>
        </w:rPr>
        <w:t xml:space="preserve"> </w:t>
      </w:r>
      <w:r w:rsidR="00D02AA3" w:rsidRPr="00D02AA3">
        <w:rPr>
          <w:rFonts w:ascii="Bookman Old Style" w:hAnsi="Bookman Old Style"/>
          <w:sz w:val="24"/>
          <w:szCs w:val="24"/>
        </w:rPr>
        <w:t>fundamental questions for any prospect</w:t>
      </w:r>
      <w:r w:rsidR="00D02AA3">
        <w:rPr>
          <w:rFonts w:ascii="Bookman Old Style" w:hAnsi="Bookman Old Style"/>
          <w:sz w:val="24"/>
          <w:szCs w:val="24"/>
        </w:rPr>
        <w:t>ive</w:t>
      </w:r>
      <w:r w:rsidR="00D02AA3" w:rsidRPr="00D02AA3">
        <w:rPr>
          <w:rFonts w:ascii="Bookman Old Style" w:hAnsi="Bookman Old Style"/>
          <w:sz w:val="24"/>
          <w:szCs w:val="24"/>
        </w:rPr>
        <w:t xml:space="preserve"> human–machine system, and</w:t>
      </w:r>
      <w:r w:rsidR="00D02AA3">
        <w:rPr>
          <w:rFonts w:ascii="Bookman Old Style" w:hAnsi="Bookman Old Style"/>
          <w:sz w:val="24"/>
          <w:szCs w:val="24"/>
        </w:rPr>
        <w:t xml:space="preserve"> </w:t>
      </w:r>
      <w:r w:rsidR="00D02AA3" w:rsidRPr="00D02AA3">
        <w:rPr>
          <w:rFonts w:ascii="Bookman Old Style" w:hAnsi="Bookman Old Style"/>
          <w:sz w:val="24"/>
          <w:szCs w:val="24"/>
        </w:rPr>
        <w:t>for any society.</w:t>
      </w:r>
      <w:r w:rsidR="00D02AA3">
        <w:rPr>
          <w:rStyle w:val="FootnoteReference"/>
          <w:rFonts w:ascii="Bookman Old Style" w:hAnsi="Bookman Old Style"/>
          <w:sz w:val="24"/>
          <w:szCs w:val="24"/>
        </w:rPr>
        <w:footnoteReference w:id="21"/>
      </w:r>
    </w:p>
    <w:p w:rsidR="00513F46" w:rsidRDefault="00701059" w:rsidP="006B578B">
      <w:pPr>
        <w:pStyle w:val="NoSpacing"/>
        <w:spacing w:before="120" w:after="120"/>
        <w:jc w:val="both"/>
        <w:rPr>
          <w:rFonts w:ascii="Bookman Old Style" w:hAnsi="Bookman Old Style"/>
          <w:sz w:val="24"/>
          <w:szCs w:val="24"/>
        </w:rPr>
      </w:pPr>
      <w:r>
        <w:rPr>
          <w:rFonts w:ascii="Bookman Old Style" w:hAnsi="Bookman Old Style"/>
          <w:sz w:val="24"/>
          <w:szCs w:val="24"/>
        </w:rPr>
        <w:t>I</w:t>
      </w:r>
      <w:r w:rsidR="006B578B">
        <w:rPr>
          <w:rFonts w:ascii="Bookman Old Style" w:hAnsi="Bookman Old Style"/>
          <w:sz w:val="24"/>
          <w:szCs w:val="24"/>
        </w:rPr>
        <w:t>t is acknowled</w:t>
      </w:r>
      <w:r w:rsidR="00804D3E">
        <w:rPr>
          <w:rFonts w:ascii="Bookman Old Style" w:hAnsi="Bookman Old Style"/>
          <w:sz w:val="24"/>
          <w:szCs w:val="24"/>
        </w:rPr>
        <w:t>ged that ‘</w:t>
      </w:r>
      <w:r w:rsidR="006B578B">
        <w:rPr>
          <w:rFonts w:ascii="Bookman Old Style" w:hAnsi="Bookman Old Style"/>
          <w:sz w:val="24"/>
          <w:szCs w:val="24"/>
        </w:rPr>
        <w:t>sc</w:t>
      </w:r>
      <w:r w:rsidR="006B578B" w:rsidRPr="006B578B">
        <w:rPr>
          <w:rFonts w:ascii="Bookman Old Style" w:hAnsi="Bookman Old Style"/>
          <w:sz w:val="24"/>
          <w:szCs w:val="24"/>
        </w:rPr>
        <w:t>ientific knowledge itself requires a preliminary technological</w:t>
      </w:r>
      <w:r w:rsidR="006B578B">
        <w:rPr>
          <w:rFonts w:ascii="Bookman Old Style" w:hAnsi="Bookman Old Style"/>
          <w:sz w:val="24"/>
          <w:szCs w:val="24"/>
        </w:rPr>
        <w:t xml:space="preserve"> </w:t>
      </w:r>
      <w:r w:rsidR="00804D3E">
        <w:rPr>
          <w:rFonts w:ascii="Bookman Old Style" w:hAnsi="Bookman Old Style"/>
          <w:sz w:val="24"/>
          <w:szCs w:val="24"/>
        </w:rPr>
        <w:t>substratum for its progress.’</w:t>
      </w:r>
      <w:r w:rsidR="00C207B0">
        <w:rPr>
          <w:rStyle w:val="FootnoteReference"/>
          <w:rFonts w:ascii="Bookman Old Style" w:hAnsi="Bookman Old Style"/>
          <w:sz w:val="24"/>
          <w:szCs w:val="24"/>
        </w:rPr>
        <w:footnoteReference w:id="22"/>
      </w:r>
      <w:r w:rsidR="00C062CE">
        <w:rPr>
          <w:rFonts w:ascii="Bookman Old Style" w:hAnsi="Bookman Old Style"/>
          <w:sz w:val="24"/>
          <w:szCs w:val="24"/>
        </w:rPr>
        <w:t xml:space="preserve"> T</w:t>
      </w:r>
      <w:r w:rsidR="00016D73">
        <w:rPr>
          <w:rFonts w:ascii="Bookman Old Style" w:hAnsi="Bookman Old Style"/>
          <w:sz w:val="24"/>
          <w:szCs w:val="24"/>
        </w:rPr>
        <w:t>he limits of such innovation are only determined by the limits of human imagination</w:t>
      </w:r>
      <w:r w:rsidR="003365C9">
        <w:rPr>
          <w:rFonts w:ascii="Bookman Old Style" w:hAnsi="Bookman Old Style"/>
          <w:sz w:val="24"/>
          <w:szCs w:val="24"/>
        </w:rPr>
        <w:t xml:space="preserve"> and ingenuity</w:t>
      </w:r>
      <w:r w:rsidR="00016D73">
        <w:rPr>
          <w:rFonts w:ascii="Bookman Old Style" w:hAnsi="Bookman Old Style"/>
          <w:sz w:val="24"/>
          <w:szCs w:val="24"/>
        </w:rPr>
        <w:t>.</w:t>
      </w:r>
      <w:r w:rsidR="008069A0">
        <w:rPr>
          <w:rStyle w:val="FootnoteReference"/>
          <w:rFonts w:ascii="Bookman Old Style" w:hAnsi="Bookman Old Style"/>
          <w:sz w:val="24"/>
          <w:szCs w:val="24"/>
        </w:rPr>
        <w:footnoteReference w:id="23"/>
      </w:r>
      <w:r w:rsidR="003365C9">
        <w:rPr>
          <w:rFonts w:ascii="Bookman Old Style" w:hAnsi="Bookman Old Style"/>
          <w:sz w:val="24"/>
          <w:szCs w:val="24"/>
        </w:rPr>
        <w:t xml:space="preserve"> </w:t>
      </w:r>
      <w:r w:rsidR="00A9408F">
        <w:rPr>
          <w:rFonts w:ascii="Bookman Old Style" w:hAnsi="Bookman Old Style"/>
          <w:sz w:val="24"/>
          <w:szCs w:val="24"/>
        </w:rPr>
        <w:t>T</w:t>
      </w:r>
      <w:r w:rsidR="00774C3C">
        <w:rPr>
          <w:rFonts w:ascii="Bookman Old Style" w:hAnsi="Bookman Old Style"/>
          <w:sz w:val="24"/>
          <w:szCs w:val="24"/>
        </w:rPr>
        <w:t xml:space="preserve">he limitations of human intervention in processes that are essentially intellectual and particularly logical in nature </w:t>
      </w:r>
      <w:r w:rsidR="00A9408F">
        <w:rPr>
          <w:rFonts w:ascii="Bookman Old Style" w:hAnsi="Bookman Old Style"/>
          <w:sz w:val="24"/>
          <w:szCs w:val="24"/>
        </w:rPr>
        <w:t xml:space="preserve">cannot be analysed </w:t>
      </w:r>
      <w:r w:rsidR="00774C3C">
        <w:rPr>
          <w:rFonts w:ascii="Bookman Old Style" w:hAnsi="Bookman Old Style"/>
          <w:sz w:val="24"/>
          <w:szCs w:val="24"/>
        </w:rPr>
        <w:t>without a detailed and candid look at neurological processes, especially replicat</w:t>
      </w:r>
      <w:r w:rsidR="00933F0D">
        <w:rPr>
          <w:rFonts w:ascii="Bookman Old Style" w:hAnsi="Bookman Old Style"/>
          <w:sz w:val="24"/>
          <w:szCs w:val="24"/>
        </w:rPr>
        <w:t>ion of</w:t>
      </w:r>
      <w:r w:rsidR="00774C3C">
        <w:rPr>
          <w:rFonts w:ascii="Bookman Old Style" w:hAnsi="Bookman Old Style"/>
          <w:sz w:val="24"/>
          <w:szCs w:val="24"/>
        </w:rPr>
        <w:t xml:space="preserve"> neurological processes through automation and use of computerised intelligent tools</w:t>
      </w:r>
      <w:r w:rsidR="00933F0D" w:rsidRPr="00933F0D">
        <w:rPr>
          <w:rFonts w:ascii="Bookman Old Style" w:hAnsi="Bookman Old Style"/>
          <w:sz w:val="24"/>
          <w:szCs w:val="24"/>
        </w:rPr>
        <w:t xml:space="preserve"> </w:t>
      </w:r>
      <w:r w:rsidR="00933F0D">
        <w:rPr>
          <w:rFonts w:ascii="Bookman Old Style" w:hAnsi="Bookman Old Style"/>
          <w:sz w:val="24"/>
          <w:szCs w:val="24"/>
        </w:rPr>
        <w:t>is attempted</w:t>
      </w:r>
      <w:r w:rsidR="00774C3C">
        <w:rPr>
          <w:rFonts w:ascii="Bookman Old Style" w:hAnsi="Bookman Old Style"/>
          <w:sz w:val="24"/>
          <w:szCs w:val="24"/>
        </w:rPr>
        <w:t>.</w:t>
      </w:r>
      <w:r w:rsidR="00513F46">
        <w:rPr>
          <w:rStyle w:val="FootnoteReference"/>
          <w:rFonts w:ascii="Bookman Old Style" w:hAnsi="Bookman Old Style"/>
          <w:sz w:val="24"/>
          <w:szCs w:val="24"/>
        </w:rPr>
        <w:footnoteReference w:id="24"/>
      </w:r>
      <w:r w:rsidR="00774C3C">
        <w:rPr>
          <w:rFonts w:ascii="Bookman Old Style" w:hAnsi="Bookman Old Style"/>
          <w:sz w:val="24"/>
          <w:szCs w:val="24"/>
        </w:rPr>
        <w:t xml:space="preserve"> </w:t>
      </w:r>
    </w:p>
    <w:p w:rsidR="00143BCA" w:rsidRDefault="002E22C4" w:rsidP="00F45359">
      <w:pPr>
        <w:pStyle w:val="NoSpacing"/>
        <w:spacing w:before="120" w:after="120"/>
        <w:jc w:val="both"/>
        <w:rPr>
          <w:rFonts w:ascii="Bookman Old Style" w:hAnsi="Bookman Old Style"/>
          <w:sz w:val="24"/>
          <w:szCs w:val="24"/>
        </w:rPr>
      </w:pPr>
      <w:r>
        <w:rPr>
          <w:rFonts w:ascii="Bookman Old Style" w:hAnsi="Bookman Old Style"/>
          <w:sz w:val="24"/>
          <w:szCs w:val="24"/>
        </w:rPr>
        <w:t>Legislative drafting</w:t>
      </w:r>
      <w:r w:rsidR="00774C3C" w:rsidRPr="002E22C4">
        <w:rPr>
          <w:rFonts w:ascii="Bookman Old Style" w:hAnsi="Bookman Old Style"/>
          <w:sz w:val="24"/>
          <w:szCs w:val="24"/>
        </w:rPr>
        <w:t xml:space="preserve">, especially in the conceptualisation stage is neurologically intense, which consequently makes determining where the </w:t>
      </w:r>
      <w:r w:rsidR="0056562A" w:rsidRPr="002E22C4">
        <w:rPr>
          <w:rFonts w:ascii="Bookman Old Style" w:hAnsi="Bookman Old Style"/>
          <w:sz w:val="24"/>
          <w:szCs w:val="24"/>
        </w:rPr>
        <w:t xml:space="preserve">human </w:t>
      </w:r>
      <w:r w:rsidR="00774C3C" w:rsidRPr="002E22C4">
        <w:rPr>
          <w:rFonts w:ascii="Bookman Old Style" w:hAnsi="Bookman Old Style"/>
          <w:sz w:val="24"/>
          <w:szCs w:val="24"/>
        </w:rPr>
        <w:t xml:space="preserve">role ends and the computer </w:t>
      </w:r>
      <w:r w:rsidR="0056562A" w:rsidRPr="002E22C4">
        <w:rPr>
          <w:rFonts w:ascii="Bookman Old Style" w:hAnsi="Bookman Old Style"/>
          <w:sz w:val="24"/>
          <w:szCs w:val="24"/>
        </w:rPr>
        <w:t xml:space="preserve">role </w:t>
      </w:r>
      <w:r w:rsidR="00774C3C" w:rsidRPr="002E22C4">
        <w:rPr>
          <w:rFonts w:ascii="Bookman Old Style" w:hAnsi="Bookman Old Style"/>
          <w:sz w:val="24"/>
          <w:szCs w:val="24"/>
        </w:rPr>
        <w:t>begins in the drafting process quite a challenge if analysed within the true spectrum of the drafter</w:t>
      </w:r>
      <w:r w:rsidR="0056562A">
        <w:rPr>
          <w:rFonts w:ascii="Bookman Old Style" w:hAnsi="Bookman Old Style"/>
          <w:sz w:val="24"/>
          <w:szCs w:val="24"/>
        </w:rPr>
        <w:t>’s</w:t>
      </w:r>
      <w:r w:rsidR="00774C3C" w:rsidRPr="002E22C4">
        <w:rPr>
          <w:rFonts w:ascii="Bookman Old Style" w:hAnsi="Bookman Old Style"/>
          <w:sz w:val="24"/>
          <w:szCs w:val="24"/>
        </w:rPr>
        <w:t xml:space="preserve"> </w:t>
      </w:r>
      <w:r w:rsidR="0056562A" w:rsidRPr="002E22C4">
        <w:rPr>
          <w:rFonts w:ascii="Bookman Old Style" w:hAnsi="Bookman Old Style"/>
          <w:sz w:val="24"/>
          <w:szCs w:val="24"/>
        </w:rPr>
        <w:t xml:space="preserve">function </w:t>
      </w:r>
      <w:r w:rsidR="00774C3C" w:rsidRPr="002E22C4">
        <w:rPr>
          <w:rFonts w:ascii="Bookman Old Style" w:hAnsi="Bookman Old Style"/>
          <w:sz w:val="24"/>
          <w:szCs w:val="24"/>
        </w:rPr>
        <w:t xml:space="preserve">in relation to the legislative drafting process. This </w:t>
      </w:r>
      <w:r w:rsidR="006847AB" w:rsidRPr="002E22C4">
        <w:rPr>
          <w:rFonts w:ascii="Bookman Old Style" w:hAnsi="Bookman Old Style"/>
          <w:sz w:val="24"/>
          <w:szCs w:val="24"/>
        </w:rPr>
        <w:t>analysis</w:t>
      </w:r>
      <w:r w:rsidR="00774C3C" w:rsidRPr="002E22C4">
        <w:rPr>
          <w:rFonts w:ascii="Bookman Old Style" w:hAnsi="Bookman Old Style"/>
          <w:sz w:val="24"/>
          <w:szCs w:val="24"/>
        </w:rPr>
        <w:t xml:space="preserve"> will not discuss the neurological processes involved in legislative drafting, </w:t>
      </w:r>
      <w:r w:rsidR="00C707F2">
        <w:rPr>
          <w:rFonts w:ascii="Bookman Old Style" w:hAnsi="Bookman Old Style"/>
          <w:sz w:val="24"/>
          <w:szCs w:val="24"/>
        </w:rPr>
        <w:t>except</w:t>
      </w:r>
      <w:r w:rsidR="00774C3C" w:rsidRPr="002E22C4">
        <w:rPr>
          <w:rFonts w:ascii="Bookman Old Style" w:hAnsi="Bookman Old Style"/>
          <w:sz w:val="24"/>
          <w:szCs w:val="24"/>
        </w:rPr>
        <w:t xml:space="preserve"> mentioning </w:t>
      </w:r>
      <w:r w:rsidR="00C406EB" w:rsidRPr="002E22C4">
        <w:rPr>
          <w:rFonts w:ascii="Bookman Old Style" w:hAnsi="Bookman Old Style"/>
          <w:sz w:val="24"/>
          <w:szCs w:val="24"/>
        </w:rPr>
        <w:t>as Russell and Norvig have observed</w:t>
      </w:r>
      <w:r w:rsidR="00757ED2" w:rsidRPr="002E22C4">
        <w:rPr>
          <w:rFonts w:ascii="Bookman Old Style" w:hAnsi="Bookman Old Style"/>
          <w:sz w:val="24"/>
          <w:szCs w:val="24"/>
        </w:rPr>
        <w:t xml:space="preserve"> </w:t>
      </w:r>
      <w:r w:rsidR="00774C3C" w:rsidRPr="002E22C4">
        <w:rPr>
          <w:rFonts w:ascii="Bookman Old Style" w:hAnsi="Bookman Old Style"/>
          <w:sz w:val="24"/>
          <w:szCs w:val="24"/>
        </w:rPr>
        <w:t xml:space="preserve">that although artificial intelligence systems attempt to replicate </w:t>
      </w:r>
      <w:r w:rsidR="00C406EB" w:rsidRPr="002E22C4">
        <w:rPr>
          <w:rFonts w:ascii="Bookman Old Style" w:hAnsi="Bookman Old Style"/>
          <w:sz w:val="24"/>
          <w:szCs w:val="24"/>
        </w:rPr>
        <w:t xml:space="preserve">human </w:t>
      </w:r>
      <w:r w:rsidR="00774C3C" w:rsidRPr="002E22C4">
        <w:rPr>
          <w:rFonts w:ascii="Bookman Old Style" w:hAnsi="Bookman Old Style"/>
          <w:sz w:val="24"/>
          <w:szCs w:val="24"/>
        </w:rPr>
        <w:t>neurological functions, their primary aim is not to replicate the human brain function as it is generally understood in the neurological sense</w:t>
      </w:r>
      <w:r w:rsidR="00F45359" w:rsidRPr="002E22C4">
        <w:rPr>
          <w:rFonts w:ascii="Bookman Old Style" w:hAnsi="Bookman Old Style"/>
          <w:sz w:val="24"/>
          <w:szCs w:val="24"/>
        </w:rPr>
        <w:t xml:space="preserve"> as to create artificial humans.</w:t>
      </w:r>
      <w:r w:rsidR="00143BCA">
        <w:rPr>
          <w:rFonts w:ascii="Bookman Old Style" w:hAnsi="Bookman Old Style"/>
          <w:sz w:val="24"/>
          <w:szCs w:val="24"/>
        </w:rPr>
        <w:t xml:space="preserve"> </w:t>
      </w:r>
      <w:r w:rsidR="00B30BA0">
        <w:rPr>
          <w:rFonts w:ascii="Bookman Old Style" w:hAnsi="Bookman Old Style"/>
          <w:sz w:val="24"/>
          <w:szCs w:val="24"/>
        </w:rPr>
        <w:t xml:space="preserve">Russell and Norvig </w:t>
      </w:r>
      <w:r w:rsidR="00757ED2">
        <w:rPr>
          <w:rFonts w:ascii="Bookman Old Style" w:hAnsi="Bookman Old Style"/>
          <w:sz w:val="24"/>
          <w:szCs w:val="24"/>
        </w:rPr>
        <w:t xml:space="preserve">further </w:t>
      </w:r>
      <w:r w:rsidR="00B30BA0">
        <w:rPr>
          <w:rFonts w:ascii="Bookman Old Style" w:hAnsi="Bookman Old Style"/>
          <w:sz w:val="24"/>
          <w:szCs w:val="24"/>
        </w:rPr>
        <w:t>note</w:t>
      </w:r>
      <w:r w:rsidR="00F45359">
        <w:rPr>
          <w:rFonts w:ascii="Bookman Old Style" w:hAnsi="Bookman Old Style"/>
          <w:sz w:val="24"/>
          <w:szCs w:val="24"/>
        </w:rPr>
        <w:t xml:space="preserve"> that </w:t>
      </w:r>
      <w:r w:rsidR="00B30BA0">
        <w:rPr>
          <w:rFonts w:ascii="Bookman Old Style" w:hAnsi="Bookman Old Style"/>
          <w:sz w:val="24"/>
          <w:szCs w:val="24"/>
        </w:rPr>
        <w:t>if</w:t>
      </w:r>
      <w:r w:rsidR="00F45359" w:rsidRPr="00F45359">
        <w:rPr>
          <w:rFonts w:ascii="Bookman Old Style" w:hAnsi="Bookman Old Style"/>
          <w:sz w:val="24"/>
          <w:szCs w:val="24"/>
        </w:rPr>
        <w:t xml:space="preserve"> </w:t>
      </w:r>
      <w:r w:rsidR="00B30BA0">
        <w:rPr>
          <w:rFonts w:ascii="Bookman Old Style" w:hAnsi="Bookman Old Style"/>
          <w:sz w:val="24"/>
          <w:szCs w:val="24"/>
        </w:rPr>
        <w:t xml:space="preserve">one </w:t>
      </w:r>
      <w:r w:rsidR="00427D9D">
        <w:rPr>
          <w:rFonts w:ascii="Bookman Old Style" w:hAnsi="Bookman Old Style"/>
          <w:sz w:val="24"/>
          <w:szCs w:val="24"/>
        </w:rPr>
        <w:t>argues</w:t>
      </w:r>
      <w:r w:rsidR="00F45359" w:rsidRPr="00F45359">
        <w:rPr>
          <w:rFonts w:ascii="Bookman Old Style" w:hAnsi="Bookman Old Style"/>
          <w:sz w:val="24"/>
          <w:szCs w:val="24"/>
        </w:rPr>
        <w:t xml:space="preserve"> that a given program thinks like a human, </w:t>
      </w:r>
      <w:r w:rsidR="00B30BA0">
        <w:rPr>
          <w:rFonts w:ascii="Bookman Old Style" w:hAnsi="Bookman Old Style"/>
          <w:sz w:val="24"/>
          <w:szCs w:val="24"/>
        </w:rPr>
        <w:t>one</w:t>
      </w:r>
      <w:r w:rsidR="00F45359" w:rsidRPr="00F45359">
        <w:rPr>
          <w:rFonts w:ascii="Bookman Old Style" w:hAnsi="Bookman Old Style"/>
          <w:sz w:val="24"/>
          <w:szCs w:val="24"/>
        </w:rPr>
        <w:t xml:space="preserve"> must determin</w:t>
      </w:r>
      <w:r w:rsidR="00950865">
        <w:rPr>
          <w:rFonts w:ascii="Bookman Old Style" w:hAnsi="Bookman Old Style"/>
          <w:sz w:val="24"/>
          <w:szCs w:val="24"/>
        </w:rPr>
        <w:t>e</w:t>
      </w:r>
      <w:r w:rsidR="00F45359" w:rsidRPr="00F45359">
        <w:rPr>
          <w:rFonts w:ascii="Bookman Old Style" w:hAnsi="Bookman Old Style"/>
          <w:sz w:val="24"/>
          <w:szCs w:val="24"/>
        </w:rPr>
        <w:t xml:space="preserve"> how humans think</w:t>
      </w:r>
      <w:r w:rsidR="00A85173">
        <w:rPr>
          <w:rFonts w:ascii="Bookman Old Style" w:hAnsi="Bookman Old Style"/>
          <w:sz w:val="24"/>
          <w:szCs w:val="24"/>
        </w:rPr>
        <w:t xml:space="preserve"> and </w:t>
      </w:r>
      <w:r w:rsidR="00F45359" w:rsidRPr="00F45359">
        <w:rPr>
          <w:rFonts w:ascii="Bookman Old Style" w:hAnsi="Bookman Old Style"/>
          <w:sz w:val="24"/>
          <w:szCs w:val="24"/>
        </w:rPr>
        <w:t>get inside the actual workings of human minds.</w:t>
      </w:r>
      <w:r w:rsidR="004A5DB6">
        <w:rPr>
          <w:rStyle w:val="FootnoteReference"/>
          <w:rFonts w:ascii="Bookman Old Style" w:hAnsi="Bookman Old Style"/>
          <w:sz w:val="24"/>
          <w:szCs w:val="24"/>
        </w:rPr>
        <w:footnoteReference w:id="25"/>
      </w:r>
    </w:p>
    <w:p w:rsidR="00016D73" w:rsidRDefault="00A85173" w:rsidP="00F45359">
      <w:pPr>
        <w:pStyle w:val="NoSpacing"/>
        <w:spacing w:before="120" w:after="120"/>
        <w:jc w:val="both"/>
        <w:rPr>
          <w:rFonts w:ascii="Bookman Old Style" w:hAnsi="Bookman Old Style"/>
          <w:sz w:val="24"/>
          <w:szCs w:val="24"/>
        </w:rPr>
      </w:pPr>
      <w:r>
        <w:rPr>
          <w:rFonts w:ascii="Bookman Old Style" w:hAnsi="Bookman Old Style"/>
          <w:sz w:val="24"/>
          <w:szCs w:val="24"/>
        </w:rPr>
        <w:t xml:space="preserve">Russell and Norvig identify </w:t>
      </w:r>
      <w:r w:rsidR="00F45359" w:rsidRPr="00F45359">
        <w:rPr>
          <w:rFonts w:ascii="Bookman Old Style" w:hAnsi="Bookman Old Style"/>
          <w:sz w:val="24"/>
          <w:szCs w:val="24"/>
        </w:rPr>
        <w:t>three ways to d</w:t>
      </w:r>
      <w:r>
        <w:rPr>
          <w:rFonts w:ascii="Bookman Old Style" w:hAnsi="Bookman Old Style"/>
          <w:sz w:val="24"/>
          <w:szCs w:val="24"/>
        </w:rPr>
        <w:t xml:space="preserve">etermine human thought </w:t>
      </w:r>
      <w:r w:rsidR="004A5DB6">
        <w:rPr>
          <w:rFonts w:ascii="Bookman Old Style" w:hAnsi="Bookman Old Style"/>
          <w:sz w:val="24"/>
          <w:szCs w:val="24"/>
        </w:rPr>
        <w:t xml:space="preserve">namely </w:t>
      </w:r>
      <w:r w:rsidR="003D3E4E">
        <w:rPr>
          <w:rFonts w:ascii="Bookman Old Style" w:hAnsi="Bookman Old Style"/>
          <w:sz w:val="24"/>
          <w:szCs w:val="24"/>
        </w:rPr>
        <w:t>introspection,</w:t>
      </w:r>
      <w:r w:rsidR="00F45359" w:rsidRPr="00F45359">
        <w:rPr>
          <w:rFonts w:ascii="Bookman Old Style" w:hAnsi="Bookman Old Style"/>
          <w:sz w:val="24"/>
          <w:szCs w:val="24"/>
        </w:rPr>
        <w:t xml:space="preserve"> psychological experiments</w:t>
      </w:r>
      <w:r w:rsidR="004A5DB6">
        <w:rPr>
          <w:rFonts w:ascii="Bookman Old Style" w:hAnsi="Bookman Old Style"/>
          <w:sz w:val="24"/>
          <w:szCs w:val="24"/>
        </w:rPr>
        <w:t xml:space="preserve"> </w:t>
      </w:r>
      <w:r w:rsidR="00F45359" w:rsidRPr="00F45359">
        <w:rPr>
          <w:rFonts w:ascii="Bookman Old Style" w:hAnsi="Bookman Old Style"/>
          <w:sz w:val="24"/>
          <w:szCs w:val="24"/>
        </w:rPr>
        <w:t xml:space="preserve">and brain imaging. </w:t>
      </w:r>
      <w:r w:rsidR="004A5DB6">
        <w:rPr>
          <w:rFonts w:ascii="Bookman Old Style" w:hAnsi="Bookman Old Style"/>
          <w:sz w:val="24"/>
          <w:szCs w:val="24"/>
        </w:rPr>
        <w:t>Russell and Norvig argue that o</w:t>
      </w:r>
      <w:r w:rsidR="00F45359" w:rsidRPr="00F45359">
        <w:rPr>
          <w:rFonts w:ascii="Bookman Old Style" w:hAnsi="Bookman Old Style"/>
          <w:sz w:val="24"/>
          <w:szCs w:val="24"/>
        </w:rPr>
        <w:t xml:space="preserve">nce </w:t>
      </w:r>
      <w:r w:rsidR="004A5DB6">
        <w:rPr>
          <w:rFonts w:ascii="Bookman Old Style" w:hAnsi="Bookman Old Style"/>
          <w:sz w:val="24"/>
          <w:szCs w:val="24"/>
        </w:rPr>
        <w:t xml:space="preserve">there is </w:t>
      </w:r>
      <w:r w:rsidR="00F45359" w:rsidRPr="00F45359">
        <w:rPr>
          <w:rFonts w:ascii="Bookman Old Style" w:hAnsi="Bookman Old Style"/>
          <w:sz w:val="24"/>
          <w:szCs w:val="24"/>
        </w:rPr>
        <w:t>a sufficiently precise theory of</w:t>
      </w:r>
      <w:r w:rsidR="004A5DB6">
        <w:rPr>
          <w:rFonts w:ascii="Bookman Old Style" w:hAnsi="Bookman Old Style"/>
          <w:sz w:val="24"/>
          <w:szCs w:val="24"/>
        </w:rPr>
        <w:t xml:space="preserve"> </w:t>
      </w:r>
      <w:r w:rsidR="00F45359" w:rsidRPr="00F45359">
        <w:rPr>
          <w:rFonts w:ascii="Bookman Old Style" w:hAnsi="Bookman Old Style"/>
          <w:sz w:val="24"/>
          <w:szCs w:val="24"/>
        </w:rPr>
        <w:t>the mind, it becomes possible to express th</w:t>
      </w:r>
      <w:r w:rsidR="004A5DB6">
        <w:rPr>
          <w:rFonts w:ascii="Bookman Old Style" w:hAnsi="Bookman Old Style"/>
          <w:sz w:val="24"/>
          <w:szCs w:val="24"/>
        </w:rPr>
        <w:t>at theory as a computer program</w:t>
      </w:r>
      <w:r w:rsidR="00774C3C">
        <w:rPr>
          <w:rFonts w:ascii="Bookman Old Style" w:hAnsi="Bookman Old Style"/>
          <w:sz w:val="24"/>
          <w:szCs w:val="24"/>
        </w:rPr>
        <w:t>.</w:t>
      </w:r>
      <w:r w:rsidR="00F45359">
        <w:rPr>
          <w:rStyle w:val="FootnoteReference"/>
          <w:rFonts w:ascii="Bookman Old Style" w:hAnsi="Bookman Old Style"/>
          <w:sz w:val="24"/>
          <w:szCs w:val="24"/>
        </w:rPr>
        <w:footnoteReference w:id="26"/>
      </w:r>
      <w:r w:rsidR="00F45359">
        <w:rPr>
          <w:rFonts w:ascii="Bookman Old Style" w:hAnsi="Bookman Old Style"/>
          <w:sz w:val="24"/>
          <w:szCs w:val="24"/>
        </w:rPr>
        <w:t xml:space="preserve"> </w:t>
      </w:r>
      <w:r w:rsidR="00992871">
        <w:rPr>
          <w:rFonts w:ascii="Bookman Old Style" w:hAnsi="Bookman Old Style"/>
          <w:sz w:val="24"/>
          <w:szCs w:val="24"/>
        </w:rPr>
        <w:t>Both neuroscience and artificial intelligence acknowledge that as long human beings continue to exist and develop their culture, technology will correspondingly develop in various areas, including automation of normative concepts and computer</w:t>
      </w:r>
      <w:r w:rsidR="00AC0D92">
        <w:rPr>
          <w:rFonts w:ascii="Bookman Old Style" w:hAnsi="Bookman Old Style"/>
          <w:sz w:val="24"/>
          <w:szCs w:val="24"/>
        </w:rPr>
        <w:t>ised</w:t>
      </w:r>
      <w:r w:rsidR="00992871">
        <w:rPr>
          <w:rFonts w:ascii="Bookman Old Style" w:hAnsi="Bookman Old Style"/>
          <w:sz w:val="24"/>
          <w:szCs w:val="24"/>
        </w:rPr>
        <w:t xml:space="preserve"> legislative drafting.</w:t>
      </w:r>
      <w:r w:rsidR="00204E8E">
        <w:rPr>
          <w:rFonts w:ascii="Bookman Old Style" w:hAnsi="Bookman Old Style"/>
          <w:sz w:val="24"/>
          <w:szCs w:val="24"/>
        </w:rPr>
        <w:t xml:space="preserve"> There is therefore no clear </w:t>
      </w:r>
      <w:r w:rsidR="00204E8E">
        <w:rPr>
          <w:rFonts w:ascii="Bookman Old Style" w:hAnsi="Bookman Old Style"/>
          <w:sz w:val="24"/>
          <w:szCs w:val="24"/>
        </w:rPr>
        <w:lastRenderedPageBreak/>
        <w:t xml:space="preserve">delineation as </w:t>
      </w:r>
      <w:r w:rsidR="00364FEF">
        <w:rPr>
          <w:rFonts w:ascii="Bookman Old Style" w:hAnsi="Bookman Old Style"/>
          <w:sz w:val="24"/>
          <w:szCs w:val="24"/>
        </w:rPr>
        <w:t xml:space="preserve">to </w:t>
      </w:r>
      <w:r w:rsidR="00204E8E">
        <w:rPr>
          <w:rFonts w:ascii="Bookman Old Style" w:hAnsi="Bookman Old Style"/>
          <w:sz w:val="24"/>
          <w:szCs w:val="24"/>
        </w:rPr>
        <w:t>where human intervention end</w:t>
      </w:r>
      <w:r w:rsidR="00364FEF">
        <w:rPr>
          <w:rFonts w:ascii="Bookman Old Style" w:hAnsi="Bookman Old Style"/>
          <w:sz w:val="24"/>
          <w:szCs w:val="24"/>
        </w:rPr>
        <w:t>s</w:t>
      </w:r>
      <w:r w:rsidR="00204E8E">
        <w:rPr>
          <w:rFonts w:ascii="Bookman Old Style" w:hAnsi="Bookman Old Style"/>
          <w:sz w:val="24"/>
          <w:szCs w:val="24"/>
        </w:rPr>
        <w:t xml:space="preserve"> and automation </w:t>
      </w:r>
      <w:r w:rsidR="00364FEF">
        <w:rPr>
          <w:rFonts w:ascii="Bookman Old Style" w:hAnsi="Bookman Old Style"/>
          <w:sz w:val="24"/>
          <w:szCs w:val="24"/>
        </w:rPr>
        <w:t>begins</w:t>
      </w:r>
      <w:r w:rsidR="00204E8E">
        <w:rPr>
          <w:rFonts w:ascii="Bookman Old Style" w:hAnsi="Bookman Old Style"/>
          <w:sz w:val="24"/>
          <w:szCs w:val="24"/>
        </w:rPr>
        <w:t xml:space="preserve"> in the legislative drafting process. By the very nature of the drafting process, the role of the drafter and the technology at the disposal of the drafter will remain symbiotic. </w:t>
      </w:r>
    </w:p>
    <w:p w:rsidR="00392AC9" w:rsidRDefault="005B5AEC" w:rsidP="00AB2459">
      <w:pPr>
        <w:pStyle w:val="NoSpacing"/>
        <w:spacing w:before="120" w:after="120"/>
        <w:jc w:val="both"/>
        <w:rPr>
          <w:rFonts w:ascii="Bookman Old Style" w:hAnsi="Bookman Old Style"/>
          <w:sz w:val="24"/>
          <w:szCs w:val="24"/>
        </w:rPr>
      </w:pPr>
      <w:r>
        <w:rPr>
          <w:rFonts w:ascii="Bookman Old Style" w:hAnsi="Bookman Old Style"/>
          <w:sz w:val="24"/>
          <w:szCs w:val="24"/>
        </w:rPr>
        <w:t>2.2</w:t>
      </w:r>
      <w:r w:rsidR="00AB2459">
        <w:rPr>
          <w:rFonts w:ascii="Bookman Old Style" w:hAnsi="Bookman Old Style"/>
          <w:sz w:val="24"/>
          <w:szCs w:val="24"/>
        </w:rPr>
        <w:tab/>
      </w:r>
      <w:r w:rsidR="00F542B9">
        <w:rPr>
          <w:rFonts w:ascii="Bookman Old Style" w:hAnsi="Bookman Old Style"/>
          <w:sz w:val="24"/>
          <w:szCs w:val="24"/>
        </w:rPr>
        <w:t xml:space="preserve">Traditional </w:t>
      </w:r>
      <w:r w:rsidR="00392AC9">
        <w:rPr>
          <w:rFonts w:ascii="Bookman Old Style" w:hAnsi="Bookman Old Style"/>
          <w:sz w:val="24"/>
          <w:szCs w:val="24"/>
        </w:rPr>
        <w:t>Legislative Drafting Approaches</w:t>
      </w:r>
      <w:r w:rsidR="00E233BB">
        <w:rPr>
          <w:rFonts w:ascii="Bookman Old Style" w:hAnsi="Bookman Old Style"/>
          <w:sz w:val="24"/>
          <w:szCs w:val="24"/>
        </w:rPr>
        <w:t xml:space="preserve"> and the Need for Change</w:t>
      </w:r>
    </w:p>
    <w:p w:rsidR="00426CDC" w:rsidRDefault="008E7DFE" w:rsidP="00AB2459">
      <w:pPr>
        <w:pStyle w:val="NoSpacing"/>
        <w:spacing w:before="120" w:after="120"/>
        <w:jc w:val="both"/>
        <w:rPr>
          <w:rFonts w:ascii="Bookman Old Style" w:hAnsi="Bookman Old Style"/>
          <w:sz w:val="24"/>
          <w:szCs w:val="24"/>
        </w:rPr>
      </w:pPr>
      <w:r>
        <w:rPr>
          <w:rFonts w:ascii="Bookman Old Style" w:hAnsi="Bookman Old Style"/>
          <w:sz w:val="24"/>
          <w:szCs w:val="24"/>
        </w:rPr>
        <w:t>Historically</w:t>
      </w:r>
      <w:r w:rsidR="00F542B9">
        <w:rPr>
          <w:rFonts w:ascii="Bookman Old Style" w:hAnsi="Bookman Old Style"/>
          <w:sz w:val="24"/>
          <w:szCs w:val="24"/>
        </w:rPr>
        <w:t xml:space="preserve">, legislative drafting has generally relied on communication and words as its formal operational tools for the dissemination of normative concepts. The two major characteristics </w:t>
      </w:r>
      <w:r w:rsidR="00631FC3">
        <w:rPr>
          <w:rFonts w:ascii="Bookman Old Style" w:hAnsi="Bookman Old Style"/>
          <w:sz w:val="24"/>
          <w:szCs w:val="24"/>
        </w:rPr>
        <w:t>of</w:t>
      </w:r>
      <w:r w:rsidR="00F542B9">
        <w:rPr>
          <w:rFonts w:ascii="Bookman Old Style" w:hAnsi="Bookman Old Style"/>
          <w:sz w:val="24"/>
          <w:szCs w:val="24"/>
        </w:rPr>
        <w:t xml:space="preserve"> the drafting process on a fundamental level are thinking and writing. Thornton notes that </w:t>
      </w:r>
      <w:r w:rsidR="00837E01">
        <w:rPr>
          <w:rFonts w:ascii="Bookman Old Style" w:hAnsi="Bookman Old Style"/>
          <w:sz w:val="24"/>
          <w:szCs w:val="24"/>
        </w:rPr>
        <w:t>words are</w:t>
      </w:r>
      <w:r w:rsidR="00881C0C">
        <w:rPr>
          <w:rFonts w:ascii="Bookman Old Style" w:hAnsi="Bookman Old Style"/>
          <w:sz w:val="24"/>
          <w:szCs w:val="24"/>
        </w:rPr>
        <w:t>, as opposed to a mere tool,</w:t>
      </w:r>
      <w:r w:rsidR="00837E01">
        <w:rPr>
          <w:rFonts w:ascii="Bookman Old Style" w:hAnsi="Bookman Old Style"/>
          <w:sz w:val="24"/>
          <w:szCs w:val="24"/>
        </w:rPr>
        <w:t xml:space="preserve"> the raw material with which drafters work and are inextricably </w:t>
      </w:r>
      <w:r w:rsidR="00367F79">
        <w:rPr>
          <w:rFonts w:ascii="Bookman Old Style" w:hAnsi="Bookman Old Style"/>
          <w:sz w:val="24"/>
          <w:szCs w:val="24"/>
        </w:rPr>
        <w:t>connected to</w:t>
      </w:r>
      <w:r w:rsidR="00837E01">
        <w:rPr>
          <w:rFonts w:ascii="Bookman Old Style" w:hAnsi="Bookman Old Style"/>
          <w:sz w:val="24"/>
          <w:szCs w:val="24"/>
        </w:rPr>
        <w:t xml:space="preserve"> the drafter’s thought processes and are devoid of passivity, stability and fixity or purpose commonly found in tools such as a chisel or hammer.</w:t>
      </w:r>
      <w:r w:rsidR="00837E01">
        <w:rPr>
          <w:rStyle w:val="FootnoteReference"/>
          <w:rFonts w:ascii="Bookman Old Style" w:hAnsi="Bookman Old Style"/>
          <w:sz w:val="24"/>
          <w:szCs w:val="24"/>
        </w:rPr>
        <w:footnoteReference w:id="27"/>
      </w:r>
      <w:r w:rsidR="00F542B9">
        <w:rPr>
          <w:rFonts w:ascii="Bookman Old Style" w:hAnsi="Bookman Old Style"/>
          <w:sz w:val="24"/>
          <w:szCs w:val="24"/>
        </w:rPr>
        <w:t xml:space="preserve"> </w:t>
      </w:r>
      <w:r w:rsidR="00845084">
        <w:rPr>
          <w:rFonts w:ascii="Bookman Old Style" w:hAnsi="Bookman Old Style"/>
          <w:sz w:val="24"/>
          <w:szCs w:val="24"/>
        </w:rPr>
        <w:t>The traditional approach to legislative drafting in an increasingly comple</w:t>
      </w:r>
      <w:r w:rsidR="00B44EEE">
        <w:rPr>
          <w:rFonts w:ascii="Bookman Old Style" w:hAnsi="Bookman Old Style"/>
          <w:sz w:val="24"/>
          <w:szCs w:val="24"/>
        </w:rPr>
        <w:t>x</w:t>
      </w:r>
      <w:r w:rsidR="00845084">
        <w:rPr>
          <w:rFonts w:ascii="Bookman Old Style" w:hAnsi="Bookman Old Style"/>
          <w:sz w:val="24"/>
          <w:szCs w:val="24"/>
        </w:rPr>
        <w:t xml:space="preserve"> and automated world that demands large volumes of diverse legislative and legal risk management resources puts the drafter under increasing pressure to </w:t>
      </w:r>
      <w:r w:rsidR="00B44EEE">
        <w:rPr>
          <w:rFonts w:ascii="Bookman Old Style" w:hAnsi="Bookman Old Style"/>
          <w:sz w:val="24"/>
          <w:szCs w:val="24"/>
        </w:rPr>
        <w:t xml:space="preserve">produce high quality drafts in the fastest and most efficient way possible. </w:t>
      </w:r>
      <w:r w:rsidR="005967C3">
        <w:rPr>
          <w:rFonts w:ascii="Bookman Old Style" w:hAnsi="Bookman Old Style"/>
          <w:sz w:val="24"/>
          <w:szCs w:val="24"/>
        </w:rPr>
        <w:t>T</w:t>
      </w:r>
      <w:r w:rsidR="00B44EEE">
        <w:rPr>
          <w:rFonts w:ascii="Bookman Old Style" w:hAnsi="Bookman Old Style"/>
          <w:sz w:val="24"/>
          <w:szCs w:val="24"/>
        </w:rPr>
        <w:t>o achieve this, drafter</w:t>
      </w:r>
      <w:r w:rsidR="005967C3">
        <w:rPr>
          <w:rFonts w:ascii="Bookman Old Style" w:hAnsi="Bookman Old Style"/>
          <w:sz w:val="24"/>
          <w:szCs w:val="24"/>
        </w:rPr>
        <w:t>s</w:t>
      </w:r>
      <w:r w:rsidR="00B44EEE">
        <w:rPr>
          <w:rFonts w:ascii="Bookman Old Style" w:hAnsi="Bookman Old Style"/>
          <w:sz w:val="24"/>
          <w:szCs w:val="24"/>
        </w:rPr>
        <w:t xml:space="preserve"> cannot rely on traditional pen and paper drafting techniques supported by countless hours in the library where the most urgently required </w:t>
      </w:r>
      <w:r w:rsidR="005967C3">
        <w:rPr>
          <w:rFonts w:ascii="Bookman Old Style" w:hAnsi="Bookman Old Style"/>
          <w:sz w:val="24"/>
          <w:szCs w:val="24"/>
        </w:rPr>
        <w:t xml:space="preserve">materials </w:t>
      </w:r>
      <w:r w:rsidR="00B44EEE">
        <w:rPr>
          <w:rFonts w:ascii="Bookman Old Style" w:hAnsi="Bookman Old Style"/>
          <w:sz w:val="24"/>
          <w:szCs w:val="24"/>
        </w:rPr>
        <w:t>are never availab</w:t>
      </w:r>
      <w:r w:rsidR="00186E24">
        <w:rPr>
          <w:rFonts w:ascii="Bookman Old Style" w:hAnsi="Bookman Old Style"/>
          <w:sz w:val="24"/>
          <w:szCs w:val="24"/>
        </w:rPr>
        <w:t>le and have to be shared with</w:t>
      </w:r>
      <w:r w:rsidR="00B44EEE">
        <w:rPr>
          <w:rFonts w:ascii="Bookman Old Style" w:hAnsi="Bookman Old Style"/>
          <w:sz w:val="24"/>
          <w:szCs w:val="24"/>
        </w:rPr>
        <w:t xml:space="preserve"> insurmountable </w:t>
      </w:r>
      <w:r w:rsidR="00186E24">
        <w:rPr>
          <w:rFonts w:ascii="Bookman Old Style" w:hAnsi="Bookman Old Style"/>
          <w:sz w:val="24"/>
          <w:szCs w:val="24"/>
        </w:rPr>
        <w:t>legions</w:t>
      </w:r>
      <w:r w:rsidR="00B44EEE">
        <w:rPr>
          <w:rFonts w:ascii="Bookman Old Style" w:hAnsi="Bookman Old Style"/>
          <w:sz w:val="24"/>
          <w:szCs w:val="24"/>
        </w:rPr>
        <w:t xml:space="preserve"> of other library users.</w:t>
      </w:r>
      <w:r w:rsidR="00426CDC">
        <w:rPr>
          <w:rFonts w:ascii="Bookman Old Style" w:hAnsi="Bookman Old Style"/>
          <w:sz w:val="24"/>
          <w:szCs w:val="24"/>
        </w:rPr>
        <w:t xml:space="preserve"> </w:t>
      </w:r>
    </w:p>
    <w:p w:rsidR="00E233BB" w:rsidRPr="006447F2" w:rsidRDefault="00B706AF" w:rsidP="00AB2459">
      <w:pPr>
        <w:pStyle w:val="NoSpacing"/>
        <w:spacing w:before="120" w:after="120"/>
        <w:jc w:val="both"/>
        <w:rPr>
          <w:rFonts w:ascii="Bookman Old Style" w:hAnsi="Bookman Old Style"/>
          <w:sz w:val="24"/>
          <w:szCs w:val="24"/>
        </w:rPr>
      </w:pPr>
      <w:r>
        <w:rPr>
          <w:rFonts w:ascii="Bookman Old Style" w:hAnsi="Bookman Old Style"/>
          <w:sz w:val="24"/>
          <w:szCs w:val="24"/>
        </w:rPr>
        <w:t>Generally</w:t>
      </w:r>
      <w:r w:rsidR="00426CDC" w:rsidRPr="006447F2">
        <w:rPr>
          <w:rFonts w:ascii="Bookman Old Style" w:hAnsi="Bookman Old Style"/>
          <w:sz w:val="24"/>
          <w:szCs w:val="24"/>
        </w:rPr>
        <w:t xml:space="preserve">, legislative drafters </w:t>
      </w:r>
      <w:r w:rsidR="006447F2">
        <w:rPr>
          <w:rFonts w:ascii="Bookman Old Style" w:hAnsi="Bookman Old Style"/>
          <w:sz w:val="24"/>
          <w:szCs w:val="24"/>
        </w:rPr>
        <w:t xml:space="preserve">are </w:t>
      </w:r>
      <w:r w:rsidR="00426CDC" w:rsidRPr="006447F2">
        <w:rPr>
          <w:rFonts w:ascii="Bookman Old Style" w:hAnsi="Bookman Old Style"/>
          <w:sz w:val="24"/>
          <w:szCs w:val="24"/>
        </w:rPr>
        <w:t>self-sufficien</w:t>
      </w:r>
      <w:r w:rsidR="006447F2">
        <w:rPr>
          <w:rFonts w:ascii="Bookman Old Style" w:hAnsi="Bookman Old Style"/>
          <w:sz w:val="24"/>
          <w:szCs w:val="24"/>
        </w:rPr>
        <w:t>t</w:t>
      </w:r>
      <w:r w:rsidR="00426CDC" w:rsidRPr="006447F2">
        <w:rPr>
          <w:rFonts w:ascii="Bookman Old Style" w:hAnsi="Bookman Old Style"/>
          <w:sz w:val="24"/>
          <w:szCs w:val="24"/>
        </w:rPr>
        <w:t xml:space="preserve"> and </w:t>
      </w:r>
      <w:r w:rsidR="006447F2">
        <w:rPr>
          <w:rFonts w:ascii="Bookman Old Style" w:hAnsi="Bookman Old Style"/>
          <w:sz w:val="24"/>
          <w:szCs w:val="24"/>
        </w:rPr>
        <w:t xml:space="preserve">use </w:t>
      </w:r>
      <w:r w:rsidR="00426CDC" w:rsidRPr="006447F2">
        <w:rPr>
          <w:rFonts w:ascii="Bookman Old Style" w:hAnsi="Bookman Old Style"/>
          <w:sz w:val="24"/>
          <w:szCs w:val="24"/>
        </w:rPr>
        <w:t xml:space="preserve">individual resourcefulness to manage aspects of their work </w:t>
      </w:r>
      <w:r w:rsidR="00BD2777" w:rsidRPr="006447F2">
        <w:rPr>
          <w:rFonts w:ascii="Bookman Old Style" w:hAnsi="Bookman Old Style"/>
          <w:sz w:val="24"/>
          <w:szCs w:val="24"/>
        </w:rPr>
        <w:t>that can</w:t>
      </w:r>
      <w:r w:rsidR="00426CDC" w:rsidRPr="006447F2">
        <w:rPr>
          <w:rFonts w:ascii="Bookman Old Style" w:hAnsi="Bookman Old Style"/>
          <w:sz w:val="24"/>
          <w:szCs w:val="24"/>
        </w:rPr>
        <w:t xml:space="preserve"> be automat</w:t>
      </w:r>
      <w:r w:rsidR="006447F2">
        <w:rPr>
          <w:rFonts w:ascii="Bookman Old Style" w:hAnsi="Bookman Old Style"/>
          <w:sz w:val="24"/>
          <w:szCs w:val="24"/>
        </w:rPr>
        <w:t>ed using</w:t>
      </w:r>
      <w:r w:rsidR="00426CDC" w:rsidRPr="006447F2">
        <w:rPr>
          <w:rFonts w:ascii="Bookman Old Style" w:hAnsi="Bookman Old Style"/>
          <w:sz w:val="24"/>
          <w:szCs w:val="24"/>
        </w:rPr>
        <w:t xml:space="preserve"> i</w:t>
      </w:r>
      <w:r w:rsidR="00065888">
        <w:rPr>
          <w:rFonts w:ascii="Bookman Old Style" w:hAnsi="Bookman Old Style"/>
          <w:sz w:val="24"/>
          <w:szCs w:val="24"/>
        </w:rPr>
        <w:t xml:space="preserve">ntelligent tools. The </w:t>
      </w:r>
      <w:r w:rsidR="006C04A1">
        <w:rPr>
          <w:rFonts w:ascii="Bookman Old Style" w:hAnsi="Bookman Old Style"/>
          <w:sz w:val="24"/>
          <w:szCs w:val="24"/>
        </w:rPr>
        <w:t>impediments</w:t>
      </w:r>
      <w:r w:rsidR="00426CDC" w:rsidRPr="006447F2">
        <w:rPr>
          <w:rFonts w:ascii="Bookman Old Style" w:hAnsi="Bookman Old Style"/>
          <w:sz w:val="24"/>
          <w:szCs w:val="24"/>
        </w:rPr>
        <w:t xml:space="preserve"> to the drafter effectively trusting technology enough to surrender certain functions to technology </w:t>
      </w:r>
      <w:r w:rsidR="00B9266C">
        <w:rPr>
          <w:rFonts w:ascii="Bookman Old Style" w:hAnsi="Bookman Old Style"/>
          <w:sz w:val="24"/>
          <w:szCs w:val="24"/>
        </w:rPr>
        <w:t xml:space="preserve">result </w:t>
      </w:r>
      <w:r w:rsidR="00426CDC" w:rsidRPr="006447F2">
        <w:rPr>
          <w:rFonts w:ascii="Bookman Old Style" w:hAnsi="Bookman Old Style"/>
          <w:sz w:val="24"/>
          <w:szCs w:val="24"/>
        </w:rPr>
        <w:t>f</w:t>
      </w:r>
      <w:r w:rsidR="00B9266C">
        <w:rPr>
          <w:rFonts w:ascii="Bookman Old Style" w:hAnsi="Bookman Old Style"/>
          <w:sz w:val="24"/>
          <w:szCs w:val="24"/>
        </w:rPr>
        <w:t>rom</w:t>
      </w:r>
      <w:r w:rsidR="00426CDC" w:rsidRPr="006447F2">
        <w:rPr>
          <w:rFonts w:ascii="Bookman Old Style" w:hAnsi="Bookman Old Style"/>
          <w:sz w:val="24"/>
          <w:szCs w:val="24"/>
        </w:rPr>
        <w:t xml:space="preserve"> their training and traditions associated </w:t>
      </w:r>
      <w:r w:rsidR="006C04A1">
        <w:rPr>
          <w:rFonts w:ascii="Bookman Old Style" w:hAnsi="Bookman Old Style"/>
          <w:sz w:val="24"/>
          <w:szCs w:val="24"/>
        </w:rPr>
        <w:t>this</w:t>
      </w:r>
      <w:r w:rsidR="00426CDC" w:rsidRPr="006447F2">
        <w:rPr>
          <w:rFonts w:ascii="Bookman Old Style" w:hAnsi="Bookman Old Style"/>
          <w:sz w:val="24"/>
          <w:szCs w:val="24"/>
        </w:rPr>
        <w:t xml:space="preserve"> training, in an environment generally devoid of technological context.</w:t>
      </w:r>
      <w:r w:rsidR="00BD2777" w:rsidRPr="006447F2">
        <w:rPr>
          <w:rFonts w:ascii="Bookman Old Style" w:hAnsi="Bookman Old Style"/>
          <w:sz w:val="24"/>
          <w:szCs w:val="24"/>
        </w:rPr>
        <w:t xml:space="preserve"> Drafters </w:t>
      </w:r>
      <w:r w:rsidR="0006353D">
        <w:rPr>
          <w:rFonts w:ascii="Bookman Old Style" w:hAnsi="Bookman Old Style"/>
          <w:sz w:val="24"/>
          <w:szCs w:val="24"/>
        </w:rPr>
        <w:t>mostly</w:t>
      </w:r>
      <w:r w:rsidR="00BD2777" w:rsidRPr="006447F2">
        <w:rPr>
          <w:rFonts w:ascii="Bookman Old Style" w:hAnsi="Bookman Old Style"/>
          <w:sz w:val="24"/>
          <w:szCs w:val="24"/>
        </w:rPr>
        <w:t xml:space="preserve"> rely on sheer brain power and individual problem solving ability than structured databases and knowledge management systems at their disposal.</w:t>
      </w:r>
      <w:r w:rsidR="00426CDC" w:rsidRPr="006447F2">
        <w:rPr>
          <w:rFonts w:ascii="Bookman Old Style" w:hAnsi="Bookman Old Style"/>
          <w:sz w:val="24"/>
          <w:szCs w:val="24"/>
        </w:rPr>
        <w:t xml:space="preserve"> </w:t>
      </w:r>
    </w:p>
    <w:p w:rsidR="00392AC9" w:rsidRDefault="00426CDC" w:rsidP="00AB2459">
      <w:pPr>
        <w:pStyle w:val="NoSpacing"/>
        <w:spacing w:before="120" w:after="120"/>
        <w:jc w:val="both"/>
        <w:rPr>
          <w:rFonts w:ascii="Bookman Old Style" w:hAnsi="Bookman Old Style"/>
          <w:sz w:val="24"/>
          <w:szCs w:val="24"/>
        </w:rPr>
      </w:pPr>
      <w:r>
        <w:rPr>
          <w:rFonts w:ascii="Bookman Old Style" w:hAnsi="Bookman Old Style"/>
          <w:sz w:val="24"/>
          <w:szCs w:val="24"/>
        </w:rPr>
        <w:t xml:space="preserve">Dickerson notes that </w:t>
      </w:r>
      <w:r w:rsidR="0011595A" w:rsidRPr="00BD2777">
        <w:rPr>
          <w:rFonts w:ascii="Bookman Old Style" w:hAnsi="Bookman Old Style"/>
          <w:sz w:val="24"/>
          <w:szCs w:val="24"/>
        </w:rPr>
        <w:t>f</w:t>
      </w:r>
      <w:r w:rsidRPr="00BD2777">
        <w:rPr>
          <w:rFonts w:ascii="Bookman Old Style" w:hAnsi="Bookman Old Style"/>
          <w:sz w:val="24"/>
          <w:szCs w:val="24"/>
        </w:rPr>
        <w:t>or</w:t>
      </w:r>
      <w:r w:rsidRPr="00426CDC">
        <w:rPr>
          <w:rFonts w:ascii="Bookman Old Style" w:hAnsi="Bookman Old Style"/>
          <w:sz w:val="24"/>
          <w:szCs w:val="24"/>
        </w:rPr>
        <w:t xml:space="preserve"> smaller </w:t>
      </w:r>
      <w:r w:rsidR="0059740D">
        <w:rPr>
          <w:rFonts w:ascii="Bookman Old Style" w:hAnsi="Bookman Old Style"/>
          <w:sz w:val="24"/>
          <w:szCs w:val="24"/>
        </w:rPr>
        <w:t>assignments</w:t>
      </w:r>
      <w:r w:rsidRPr="00426CDC">
        <w:rPr>
          <w:rFonts w:ascii="Bookman Old Style" w:hAnsi="Bookman Old Style"/>
          <w:sz w:val="24"/>
          <w:szCs w:val="24"/>
        </w:rPr>
        <w:t xml:space="preserve"> </w:t>
      </w:r>
      <w:r w:rsidR="0011595A">
        <w:rPr>
          <w:rFonts w:ascii="Bookman Old Style" w:hAnsi="Bookman Old Style"/>
          <w:sz w:val="24"/>
          <w:szCs w:val="24"/>
        </w:rPr>
        <w:t>drafters mentally construct and remember outlines</w:t>
      </w:r>
      <w:r w:rsidRPr="00426CDC">
        <w:rPr>
          <w:rFonts w:ascii="Bookman Old Style" w:hAnsi="Bookman Old Style"/>
          <w:sz w:val="24"/>
          <w:szCs w:val="24"/>
        </w:rPr>
        <w:t xml:space="preserve">. </w:t>
      </w:r>
      <w:r w:rsidR="00792902">
        <w:rPr>
          <w:rFonts w:ascii="Bookman Old Style" w:hAnsi="Bookman Old Style"/>
          <w:sz w:val="24"/>
          <w:szCs w:val="24"/>
        </w:rPr>
        <w:t>For</w:t>
      </w:r>
      <w:r w:rsidR="0011595A">
        <w:rPr>
          <w:rFonts w:ascii="Bookman Old Style" w:hAnsi="Bookman Old Style"/>
          <w:sz w:val="24"/>
          <w:szCs w:val="24"/>
        </w:rPr>
        <w:t xml:space="preserve"> </w:t>
      </w:r>
      <w:r w:rsidRPr="00426CDC">
        <w:rPr>
          <w:rFonts w:ascii="Bookman Old Style" w:hAnsi="Bookman Old Style"/>
          <w:sz w:val="24"/>
          <w:szCs w:val="24"/>
        </w:rPr>
        <w:t>more compl</w:t>
      </w:r>
      <w:r w:rsidR="00792902">
        <w:rPr>
          <w:rFonts w:ascii="Bookman Old Style" w:hAnsi="Bookman Old Style"/>
          <w:sz w:val="24"/>
          <w:szCs w:val="24"/>
        </w:rPr>
        <w:t>icated and extensive projects</w:t>
      </w:r>
      <w:r w:rsidR="00882A60">
        <w:rPr>
          <w:rFonts w:ascii="Bookman Old Style" w:hAnsi="Bookman Old Style"/>
          <w:sz w:val="24"/>
          <w:szCs w:val="24"/>
        </w:rPr>
        <w:t>,</w:t>
      </w:r>
      <w:r w:rsidR="00792902">
        <w:rPr>
          <w:rFonts w:ascii="Bookman Old Style" w:hAnsi="Bookman Old Style"/>
          <w:sz w:val="24"/>
          <w:szCs w:val="24"/>
        </w:rPr>
        <w:t xml:space="preserve"> </w:t>
      </w:r>
      <w:r w:rsidRPr="00426CDC">
        <w:rPr>
          <w:rFonts w:ascii="Bookman Old Style" w:hAnsi="Bookman Old Style"/>
          <w:sz w:val="24"/>
          <w:szCs w:val="24"/>
        </w:rPr>
        <w:t>written outline</w:t>
      </w:r>
      <w:r w:rsidR="00792902">
        <w:rPr>
          <w:rFonts w:ascii="Bookman Old Style" w:hAnsi="Bookman Old Style"/>
          <w:sz w:val="24"/>
          <w:szCs w:val="24"/>
        </w:rPr>
        <w:t>s</w:t>
      </w:r>
      <w:r w:rsidRPr="00426CDC">
        <w:rPr>
          <w:rFonts w:ascii="Bookman Old Style" w:hAnsi="Bookman Old Style"/>
          <w:sz w:val="24"/>
          <w:szCs w:val="24"/>
        </w:rPr>
        <w:t xml:space="preserve"> </w:t>
      </w:r>
      <w:r w:rsidR="00792902">
        <w:rPr>
          <w:rFonts w:ascii="Bookman Old Style" w:hAnsi="Bookman Old Style"/>
          <w:sz w:val="24"/>
          <w:szCs w:val="24"/>
        </w:rPr>
        <w:t>prove</w:t>
      </w:r>
      <w:r w:rsidRPr="00426CDC">
        <w:rPr>
          <w:rFonts w:ascii="Bookman Old Style" w:hAnsi="Bookman Old Style"/>
          <w:sz w:val="24"/>
          <w:szCs w:val="24"/>
        </w:rPr>
        <w:t xml:space="preserve"> invaluable.</w:t>
      </w:r>
      <w:r w:rsidR="00BD2777">
        <w:rPr>
          <w:rStyle w:val="FootnoteReference"/>
          <w:rFonts w:ascii="Bookman Old Style" w:hAnsi="Bookman Old Style"/>
          <w:sz w:val="24"/>
          <w:szCs w:val="24"/>
        </w:rPr>
        <w:footnoteReference w:id="28"/>
      </w:r>
      <w:r w:rsidRPr="00426CDC">
        <w:rPr>
          <w:rFonts w:ascii="Bookman Old Style" w:hAnsi="Bookman Old Style"/>
          <w:sz w:val="24"/>
          <w:szCs w:val="24"/>
        </w:rPr>
        <w:t xml:space="preserve"> </w:t>
      </w:r>
      <w:r w:rsidR="00FC2652">
        <w:rPr>
          <w:rFonts w:ascii="Bookman Old Style" w:hAnsi="Bookman Old Style"/>
          <w:sz w:val="24"/>
          <w:szCs w:val="24"/>
        </w:rPr>
        <w:t xml:space="preserve">Dickerson </w:t>
      </w:r>
      <w:r w:rsidR="00BD2777">
        <w:rPr>
          <w:rFonts w:ascii="Bookman Old Style" w:hAnsi="Bookman Old Style"/>
          <w:sz w:val="24"/>
          <w:szCs w:val="24"/>
        </w:rPr>
        <w:t xml:space="preserve">further </w:t>
      </w:r>
      <w:r w:rsidR="00FC2652">
        <w:rPr>
          <w:rFonts w:ascii="Bookman Old Style" w:hAnsi="Bookman Old Style"/>
          <w:sz w:val="24"/>
          <w:szCs w:val="24"/>
        </w:rPr>
        <w:t>notes that outlin</w:t>
      </w:r>
      <w:r w:rsidRPr="00426CDC">
        <w:rPr>
          <w:rFonts w:ascii="Bookman Old Style" w:hAnsi="Bookman Old Style"/>
          <w:sz w:val="24"/>
          <w:szCs w:val="24"/>
        </w:rPr>
        <w:t>e</w:t>
      </w:r>
      <w:r w:rsidR="00850E1C">
        <w:rPr>
          <w:rFonts w:ascii="Bookman Old Style" w:hAnsi="Bookman Old Style"/>
          <w:sz w:val="24"/>
          <w:szCs w:val="24"/>
        </w:rPr>
        <w:t>s force</w:t>
      </w:r>
      <w:r w:rsidR="00FC2652">
        <w:rPr>
          <w:rFonts w:ascii="Bookman Old Style" w:hAnsi="Bookman Old Style"/>
          <w:sz w:val="24"/>
          <w:szCs w:val="24"/>
        </w:rPr>
        <w:t xml:space="preserve"> </w:t>
      </w:r>
      <w:r w:rsidRPr="00426CDC">
        <w:rPr>
          <w:rFonts w:ascii="Bookman Old Style" w:hAnsi="Bookman Old Style"/>
          <w:sz w:val="24"/>
          <w:szCs w:val="24"/>
        </w:rPr>
        <w:t>draft</w:t>
      </w:r>
      <w:r w:rsidR="00FC2652">
        <w:rPr>
          <w:rFonts w:ascii="Bookman Old Style" w:hAnsi="Bookman Old Style"/>
          <w:sz w:val="24"/>
          <w:szCs w:val="24"/>
        </w:rPr>
        <w:t>er</w:t>
      </w:r>
      <w:r w:rsidR="00210834">
        <w:rPr>
          <w:rFonts w:ascii="Bookman Old Style" w:hAnsi="Bookman Old Style"/>
          <w:sz w:val="24"/>
          <w:szCs w:val="24"/>
        </w:rPr>
        <w:t>s</w:t>
      </w:r>
      <w:r w:rsidR="00FC2652">
        <w:rPr>
          <w:rFonts w:ascii="Bookman Old Style" w:hAnsi="Bookman Old Style"/>
          <w:sz w:val="24"/>
          <w:szCs w:val="24"/>
        </w:rPr>
        <w:t xml:space="preserve"> t</w:t>
      </w:r>
      <w:r w:rsidRPr="00426CDC">
        <w:rPr>
          <w:rFonts w:ascii="Bookman Old Style" w:hAnsi="Bookman Old Style"/>
          <w:sz w:val="24"/>
          <w:szCs w:val="24"/>
        </w:rPr>
        <w:t>o think problem</w:t>
      </w:r>
      <w:r w:rsidR="00210834">
        <w:rPr>
          <w:rFonts w:ascii="Bookman Old Style" w:hAnsi="Bookman Old Style"/>
          <w:sz w:val="24"/>
          <w:szCs w:val="24"/>
        </w:rPr>
        <w:t>s</w:t>
      </w:r>
      <w:r w:rsidRPr="00426CDC">
        <w:rPr>
          <w:rFonts w:ascii="Bookman Old Style" w:hAnsi="Bookman Old Style"/>
          <w:sz w:val="24"/>
          <w:szCs w:val="24"/>
        </w:rPr>
        <w:t xml:space="preserve"> through</w:t>
      </w:r>
      <w:r w:rsidR="00FC2652">
        <w:rPr>
          <w:rFonts w:ascii="Bookman Old Style" w:hAnsi="Bookman Old Style"/>
          <w:sz w:val="24"/>
          <w:szCs w:val="24"/>
        </w:rPr>
        <w:t xml:space="preserve"> and </w:t>
      </w:r>
      <w:r w:rsidRPr="00426CDC">
        <w:rPr>
          <w:rFonts w:ascii="Bookman Old Style" w:hAnsi="Bookman Old Style"/>
          <w:sz w:val="24"/>
          <w:szCs w:val="24"/>
        </w:rPr>
        <w:t xml:space="preserve">determine whether </w:t>
      </w:r>
      <w:r w:rsidR="00FC2652">
        <w:rPr>
          <w:rFonts w:ascii="Bookman Old Style" w:hAnsi="Bookman Old Style"/>
          <w:sz w:val="24"/>
          <w:szCs w:val="24"/>
        </w:rPr>
        <w:t>t</w:t>
      </w:r>
      <w:r w:rsidRPr="00426CDC">
        <w:rPr>
          <w:rFonts w:ascii="Bookman Old Style" w:hAnsi="Bookman Old Style"/>
          <w:sz w:val="24"/>
          <w:szCs w:val="24"/>
        </w:rPr>
        <w:t>he</w:t>
      </w:r>
      <w:r w:rsidR="00210834">
        <w:rPr>
          <w:rFonts w:ascii="Bookman Old Style" w:hAnsi="Bookman Old Style"/>
          <w:sz w:val="24"/>
          <w:szCs w:val="24"/>
        </w:rPr>
        <w:t>y</w:t>
      </w:r>
      <w:r w:rsidRPr="00426CDC">
        <w:rPr>
          <w:rFonts w:ascii="Bookman Old Style" w:hAnsi="Bookman Old Style"/>
          <w:sz w:val="24"/>
          <w:szCs w:val="24"/>
        </w:rPr>
        <w:t xml:space="preserve"> </w:t>
      </w:r>
      <w:r w:rsidR="00210834">
        <w:rPr>
          <w:rFonts w:ascii="Bookman Old Style" w:hAnsi="Bookman Old Style"/>
          <w:sz w:val="24"/>
          <w:szCs w:val="24"/>
        </w:rPr>
        <w:t>h</w:t>
      </w:r>
      <w:r w:rsidRPr="00426CDC">
        <w:rPr>
          <w:rFonts w:ascii="Bookman Old Style" w:hAnsi="Bookman Old Style"/>
          <w:sz w:val="24"/>
          <w:szCs w:val="24"/>
        </w:rPr>
        <w:t>a</w:t>
      </w:r>
      <w:r w:rsidR="00210834">
        <w:rPr>
          <w:rFonts w:ascii="Bookman Old Style" w:hAnsi="Bookman Old Style"/>
          <w:sz w:val="24"/>
          <w:szCs w:val="24"/>
        </w:rPr>
        <w:t>ve</w:t>
      </w:r>
      <w:r w:rsidRPr="00426CDC">
        <w:rPr>
          <w:rFonts w:ascii="Bookman Old Style" w:hAnsi="Bookman Old Style"/>
          <w:sz w:val="24"/>
          <w:szCs w:val="24"/>
        </w:rPr>
        <w:t xml:space="preserve"> exhausted </w:t>
      </w:r>
      <w:r w:rsidR="00FC2652">
        <w:rPr>
          <w:rFonts w:ascii="Bookman Old Style" w:hAnsi="Bookman Old Style"/>
          <w:sz w:val="24"/>
          <w:szCs w:val="24"/>
        </w:rPr>
        <w:t xml:space="preserve">the </w:t>
      </w:r>
      <w:r w:rsidRPr="00426CDC">
        <w:rPr>
          <w:rFonts w:ascii="Bookman Old Style" w:hAnsi="Bookman Old Style"/>
          <w:sz w:val="24"/>
          <w:szCs w:val="24"/>
        </w:rPr>
        <w:t xml:space="preserve">source material. </w:t>
      </w:r>
      <w:r w:rsidR="00E84B6A">
        <w:rPr>
          <w:rFonts w:ascii="Bookman Old Style" w:hAnsi="Bookman Old Style"/>
          <w:sz w:val="24"/>
          <w:szCs w:val="24"/>
        </w:rPr>
        <w:t>Initially c</w:t>
      </w:r>
      <w:r w:rsidR="00C22C2F">
        <w:rPr>
          <w:rFonts w:ascii="Bookman Old Style" w:hAnsi="Bookman Old Style"/>
          <w:sz w:val="24"/>
          <w:szCs w:val="24"/>
        </w:rPr>
        <w:t>l</w:t>
      </w:r>
      <w:r w:rsidRPr="00426CDC">
        <w:rPr>
          <w:rFonts w:ascii="Bookman Old Style" w:hAnsi="Bookman Old Style"/>
          <w:sz w:val="24"/>
          <w:szCs w:val="24"/>
        </w:rPr>
        <w:t xml:space="preserve">earing up problems of basic arrangement saves </w:t>
      </w:r>
      <w:r w:rsidR="00204E54" w:rsidRPr="00426CDC">
        <w:rPr>
          <w:rFonts w:ascii="Bookman Old Style" w:hAnsi="Bookman Old Style"/>
          <w:sz w:val="24"/>
          <w:szCs w:val="24"/>
        </w:rPr>
        <w:t>cherished</w:t>
      </w:r>
      <w:r w:rsidRPr="00426CDC">
        <w:rPr>
          <w:rFonts w:ascii="Bookman Old Style" w:hAnsi="Bookman Old Style"/>
          <w:sz w:val="24"/>
          <w:szCs w:val="24"/>
        </w:rPr>
        <w:t xml:space="preserve"> time</w:t>
      </w:r>
      <w:r w:rsidR="00C22C2F">
        <w:rPr>
          <w:rFonts w:ascii="Bookman Old Style" w:hAnsi="Bookman Old Style"/>
          <w:sz w:val="24"/>
          <w:szCs w:val="24"/>
        </w:rPr>
        <w:t xml:space="preserve"> because </w:t>
      </w:r>
      <w:r w:rsidRPr="00426CDC">
        <w:rPr>
          <w:rFonts w:ascii="Bookman Old Style" w:hAnsi="Bookman Old Style"/>
          <w:sz w:val="24"/>
          <w:szCs w:val="24"/>
        </w:rPr>
        <w:t xml:space="preserve">readjustments are more difficult and risk greater error when </w:t>
      </w:r>
      <w:r w:rsidR="00204E54">
        <w:rPr>
          <w:rFonts w:ascii="Bookman Old Style" w:hAnsi="Bookman Old Style"/>
          <w:sz w:val="24"/>
          <w:szCs w:val="24"/>
        </w:rPr>
        <w:t>deferred</w:t>
      </w:r>
      <w:r w:rsidRPr="00426CDC">
        <w:rPr>
          <w:rFonts w:ascii="Bookman Old Style" w:hAnsi="Bookman Old Style"/>
          <w:sz w:val="24"/>
          <w:szCs w:val="24"/>
        </w:rPr>
        <w:t>.</w:t>
      </w:r>
      <w:r w:rsidR="00905B4C">
        <w:rPr>
          <w:rStyle w:val="FootnoteReference"/>
          <w:rFonts w:ascii="Bookman Old Style" w:hAnsi="Bookman Old Style"/>
          <w:sz w:val="24"/>
          <w:szCs w:val="24"/>
        </w:rPr>
        <w:footnoteReference w:id="29"/>
      </w:r>
      <w:r w:rsidR="00C7427B">
        <w:rPr>
          <w:rFonts w:ascii="Bookman Old Style" w:hAnsi="Bookman Old Style"/>
          <w:sz w:val="24"/>
          <w:szCs w:val="24"/>
        </w:rPr>
        <w:t xml:space="preserve"> Dickerson finally notes that outline</w:t>
      </w:r>
      <w:r w:rsidR="00023A56">
        <w:rPr>
          <w:rFonts w:ascii="Bookman Old Style" w:hAnsi="Bookman Old Style"/>
          <w:sz w:val="24"/>
          <w:szCs w:val="24"/>
        </w:rPr>
        <w:t>s</w:t>
      </w:r>
      <w:r w:rsidR="00C7427B">
        <w:rPr>
          <w:rFonts w:ascii="Bookman Old Style" w:hAnsi="Bookman Old Style"/>
          <w:sz w:val="24"/>
          <w:szCs w:val="24"/>
        </w:rPr>
        <w:t xml:space="preserve"> </w:t>
      </w:r>
      <w:r w:rsidR="00023A56">
        <w:rPr>
          <w:rFonts w:ascii="Bookman Old Style" w:hAnsi="Bookman Old Style"/>
          <w:sz w:val="24"/>
          <w:szCs w:val="24"/>
        </w:rPr>
        <w:t>are</w:t>
      </w:r>
      <w:r w:rsidRPr="00426CDC">
        <w:rPr>
          <w:rFonts w:ascii="Bookman Old Style" w:hAnsi="Bookman Old Style"/>
          <w:sz w:val="24"/>
          <w:szCs w:val="24"/>
        </w:rPr>
        <w:t xml:space="preserve"> tool</w:t>
      </w:r>
      <w:r w:rsidR="00023A56">
        <w:rPr>
          <w:rFonts w:ascii="Bookman Old Style" w:hAnsi="Bookman Old Style"/>
          <w:sz w:val="24"/>
          <w:szCs w:val="24"/>
        </w:rPr>
        <w:t>s</w:t>
      </w:r>
      <w:r w:rsidRPr="00426CDC">
        <w:rPr>
          <w:rFonts w:ascii="Bookman Old Style" w:hAnsi="Bookman Old Style"/>
          <w:sz w:val="24"/>
          <w:szCs w:val="24"/>
        </w:rPr>
        <w:t xml:space="preserve"> by which </w:t>
      </w:r>
      <w:r w:rsidR="00971063">
        <w:rPr>
          <w:rFonts w:ascii="Bookman Old Style" w:hAnsi="Bookman Old Style"/>
          <w:sz w:val="24"/>
          <w:szCs w:val="24"/>
        </w:rPr>
        <w:t>colossal</w:t>
      </w:r>
      <w:r w:rsidRPr="00426CDC">
        <w:rPr>
          <w:rFonts w:ascii="Bookman Old Style" w:hAnsi="Bookman Old Style"/>
          <w:sz w:val="24"/>
          <w:szCs w:val="24"/>
        </w:rPr>
        <w:t xml:space="preserve"> complicated problem</w:t>
      </w:r>
      <w:r w:rsidR="00023A56">
        <w:rPr>
          <w:rFonts w:ascii="Bookman Old Style" w:hAnsi="Bookman Old Style"/>
          <w:sz w:val="24"/>
          <w:szCs w:val="24"/>
        </w:rPr>
        <w:t>s</w:t>
      </w:r>
      <w:r w:rsidRPr="00426CDC">
        <w:rPr>
          <w:rFonts w:ascii="Bookman Old Style" w:hAnsi="Bookman Old Style"/>
          <w:sz w:val="24"/>
          <w:szCs w:val="24"/>
        </w:rPr>
        <w:t xml:space="preserve"> </w:t>
      </w:r>
      <w:r w:rsidR="00971063">
        <w:rPr>
          <w:rFonts w:ascii="Bookman Old Style" w:hAnsi="Bookman Old Style"/>
          <w:sz w:val="24"/>
          <w:szCs w:val="24"/>
        </w:rPr>
        <w:t>are</w:t>
      </w:r>
      <w:r w:rsidRPr="00426CDC">
        <w:rPr>
          <w:rFonts w:ascii="Bookman Old Style" w:hAnsi="Bookman Old Style"/>
          <w:sz w:val="24"/>
          <w:szCs w:val="24"/>
        </w:rPr>
        <w:t xml:space="preserve"> divided into smaller, manageable ones. </w:t>
      </w:r>
      <w:r w:rsidR="00EB6D06">
        <w:rPr>
          <w:rFonts w:ascii="Bookman Old Style" w:hAnsi="Bookman Old Style"/>
          <w:sz w:val="24"/>
          <w:szCs w:val="24"/>
        </w:rPr>
        <w:t>W</w:t>
      </w:r>
      <w:r w:rsidRPr="00426CDC">
        <w:rPr>
          <w:rFonts w:ascii="Bookman Old Style" w:hAnsi="Bookman Old Style"/>
          <w:sz w:val="24"/>
          <w:szCs w:val="24"/>
        </w:rPr>
        <w:t>ith</w:t>
      </w:r>
      <w:r w:rsidR="00C2117C">
        <w:rPr>
          <w:rFonts w:ascii="Bookman Old Style" w:hAnsi="Bookman Old Style"/>
          <w:sz w:val="24"/>
          <w:szCs w:val="24"/>
        </w:rPr>
        <w:t xml:space="preserve"> a good outline to work from, </w:t>
      </w:r>
      <w:r w:rsidRPr="00426CDC">
        <w:rPr>
          <w:rFonts w:ascii="Bookman Old Style" w:hAnsi="Bookman Old Style"/>
          <w:sz w:val="24"/>
          <w:szCs w:val="24"/>
        </w:rPr>
        <w:t>draft</w:t>
      </w:r>
      <w:r w:rsidR="00F1117D">
        <w:rPr>
          <w:rFonts w:ascii="Bookman Old Style" w:hAnsi="Bookman Old Style"/>
          <w:sz w:val="24"/>
          <w:szCs w:val="24"/>
        </w:rPr>
        <w:t>er</w:t>
      </w:r>
      <w:r w:rsidR="00C2117C">
        <w:rPr>
          <w:rFonts w:ascii="Bookman Old Style" w:hAnsi="Bookman Old Style"/>
          <w:sz w:val="24"/>
          <w:szCs w:val="24"/>
        </w:rPr>
        <w:t>s</w:t>
      </w:r>
      <w:r w:rsidRPr="00426CDC">
        <w:rPr>
          <w:rFonts w:ascii="Bookman Old Style" w:hAnsi="Bookman Old Style"/>
          <w:sz w:val="24"/>
          <w:szCs w:val="24"/>
        </w:rPr>
        <w:t xml:space="preserve"> attack discrete component</w:t>
      </w:r>
      <w:r w:rsidR="0051383B">
        <w:rPr>
          <w:rFonts w:ascii="Bookman Old Style" w:hAnsi="Bookman Old Style"/>
          <w:sz w:val="24"/>
          <w:szCs w:val="24"/>
        </w:rPr>
        <w:t>s</w:t>
      </w:r>
      <w:r w:rsidRPr="00426CDC">
        <w:rPr>
          <w:rFonts w:ascii="Bookman Old Style" w:hAnsi="Bookman Old Style"/>
          <w:sz w:val="24"/>
          <w:szCs w:val="24"/>
        </w:rPr>
        <w:t xml:space="preserve"> separately, </w:t>
      </w:r>
      <w:r w:rsidR="00F1117D">
        <w:rPr>
          <w:rFonts w:ascii="Bookman Old Style" w:hAnsi="Bookman Old Style"/>
          <w:sz w:val="24"/>
          <w:szCs w:val="24"/>
        </w:rPr>
        <w:t xml:space="preserve">while remaining </w:t>
      </w:r>
      <w:r w:rsidR="0051383B">
        <w:rPr>
          <w:rFonts w:ascii="Bookman Old Style" w:hAnsi="Bookman Old Style"/>
          <w:sz w:val="24"/>
          <w:szCs w:val="24"/>
        </w:rPr>
        <w:t xml:space="preserve">mostly </w:t>
      </w:r>
      <w:r w:rsidRPr="00426CDC">
        <w:rPr>
          <w:rFonts w:ascii="Bookman Old Style" w:hAnsi="Bookman Old Style"/>
          <w:sz w:val="24"/>
          <w:szCs w:val="24"/>
        </w:rPr>
        <w:t>undistracted and un</w:t>
      </w:r>
      <w:r w:rsidR="0035635F">
        <w:rPr>
          <w:rFonts w:ascii="Bookman Old Style" w:hAnsi="Bookman Old Style"/>
          <w:sz w:val="24"/>
          <w:szCs w:val="24"/>
        </w:rPr>
        <w:t>-</w:t>
      </w:r>
      <w:r w:rsidRPr="00426CDC">
        <w:rPr>
          <w:rFonts w:ascii="Bookman Old Style" w:hAnsi="Bookman Old Style"/>
          <w:sz w:val="24"/>
          <w:szCs w:val="24"/>
        </w:rPr>
        <w:t xml:space="preserve">harassed, by considerations affecting the other components. </w:t>
      </w:r>
      <w:r w:rsidR="00F1117D">
        <w:rPr>
          <w:rFonts w:ascii="Bookman Old Style" w:hAnsi="Bookman Old Style"/>
          <w:sz w:val="24"/>
          <w:szCs w:val="24"/>
        </w:rPr>
        <w:t xml:space="preserve">Dickerson credits this as being </w:t>
      </w:r>
      <w:r w:rsidRPr="00426CDC">
        <w:rPr>
          <w:rFonts w:ascii="Bookman Old Style" w:hAnsi="Bookman Old Style"/>
          <w:sz w:val="24"/>
          <w:szCs w:val="24"/>
        </w:rPr>
        <w:t xml:space="preserve">the most important single device for solving complicated </w:t>
      </w:r>
      <w:r w:rsidRPr="00905B4C">
        <w:rPr>
          <w:rFonts w:ascii="Bookman Old Style" w:hAnsi="Bookman Old Style"/>
          <w:sz w:val="24"/>
          <w:szCs w:val="24"/>
        </w:rPr>
        <w:t>problems.</w:t>
      </w:r>
      <w:r w:rsidR="00905B4C" w:rsidRPr="00905B4C">
        <w:rPr>
          <w:rStyle w:val="FootnoteReference"/>
          <w:rFonts w:ascii="Bookman Old Style" w:hAnsi="Bookman Old Style"/>
          <w:sz w:val="24"/>
          <w:szCs w:val="24"/>
        </w:rPr>
        <w:footnoteReference w:id="30"/>
      </w:r>
    </w:p>
    <w:p w:rsidR="00D23028" w:rsidRDefault="0058718B" w:rsidP="00AB2459">
      <w:pPr>
        <w:pStyle w:val="NoSpacing"/>
        <w:spacing w:before="120" w:after="120"/>
        <w:jc w:val="both"/>
        <w:rPr>
          <w:rFonts w:ascii="Bookman Old Style" w:hAnsi="Bookman Old Style"/>
          <w:sz w:val="24"/>
          <w:szCs w:val="24"/>
        </w:rPr>
      </w:pPr>
      <w:r>
        <w:rPr>
          <w:rFonts w:ascii="Bookman Old Style" w:hAnsi="Bookman Old Style"/>
          <w:sz w:val="24"/>
          <w:szCs w:val="24"/>
        </w:rPr>
        <w:t xml:space="preserve">Dickerson’s observations </w:t>
      </w:r>
      <w:r w:rsidR="0086073E">
        <w:rPr>
          <w:rFonts w:ascii="Bookman Old Style" w:hAnsi="Bookman Old Style"/>
          <w:sz w:val="24"/>
          <w:szCs w:val="24"/>
        </w:rPr>
        <w:t xml:space="preserve">highlight several </w:t>
      </w:r>
      <w:r>
        <w:rPr>
          <w:rFonts w:ascii="Bookman Old Style" w:hAnsi="Bookman Old Style"/>
          <w:sz w:val="24"/>
          <w:szCs w:val="24"/>
        </w:rPr>
        <w:t xml:space="preserve">issues </w:t>
      </w:r>
      <w:r w:rsidR="0086073E">
        <w:rPr>
          <w:rFonts w:ascii="Bookman Old Style" w:hAnsi="Bookman Old Style"/>
          <w:sz w:val="24"/>
          <w:szCs w:val="24"/>
        </w:rPr>
        <w:t>about</w:t>
      </w:r>
      <w:r>
        <w:rPr>
          <w:rFonts w:ascii="Bookman Old Style" w:hAnsi="Bookman Old Style"/>
          <w:sz w:val="24"/>
          <w:szCs w:val="24"/>
        </w:rPr>
        <w:t xml:space="preserve"> defining the limits of human intervention and promoting automation in order to make the drafting </w:t>
      </w:r>
      <w:r>
        <w:rPr>
          <w:rFonts w:ascii="Bookman Old Style" w:hAnsi="Bookman Old Style"/>
          <w:sz w:val="24"/>
          <w:szCs w:val="24"/>
        </w:rPr>
        <w:lastRenderedPageBreak/>
        <w:t>process more efficient and effective. A</w:t>
      </w:r>
      <w:r w:rsidR="003D6ABD">
        <w:rPr>
          <w:rFonts w:ascii="Bookman Old Style" w:hAnsi="Bookman Old Style"/>
          <w:sz w:val="24"/>
          <w:szCs w:val="24"/>
        </w:rPr>
        <w:t>n</w:t>
      </w:r>
      <w:r>
        <w:rPr>
          <w:rFonts w:ascii="Bookman Old Style" w:hAnsi="Bookman Old Style"/>
          <w:sz w:val="24"/>
          <w:szCs w:val="24"/>
        </w:rPr>
        <w:t xml:space="preserve"> </w:t>
      </w:r>
      <w:r w:rsidR="003D6ABD">
        <w:rPr>
          <w:rFonts w:ascii="Bookman Old Style" w:hAnsi="Bookman Old Style"/>
          <w:sz w:val="24"/>
          <w:szCs w:val="24"/>
        </w:rPr>
        <w:t>example</w:t>
      </w:r>
      <w:r>
        <w:rPr>
          <w:rFonts w:ascii="Bookman Old Style" w:hAnsi="Bookman Old Style"/>
          <w:sz w:val="24"/>
          <w:szCs w:val="24"/>
        </w:rPr>
        <w:t xml:space="preserve"> is Dickerson’s reference to </w:t>
      </w:r>
      <w:r w:rsidR="00F31472">
        <w:rPr>
          <w:rFonts w:ascii="Bookman Old Style" w:hAnsi="Bookman Old Style"/>
          <w:sz w:val="24"/>
          <w:szCs w:val="24"/>
        </w:rPr>
        <w:t xml:space="preserve">drafter’s </w:t>
      </w:r>
      <w:r w:rsidR="003D6ABD">
        <w:rPr>
          <w:rFonts w:ascii="Bookman Old Style" w:hAnsi="Bookman Old Style"/>
          <w:sz w:val="24"/>
          <w:szCs w:val="24"/>
        </w:rPr>
        <w:t>mentally noting</w:t>
      </w:r>
      <w:r w:rsidR="00F31472">
        <w:rPr>
          <w:rFonts w:ascii="Bookman Old Style" w:hAnsi="Bookman Old Style"/>
          <w:sz w:val="24"/>
          <w:szCs w:val="24"/>
        </w:rPr>
        <w:t xml:space="preserve"> outlines for legislation. Although seemingly trivial, this </w:t>
      </w:r>
      <w:r w:rsidR="001F0B40">
        <w:rPr>
          <w:rFonts w:ascii="Bookman Old Style" w:hAnsi="Bookman Old Style"/>
          <w:sz w:val="24"/>
          <w:szCs w:val="24"/>
        </w:rPr>
        <w:t>presents</w:t>
      </w:r>
      <w:r w:rsidR="00F31472">
        <w:rPr>
          <w:rFonts w:ascii="Bookman Old Style" w:hAnsi="Bookman Old Style"/>
          <w:sz w:val="24"/>
          <w:szCs w:val="24"/>
        </w:rPr>
        <w:t xml:space="preserve"> </w:t>
      </w:r>
      <w:r w:rsidR="001F0B40">
        <w:rPr>
          <w:rFonts w:ascii="Bookman Old Style" w:hAnsi="Bookman Old Style"/>
          <w:sz w:val="24"/>
          <w:szCs w:val="24"/>
        </w:rPr>
        <w:t>risk</w:t>
      </w:r>
      <w:r w:rsidR="00F31472">
        <w:rPr>
          <w:rFonts w:ascii="Bookman Old Style" w:hAnsi="Bookman Old Style"/>
          <w:sz w:val="24"/>
          <w:szCs w:val="24"/>
        </w:rPr>
        <w:t xml:space="preserve"> </w:t>
      </w:r>
      <w:r w:rsidR="001F0B40">
        <w:rPr>
          <w:rFonts w:ascii="Bookman Old Style" w:hAnsi="Bookman Old Style"/>
          <w:sz w:val="24"/>
          <w:szCs w:val="24"/>
        </w:rPr>
        <w:t>o</w:t>
      </w:r>
      <w:r w:rsidR="00F31472">
        <w:rPr>
          <w:rFonts w:ascii="Bookman Old Style" w:hAnsi="Bookman Old Style"/>
          <w:sz w:val="24"/>
          <w:szCs w:val="24"/>
        </w:rPr>
        <w:t xml:space="preserve">f information </w:t>
      </w:r>
      <w:r w:rsidR="001F0B40">
        <w:rPr>
          <w:rFonts w:ascii="Bookman Old Style" w:hAnsi="Bookman Old Style"/>
          <w:sz w:val="24"/>
          <w:szCs w:val="24"/>
        </w:rPr>
        <w:t xml:space="preserve">loss </w:t>
      </w:r>
      <w:r w:rsidR="00F31472">
        <w:rPr>
          <w:rFonts w:ascii="Bookman Old Style" w:hAnsi="Bookman Old Style"/>
          <w:sz w:val="24"/>
          <w:szCs w:val="24"/>
        </w:rPr>
        <w:t xml:space="preserve">resulting from head trauma, illness, mental incapacity and death. The utilisation of automated </w:t>
      </w:r>
      <w:r w:rsidR="00D06E38">
        <w:rPr>
          <w:rFonts w:ascii="Bookman Old Style" w:hAnsi="Bookman Old Style"/>
          <w:sz w:val="24"/>
          <w:szCs w:val="24"/>
        </w:rPr>
        <w:t xml:space="preserve">data </w:t>
      </w:r>
      <w:r w:rsidR="00F31472">
        <w:rPr>
          <w:rFonts w:ascii="Bookman Old Style" w:hAnsi="Bookman Old Style"/>
          <w:sz w:val="24"/>
          <w:szCs w:val="24"/>
        </w:rPr>
        <w:t xml:space="preserve">storage would facilitate storage of various </w:t>
      </w:r>
      <w:r w:rsidR="00D06E38">
        <w:rPr>
          <w:rFonts w:ascii="Bookman Old Style" w:hAnsi="Bookman Old Style"/>
          <w:sz w:val="24"/>
          <w:szCs w:val="24"/>
        </w:rPr>
        <w:t xml:space="preserve">data </w:t>
      </w:r>
      <w:r w:rsidR="00F31472">
        <w:rPr>
          <w:rFonts w:ascii="Bookman Old Style" w:hAnsi="Bookman Old Style"/>
          <w:sz w:val="24"/>
          <w:szCs w:val="24"/>
        </w:rPr>
        <w:t>items and avoid undu</w:t>
      </w:r>
      <w:r w:rsidR="00D06E38">
        <w:rPr>
          <w:rFonts w:ascii="Bookman Old Style" w:hAnsi="Bookman Old Style"/>
          <w:sz w:val="24"/>
          <w:szCs w:val="24"/>
        </w:rPr>
        <w:t>ly</w:t>
      </w:r>
      <w:r w:rsidR="00F31472">
        <w:rPr>
          <w:rFonts w:ascii="Bookman Old Style" w:hAnsi="Bookman Old Style"/>
          <w:sz w:val="24"/>
          <w:szCs w:val="24"/>
        </w:rPr>
        <w:t xml:space="preserve"> strain</w:t>
      </w:r>
      <w:r w:rsidR="00D06E38">
        <w:rPr>
          <w:rFonts w:ascii="Bookman Old Style" w:hAnsi="Bookman Old Style"/>
          <w:sz w:val="24"/>
          <w:szCs w:val="24"/>
        </w:rPr>
        <w:t>ing</w:t>
      </w:r>
      <w:r w:rsidR="00F31472">
        <w:rPr>
          <w:rFonts w:ascii="Bookman Old Style" w:hAnsi="Bookman Old Style"/>
          <w:sz w:val="24"/>
          <w:szCs w:val="24"/>
        </w:rPr>
        <w:t xml:space="preserve"> </w:t>
      </w:r>
      <w:r w:rsidR="00D06E38">
        <w:rPr>
          <w:rFonts w:ascii="Bookman Old Style" w:hAnsi="Bookman Old Style"/>
          <w:sz w:val="24"/>
          <w:szCs w:val="24"/>
        </w:rPr>
        <w:t>the human brain</w:t>
      </w:r>
      <w:r w:rsidR="00F31472">
        <w:rPr>
          <w:rFonts w:ascii="Bookman Old Style" w:hAnsi="Bookman Old Style"/>
          <w:sz w:val="24"/>
          <w:szCs w:val="24"/>
        </w:rPr>
        <w:t xml:space="preserve"> </w:t>
      </w:r>
      <w:r w:rsidR="00D06E38">
        <w:rPr>
          <w:rFonts w:ascii="Bookman Old Style" w:hAnsi="Bookman Old Style"/>
          <w:sz w:val="24"/>
          <w:szCs w:val="24"/>
        </w:rPr>
        <w:t>and ensure</w:t>
      </w:r>
      <w:r w:rsidR="00882A60">
        <w:rPr>
          <w:rFonts w:ascii="Bookman Old Style" w:hAnsi="Bookman Old Style"/>
          <w:sz w:val="24"/>
          <w:szCs w:val="24"/>
        </w:rPr>
        <w:t xml:space="preserve"> creation of ‘</w:t>
      </w:r>
      <w:r w:rsidR="00D06E38">
        <w:rPr>
          <w:rFonts w:ascii="Bookman Old Style" w:hAnsi="Bookman Old Style"/>
          <w:sz w:val="24"/>
          <w:szCs w:val="24"/>
        </w:rPr>
        <w:t>backups</w:t>
      </w:r>
      <w:r w:rsidR="00882A60">
        <w:rPr>
          <w:rFonts w:ascii="Bookman Old Style" w:hAnsi="Bookman Old Style"/>
          <w:sz w:val="24"/>
          <w:szCs w:val="24"/>
        </w:rPr>
        <w:t>’</w:t>
      </w:r>
      <w:r w:rsidR="00F31472">
        <w:rPr>
          <w:rFonts w:ascii="Bookman Old Style" w:hAnsi="Bookman Old Style"/>
          <w:sz w:val="24"/>
          <w:szCs w:val="24"/>
        </w:rPr>
        <w:t xml:space="preserve"> in case of any contingency. </w:t>
      </w:r>
      <w:r w:rsidR="006A7F74">
        <w:rPr>
          <w:rFonts w:ascii="Bookman Old Style" w:hAnsi="Bookman Old Style"/>
          <w:sz w:val="24"/>
          <w:szCs w:val="24"/>
        </w:rPr>
        <w:t>The creation of written outlines and the need to avert changes of restructurin</w:t>
      </w:r>
      <w:r w:rsidR="00FA7DAC">
        <w:rPr>
          <w:rFonts w:ascii="Bookman Old Style" w:hAnsi="Bookman Old Style"/>
          <w:sz w:val="24"/>
          <w:szCs w:val="24"/>
        </w:rPr>
        <w:t>g bills in</w:t>
      </w:r>
      <w:r w:rsidR="006A7F74">
        <w:rPr>
          <w:rFonts w:ascii="Bookman Old Style" w:hAnsi="Bookman Old Style"/>
          <w:sz w:val="24"/>
          <w:szCs w:val="24"/>
        </w:rPr>
        <w:t xml:space="preserve"> latter </w:t>
      </w:r>
      <w:r w:rsidR="00FA7DAC">
        <w:rPr>
          <w:rFonts w:ascii="Bookman Old Style" w:hAnsi="Bookman Old Style"/>
          <w:sz w:val="24"/>
          <w:szCs w:val="24"/>
        </w:rPr>
        <w:t>drafting stages</w:t>
      </w:r>
      <w:r w:rsidR="006A7F74">
        <w:rPr>
          <w:rFonts w:ascii="Bookman Old Style" w:hAnsi="Bookman Old Style"/>
          <w:sz w:val="24"/>
          <w:szCs w:val="24"/>
        </w:rPr>
        <w:t xml:space="preserve"> is premised</w:t>
      </w:r>
      <w:r w:rsidR="00F31472">
        <w:rPr>
          <w:rFonts w:ascii="Bookman Old Style" w:hAnsi="Bookman Old Style"/>
          <w:sz w:val="24"/>
          <w:szCs w:val="24"/>
        </w:rPr>
        <w:t xml:space="preserve"> </w:t>
      </w:r>
      <w:r w:rsidR="00387995">
        <w:rPr>
          <w:rFonts w:ascii="Bookman Old Style" w:hAnsi="Bookman Old Style"/>
          <w:sz w:val="24"/>
          <w:szCs w:val="24"/>
        </w:rPr>
        <w:t xml:space="preserve">on </w:t>
      </w:r>
      <w:r w:rsidR="00FA7DAC">
        <w:rPr>
          <w:rFonts w:ascii="Bookman Old Style" w:hAnsi="Bookman Old Style"/>
          <w:sz w:val="24"/>
          <w:szCs w:val="24"/>
        </w:rPr>
        <w:t xml:space="preserve">the drafter manually making changes </w:t>
      </w:r>
      <w:r w:rsidR="00387995">
        <w:rPr>
          <w:rFonts w:ascii="Bookman Old Style" w:hAnsi="Bookman Old Style"/>
          <w:sz w:val="24"/>
          <w:szCs w:val="24"/>
        </w:rPr>
        <w:t>without</w:t>
      </w:r>
      <w:r w:rsidR="006A7F74">
        <w:rPr>
          <w:rFonts w:ascii="Bookman Old Style" w:hAnsi="Bookman Old Style"/>
          <w:sz w:val="24"/>
          <w:szCs w:val="24"/>
        </w:rPr>
        <w:t xml:space="preserve"> the aid of </w:t>
      </w:r>
      <w:r w:rsidR="009D3EC2">
        <w:rPr>
          <w:rFonts w:ascii="Bookman Old Style" w:hAnsi="Bookman Old Style"/>
          <w:sz w:val="24"/>
          <w:szCs w:val="24"/>
        </w:rPr>
        <w:t>computerised intelligent tools, which should increasingly and practically be the case.</w:t>
      </w:r>
    </w:p>
    <w:p w:rsidR="005A24B9" w:rsidRDefault="00F45D7B" w:rsidP="002833BF">
      <w:pPr>
        <w:pStyle w:val="NoSpacing"/>
        <w:spacing w:before="120" w:after="120"/>
        <w:jc w:val="both"/>
        <w:rPr>
          <w:rFonts w:ascii="Bookman Old Style" w:hAnsi="Bookman Old Style"/>
          <w:sz w:val="24"/>
          <w:szCs w:val="24"/>
        </w:rPr>
      </w:pPr>
      <w:r>
        <w:rPr>
          <w:rFonts w:ascii="Bookman Old Style" w:hAnsi="Bookman Old Style"/>
          <w:sz w:val="24"/>
          <w:szCs w:val="24"/>
        </w:rPr>
        <w:t>Crabbe emphasises t</w:t>
      </w:r>
      <w:r w:rsidR="00D23028">
        <w:rPr>
          <w:rFonts w:ascii="Bookman Old Style" w:hAnsi="Bookman Old Style"/>
          <w:sz w:val="24"/>
          <w:szCs w:val="24"/>
        </w:rPr>
        <w:t>he importance of structuring and appropriate design of legislative text by</w:t>
      </w:r>
      <w:r>
        <w:rPr>
          <w:rFonts w:ascii="Bookman Old Style" w:hAnsi="Bookman Old Style"/>
          <w:sz w:val="24"/>
          <w:szCs w:val="24"/>
        </w:rPr>
        <w:t xml:space="preserve"> </w:t>
      </w:r>
      <w:r w:rsidR="00D23028">
        <w:rPr>
          <w:rFonts w:ascii="Bookman Old Style" w:hAnsi="Bookman Old Style"/>
          <w:sz w:val="24"/>
          <w:szCs w:val="24"/>
        </w:rPr>
        <w:t>not</w:t>
      </w:r>
      <w:r>
        <w:rPr>
          <w:rFonts w:ascii="Bookman Old Style" w:hAnsi="Bookman Old Style"/>
          <w:sz w:val="24"/>
          <w:szCs w:val="24"/>
        </w:rPr>
        <w:t>ing</w:t>
      </w:r>
      <w:r w:rsidR="00D23028">
        <w:rPr>
          <w:rFonts w:ascii="Bookman Old Style" w:hAnsi="Bookman Old Style"/>
          <w:sz w:val="24"/>
          <w:szCs w:val="24"/>
        </w:rPr>
        <w:t xml:space="preserve"> that</w:t>
      </w:r>
      <w:r w:rsidR="002833BF">
        <w:rPr>
          <w:rFonts w:ascii="Bookman Old Style" w:hAnsi="Bookman Old Style"/>
          <w:sz w:val="24"/>
          <w:szCs w:val="24"/>
        </w:rPr>
        <w:t xml:space="preserve"> a</w:t>
      </w:r>
      <w:r w:rsidR="00161F3F">
        <w:rPr>
          <w:rFonts w:ascii="Bookman Old Style" w:hAnsi="Bookman Old Style"/>
          <w:sz w:val="24"/>
          <w:szCs w:val="24"/>
        </w:rPr>
        <w:t xml:space="preserve">fter reading, </w:t>
      </w:r>
      <w:r w:rsidR="002833BF" w:rsidRPr="002833BF">
        <w:rPr>
          <w:rFonts w:ascii="Bookman Old Style" w:hAnsi="Bookman Old Style"/>
          <w:sz w:val="24"/>
          <w:szCs w:val="24"/>
        </w:rPr>
        <w:t>processing</w:t>
      </w:r>
      <w:r w:rsidR="00161F3F">
        <w:rPr>
          <w:rFonts w:ascii="Bookman Old Style" w:hAnsi="Bookman Old Style"/>
          <w:sz w:val="24"/>
          <w:szCs w:val="24"/>
        </w:rPr>
        <w:t xml:space="preserve"> </w:t>
      </w:r>
      <w:r w:rsidR="00AC79D6">
        <w:rPr>
          <w:rFonts w:ascii="Bookman Old Style" w:hAnsi="Bookman Old Style"/>
          <w:sz w:val="24"/>
          <w:szCs w:val="24"/>
        </w:rPr>
        <w:t>and internalising</w:t>
      </w:r>
      <w:r w:rsidR="00161F3F" w:rsidRPr="002833BF">
        <w:rPr>
          <w:rFonts w:ascii="Bookman Old Style" w:hAnsi="Bookman Old Style"/>
          <w:sz w:val="24"/>
          <w:szCs w:val="24"/>
        </w:rPr>
        <w:t xml:space="preserve"> </w:t>
      </w:r>
      <w:r w:rsidR="002833BF">
        <w:rPr>
          <w:rFonts w:ascii="Bookman Old Style" w:hAnsi="Bookman Old Style"/>
          <w:sz w:val="24"/>
          <w:szCs w:val="24"/>
        </w:rPr>
        <w:t>the drafting i</w:t>
      </w:r>
      <w:r w:rsidR="002833BF" w:rsidRPr="002833BF">
        <w:rPr>
          <w:rFonts w:ascii="Bookman Old Style" w:hAnsi="Bookman Old Style"/>
          <w:sz w:val="24"/>
          <w:szCs w:val="24"/>
        </w:rPr>
        <w:t xml:space="preserve">nstructions, the </w:t>
      </w:r>
      <w:r w:rsidR="002833BF">
        <w:rPr>
          <w:rFonts w:ascii="Bookman Old Style" w:hAnsi="Bookman Old Style"/>
          <w:sz w:val="24"/>
          <w:szCs w:val="24"/>
        </w:rPr>
        <w:t xml:space="preserve">subsequent </w:t>
      </w:r>
      <w:r w:rsidR="002833BF" w:rsidRPr="002833BF">
        <w:rPr>
          <w:rFonts w:ascii="Bookman Old Style" w:hAnsi="Bookman Old Style"/>
          <w:sz w:val="24"/>
          <w:szCs w:val="24"/>
        </w:rPr>
        <w:t>important step is the preparation of the legislative scheme.</w:t>
      </w:r>
      <w:r w:rsidR="002833BF">
        <w:rPr>
          <w:rStyle w:val="FootnoteReference"/>
          <w:rFonts w:ascii="Bookman Old Style" w:hAnsi="Bookman Old Style"/>
          <w:sz w:val="24"/>
          <w:szCs w:val="24"/>
        </w:rPr>
        <w:footnoteReference w:id="31"/>
      </w:r>
      <w:r w:rsidR="002833BF" w:rsidRPr="002833BF">
        <w:rPr>
          <w:rFonts w:ascii="Bookman Old Style" w:hAnsi="Bookman Old Style"/>
          <w:sz w:val="24"/>
          <w:szCs w:val="24"/>
        </w:rPr>
        <w:t xml:space="preserve"> </w:t>
      </w:r>
      <w:r w:rsidR="006A5736">
        <w:rPr>
          <w:rFonts w:ascii="Bookman Old Style" w:hAnsi="Bookman Old Style"/>
          <w:sz w:val="24"/>
          <w:szCs w:val="24"/>
        </w:rPr>
        <w:t xml:space="preserve">Crabbe adds </w:t>
      </w:r>
      <w:r w:rsidR="00AC79D6">
        <w:rPr>
          <w:rFonts w:ascii="Bookman Old Style" w:hAnsi="Bookman Old Style"/>
          <w:sz w:val="24"/>
          <w:szCs w:val="24"/>
        </w:rPr>
        <w:t xml:space="preserve">that </w:t>
      </w:r>
      <w:r w:rsidR="002833BF" w:rsidRPr="002833BF">
        <w:rPr>
          <w:rFonts w:ascii="Bookman Old Style" w:hAnsi="Bookman Old Style"/>
          <w:sz w:val="24"/>
          <w:szCs w:val="24"/>
        </w:rPr>
        <w:t>the quality of the Bill</w:t>
      </w:r>
      <w:r w:rsidR="006A5736">
        <w:rPr>
          <w:rFonts w:ascii="Bookman Old Style" w:hAnsi="Bookman Old Style"/>
          <w:sz w:val="24"/>
          <w:szCs w:val="24"/>
        </w:rPr>
        <w:t xml:space="preserve"> </w:t>
      </w:r>
      <w:r w:rsidR="00AC79D6" w:rsidRPr="002833BF">
        <w:rPr>
          <w:rFonts w:ascii="Bookman Old Style" w:hAnsi="Bookman Old Style"/>
          <w:sz w:val="24"/>
          <w:szCs w:val="24"/>
        </w:rPr>
        <w:t>hangs</w:t>
      </w:r>
      <w:r w:rsidR="00AC79D6">
        <w:rPr>
          <w:rFonts w:ascii="Bookman Old Style" w:hAnsi="Bookman Old Style"/>
          <w:sz w:val="24"/>
          <w:szCs w:val="24"/>
        </w:rPr>
        <w:t xml:space="preserve"> on </w:t>
      </w:r>
      <w:r w:rsidR="00AC79D6" w:rsidRPr="002833BF">
        <w:rPr>
          <w:rFonts w:ascii="Bookman Old Style" w:hAnsi="Bookman Old Style"/>
          <w:sz w:val="24"/>
          <w:szCs w:val="24"/>
        </w:rPr>
        <w:t>th</w:t>
      </w:r>
      <w:r w:rsidR="00AC79D6">
        <w:rPr>
          <w:rFonts w:ascii="Bookman Old Style" w:hAnsi="Bookman Old Style"/>
          <w:sz w:val="24"/>
          <w:szCs w:val="24"/>
        </w:rPr>
        <w:t>e</w:t>
      </w:r>
      <w:r w:rsidR="00AC79D6" w:rsidRPr="002833BF">
        <w:rPr>
          <w:rFonts w:ascii="Bookman Old Style" w:hAnsi="Bookman Old Style"/>
          <w:sz w:val="24"/>
          <w:szCs w:val="24"/>
        </w:rPr>
        <w:t xml:space="preserve"> scheme</w:t>
      </w:r>
      <w:r w:rsidR="00AC79D6">
        <w:rPr>
          <w:rFonts w:ascii="Bookman Old Style" w:hAnsi="Bookman Old Style"/>
          <w:sz w:val="24"/>
          <w:szCs w:val="24"/>
        </w:rPr>
        <w:t>, which</w:t>
      </w:r>
      <w:r w:rsidR="006A5736">
        <w:rPr>
          <w:rFonts w:ascii="Bookman Old Style" w:hAnsi="Bookman Old Style"/>
          <w:sz w:val="24"/>
          <w:szCs w:val="24"/>
        </w:rPr>
        <w:t xml:space="preserve"> r</w:t>
      </w:r>
      <w:r w:rsidR="002833BF" w:rsidRPr="002833BF">
        <w:rPr>
          <w:rFonts w:ascii="Bookman Old Style" w:hAnsi="Bookman Old Style"/>
          <w:sz w:val="24"/>
          <w:szCs w:val="24"/>
        </w:rPr>
        <w:t xml:space="preserve">epresents </w:t>
      </w:r>
      <w:r w:rsidR="006A5736">
        <w:rPr>
          <w:rFonts w:ascii="Bookman Old Style" w:hAnsi="Bookman Old Style"/>
          <w:sz w:val="24"/>
          <w:szCs w:val="24"/>
        </w:rPr>
        <w:t>the drafter’s</w:t>
      </w:r>
      <w:r w:rsidR="002833BF" w:rsidRPr="002833BF">
        <w:rPr>
          <w:rFonts w:ascii="Bookman Old Style" w:hAnsi="Bookman Old Style"/>
          <w:sz w:val="24"/>
          <w:szCs w:val="24"/>
        </w:rPr>
        <w:t xml:space="preserve"> mental </w:t>
      </w:r>
      <w:r w:rsidR="00CF2DE2">
        <w:rPr>
          <w:rFonts w:ascii="Bookman Old Style" w:hAnsi="Bookman Old Style"/>
          <w:sz w:val="24"/>
          <w:szCs w:val="24"/>
        </w:rPr>
        <w:t>image</w:t>
      </w:r>
      <w:r w:rsidR="002833BF" w:rsidRPr="002833BF">
        <w:rPr>
          <w:rFonts w:ascii="Bookman Old Style" w:hAnsi="Bookman Old Style"/>
          <w:sz w:val="24"/>
          <w:szCs w:val="24"/>
        </w:rPr>
        <w:t xml:space="preserve"> of how the Act of Parliament would look in structure</w:t>
      </w:r>
      <w:r w:rsidR="002C391B">
        <w:rPr>
          <w:rFonts w:ascii="Bookman Old Style" w:hAnsi="Bookman Old Style"/>
          <w:sz w:val="24"/>
          <w:szCs w:val="24"/>
        </w:rPr>
        <w:t xml:space="preserve">, </w:t>
      </w:r>
      <w:r w:rsidR="002833BF" w:rsidRPr="002833BF">
        <w:rPr>
          <w:rFonts w:ascii="Bookman Old Style" w:hAnsi="Bookman Old Style"/>
          <w:sz w:val="24"/>
          <w:szCs w:val="24"/>
        </w:rPr>
        <w:t>quality</w:t>
      </w:r>
      <w:r w:rsidR="002C391B">
        <w:rPr>
          <w:rFonts w:ascii="Bookman Old Style" w:hAnsi="Bookman Old Style"/>
          <w:sz w:val="24"/>
          <w:szCs w:val="24"/>
        </w:rPr>
        <w:t xml:space="preserve">, </w:t>
      </w:r>
      <w:r w:rsidR="002833BF" w:rsidRPr="002833BF">
        <w:rPr>
          <w:rFonts w:ascii="Bookman Old Style" w:hAnsi="Bookman Old Style"/>
          <w:sz w:val="24"/>
          <w:szCs w:val="24"/>
        </w:rPr>
        <w:t xml:space="preserve">substance and form. </w:t>
      </w:r>
    </w:p>
    <w:p w:rsidR="00E233BB" w:rsidRDefault="006A5736" w:rsidP="002833BF">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drafter </w:t>
      </w:r>
      <w:r w:rsidR="002833BF" w:rsidRPr="002833BF">
        <w:rPr>
          <w:rFonts w:ascii="Bookman Old Style" w:hAnsi="Bookman Old Style"/>
          <w:sz w:val="24"/>
          <w:szCs w:val="24"/>
        </w:rPr>
        <w:t xml:space="preserve">deals with the logical sequence of the various </w:t>
      </w:r>
      <w:r>
        <w:rPr>
          <w:rFonts w:ascii="Bookman Old Style" w:hAnsi="Bookman Old Style"/>
          <w:sz w:val="24"/>
          <w:szCs w:val="24"/>
        </w:rPr>
        <w:t>aspects</w:t>
      </w:r>
      <w:r w:rsidR="002833BF" w:rsidRPr="002833BF">
        <w:rPr>
          <w:rFonts w:ascii="Bookman Old Style" w:hAnsi="Bookman Old Style"/>
          <w:sz w:val="24"/>
          <w:szCs w:val="24"/>
        </w:rPr>
        <w:t xml:space="preserve"> that </w:t>
      </w:r>
      <w:r>
        <w:rPr>
          <w:rFonts w:ascii="Bookman Old Style" w:hAnsi="Bookman Old Style"/>
          <w:sz w:val="24"/>
          <w:szCs w:val="24"/>
        </w:rPr>
        <w:t xml:space="preserve">affect </w:t>
      </w:r>
      <w:r w:rsidR="008A39E8">
        <w:rPr>
          <w:rFonts w:ascii="Bookman Old Style" w:hAnsi="Bookman Old Style"/>
          <w:sz w:val="24"/>
          <w:szCs w:val="24"/>
        </w:rPr>
        <w:t>the Bill</w:t>
      </w:r>
      <w:r>
        <w:rPr>
          <w:rFonts w:ascii="Bookman Old Style" w:hAnsi="Bookman Old Style"/>
          <w:sz w:val="24"/>
          <w:szCs w:val="24"/>
        </w:rPr>
        <w:t xml:space="preserve"> and organises the </w:t>
      </w:r>
      <w:r w:rsidR="002833BF" w:rsidRPr="002833BF">
        <w:rPr>
          <w:rFonts w:ascii="Bookman Old Style" w:hAnsi="Bookman Old Style"/>
          <w:sz w:val="24"/>
          <w:szCs w:val="24"/>
        </w:rPr>
        <w:t>symmetrical arrangement of sections</w:t>
      </w:r>
      <w:r w:rsidR="00DD291E">
        <w:rPr>
          <w:rFonts w:ascii="Bookman Old Style" w:hAnsi="Bookman Old Style"/>
          <w:sz w:val="24"/>
          <w:szCs w:val="24"/>
        </w:rPr>
        <w:t>.</w:t>
      </w:r>
      <w:r w:rsidR="00DD291E" w:rsidRPr="00DD291E">
        <w:rPr>
          <w:rFonts w:ascii="Bookman Old Style" w:hAnsi="Bookman Old Style"/>
          <w:sz w:val="24"/>
          <w:szCs w:val="24"/>
        </w:rPr>
        <w:t xml:space="preserve"> </w:t>
      </w:r>
      <w:r w:rsidR="00DD291E">
        <w:rPr>
          <w:rFonts w:ascii="Bookman Old Style" w:hAnsi="Bookman Old Style"/>
          <w:sz w:val="24"/>
          <w:szCs w:val="24"/>
        </w:rPr>
        <w:t>At this stage, f</w:t>
      </w:r>
      <w:r w:rsidR="00DD291E" w:rsidRPr="002833BF">
        <w:rPr>
          <w:rFonts w:ascii="Bookman Old Style" w:hAnsi="Bookman Old Style"/>
          <w:sz w:val="24"/>
          <w:szCs w:val="24"/>
        </w:rPr>
        <w:t>orm and sub</w:t>
      </w:r>
      <w:r w:rsidR="00DD291E">
        <w:rPr>
          <w:rFonts w:ascii="Bookman Old Style" w:hAnsi="Bookman Old Style"/>
          <w:sz w:val="24"/>
          <w:szCs w:val="24"/>
        </w:rPr>
        <w:t>stance take their proper places and t</w:t>
      </w:r>
      <w:r w:rsidR="00DD291E" w:rsidRPr="002833BF">
        <w:rPr>
          <w:rFonts w:ascii="Bookman Old Style" w:hAnsi="Bookman Old Style"/>
          <w:sz w:val="24"/>
          <w:szCs w:val="24"/>
        </w:rPr>
        <w:t>he law and its admi</w:t>
      </w:r>
      <w:r w:rsidR="00DD291E">
        <w:rPr>
          <w:rFonts w:ascii="Bookman Old Style" w:hAnsi="Bookman Old Style"/>
          <w:sz w:val="24"/>
          <w:szCs w:val="24"/>
        </w:rPr>
        <w:t>nistration are equally balanced</w:t>
      </w:r>
      <w:r w:rsidR="002833BF" w:rsidRPr="002833BF">
        <w:rPr>
          <w:rFonts w:ascii="Bookman Old Style" w:hAnsi="Bookman Old Style"/>
          <w:sz w:val="24"/>
          <w:szCs w:val="24"/>
        </w:rPr>
        <w:t>.</w:t>
      </w:r>
      <w:r>
        <w:rPr>
          <w:rStyle w:val="FootnoteReference"/>
          <w:rFonts w:ascii="Bookman Old Style" w:hAnsi="Bookman Old Style"/>
          <w:sz w:val="24"/>
          <w:szCs w:val="24"/>
        </w:rPr>
        <w:footnoteReference w:id="32"/>
      </w:r>
      <w:r w:rsidR="00DD291E">
        <w:rPr>
          <w:rFonts w:ascii="Bookman Old Style" w:hAnsi="Bookman Old Style"/>
          <w:sz w:val="24"/>
          <w:szCs w:val="24"/>
        </w:rPr>
        <w:t xml:space="preserve"> </w:t>
      </w:r>
      <w:r w:rsidR="00934980">
        <w:rPr>
          <w:rFonts w:ascii="Bookman Old Style" w:hAnsi="Bookman Old Style"/>
          <w:sz w:val="24"/>
          <w:szCs w:val="24"/>
        </w:rPr>
        <w:t>Further, w</w:t>
      </w:r>
      <w:r w:rsidR="002833BF" w:rsidRPr="002833BF">
        <w:rPr>
          <w:rFonts w:ascii="Bookman Old Style" w:hAnsi="Bookman Old Style"/>
          <w:sz w:val="24"/>
          <w:szCs w:val="24"/>
        </w:rPr>
        <w:t>ithout the legislative scheme the resultant Act w</w:t>
      </w:r>
      <w:r w:rsidR="00BD3480">
        <w:rPr>
          <w:rFonts w:ascii="Bookman Old Style" w:hAnsi="Bookman Old Style"/>
          <w:sz w:val="24"/>
          <w:szCs w:val="24"/>
        </w:rPr>
        <w:t>ould</w:t>
      </w:r>
      <w:r w:rsidR="002833BF" w:rsidRPr="002833BF">
        <w:rPr>
          <w:rFonts w:ascii="Bookman Old Style" w:hAnsi="Bookman Old Style"/>
          <w:sz w:val="24"/>
          <w:szCs w:val="24"/>
        </w:rPr>
        <w:t xml:space="preserve"> </w:t>
      </w:r>
      <w:r w:rsidR="00BD3480">
        <w:rPr>
          <w:rFonts w:ascii="Bookman Old Style" w:hAnsi="Bookman Old Style"/>
          <w:sz w:val="24"/>
          <w:szCs w:val="24"/>
        </w:rPr>
        <w:t>appear as a</w:t>
      </w:r>
      <w:r w:rsidR="002833BF" w:rsidRPr="002833BF">
        <w:rPr>
          <w:rFonts w:ascii="Bookman Old Style" w:hAnsi="Bookman Old Style"/>
          <w:sz w:val="24"/>
          <w:szCs w:val="24"/>
        </w:rPr>
        <w:t xml:space="preserve"> patchy, </w:t>
      </w:r>
      <w:r w:rsidR="00BD3480">
        <w:rPr>
          <w:rFonts w:ascii="Bookman Old Style" w:hAnsi="Bookman Old Style"/>
          <w:sz w:val="24"/>
          <w:szCs w:val="24"/>
        </w:rPr>
        <w:t xml:space="preserve">sketchy, </w:t>
      </w:r>
      <w:r w:rsidR="002833BF" w:rsidRPr="002833BF">
        <w:rPr>
          <w:rFonts w:ascii="Bookman Old Style" w:hAnsi="Bookman Old Style"/>
          <w:sz w:val="24"/>
          <w:szCs w:val="24"/>
        </w:rPr>
        <w:t>ill-conceived</w:t>
      </w:r>
      <w:r w:rsidR="00934980">
        <w:rPr>
          <w:rFonts w:ascii="Bookman Old Style" w:hAnsi="Bookman Old Style"/>
          <w:sz w:val="24"/>
          <w:szCs w:val="24"/>
        </w:rPr>
        <w:t xml:space="preserve"> and </w:t>
      </w:r>
      <w:r w:rsidR="00BD3480">
        <w:rPr>
          <w:rFonts w:ascii="Bookman Old Style" w:hAnsi="Bookman Old Style"/>
          <w:sz w:val="24"/>
          <w:szCs w:val="24"/>
        </w:rPr>
        <w:t>ill-prepared</w:t>
      </w:r>
      <w:r w:rsidR="00934980">
        <w:rPr>
          <w:rFonts w:ascii="Bookman Old Style" w:hAnsi="Bookman Old Style"/>
          <w:sz w:val="24"/>
          <w:szCs w:val="24"/>
        </w:rPr>
        <w:t xml:space="preserve"> </w:t>
      </w:r>
      <w:r w:rsidR="002833BF" w:rsidRPr="002833BF">
        <w:rPr>
          <w:rFonts w:ascii="Bookman Old Style" w:hAnsi="Bookman Old Style"/>
          <w:sz w:val="24"/>
          <w:szCs w:val="24"/>
        </w:rPr>
        <w:t xml:space="preserve">piece of work. </w:t>
      </w:r>
      <w:r w:rsidR="00AD60D9">
        <w:rPr>
          <w:rFonts w:ascii="Bookman Old Style" w:hAnsi="Bookman Old Style"/>
          <w:sz w:val="24"/>
          <w:szCs w:val="24"/>
        </w:rPr>
        <w:t>T</w:t>
      </w:r>
      <w:r w:rsidR="002833BF" w:rsidRPr="002833BF">
        <w:rPr>
          <w:rFonts w:ascii="Bookman Old Style" w:hAnsi="Bookman Old Style"/>
          <w:sz w:val="24"/>
          <w:szCs w:val="24"/>
        </w:rPr>
        <w:t xml:space="preserve">he legislative scheme </w:t>
      </w:r>
      <w:r w:rsidR="00AD60D9">
        <w:rPr>
          <w:rFonts w:ascii="Bookman Old Style" w:hAnsi="Bookman Old Style"/>
          <w:sz w:val="24"/>
          <w:szCs w:val="24"/>
        </w:rPr>
        <w:t xml:space="preserve">enables </w:t>
      </w:r>
      <w:r w:rsidR="00761964">
        <w:rPr>
          <w:rFonts w:ascii="Bookman Old Style" w:hAnsi="Bookman Old Style"/>
          <w:sz w:val="24"/>
          <w:szCs w:val="24"/>
        </w:rPr>
        <w:t xml:space="preserve">the drafter </w:t>
      </w:r>
      <w:r w:rsidR="005A24B9" w:rsidRPr="002833BF">
        <w:rPr>
          <w:rFonts w:ascii="Bookman Old Style" w:hAnsi="Bookman Old Style"/>
          <w:sz w:val="24"/>
          <w:szCs w:val="24"/>
        </w:rPr>
        <w:t>perceive</w:t>
      </w:r>
      <w:r w:rsidR="002833BF" w:rsidRPr="002833BF">
        <w:rPr>
          <w:rFonts w:ascii="Bookman Old Style" w:hAnsi="Bookman Old Style"/>
          <w:sz w:val="24"/>
          <w:szCs w:val="24"/>
        </w:rPr>
        <w:t xml:space="preserve"> whether the Act will be workable </w:t>
      </w:r>
      <w:r w:rsidR="00761964">
        <w:rPr>
          <w:rFonts w:ascii="Bookman Old Style" w:hAnsi="Bookman Old Style"/>
          <w:sz w:val="24"/>
          <w:szCs w:val="24"/>
        </w:rPr>
        <w:t xml:space="preserve">and </w:t>
      </w:r>
      <w:r w:rsidR="002833BF" w:rsidRPr="002833BF">
        <w:rPr>
          <w:rFonts w:ascii="Bookman Old Style" w:hAnsi="Bookman Old Style"/>
          <w:sz w:val="24"/>
          <w:szCs w:val="24"/>
        </w:rPr>
        <w:t>whether the court</w:t>
      </w:r>
      <w:r w:rsidR="00AD60D9">
        <w:rPr>
          <w:rFonts w:ascii="Bookman Old Style" w:hAnsi="Bookman Old Style"/>
          <w:sz w:val="24"/>
          <w:szCs w:val="24"/>
        </w:rPr>
        <w:t>’</w:t>
      </w:r>
      <w:r w:rsidR="002833BF" w:rsidRPr="002833BF">
        <w:rPr>
          <w:rFonts w:ascii="Bookman Old Style" w:hAnsi="Bookman Old Style"/>
          <w:sz w:val="24"/>
          <w:szCs w:val="24"/>
        </w:rPr>
        <w:t xml:space="preserve">s </w:t>
      </w:r>
      <w:r w:rsidR="00AD60D9">
        <w:rPr>
          <w:rFonts w:ascii="Bookman Old Style" w:hAnsi="Bookman Old Style"/>
          <w:sz w:val="24"/>
          <w:szCs w:val="24"/>
        </w:rPr>
        <w:t xml:space="preserve">task </w:t>
      </w:r>
      <w:r w:rsidR="002833BF" w:rsidRPr="002833BF">
        <w:rPr>
          <w:rFonts w:ascii="Bookman Old Style" w:hAnsi="Bookman Old Style"/>
          <w:sz w:val="24"/>
          <w:szCs w:val="24"/>
        </w:rPr>
        <w:t xml:space="preserve">will be </w:t>
      </w:r>
      <w:r w:rsidR="0038722D">
        <w:rPr>
          <w:rFonts w:ascii="Bookman Old Style" w:hAnsi="Bookman Old Style"/>
          <w:sz w:val="24"/>
          <w:szCs w:val="24"/>
        </w:rPr>
        <w:t>simplified</w:t>
      </w:r>
      <w:r w:rsidR="002833BF" w:rsidRPr="002833BF">
        <w:rPr>
          <w:rFonts w:ascii="Bookman Old Style" w:hAnsi="Bookman Old Style"/>
          <w:sz w:val="24"/>
          <w:szCs w:val="24"/>
        </w:rPr>
        <w:t xml:space="preserve"> in the construction of the </w:t>
      </w:r>
      <w:r w:rsidR="00AD60D9">
        <w:rPr>
          <w:rFonts w:ascii="Bookman Old Style" w:hAnsi="Bookman Old Style"/>
          <w:sz w:val="24"/>
          <w:szCs w:val="24"/>
        </w:rPr>
        <w:t xml:space="preserve">entire </w:t>
      </w:r>
      <w:r w:rsidR="002833BF" w:rsidRPr="002833BF">
        <w:rPr>
          <w:rFonts w:ascii="Bookman Old Style" w:hAnsi="Bookman Old Style"/>
          <w:sz w:val="24"/>
          <w:szCs w:val="24"/>
        </w:rPr>
        <w:t>Act.</w:t>
      </w:r>
      <w:r w:rsidR="00761964">
        <w:rPr>
          <w:rStyle w:val="FootnoteReference"/>
          <w:rFonts w:ascii="Bookman Old Style" w:hAnsi="Bookman Old Style"/>
          <w:sz w:val="24"/>
          <w:szCs w:val="24"/>
        </w:rPr>
        <w:footnoteReference w:id="33"/>
      </w:r>
      <w:r w:rsidR="00761964">
        <w:rPr>
          <w:rFonts w:ascii="Bookman Old Style" w:hAnsi="Bookman Old Style"/>
          <w:sz w:val="24"/>
          <w:szCs w:val="24"/>
        </w:rPr>
        <w:t xml:space="preserve"> Crabbe finally notes that th</w:t>
      </w:r>
      <w:r w:rsidR="002833BF" w:rsidRPr="002833BF">
        <w:rPr>
          <w:rFonts w:ascii="Bookman Old Style" w:hAnsi="Bookman Old Style"/>
          <w:sz w:val="24"/>
          <w:szCs w:val="24"/>
        </w:rPr>
        <w:t xml:space="preserve">e legislative scheme </w:t>
      </w:r>
      <w:r w:rsidR="00761964">
        <w:rPr>
          <w:rFonts w:ascii="Bookman Old Style" w:hAnsi="Bookman Old Style"/>
          <w:sz w:val="24"/>
          <w:szCs w:val="24"/>
        </w:rPr>
        <w:t>effectively</w:t>
      </w:r>
      <w:r w:rsidR="002833BF" w:rsidRPr="002833BF">
        <w:rPr>
          <w:rFonts w:ascii="Bookman Old Style" w:hAnsi="Bookman Old Style"/>
          <w:sz w:val="24"/>
          <w:szCs w:val="24"/>
        </w:rPr>
        <w:t xml:space="preserve"> </w:t>
      </w:r>
      <w:r w:rsidR="00761964">
        <w:rPr>
          <w:rFonts w:ascii="Bookman Old Style" w:hAnsi="Bookman Old Style"/>
          <w:sz w:val="24"/>
          <w:szCs w:val="24"/>
        </w:rPr>
        <w:t>“</w:t>
      </w:r>
      <w:r w:rsidR="002833BF" w:rsidRPr="002833BF">
        <w:rPr>
          <w:rFonts w:ascii="Bookman Old Style" w:hAnsi="Bookman Old Style"/>
          <w:sz w:val="24"/>
          <w:szCs w:val="24"/>
        </w:rPr>
        <w:t>the architectural plan of the building that is called an Act of Parliament.</w:t>
      </w:r>
      <w:r w:rsidR="00761964">
        <w:rPr>
          <w:rFonts w:ascii="Bookman Old Style" w:hAnsi="Bookman Old Style"/>
          <w:sz w:val="24"/>
          <w:szCs w:val="24"/>
        </w:rPr>
        <w:t>”</w:t>
      </w:r>
      <w:r w:rsidR="00761964">
        <w:rPr>
          <w:rStyle w:val="FootnoteReference"/>
          <w:rFonts w:ascii="Bookman Old Style" w:hAnsi="Bookman Old Style"/>
          <w:sz w:val="24"/>
          <w:szCs w:val="24"/>
        </w:rPr>
        <w:footnoteReference w:id="34"/>
      </w:r>
      <w:r w:rsidR="00761964">
        <w:rPr>
          <w:rFonts w:ascii="Bookman Old Style" w:hAnsi="Bookman Old Style"/>
          <w:sz w:val="24"/>
          <w:szCs w:val="24"/>
        </w:rPr>
        <w:t xml:space="preserve"> </w:t>
      </w:r>
    </w:p>
    <w:p w:rsidR="0058718B" w:rsidRDefault="00D23028" w:rsidP="002833BF">
      <w:pPr>
        <w:pStyle w:val="NoSpacing"/>
        <w:spacing w:before="120" w:after="120"/>
        <w:jc w:val="both"/>
        <w:rPr>
          <w:rFonts w:ascii="Bookman Old Style" w:hAnsi="Bookman Old Style"/>
          <w:sz w:val="24"/>
          <w:szCs w:val="24"/>
        </w:rPr>
      </w:pPr>
      <w:r>
        <w:rPr>
          <w:rFonts w:ascii="Bookman Old Style" w:hAnsi="Bookman Old Style"/>
          <w:sz w:val="24"/>
          <w:szCs w:val="24"/>
        </w:rPr>
        <w:t xml:space="preserve">From </w:t>
      </w:r>
      <w:r w:rsidR="00E72868">
        <w:rPr>
          <w:rFonts w:ascii="Bookman Old Style" w:hAnsi="Bookman Old Style"/>
          <w:sz w:val="24"/>
          <w:szCs w:val="24"/>
        </w:rPr>
        <w:t xml:space="preserve">Crabbe’s </w:t>
      </w:r>
      <w:r w:rsidR="00C03AD8">
        <w:rPr>
          <w:rFonts w:ascii="Bookman Old Style" w:hAnsi="Bookman Old Style"/>
          <w:sz w:val="24"/>
          <w:szCs w:val="24"/>
        </w:rPr>
        <w:t>elaborat</w:t>
      </w:r>
      <w:r w:rsidR="00E72868">
        <w:rPr>
          <w:rFonts w:ascii="Bookman Old Style" w:hAnsi="Bookman Old Style"/>
          <w:sz w:val="24"/>
          <w:szCs w:val="24"/>
        </w:rPr>
        <w:t>ion</w:t>
      </w:r>
      <w:r>
        <w:rPr>
          <w:rFonts w:ascii="Bookman Old Style" w:hAnsi="Bookman Old Style"/>
          <w:sz w:val="24"/>
          <w:szCs w:val="24"/>
        </w:rPr>
        <w:t xml:space="preserve">, structuring of documents is an essential feature of drafting and although often done manually, can easily </w:t>
      </w:r>
      <w:r w:rsidR="00E72868">
        <w:rPr>
          <w:rFonts w:ascii="Bookman Old Style" w:hAnsi="Bookman Old Style"/>
          <w:sz w:val="24"/>
          <w:szCs w:val="24"/>
        </w:rPr>
        <w:t xml:space="preserve">be </w:t>
      </w:r>
      <w:r>
        <w:rPr>
          <w:rFonts w:ascii="Bookman Old Style" w:hAnsi="Bookman Old Style"/>
          <w:sz w:val="24"/>
          <w:szCs w:val="24"/>
        </w:rPr>
        <w:t xml:space="preserve">automated and is therefore a further area where the limits of human intervention can be appropriately drawn. As will be observed later in this </w:t>
      </w:r>
      <w:r w:rsidR="004828A0">
        <w:rPr>
          <w:rFonts w:ascii="Bookman Old Style" w:hAnsi="Bookman Old Style"/>
          <w:sz w:val="24"/>
          <w:szCs w:val="24"/>
        </w:rPr>
        <w:t>analysis</w:t>
      </w:r>
      <w:r>
        <w:rPr>
          <w:rFonts w:ascii="Bookman Old Style" w:hAnsi="Bookman Old Style"/>
          <w:sz w:val="24"/>
          <w:szCs w:val="24"/>
        </w:rPr>
        <w:t xml:space="preserve">, there has been </w:t>
      </w:r>
      <w:r w:rsidR="00AB5E3C">
        <w:rPr>
          <w:rFonts w:ascii="Bookman Old Style" w:hAnsi="Bookman Old Style"/>
          <w:sz w:val="24"/>
          <w:szCs w:val="24"/>
        </w:rPr>
        <w:t>tremendous</w:t>
      </w:r>
      <w:r>
        <w:rPr>
          <w:rFonts w:ascii="Bookman Old Style" w:hAnsi="Bookman Old Style"/>
          <w:sz w:val="24"/>
          <w:szCs w:val="24"/>
        </w:rPr>
        <w:t xml:space="preserve"> work done in the area of </w:t>
      </w:r>
      <w:r w:rsidR="00C900E5">
        <w:rPr>
          <w:rFonts w:ascii="Bookman Old Style" w:hAnsi="Bookman Old Style"/>
          <w:sz w:val="24"/>
          <w:szCs w:val="24"/>
        </w:rPr>
        <w:t>structuring of legi</w:t>
      </w:r>
      <w:r w:rsidR="00157D2F">
        <w:rPr>
          <w:rFonts w:ascii="Bookman Old Style" w:hAnsi="Bookman Old Style"/>
          <w:sz w:val="24"/>
          <w:szCs w:val="24"/>
        </w:rPr>
        <w:t>slative text, especially using eX</w:t>
      </w:r>
      <w:r w:rsidR="00C900E5">
        <w:rPr>
          <w:rFonts w:ascii="Bookman Old Style" w:hAnsi="Bookman Old Style"/>
          <w:sz w:val="24"/>
          <w:szCs w:val="24"/>
        </w:rPr>
        <w:t>tensible</w:t>
      </w:r>
      <w:r w:rsidR="00157D2F">
        <w:rPr>
          <w:rFonts w:ascii="Bookman Old Style" w:hAnsi="Bookman Old Style"/>
          <w:sz w:val="24"/>
          <w:szCs w:val="24"/>
        </w:rPr>
        <w:t xml:space="preserve"> markup l</w:t>
      </w:r>
      <w:r w:rsidR="00C900E5">
        <w:rPr>
          <w:rFonts w:ascii="Bookman Old Style" w:hAnsi="Bookman Old Style"/>
          <w:sz w:val="24"/>
          <w:szCs w:val="24"/>
        </w:rPr>
        <w:t xml:space="preserve">anguage (XML) applications in order to facilitate </w:t>
      </w:r>
      <w:r w:rsidR="00DB7CD9">
        <w:rPr>
          <w:rFonts w:ascii="Bookman Old Style" w:hAnsi="Bookman Old Style"/>
          <w:sz w:val="24"/>
          <w:szCs w:val="24"/>
        </w:rPr>
        <w:t xml:space="preserve">computer assisted drafting and </w:t>
      </w:r>
      <w:r w:rsidR="00C900E5">
        <w:rPr>
          <w:rFonts w:ascii="Bookman Old Style" w:hAnsi="Bookman Old Style"/>
          <w:sz w:val="24"/>
          <w:szCs w:val="24"/>
        </w:rPr>
        <w:t>web based applications.</w:t>
      </w:r>
      <w:r w:rsidR="00DB7CD9">
        <w:rPr>
          <w:rStyle w:val="FootnoteReference"/>
          <w:rFonts w:ascii="Bookman Old Style" w:hAnsi="Bookman Old Style"/>
          <w:sz w:val="24"/>
          <w:szCs w:val="24"/>
        </w:rPr>
        <w:footnoteReference w:id="35"/>
      </w:r>
    </w:p>
    <w:p w:rsidR="002F1392" w:rsidRPr="00105708" w:rsidRDefault="00E233BB" w:rsidP="002833BF">
      <w:pPr>
        <w:pStyle w:val="NoSpacing"/>
        <w:spacing w:before="120" w:after="120"/>
        <w:jc w:val="both"/>
        <w:rPr>
          <w:rFonts w:ascii="Bookman Old Style" w:hAnsi="Bookman Old Style"/>
          <w:sz w:val="24"/>
          <w:szCs w:val="24"/>
        </w:rPr>
      </w:pPr>
      <w:r w:rsidRPr="00105708">
        <w:rPr>
          <w:rFonts w:ascii="Bookman Old Style" w:hAnsi="Bookman Old Style"/>
          <w:sz w:val="24"/>
          <w:szCs w:val="24"/>
        </w:rPr>
        <w:t>The major challenge to automati</w:t>
      </w:r>
      <w:r w:rsidR="00105708" w:rsidRPr="00105708">
        <w:rPr>
          <w:rFonts w:ascii="Bookman Old Style" w:hAnsi="Bookman Old Style"/>
          <w:sz w:val="24"/>
          <w:szCs w:val="24"/>
        </w:rPr>
        <w:t>ng</w:t>
      </w:r>
      <w:r w:rsidRPr="00105708">
        <w:rPr>
          <w:rFonts w:ascii="Bookman Old Style" w:hAnsi="Bookman Old Style"/>
          <w:sz w:val="24"/>
          <w:szCs w:val="24"/>
        </w:rPr>
        <w:t xml:space="preserve"> legislative drafting continues to be the human element. </w:t>
      </w:r>
      <w:r w:rsidR="000230CB">
        <w:rPr>
          <w:rFonts w:ascii="Bookman Old Style" w:hAnsi="Bookman Old Style"/>
          <w:sz w:val="24"/>
          <w:szCs w:val="24"/>
        </w:rPr>
        <w:t xml:space="preserve">Although </w:t>
      </w:r>
      <w:r w:rsidR="00ED5C5D">
        <w:rPr>
          <w:rFonts w:ascii="Bookman Old Style" w:hAnsi="Bookman Old Style"/>
          <w:sz w:val="24"/>
          <w:szCs w:val="24"/>
        </w:rPr>
        <w:t>artificial intelligence</w:t>
      </w:r>
      <w:r w:rsidR="00E92B14" w:rsidRPr="00105708">
        <w:rPr>
          <w:rFonts w:ascii="Bookman Old Style" w:hAnsi="Bookman Old Style"/>
          <w:sz w:val="24"/>
          <w:szCs w:val="24"/>
        </w:rPr>
        <w:t xml:space="preserve"> </w:t>
      </w:r>
      <w:r w:rsidR="0054422E" w:rsidRPr="00105708">
        <w:rPr>
          <w:rFonts w:ascii="Bookman Old Style" w:hAnsi="Bookman Old Style"/>
          <w:sz w:val="24"/>
          <w:szCs w:val="24"/>
        </w:rPr>
        <w:t>superficial</w:t>
      </w:r>
      <w:r w:rsidR="0041723B">
        <w:rPr>
          <w:rFonts w:ascii="Bookman Old Style" w:hAnsi="Bookman Old Style"/>
          <w:sz w:val="24"/>
          <w:szCs w:val="24"/>
        </w:rPr>
        <w:t>ly</w:t>
      </w:r>
      <w:r w:rsidR="0054422E" w:rsidRPr="00105708">
        <w:rPr>
          <w:rFonts w:ascii="Bookman Old Style" w:hAnsi="Bookman Old Style"/>
          <w:sz w:val="24"/>
          <w:szCs w:val="24"/>
        </w:rPr>
        <w:t xml:space="preserve"> attract</w:t>
      </w:r>
      <w:r w:rsidR="0041723B">
        <w:rPr>
          <w:rFonts w:ascii="Bookman Old Style" w:hAnsi="Bookman Old Style"/>
          <w:sz w:val="24"/>
          <w:szCs w:val="24"/>
        </w:rPr>
        <w:t>s</w:t>
      </w:r>
      <w:r w:rsidR="00E92B14" w:rsidRPr="00105708">
        <w:rPr>
          <w:rFonts w:ascii="Bookman Old Style" w:hAnsi="Bookman Old Style"/>
          <w:sz w:val="24"/>
          <w:szCs w:val="24"/>
        </w:rPr>
        <w:t xml:space="preserve"> lawyers </w:t>
      </w:r>
      <w:r w:rsidR="000230CB">
        <w:rPr>
          <w:rFonts w:ascii="Bookman Old Style" w:hAnsi="Bookman Old Style"/>
          <w:sz w:val="24"/>
          <w:szCs w:val="24"/>
        </w:rPr>
        <w:t>and</w:t>
      </w:r>
      <w:r w:rsidR="00E92B14" w:rsidRPr="00105708">
        <w:rPr>
          <w:rFonts w:ascii="Bookman Old Style" w:hAnsi="Bookman Old Style"/>
          <w:sz w:val="24"/>
          <w:szCs w:val="24"/>
        </w:rPr>
        <w:t xml:space="preserve"> </w:t>
      </w:r>
      <w:r w:rsidR="000230CB" w:rsidRPr="00105708">
        <w:rPr>
          <w:rFonts w:ascii="Bookman Old Style" w:hAnsi="Bookman Old Style"/>
          <w:sz w:val="24"/>
          <w:szCs w:val="24"/>
        </w:rPr>
        <w:t xml:space="preserve">provides </w:t>
      </w:r>
      <w:r w:rsidR="00E92B14" w:rsidRPr="00105708">
        <w:rPr>
          <w:rFonts w:ascii="Bookman Old Style" w:hAnsi="Bookman Old Style"/>
          <w:sz w:val="24"/>
          <w:szCs w:val="24"/>
        </w:rPr>
        <w:t>clear opportunities</w:t>
      </w:r>
      <w:r w:rsidR="001F58D7">
        <w:rPr>
          <w:rFonts w:ascii="Bookman Old Style" w:hAnsi="Bookman Old Style"/>
          <w:sz w:val="24"/>
          <w:szCs w:val="24"/>
        </w:rPr>
        <w:t xml:space="preserve"> for automation</w:t>
      </w:r>
      <w:r w:rsidR="00E92B14" w:rsidRPr="00105708">
        <w:rPr>
          <w:rFonts w:ascii="Bookman Old Style" w:hAnsi="Bookman Old Style"/>
          <w:sz w:val="24"/>
          <w:szCs w:val="24"/>
        </w:rPr>
        <w:t xml:space="preserve">, </w:t>
      </w:r>
      <w:r w:rsidR="00DC44FD" w:rsidRPr="00105708">
        <w:rPr>
          <w:rFonts w:ascii="Bookman Old Style" w:hAnsi="Bookman Old Style"/>
          <w:sz w:val="24"/>
          <w:szCs w:val="24"/>
        </w:rPr>
        <w:t xml:space="preserve">lawyers </w:t>
      </w:r>
      <w:r w:rsidR="00DC44FD">
        <w:rPr>
          <w:rFonts w:ascii="Bookman Old Style" w:hAnsi="Bookman Old Style"/>
          <w:sz w:val="24"/>
          <w:szCs w:val="24"/>
        </w:rPr>
        <w:t>are sceptical about t</w:t>
      </w:r>
      <w:r w:rsidR="00E92B14" w:rsidRPr="00105708">
        <w:rPr>
          <w:rFonts w:ascii="Bookman Old Style" w:hAnsi="Bookman Old Style"/>
          <w:sz w:val="24"/>
          <w:szCs w:val="24"/>
        </w:rPr>
        <w:t>he possibility of extracting lega</w:t>
      </w:r>
      <w:r w:rsidR="00CC02C2" w:rsidRPr="00105708">
        <w:rPr>
          <w:rFonts w:ascii="Bookman Old Style" w:hAnsi="Bookman Old Style"/>
          <w:sz w:val="24"/>
          <w:szCs w:val="24"/>
        </w:rPr>
        <w:t>l</w:t>
      </w:r>
      <w:r w:rsidR="00E92B14" w:rsidRPr="00105708">
        <w:rPr>
          <w:rFonts w:ascii="Bookman Old Style" w:hAnsi="Bookman Old Style"/>
          <w:sz w:val="24"/>
          <w:szCs w:val="24"/>
        </w:rPr>
        <w:t xml:space="preserve"> expertise from human experts, transferring </w:t>
      </w:r>
      <w:r w:rsidR="00E92B14" w:rsidRPr="00105708">
        <w:rPr>
          <w:rFonts w:ascii="Bookman Old Style" w:hAnsi="Bookman Old Style"/>
          <w:sz w:val="24"/>
          <w:szCs w:val="24"/>
        </w:rPr>
        <w:lastRenderedPageBreak/>
        <w:t xml:space="preserve">it into computer systems and </w:t>
      </w:r>
      <w:r w:rsidR="00CC02C2" w:rsidRPr="00105708">
        <w:rPr>
          <w:rFonts w:ascii="Bookman Old Style" w:hAnsi="Bookman Old Style"/>
          <w:sz w:val="24"/>
          <w:szCs w:val="24"/>
        </w:rPr>
        <w:t xml:space="preserve">consequently </w:t>
      </w:r>
      <w:r w:rsidR="00151AC5" w:rsidRPr="00105708">
        <w:rPr>
          <w:rFonts w:ascii="Bookman Old Style" w:hAnsi="Bookman Old Style"/>
          <w:sz w:val="24"/>
          <w:szCs w:val="24"/>
        </w:rPr>
        <w:t xml:space="preserve">making it available </w:t>
      </w:r>
      <w:r w:rsidR="00E92B14" w:rsidRPr="00105708">
        <w:rPr>
          <w:rFonts w:ascii="Bookman Old Style" w:hAnsi="Bookman Old Style"/>
          <w:sz w:val="24"/>
          <w:szCs w:val="24"/>
        </w:rPr>
        <w:t>to less know</w:t>
      </w:r>
      <w:r w:rsidR="00151AC5" w:rsidRPr="00105708">
        <w:rPr>
          <w:rFonts w:ascii="Bookman Old Style" w:hAnsi="Bookman Old Style"/>
          <w:sz w:val="24"/>
          <w:szCs w:val="24"/>
        </w:rPr>
        <w:t>led</w:t>
      </w:r>
      <w:r w:rsidR="00E92B14" w:rsidRPr="00105708">
        <w:rPr>
          <w:rFonts w:ascii="Bookman Old Style" w:hAnsi="Bookman Old Style"/>
          <w:sz w:val="24"/>
          <w:szCs w:val="24"/>
        </w:rPr>
        <w:t>geab</w:t>
      </w:r>
      <w:r w:rsidR="00151AC5" w:rsidRPr="00105708">
        <w:rPr>
          <w:rFonts w:ascii="Bookman Old Style" w:hAnsi="Bookman Old Style"/>
          <w:sz w:val="24"/>
          <w:szCs w:val="24"/>
        </w:rPr>
        <w:t>le u</w:t>
      </w:r>
      <w:r w:rsidR="00E92B14" w:rsidRPr="00105708">
        <w:rPr>
          <w:rFonts w:ascii="Bookman Old Style" w:hAnsi="Bookman Old Style"/>
          <w:sz w:val="24"/>
          <w:szCs w:val="24"/>
        </w:rPr>
        <w:t>sers.</w:t>
      </w:r>
      <w:r w:rsidR="00E81B9C" w:rsidRPr="00105708">
        <w:rPr>
          <w:rStyle w:val="FootnoteReference"/>
          <w:rFonts w:ascii="Bookman Old Style" w:hAnsi="Bookman Old Style"/>
          <w:sz w:val="24"/>
          <w:szCs w:val="24"/>
        </w:rPr>
        <w:footnoteReference w:id="36"/>
      </w:r>
      <w:r w:rsidR="00E92B14" w:rsidRPr="00105708">
        <w:rPr>
          <w:rFonts w:ascii="Bookman Old Style" w:hAnsi="Bookman Old Style"/>
          <w:sz w:val="24"/>
          <w:szCs w:val="24"/>
        </w:rPr>
        <w:t xml:space="preserve"> </w:t>
      </w:r>
    </w:p>
    <w:p w:rsidR="00232030" w:rsidRDefault="009C1099" w:rsidP="00232030">
      <w:pPr>
        <w:pStyle w:val="NoSpacing"/>
        <w:spacing w:before="120" w:after="120"/>
        <w:jc w:val="both"/>
        <w:rPr>
          <w:rFonts w:ascii="Bookman Old Style" w:hAnsi="Bookman Old Style"/>
          <w:sz w:val="24"/>
          <w:szCs w:val="24"/>
        </w:rPr>
      </w:pPr>
      <w:r>
        <w:rPr>
          <w:rFonts w:ascii="Bookman Old Style" w:hAnsi="Bookman Old Style"/>
          <w:sz w:val="24"/>
          <w:szCs w:val="24"/>
        </w:rPr>
        <w:t xml:space="preserve">While recognising the need for drafters to embrace and utilise technology, development of applications must take into account </w:t>
      </w:r>
      <w:r w:rsidR="002F5EE4">
        <w:rPr>
          <w:rFonts w:ascii="Bookman Old Style" w:hAnsi="Bookman Old Style"/>
          <w:sz w:val="24"/>
          <w:szCs w:val="24"/>
        </w:rPr>
        <w:t>th</w:t>
      </w:r>
      <w:r>
        <w:rPr>
          <w:rFonts w:ascii="Bookman Old Style" w:hAnsi="Bookman Old Style"/>
          <w:sz w:val="24"/>
          <w:szCs w:val="24"/>
        </w:rPr>
        <w:t xml:space="preserve">e ability of the drafter to effectively leverage the technologies. </w:t>
      </w:r>
      <w:r w:rsidRPr="009C1099">
        <w:rPr>
          <w:rFonts w:ascii="Bookman Old Style" w:hAnsi="Bookman Old Style"/>
          <w:sz w:val="24"/>
          <w:szCs w:val="24"/>
        </w:rPr>
        <w:t xml:space="preserve">In discussing the usability concerns, Dijkstra </w:t>
      </w:r>
      <w:r w:rsidR="00213FC0">
        <w:rPr>
          <w:rFonts w:ascii="Bookman Old Style" w:hAnsi="Bookman Old Style"/>
          <w:sz w:val="24"/>
          <w:szCs w:val="24"/>
        </w:rPr>
        <w:t>discusses</w:t>
      </w:r>
      <w:r w:rsidRPr="009C1099">
        <w:rPr>
          <w:rFonts w:ascii="Bookman Old Style" w:hAnsi="Bookman Old Style"/>
          <w:sz w:val="24"/>
          <w:szCs w:val="24"/>
        </w:rPr>
        <w:t xml:space="preserve"> the Te</w:t>
      </w:r>
      <w:r w:rsidR="00AE5FB5">
        <w:rPr>
          <w:rFonts w:ascii="Bookman Old Style" w:hAnsi="Bookman Old Style"/>
          <w:sz w:val="24"/>
          <w:szCs w:val="24"/>
        </w:rPr>
        <w:t>chnology Acceptance Model (TAM),</w:t>
      </w:r>
      <w:r w:rsidR="002B3BBE">
        <w:rPr>
          <w:rStyle w:val="FootnoteReference"/>
          <w:rFonts w:ascii="Bookman Old Style" w:hAnsi="Bookman Old Style"/>
          <w:sz w:val="24"/>
          <w:szCs w:val="24"/>
        </w:rPr>
        <w:footnoteReference w:id="37"/>
      </w:r>
      <w:r>
        <w:rPr>
          <w:rFonts w:ascii="Bookman Old Style" w:hAnsi="Bookman Old Style"/>
        </w:rPr>
        <w:t xml:space="preserve"> </w:t>
      </w:r>
      <w:r w:rsidR="00AE5FB5">
        <w:rPr>
          <w:rFonts w:ascii="Bookman Old Style" w:hAnsi="Bookman Old Style"/>
          <w:sz w:val="24"/>
          <w:szCs w:val="24"/>
        </w:rPr>
        <w:t>which</w:t>
      </w:r>
      <w:r w:rsidR="00232030" w:rsidRPr="00E3032A">
        <w:rPr>
          <w:rFonts w:ascii="Bookman Old Style" w:hAnsi="Bookman Old Style"/>
          <w:sz w:val="24"/>
          <w:szCs w:val="24"/>
        </w:rPr>
        <w:t xml:space="preserve"> </w:t>
      </w:r>
      <w:r w:rsidR="008D3693" w:rsidRPr="00E3032A">
        <w:rPr>
          <w:rFonts w:ascii="Bookman Old Style" w:hAnsi="Bookman Old Style"/>
          <w:sz w:val="24"/>
          <w:szCs w:val="24"/>
        </w:rPr>
        <w:t>projects</w:t>
      </w:r>
      <w:r w:rsidR="00232030" w:rsidRPr="00E3032A">
        <w:rPr>
          <w:rFonts w:ascii="Bookman Old Style" w:hAnsi="Bookman Old Style"/>
          <w:sz w:val="24"/>
          <w:szCs w:val="24"/>
        </w:rPr>
        <w:t xml:space="preserve"> use of</w:t>
      </w:r>
      <w:r w:rsidR="00232030">
        <w:rPr>
          <w:rFonts w:ascii="Bookman Old Style" w:hAnsi="Bookman Old Style"/>
          <w:sz w:val="24"/>
          <w:szCs w:val="24"/>
        </w:rPr>
        <w:t xml:space="preserve"> </w:t>
      </w:r>
      <w:r w:rsidR="00232030" w:rsidRPr="00E3032A">
        <w:rPr>
          <w:rFonts w:ascii="Bookman Old Style" w:hAnsi="Bookman Old Style"/>
          <w:sz w:val="24"/>
          <w:szCs w:val="24"/>
        </w:rPr>
        <w:t>information systems</w:t>
      </w:r>
      <w:r w:rsidR="00DD6CDF">
        <w:rPr>
          <w:rFonts w:ascii="Bookman Old Style" w:hAnsi="Bookman Old Style"/>
          <w:sz w:val="24"/>
          <w:szCs w:val="24"/>
        </w:rPr>
        <w:t xml:space="preserve"> by </w:t>
      </w:r>
      <w:r w:rsidR="00232030" w:rsidRPr="00E3032A">
        <w:rPr>
          <w:rFonts w:ascii="Bookman Old Style" w:hAnsi="Bookman Old Style"/>
          <w:sz w:val="24"/>
          <w:szCs w:val="24"/>
        </w:rPr>
        <w:t>explain</w:t>
      </w:r>
      <w:r w:rsidR="00DD6CDF">
        <w:rPr>
          <w:rFonts w:ascii="Bookman Old Style" w:hAnsi="Bookman Old Style"/>
          <w:sz w:val="24"/>
          <w:szCs w:val="24"/>
        </w:rPr>
        <w:t>ing</w:t>
      </w:r>
      <w:r w:rsidR="00232030" w:rsidRPr="00E3032A">
        <w:rPr>
          <w:rFonts w:ascii="Bookman Old Style" w:hAnsi="Bookman Old Style"/>
          <w:sz w:val="24"/>
          <w:szCs w:val="24"/>
        </w:rPr>
        <w:t xml:space="preserve"> </w:t>
      </w:r>
      <w:r w:rsidR="00AE5FB5">
        <w:rPr>
          <w:rFonts w:ascii="Bookman Old Style" w:hAnsi="Bookman Old Style"/>
          <w:sz w:val="24"/>
          <w:szCs w:val="24"/>
        </w:rPr>
        <w:t xml:space="preserve">user </w:t>
      </w:r>
      <w:r w:rsidR="00232030" w:rsidRPr="00E3032A">
        <w:rPr>
          <w:rFonts w:ascii="Bookman Old Style" w:hAnsi="Bookman Old Style"/>
          <w:sz w:val="24"/>
          <w:szCs w:val="24"/>
        </w:rPr>
        <w:t xml:space="preserve">behaviour </w:t>
      </w:r>
      <w:r w:rsidR="00AE5FB5">
        <w:rPr>
          <w:rFonts w:ascii="Bookman Old Style" w:hAnsi="Bookman Old Style"/>
          <w:sz w:val="24"/>
          <w:szCs w:val="24"/>
        </w:rPr>
        <w:t xml:space="preserve">by </w:t>
      </w:r>
      <w:r w:rsidR="00DD6CDF">
        <w:rPr>
          <w:rFonts w:ascii="Bookman Old Style" w:hAnsi="Bookman Old Style"/>
          <w:sz w:val="24"/>
          <w:szCs w:val="24"/>
        </w:rPr>
        <w:t>analysi</w:t>
      </w:r>
      <w:r w:rsidR="00AE5FB5">
        <w:rPr>
          <w:rFonts w:ascii="Bookman Old Style" w:hAnsi="Bookman Old Style"/>
          <w:sz w:val="24"/>
          <w:szCs w:val="24"/>
        </w:rPr>
        <w:t>ng</w:t>
      </w:r>
      <w:r w:rsidR="00DD6CDF">
        <w:rPr>
          <w:rFonts w:ascii="Bookman Old Style" w:hAnsi="Bookman Old Style"/>
          <w:sz w:val="24"/>
          <w:szCs w:val="24"/>
        </w:rPr>
        <w:t xml:space="preserve"> </w:t>
      </w:r>
      <w:r w:rsidR="00232030" w:rsidRPr="00E3032A">
        <w:rPr>
          <w:rFonts w:ascii="Bookman Old Style" w:hAnsi="Bookman Old Style"/>
          <w:sz w:val="24"/>
          <w:szCs w:val="24"/>
        </w:rPr>
        <w:t>beliefs users have towards the information system. In TAM, computer</w:t>
      </w:r>
      <w:r w:rsidR="00232030">
        <w:rPr>
          <w:rFonts w:ascii="Bookman Old Style" w:hAnsi="Bookman Old Style"/>
          <w:sz w:val="24"/>
          <w:szCs w:val="24"/>
        </w:rPr>
        <w:t xml:space="preserve"> </w:t>
      </w:r>
      <w:r w:rsidR="00232030" w:rsidRPr="00E3032A">
        <w:rPr>
          <w:rFonts w:ascii="Bookman Old Style" w:hAnsi="Bookman Old Style"/>
          <w:sz w:val="24"/>
          <w:szCs w:val="24"/>
        </w:rPr>
        <w:t>use is affected by the behavioural inten</w:t>
      </w:r>
      <w:r w:rsidR="00B42D6F">
        <w:rPr>
          <w:rFonts w:ascii="Bookman Old Style" w:hAnsi="Bookman Old Style"/>
          <w:sz w:val="24"/>
          <w:szCs w:val="24"/>
        </w:rPr>
        <w:t xml:space="preserve">tion influenced by </w:t>
      </w:r>
      <w:r w:rsidR="007C2705" w:rsidRPr="00E3032A">
        <w:rPr>
          <w:rFonts w:ascii="Bookman Old Style" w:hAnsi="Bookman Old Style"/>
          <w:sz w:val="24"/>
          <w:szCs w:val="24"/>
        </w:rPr>
        <w:t xml:space="preserve">user </w:t>
      </w:r>
      <w:r w:rsidR="00B42D6F">
        <w:rPr>
          <w:rFonts w:ascii="Bookman Old Style" w:hAnsi="Bookman Old Style"/>
          <w:sz w:val="24"/>
          <w:szCs w:val="24"/>
        </w:rPr>
        <w:t>attitude</w:t>
      </w:r>
      <w:r w:rsidR="00232030">
        <w:rPr>
          <w:rFonts w:ascii="Bookman Old Style" w:hAnsi="Bookman Old Style"/>
          <w:sz w:val="24"/>
          <w:szCs w:val="24"/>
        </w:rPr>
        <w:t xml:space="preserve"> </w:t>
      </w:r>
      <w:r w:rsidR="00232030" w:rsidRPr="00E3032A">
        <w:rPr>
          <w:rFonts w:ascii="Bookman Old Style" w:hAnsi="Bookman Old Style"/>
          <w:sz w:val="24"/>
          <w:szCs w:val="24"/>
        </w:rPr>
        <w:t>towards u</w:t>
      </w:r>
      <w:r w:rsidR="00B42D6F">
        <w:rPr>
          <w:rFonts w:ascii="Bookman Old Style" w:hAnsi="Bookman Old Style"/>
          <w:sz w:val="24"/>
          <w:szCs w:val="24"/>
        </w:rPr>
        <w:t>tili</w:t>
      </w:r>
      <w:r w:rsidR="00581FB1">
        <w:rPr>
          <w:rFonts w:ascii="Bookman Old Style" w:hAnsi="Bookman Old Style"/>
          <w:sz w:val="24"/>
          <w:szCs w:val="24"/>
        </w:rPr>
        <w:t>sing a computer program,</w:t>
      </w:r>
      <w:r w:rsidR="00B42D6F">
        <w:rPr>
          <w:rStyle w:val="FootnoteReference"/>
          <w:rFonts w:ascii="Bookman Old Style" w:hAnsi="Bookman Old Style"/>
          <w:sz w:val="24"/>
          <w:szCs w:val="24"/>
        </w:rPr>
        <w:footnoteReference w:id="38"/>
      </w:r>
      <w:r w:rsidR="00232030" w:rsidRPr="00E3032A">
        <w:rPr>
          <w:rFonts w:ascii="Bookman Old Style" w:hAnsi="Bookman Old Style"/>
          <w:sz w:val="24"/>
          <w:szCs w:val="24"/>
        </w:rPr>
        <w:t xml:space="preserve"> </w:t>
      </w:r>
      <w:r w:rsidR="00581FB1">
        <w:rPr>
          <w:rFonts w:ascii="Bookman Old Style" w:hAnsi="Bookman Old Style"/>
          <w:sz w:val="24"/>
          <w:szCs w:val="24"/>
        </w:rPr>
        <w:t xml:space="preserve">especially </w:t>
      </w:r>
      <w:r w:rsidR="00496FCC">
        <w:rPr>
          <w:rFonts w:ascii="Bookman Old Style" w:hAnsi="Bookman Old Style"/>
          <w:sz w:val="24"/>
          <w:szCs w:val="24"/>
        </w:rPr>
        <w:t>perceived</w:t>
      </w:r>
      <w:r w:rsidR="00232030">
        <w:rPr>
          <w:rFonts w:ascii="Bookman Old Style" w:hAnsi="Bookman Old Style"/>
          <w:sz w:val="24"/>
          <w:szCs w:val="24"/>
        </w:rPr>
        <w:t xml:space="preserve"> </w:t>
      </w:r>
      <w:r w:rsidR="00232030" w:rsidRPr="00E3032A">
        <w:rPr>
          <w:rFonts w:ascii="Bookman Old Style" w:hAnsi="Bookman Old Style"/>
          <w:sz w:val="24"/>
          <w:szCs w:val="24"/>
        </w:rPr>
        <w:t xml:space="preserve">usefulness, which is the user’s </w:t>
      </w:r>
      <w:r w:rsidR="00140A0D">
        <w:rPr>
          <w:rFonts w:ascii="Bookman Old Style" w:hAnsi="Bookman Old Style"/>
          <w:sz w:val="24"/>
          <w:szCs w:val="24"/>
        </w:rPr>
        <w:t>conviction</w:t>
      </w:r>
      <w:r w:rsidR="00232030" w:rsidRPr="00E3032A">
        <w:rPr>
          <w:rFonts w:ascii="Bookman Old Style" w:hAnsi="Bookman Old Style"/>
          <w:sz w:val="24"/>
          <w:szCs w:val="24"/>
        </w:rPr>
        <w:t xml:space="preserve"> whether a computer system will </w:t>
      </w:r>
      <w:r w:rsidR="00140A0D">
        <w:rPr>
          <w:rFonts w:ascii="Bookman Old Style" w:hAnsi="Bookman Old Style"/>
          <w:sz w:val="24"/>
          <w:szCs w:val="24"/>
        </w:rPr>
        <w:t>assist</w:t>
      </w:r>
      <w:r w:rsidR="00357FE9">
        <w:rPr>
          <w:rFonts w:ascii="Bookman Old Style" w:hAnsi="Bookman Old Style"/>
          <w:sz w:val="24"/>
          <w:szCs w:val="24"/>
        </w:rPr>
        <w:t xml:space="preserve"> in</w:t>
      </w:r>
      <w:r w:rsidR="00232030" w:rsidRPr="00E3032A">
        <w:rPr>
          <w:rFonts w:ascii="Bookman Old Style" w:hAnsi="Bookman Old Style"/>
          <w:sz w:val="24"/>
          <w:szCs w:val="24"/>
        </w:rPr>
        <w:t xml:space="preserve"> a</w:t>
      </w:r>
      <w:r w:rsidR="00140A0D">
        <w:rPr>
          <w:rFonts w:ascii="Bookman Old Style" w:hAnsi="Bookman Old Style"/>
          <w:sz w:val="24"/>
          <w:szCs w:val="24"/>
        </w:rPr>
        <w:t>chiev</w:t>
      </w:r>
      <w:r w:rsidR="00357FE9">
        <w:rPr>
          <w:rFonts w:ascii="Bookman Old Style" w:hAnsi="Bookman Old Style"/>
          <w:sz w:val="24"/>
          <w:szCs w:val="24"/>
        </w:rPr>
        <w:t>ing</w:t>
      </w:r>
      <w:r w:rsidR="00140A0D">
        <w:rPr>
          <w:rFonts w:ascii="Bookman Old Style" w:hAnsi="Bookman Old Style"/>
          <w:sz w:val="24"/>
          <w:szCs w:val="24"/>
        </w:rPr>
        <w:t xml:space="preserve"> the user’s</w:t>
      </w:r>
      <w:r w:rsidR="00232030" w:rsidRPr="00E3032A">
        <w:rPr>
          <w:rFonts w:ascii="Bookman Old Style" w:hAnsi="Bookman Old Style"/>
          <w:sz w:val="24"/>
          <w:szCs w:val="24"/>
        </w:rPr>
        <w:t xml:space="preserve"> goals</w:t>
      </w:r>
      <w:r w:rsidR="00357FE9">
        <w:rPr>
          <w:rFonts w:ascii="Bookman Old Style" w:hAnsi="Bookman Old Style"/>
          <w:sz w:val="24"/>
          <w:szCs w:val="24"/>
        </w:rPr>
        <w:t xml:space="preserve"> and </w:t>
      </w:r>
      <w:r w:rsidR="00232030" w:rsidRPr="00E3032A">
        <w:rPr>
          <w:rFonts w:ascii="Bookman Old Style" w:hAnsi="Bookman Old Style"/>
          <w:sz w:val="24"/>
          <w:szCs w:val="24"/>
        </w:rPr>
        <w:t>perceived ease of u</w:t>
      </w:r>
      <w:r w:rsidR="00496FCC">
        <w:rPr>
          <w:rFonts w:ascii="Bookman Old Style" w:hAnsi="Bookman Old Style"/>
          <w:sz w:val="24"/>
          <w:szCs w:val="24"/>
        </w:rPr>
        <w:t>tility</w:t>
      </w:r>
      <w:r w:rsidR="00232030" w:rsidRPr="00E3032A">
        <w:rPr>
          <w:rFonts w:ascii="Bookman Old Style" w:hAnsi="Bookman Old Style"/>
          <w:sz w:val="24"/>
          <w:szCs w:val="24"/>
        </w:rPr>
        <w:t xml:space="preserve">, which is the user’s </w:t>
      </w:r>
      <w:r w:rsidR="00496FCC">
        <w:rPr>
          <w:rFonts w:ascii="Bookman Old Style" w:hAnsi="Bookman Old Style"/>
          <w:sz w:val="24"/>
          <w:szCs w:val="24"/>
        </w:rPr>
        <w:t>conviction</w:t>
      </w:r>
      <w:r w:rsidR="00232030">
        <w:rPr>
          <w:rFonts w:ascii="Bookman Old Style" w:hAnsi="Bookman Old Style"/>
          <w:sz w:val="24"/>
          <w:szCs w:val="24"/>
        </w:rPr>
        <w:t xml:space="preserve"> </w:t>
      </w:r>
      <w:r w:rsidR="00232030" w:rsidRPr="00E3032A">
        <w:rPr>
          <w:rFonts w:ascii="Bookman Old Style" w:hAnsi="Bookman Old Style"/>
          <w:sz w:val="24"/>
          <w:szCs w:val="24"/>
        </w:rPr>
        <w:t>whether use of a computer system will be relatively free of effort.</w:t>
      </w:r>
      <w:r w:rsidR="00232030">
        <w:rPr>
          <w:rStyle w:val="FootnoteReference"/>
          <w:rFonts w:ascii="Bookman Old Style" w:hAnsi="Bookman Old Style"/>
          <w:sz w:val="24"/>
          <w:szCs w:val="24"/>
        </w:rPr>
        <w:footnoteReference w:id="39"/>
      </w:r>
      <w:r w:rsidR="0013746E">
        <w:rPr>
          <w:rFonts w:ascii="Bookman Old Style" w:hAnsi="Bookman Old Style"/>
          <w:sz w:val="24"/>
          <w:szCs w:val="24"/>
        </w:rPr>
        <w:t xml:space="preserve"> </w:t>
      </w:r>
      <w:r w:rsidR="00B929AD">
        <w:rPr>
          <w:rFonts w:ascii="Bookman Old Style" w:hAnsi="Bookman Old Style"/>
          <w:sz w:val="24"/>
          <w:szCs w:val="24"/>
        </w:rPr>
        <w:t>T</w:t>
      </w:r>
      <w:r w:rsidR="0013746E">
        <w:rPr>
          <w:rFonts w:ascii="Bookman Old Style" w:hAnsi="Bookman Old Style"/>
          <w:sz w:val="24"/>
          <w:szCs w:val="24"/>
        </w:rPr>
        <w:t xml:space="preserve">he </w:t>
      </w:r>
      <w:r w:rsidR="00B929AD">
        <w:rPr>
          <w:rFonts w:ascii="Bookman Old Style" w:hAnsi="Bookman Old Style"/>
          <w:sz w:val="24"/>
          <w:szCs w:val="24"/>
        </w:rPr>
        <w:t>drafter’s major concern is</w:t>
      </w:r>
      <w:r w:rsidR="0013746E">
        <w:rPr>
          <w:rFonts w:ascii="Bookman Old Style" w:hAnsi="Bookman Old Style"/>
          <w:sz w:val="24"/>
          <w:szCs w:val="24"/>
        </w:rPr>
        <w:t xml:space="preserve"> the </w:t>
      </w:r>
      <w:r w:rsidR="00C14055">
        <w:rPr>
          <w:rFonts w:ascii="Bookman Old Style" w:hAnsi="Bookman Old Style"/>
          <w:sz w:val="24"/>
          <w:szCs w:val="24"/>
        </w:rPr>
        <w:t>ability of</w:t>
      </w:r>
      <w:r w:rsidR="0013746E">
        <w:rPr>
          <w:rFonts w:ascii="Bookman Old Style" w:hAnsi="Bookman Old Style"/>
          <w:sz w:val="24"/>
          <w:szCs w:val="24"/>
        </w:rPr>
        <w:t xml:space="preserve"> computer</w:t>
      </w:r>
      <w:r w:rsidR="00B929AD">
        <w:rPr>
          <w:rFonts w:ascii="Bookman Old Style" w:hAnsi="Bookman Old Style"/>
          <w:sz w:val="24"/>
          <w:szCs w:val="24"/>
        </w:rPr>
        <w:t>ised</w:t>
      </w:r>
      <w:r w:rsidR="0013746E">
        <w:rPr>
          <w:rFonts w:ascii="Bookman Old Style" w:hAnsi="Bookman Old Style"/>
          <w:sz w:val="24"/>
          <w:szCs w:val="24"/>
        </w:rPr>
        <w:t xml:space="preserve"> drafting to produce a Bill that complies with the internal rules of the drafting office and formal parliamentary requirements. </w:t>
      </w:r>
    </w:p>
    <w:p w:rsidR="007107AC" w:rsidRDefault="007107AC" w:rsidP="00232030">
      <w:pPr>
        <w:pStyle w:val="NoSpacing"/>
        <w:spacing w:before="120" w:after="120"/>
        <w:jc w:val="both"/>
        <w:rPr>
          <w:rFonts w:ascii="Bookman Old Style" w:hAnsi="Bookman Old Style"/>
          <w:sz w:val="24"/>
          <w:szCs w:val="24"/>
        </w:rPr>
      </w:pPr>
      <w:r w:rsidRPr="00E92B14">
        <w:rPr>
          <w:rFonts w:ascii="Bookman Old Style" w:hAnsi="Bookman Old Style"/>
          <w:sz w:val="24"/>
          <w:szCs w:val="24"/>
        </w:rPr>
        <w:t xml:space="preserve">In </w:t>
      </w:r>
      <w:r>
        <w:rPr>
          <w:rFonts w:ascii="Bookman Old Style" w:hAnsi="Bookman Old Style"/>
          <w:sz w:val="24"/>
          <w:szCs w:val="24"/>
        </w:rPr>
        <w:t xml:space="preserve">summary, </w:t>
      </w:r>
      <w:r w:rsidR="00A819CD">
        <w:rPr>
          <w:rFonts w:ascii="Bookman Old Style" w:hAnsi="Bookman Old Style"/>
          <w:sz w:val="24"/>
          <w:szCs w:val="24"/>
        </w:rPr>
        <w:t xml:space="preserve">although </w:t>
      </w:r>
      <w:r w:rsidRPr="00E92B14">
        <w:rPr>
          <w:rFonts w:ascii="Bookman Old Style" w:hAnsi="Bookman Old Style"/>
          <w:sz w:val="24"/>
          <w:szCs w:val="24"/>
        </w:rPr>
        <w:t>frequently cla</w:t>
      </w:r>
      <w:r>
        <w:rPr>
          <w:rFonts w:ascii="Bookman Old Style" w:hAnsi="Bookman Old Style"/>
          <w:sz w:val="24"/>
          <w:szCs w:val="24"/>
        </w:rPr>
        <w:t>im</w:t>
      </w:r>
      <w:r w:rsidRPr="00E92B14">
        <w:rPr>
          <w:rFonts w:ascii="Bookman Old Style" w:hAnsi="Bookman Old Style"/>
          <w:sz w:val="24"/>
          <w:szCs w:val="24"/>
        </w:rPr>
        <w:t>ed that it is not feasible to deve</w:t>
      </w:r>
      <w:r>
        <w:rPr>
          <w:rFonts w:ascii="Bookman Old Style" w:hAnsi="Bookman Old Style"/>
          <w:sz w:val="24"/>
          <w:szCs w:val="24"/>
        </w:rPr>
        <w:t>l</w:t>
      </w:r>
      <w:r w:rsidRPr="00E92B14">
        <w:rPr>
          <w:rFonts w:ascii="Bookman Old Style" w:hAnsi="Bookman Old Style"/>
          <w:sz w:val="24"/>
          <w:szCs w:val="24"/>
        </w:rPr>
        <w:t>op</w:t>
      </w:r>
      <w:r>
        <w:rPr>
          <w:rFonts w:ascii="Bookman Old Style" w:hAnsi="Bookman Old Style"/>
          <w:sz w:val="24"/>
          <w:szCs w:val="24"/>
        </w:rPr>
        <w:t xml:space="preserve"> </w:t>
      </w:r>
      <w:r w:rsidR="00A819CD">
        <w:rPr>
          <w:rFonts w:ascii="Bookman Old Style" w:hAnsi="Bookman Old Style"/>
          <w:sz w:val="24"/>
          <w:szCs w:val="24"/>
        </w:rPr>
        <w:t>expert</w:t>
      </w:r>
      <w:r w:rsidRPr="00E92B14">
        <w:rPr>
          <w:rFonts w:ascii="Bookman Old Style" w:hAnsi="Bookman Old Style"/>
          <w:sz w:val="24"/>
          <w:szCs w:val="24"/>
        </w:rPr>
        <w:t xml:space="preserve"> sys</w:t>
      </w:r>
      <w:r>
        <w:rPr>
          <w:rFonts w:ascii="Bookman Old Style" w:hAnsi="Bookman Old Style"/>
          <w:sz w:val="24"/>
          <w:szCs w:val="24"/>
        </w:rPr>
        <w:t>tem</w:t>
      </w:r>
      <w:r w:rsidRPr="00E92B14">
        <w:rPr>
          <w:rFonts w:ascii="Bookman Old Style" w:hAnsi="Bookman Old Style"/>
          <w:sz w:val="24"/>
          <w:szCs w:val="24"/>
        </w:rPr>
        <w:t>s</w:t>
      </w:r>
      <w:r w:rsidR="00A819CD">
        <w:rPr>
          <w:rFonts w:ascii="Bookman Old Style" w:hAnsi="Bookman Old Style"/>
          <w:sz w:val="24"/>
          <w:szCs w:val="24"/>
        </w:rPr>
        <w:t xml:space="preserve">, </w:t>
      </w:r>
      <w:r>
        <w:rPr>
          <w:rFonts w:ascii="Bookman Old Style" w:hAnsi="Bookman Old Style"/>
          <w:sz w:val="24"/>
          <w:szCs w:val="24"/>
        </w:rPr>
        <w:t xml:space="preserve">Susskind notes </w:t>
      </w:r>
      <w:r w:rsidRPr="00E92B14">
        <w:rPr>
          <w:rFonts w:ascii="Bookman Old Style" w:hAnsi="Bookman Old Style"/>
          <w:sz w:val="24"/>
          <w:szCs w:val="24"/>
        </w:rPr>
        <w:t>at least five dimensions to</w:t>
      </w:r>
      <w:r w:rsidR="00C337D1">
        <w:rPr>
          <w:rFonts w:ascii="Bookman Old Style" w:hAnsi="Bookman Old Style"/>
          <w:sz w:val="24"/>
          <w:szCs w:val="24"/>
        </w:rPr>
        <w:t xml:space="preserve"> resolving</w:t>
      </w:r>
      <w:r w:rsidRPr="00E92B14">
        <w:rPr>
          <w:rFonts w:ascii="Bookman Old Style" w:hAnsi="Bookman Old Style"/>
          <w:sz w:val="24"/>
          <w:szCs w:val="24"/>
        </w:rPr>
        <w:t xml:space="preserve"> </w:t>
      </w:r>
      <w:r>
        <w:rPr>
          <w:rFonts w:ascii="Bookman Old Style" w:hAnsi="Bookman Old Style"/>
          <w:sz w:val="24"/>
          <w:szCs w:val="24"/>
        </w:rPr>
        <w:t>f</w:t>
      </w:r>
      <w:r w:rsidRPr="00E92B14">
        <w:rPr>
          <w:rFonts w:ascii="Bookman Old Style" w:hAnsi="Bookman Old Style"/>
          <w:sz w:val="24"/>
          <w:szCs w:val="24"/>
        </w:rPr>
        <w:t>ea</w:t>
      </w:r>
      <w:r>
        <w:rPr>
          <w:rFonts w:ascii="Bookman Old Style" w:hAnsi="Bookman Old Style"/>
          <w:sz w:val="24"/>
          <w:szCs w:val="24"/>
        </w:rPr>
        <w:t>sibility</w:t>
      </w:r>
      <w:r w:rsidR="005F1F83">
        <w:rPr>
          <w:rFonts w:ascii="Bookman Old Style" w:hAnsi="Bookman Old Style"/>
          <w:sz w:val="24"/>
          <w:szCs w:val="24"/>
        </w:rPr>
        <w:t xml:space="preserve"> </w:t>
      </w:r>
      <w:r w:rsidR="00C24A5E">
        <w:rPr>
          <w:rFonts w:ascii="Bookman Old Style" w:hAnsi="Bookman Old Style"/>
          <w:sz w:val="24"/>
          <w:szCs w:val="24"/>
        </w:rPr>
        <w:t>namely</w:t>
      </w:r>
      <w:r>
        <w:rPr>
          <w:rFonts w:ascii="Bookman Old Style" w:hAnsi="Bookman Old Style"/>
          <w:sz w:val="24"/>
          <w:szCs w:val="24"/>
        </w:rPr>
        <w:t xml:space="preserve"> jurisprudential</w:t>
      </w:r>
      <w:r w:rsidRPr="00E92B14">
        <w:rPr>
          <w:rFonts w:ascii="Bookman Old Style" w:hAnsi="Bookman Old Style"/>
          <w:sz w:val="24"/>
          <w:szCs w:val="24"/>
        </w:rPr>
        <w:t xml:space="preserve"> sound</w:t>
      </w:r>
      <w:r w:rsidR="00C337D1">
        <w:rPr>
          <w:rFonts w:ascii="Bookman Old Style" w:hAnsi="Bookman Old Style"/>
          <w:sz w:val="24"/>
          <w:szCs w:val="24"/>
        </w:rPr>
        <w:t>ness</w:t>
      </w:r>
      <w:r>
        <w:rPr>
          <w:rFonts w:ascii="Bookman Old Style" w:hAnsi="Bookman Old Style"/>
          <w:sz w:val="24"/>
          <w:szCs w:val="24"/>
        </w:rPr>
        <w:t>,</w:t>
      </w:r>
      <w:r w:rsidRPr="00E92B14">
        <w:rPr>
          <w:rFonts w:ascii="Bookman Old Style" w:hAnsi="Bookman Old Style"/>
          <w:sz w:val="24"/>
          <w:szCs w:val="24"/>
        </w:rPr>
        <w:t xml:space="preserve"> technica</w:t>
      </w:r>
      <w:r>
        <w:rPr>
          <w:rFonts w:ascii="Bookman Old Style" w:hAnsi="Bookman Old Style"/>
          <w:sz w:val="24"/>
          <w:szCs w:val="24"/>
        </w:rPr>
        <w:t>l</w:t>
      </w:r>
      <w:r w:rsidRPr="00E92B14">
        <w:rPr>
          <w:rFonts w:ascii="Bookman Old Style" w:hAnsi="Bookman Old Style"/>
          <w:sz w:val="24"/>
          <w:szCs w:val="24"/>
        </w:rPr>
        <w:t xml:space="preserve"> </w:t>
      </w:r>
      <w:r>
        <w:rPr>
          <w:rFonts w:ascii="Bookman Old Style" w:hAnsi="Bookman Old Style"/>
          <w:sz w:val="24"/>
          <w:szCs w:val="24"/>
        </w:rPr>
        <w:t>possib</w:t>
      </w:r>
      <w:r w:rsidR="00C337D1">
        <w:rPr>
          <w:rFonts w:ascii="Bookman Old Style" w:hAnsi="Bookman Old Style"/>
          <w:sz w:val="24"/>
          <w:szCs w:val="24"/>
        </w:rPr>
        <w:t>ility</w:t>
      </w:r>
      <w:r>
        <w:rPr>
          <w:rFonts w:ascii="Bookman Old Style" w:hAnsi="Bookman Old Style"/>
          <w:sz w:val="24"/>
          <w:szCs w:val="24"/>
        </w:rPr>
        <w:t>, commercial viab</w:t>
      </w:r>
      <w:r w:rsidR="00C337D1">
        <w:rPr>
          <w:rFonts w:ascii="Bookman Old Style" w:hAnsi="Bookman Old Style"/>
          <w:sz w:val="24"/>
          <w:szCs w:val="24"/>
        </w:rPr>
        <w:t>i</w:t>
      </w:r>
      <w:r>
        <w:rPr>
          <w:rFonts w:ascii="Bookman Old Style" w:hAnsi="Bookman Old Style"/>
          <w:sz w:val="24"/>
          <w:szCs w:val="24"/>
        </w:rPr>
        <w:t>l</w:t>
      </w:r>
      <w:r w:rsidR="00C337D1">
        <w:rPr>
          <w:rFonts w:ascii="Bookman Old Style" w:hAnsi="Bookman Old Style"/>
          <w:sz w:val="24"/>
          <w:szCs w:val="24"/>
        </w:rPr>
        <w:t>ity</w:t>
      </w:r>
      <w:r w:rsidRPr="00E92B14">
        <w:rPr>
          <w:rFonts w:ascii="Bookman Old Style" w:hAnsi="Bookman Old Style"/>
          <w:sz w:val="24"/>
          <w:szCs w:val="24"/>
        </w:rPr>
        <w:t>, organisational suitab</w:t>
      </w:r>
      <w:r w:rsidR="00C337D1">
        <w:rPr>
          <w:rFonts w:ascii="Bookman Old Style" w:hAnsi="Bookman Old Style"/>
          <w:sz w:val="24"/>
          <w:szCs w:val="24"/>
        </w:rPr>
        <w:t>ility</w:t>
      </w:r>
      <w:r w:rsidRPr="00E92B14">
        <w:rPr>
          <w:rFonts w:ascii="Bookman Old Style" w:hAnsi="Bookman Old Style"/>
          <w:sz w:val="24"/>
          <w:szCs w:val="24"/>
        </w:rPr>
        <w:t xml:space="preserve"> and</w:t>
      </w:r>
      <w:r>
        <w:rPr>
          <w:rFonts w:ascii="Bookman Old Style" w:hAnsi="Bookman Old Style"/>
          <w:sz w:val="24"/>
          <w:szCs w:val="24"/>
        </w:rPr>
        <w:t xml:space="preserve"> </w:t>
      </w:r>
      <w:r w:rsidRPr="00E92B14">
        <w:rPr>
          <w:rFonts w:ascii="Bookman Old Style" w:hAnsi="Bookman Old Style"/>
          <w:sz w:val="24"/>
          <w:szCs w:val="24"/>
        </w:rPr>
        <w:t>strategic approp</w:t>
      </w:r>
      <w:r>
        <w:rPr>
          <w:rFonts w:ascii="Bookman Old Style" w:hAnsi="Bookman Old Style"/>
          <w:sz w:val="24"/>
          <w:szCs w:val="24"/>
        </w:rPr>
        <w:t>ri</w:t>
      </w:r>
      <w:r w:rsidRPr="00E92B14">
        <w:rPr>
          <w:rFonts w:ascii="Bookman Old Style" w:hAnsi="Bookman Old Style"/>
          <w:sz w:val="24"/>
          <w:szCs w:val="24"/>
        </w:rPr>
        <w:t>ate</w:t>
      </w:r>
      <w:r w:rsidR="00C337D1">
        <w:rPr>
          <w:rFonts w:ascii="Bookman Old Style" w:hAnsi="Bookman Old Style"/>
          <w:sz w:val="24"/>
          <w:szCs w:val="24"/>
        </w:rPr>
        <w:t>ness</w:t>
      </w:r>
      <w:r w:rsidRPr="00E92B14">
        <w:rPr>
          <w:rFonts w:ascii="Bookman Old Style" w:hAnsi="Bookman Old Style"/>
          <w:sz w:val="24"/>
          <w:szCs w:val="24"/>
        </w:rPr>
        <w:t>.</w:t>
      </w:r>
      <w:r>
        <w:rPr>
          <w:rStyle w:val="FootnoteReference"/>
          <w:rFonts w:ascii="Bookman Old Style" w:hAnsi="Bookman Old Style"/>
          <w:sz w:val="24"/>
          <w:szCs w:val="24"/>
        </w:rPr>
        <w:footnoteReference w:id="40"/>
      </w:r>
      <w:r>
        <w:rPr>
          <w:rFonts w:ascii="Bookman Old Style" w:hAnsi="Bookman Old Style"/>
          <w:sz w:val="24"/>
          <w:szCs w:val="24"/>
        </w:rPr>
        <w:t xml:space="preserve"> The development of effective </w:t>
      </w:r>
      <w:r w:rsidR="00DF4093">
        <w:rPr>
          <w:rFonts w:ascii="Bookman Old Style" w:hAnsi="Bookman Old Style"/>
          <w:sz w:val="24"/>
          <w:szCs w:val="24"/>
        </w:rPr>
        <w:t xml:space="preserve">computerised </w:t>
      </w:r>
      <w:r>
        <w:rPr>
          <w:rFonts w:ascii="Bookman Old Style" w:hAnsi="Bookman Old Style"/>
          <w:sz w:val="24"/>
          <w:szCs w:val="24"/>
        </w:rPr>
        <w:t xml:space="preserve">intelligent tools therefore hinges on the positive resolution of the </w:t>
      </w:r>
      <w:r w:rsidR="00CE25E4">
        <w:rPr>
          <w:rFonts w:ascii="Bookman Old Style" w:hAnsi="Bookman Old Style"/>
          <w:sz w:val="24"/>
          <w:szCs w:val="24"/>
        </w:rPr>
        <w:t xml:space="preserve">feasibility </w:t>
      </w:r>
      <w:r>
        <w:rPr>
          <w:rFonts w:ascii="Bookman Old Style" w:hAnsi="Bookman Old Style"/>
          <w:sz w:val="24"/>
          <w:szCs w:val="24"/>
        </w:rPr>
        <w:t>issues identified</w:t>
      </w:r>
      <w:r w:rsidR="00CE25E4">
        <w:rPr>
          <w:rFonts w:ascii="Bookman Old Style" w:hAnsi="Bookman Old Style"/>
          <w:sz w:val="24"/>
          <w:szCs w:val="24"/>
        </w:rPr>
        <w:t>, which</w:t>
      </w:r>
      <w:r>
        <w:rPr>
          <w:rFonts w:ascii="Bookman Old Style" w:hAnsi="Bookman Old Style"/>
          <w:sz w:val="24"/>
          <w:szCs w:val="24"/>
        </w:rPr>
        <w:t xml:space="preserve"> arise at the various stages of the drafting process</w:t>
      </w:r>
      <w:r w:rsidR="00CE25E4">
        <w:rPr>
          <w:rFonts w:ascii="Bookman Old Style" w:hAnsi="Bookman Old Style"/>
          <w:sz w:val="24"/>
          <w:szCs w:val="24"/>
        </w:rPr>
        <w:t>.</w:t>
      </w:r>
    </w:p>
    <w:p w:rsidR="00AB2459" w:rsidRDefault="005B5AEC" w:rsidP="00FC673D">
      <w:pPr>
        <w:pStyle w:val="NoSpacing"/>
        <w:spacing w:before="120" w:after="120"/>
        <w:ind w:left="720" w:hanging="720"/>
        <w:jc w:val="both"/>
        <w:rPr>
          <w:rFonts w:ascii="Bookman Old Style" w:hAnsi="Bookman Old Style"/>
          <w:sz w:val="24"/>
          <w:szCs w:val="24"/>
        </w:rPr>
      </w:pPr>
      <w:r>
        <w:rPr>
          <w:rFonts w:ascii="Bookman Old Style" w:hAnsi="Bookman Old Style"/>
          <w:sz w:val="24"/>
          <w:szCs w:val="24"/>
        </w:rPr>
        <w:t>2.3</w:t>
      </w:r>
      <w:r w:rsidR="00392AC9">
        <w:rPr>
          <w:rFonts w:ascii="Bookman Old Style" w:hAnsi="Bookman Old Style"/>
          <w:sz w:val="24"/>
          <w:szCs w:val="24"/>
        </w:rPr>
        <w:tab/>
      </w:r>
      <w:r w:rsidR="00AB2459">
        <w:rPr>
          <w:rFonts w:ascii="Bookman Old Style" w:hAnsi="Bookman Old Style"/>
          <w:sz w:val="24"/>
          <w:szCs w:val="24"/>
        </w:rPr>
        <w:t>Legal Reasoning and Automated knowledge Systems</w:t>
      </w:r>
      <w:r w:rsidR="00FC673D">
        <w:rPr>
          <w:rFonts w:ascii="Bookman Old Style" w:hAnsi="Bookman Old Style"/>
          <w:sz w:val="24"/>
          <w:szCs w:val="24"/>
        </w:rPr>
        <w:t xml:space="preserve">: Should </w:t>
      </w:r>
      <w:r w:rsidR="004A1235">
        <w:rPr>
          <w:rFonts w:ascii="Bookman Old Style" w:hAnsi="Bookman Old Style"/>
          <w:sz w:val="24"/>
          <w:szCs w:val="24"/>
        </w:rPr>
        <w:t>Drafters Permit the Rise of the Machines</w:t>
      </w:r>
      <w:r w:rsidR="00FC673D">
        <w:rPr>
          <w:rFonts w:ascii="Bookman Old Style" w:hAnsi="Bookman Old Style"/>
          <w:sz w:val="24"/>
          <w:szCs w:val="24"/>
        </w:rPr>
        <w:t>?</w:t>
      </w:r>
    </w:p>
    <w:p w:rsidR="007F1738" w:rsidRDefault="00AB2459" w:rsidP="00AB2459">
      <w:pPr>
        <w:pStyle w:val="NoSpacing"/>
        <w:spacing w:before="120" w:after="120"/>
        <w:jc w:val="both"/>
        <w:rPr>
          <w:rFonts w:ascii="Bookman Old Style" w:hAnsi="Bookman Old Style"/>
          <w:sz w:val="24"/>
          <w:szCs w:val="24"/>
        </w:rPr>
      </w:pPr>
      <w:r>
        <w:rPr>
          <w:rFonts w:ascii="Bookman Old Style" w:hAnsi="Bookman Old Style"/>
          <w:sz w:val="24"/>
          <w:szCs w:val="24"/>
        </w:rPr>
        <w:t xml:space="preserve">Legislative drafting places heavy reliance on </w:t>
      </w:r>
      <w:r w:rsidR="0090654A">
        <w:rPr>
          <w:rFonts w:ascii="Bookman Old Style" w:hAnsi="Bookman Old Style"/>
          <w:sz w:val="24"/>
          <w:szCs w:val="24"/>
        </w:rPr>
        <w:t xml:space="preserve">largely intuitive </w:t>
      </w:r>
      <w:r w:rsidR="00177357">
        <w:rPr>
          <w:rFonts w:ascii="Bookman Old Style" w:hAnsi="Bookman Old Style"/>
          <w:sz w:val="24"/>
          <w:szCs w:val="24"/>
        </w:rPr>
        <w:t xml:space="preserve">cognitive </w:t>
      </w:r>
      <w:r>
        <w:rPr>
          <w:rFonts w:ascii="Bookman Old Style" w:hAnsi="Bookman Old Style"/>
          <w:sz w:val="24"/>
          <w:szCs w:val="24"/>
        </w:rPr>
        <w:t xml:space="preserve">legal reasoning </w:t>
      </w:r>
      <w:r w:rsidR="008522B2">
        <w:rPr>
          <w:rFonts w:ascii="Bookman Old Style" w:hAnsi="Bookman Old Style"/>
          <w:sz w:val="24"/>
          <w:szCs w:val="24"/>
        </w:rPr>
        <w:t xml:space="preserve">that </w:t>
      </w:r>
      <w:r>
        <w:rPr>
          <w:rFonts w:ascii="Bookman Old Style" w:hAnsi="Bookman Old Style"/>
          <w:sz w:val="24"/>
          <w:szCs w:val="24"/>
        </w:rPr>
        <w:t>drafter</w:t>
      </w:r>
      <w:r w:rsidR="005A003F">
        <w:rPr>
          <w:rFonts w:ascii="Bookman Old Style" w:hAnsi="Bookman Old Style"/>
          <w:sz w:val="24"/>
          <w:szCs w:val="24"/>
        </w:rPr>
        <w:t>s</w:t>
      </w:r>
      <w:r>
        <w:rPr>
          <w:rFonts w:ascii="Bookman Old Style" w:hAnsi="Bookman Old Style"/>
          <w:sz w:val="24"/>
          <w:szCs w:val="24"/>
        </w:rPr>
        <w:t xml:space="preserve"> </w:t>
      </w:r>
      <w:r w:rsidR="0090654A">
        <w:rPr>
          <w:rFonts w:ascii="Bookman Old Style" w:hAnsi="Bookman Old Style"/>
          <w:sz w:val="24"/>
          <w:szCs w:val="24"/>
        </w:rPr>
        <w:t>u</w:t>
      </w:r>
      <w:r w:rsidR="005A003F">
        <w:rPr>
          <w:rFonts w:ascii="Bookman Old Style" w:hAnsi="Bookman Old Style"/>
          <w:sz w:val="24"/>
          <w:szCs w:val="24"/>
        </w:rPr>
        <w:t>se</w:t>
      </w:r>
      <w:r w:rsidR="0090654A">
        <w:rPr>
          <w:rFonts w:ascii="Bookman Old Style" w:hAnsi="Bookman Old Style"/>
          <w:sz w:val="24"/>
          <w:szCs w:val="24"/>
        </w:rPr>
        <w:t xml:space="preserve"> from</w:t>
      </w:r>
      <w:r>
        <w:rPr>
          <w:rFonts w:ascii="Bookman Old Style" w:hAnsi="Bookman Old Style"/>
          <w:sz w:val="24"/>
          <w:szCs w:val="24"/>
        </w:rPr>
        <w:t xml:space="preserve"> </w:t>
      </w:r>
      <w:r w:rsidR="005A003F">
        <w:rPr>
          <w:rFonts w:ascii="Bookman Old Style" w:hAnsi="Bookman Old Style"/>
          <w:sz w:val="24"/>
          <w:szCs w:val="24"/>
        </w:rPr>
        <w:t xml:space="preserve">conceptualisation of </w:t>
      </w:r>
      <w:r>
        <w:rPr>
          <w:rFonts w:ascii="Bookman Old Style" w:hAnsi="Bookman Old Style"/>
          <w:sz w:val="24"/>
          <w:szCs w:val="24"/>
        </w:rPr>
        <w:t>draft</w:t>
      </w:r>
      <w:r w:rsidR="005A003F">
        <w:rPr>
          <w:rFonts w:ascii="Bookman Old Style" w:hAnsi="Bookman Old Style"/>
          <w:sz w:val="24"/>
          <w:szCs w:val="24"/>
        </w:rPr>
        <w:t>s</w:t>
      </w:r>
      <w:r>
        <w:rPr>
          <w:rFonts w:ascii="Bookman Old Style" w:hAnsi="Bookman Old Style"/>
          <w:sz w:val="24"/>
          <w:szCs w:val="24"/>
        </w:rPr>
        <w:t xml:space="preserve"> to </w:t>
      </w:r>
      <w:r w:rsidR="00177357">
        <w:rPr>
          <w:rFonts w:ascii="Bookman Old Style" w:hAnsi="Bookman Old Style"/>
          <w:sz w:val="24"/>
          <w:szCs w:val="24"/>
        </w:rPr>
        <w:t>the final legislative text.</w:t>
      </w:r>
      <w:r w:rsidR="00D86EBF">
        <w:rPr>
          <w:rStyle w:val="FootnoteReference"/>
          <w:rFonts w:ascii="Bookman Old Style" w:hAnsi="Bookman Old Style"/>
          <w:sz w:val="24"/>
          <w:szCs w:val="24"/>
        </w:rPr>
        <w:footnoteReference w:id="41"/>
      </w:r>
      <w:r w:rsidR="00177357">
        <w:rPr>
          <w:rFonts w:ascii="Bookman Old Style" w:hAnsi="Bookman Old Style"/>
          <w:sz w:val="24"/>
          <w:szCs w:val="24"/>
        </w:rPr>
        <w:t xml:space="preserve"> </w:t>
      </w:r>
      <w:r w:rsidR="00A96186">
        <w:rPr>
          <w:rFonts w:ascii="Bookman Old Style" w:hAnsi="Bookman Old Style"/>
          <w:sz w:val="24"/>
          <w:szCs w:val="24"/>
        </w:rPr>
        <w:t>T</w:t>
      </w:r>
      <w:r w:rsidR="00562F7D">
        <w:rPr>
          <w:rFonts w:ascii="Bookman Old Style" w:hAnsi="Bookman Old Style"/>
          <w:sz w:val="24"/>
          <w:szCs w:val="24"/>
        </w:rPr>
        <w:t xml:space="preserve">o delineate the extent of </w:t>
      </w:r>
      <w:r w:rsidR="000735B1">
        <w:rPr>
          <w:rFonts w:ascii="Bookman Old Style" w:hAnsi="Bookman Old Style"/>
          <w:sz w:val="24"/>
          <w:szCs w:val="24"/>
        </w:rPr>
        <w:t>computerisation</w:t>
      </w:r>
      <w:r w:rsidR="00562F7D">
        <w:rPr>
          <w:rFonts w:ascii="Bookman Old Style" w:hAnsi="Bookman Old Style"/>
          <w:sz w:val="24"/>
          <w:szCs w:val="24"/>
        </w:rPr>
        <w:t xml:space="preserve"> in </w:t>
      </w:r>
      <w:r w:rsidR="000735B1">
        <w:rPr>
          <w:rFonts w:ascii="Bookman Old Style" w:hAnsi="Bookman Old Style"/>
          <w:sz w:val="24"/>
          <w:szCs w:val="24"/>
        </w:rPr>
        <w:t xml:space="preserve">Thornton’s </w:t>
      </w:r>
      <w:r w:rsidR="00562F7D">
        <w:rPr>
          <w:rFonts w:ascii="Bookman Old Style" w:hAnsi="Bookman Old Style"/>
          <w:sz w:val="24"/>
          <w:szCs w:val="24"/>
        </w:rPr>
        <w:t xml:space="preserve">five </w:t>
      </w:r>
      <w:r w:rsidR="000735B1">
        <w:rPr>
          <w:rFonts w:ascii="Bookman Old Style" w:hAnsi="Bookman Old Style"/>
          <w:sz w:val="24"/>
          <w:szCs w:val="24"/>
        </w:rPr>
        <w:t xml:space="preserve">drafting </w:t>
      </w:r>
      <w:r w:rsidR="00562F7D">
        <w:rPr>
          <w:rFonts w:ascii="Bookman Old Style" w:hAnsi="Bookman Old Style"/>
          <w:sz w:val="24"/>
          <w:szCs w:val="24"/>
        </w:rPr>
        <w:t xml:space="preserve">stages, the logical </w:t>
      </w:r>
      <w:r w:rsidR="000735B1">
        <w:rPr>
          <w:rFonts w:ascii="Bookman Old Style" w:hAnsi="Bookman Old Style"/>
          <w:sz w:val="24"/>
          <w:szCs w:val="24"/>
        </w:rPr>
        <w:t>genesis</w:t>
      </w:r>
      <w:r w:rsidR="00562F7D">
        <w:rPr>
          <w:rFonts w:ascii="Bookman Old Style" w:hAnsi="Bookman Old Style"/>
          <w:sz w:val="24"/>
          <w:szCs w:val="24"/>
        </w:rPr>
        <w:t xml:space="preserve"> </w:t>
      </w:r>
      <w:r w:rsidR="009C086C">
        <w:rPr>
          <w:rFonts w:ascii="Bookman Old Style" w:hAnsi="Bookman Old Style"/>
          <w:sz w:val="24"/>
          <w:szCs w:val="24"/>
        </w:rPr>
        <w:t>to</w:t>
      </w:r>
      <w:r w:rsidR="00562F7D">
        <w:rPr>
          <w:rFonts w:ascii="Bookman Old Style" w:hAnsi="Bookman Old Style"/>
          <w:sz w:val="24"/>
          <w:szCs w:val="24"/>
        </w:rPr>
        <w:t xml:space="preserve"> </w:t>
      </w:r>
      <w:r w:rsidR="008120F1">
        <w:rPr>
          <w:rFonts w:ascii="Bookman Old Style" w:hAnsi="Bookman Old Style"/>
          <w:sz w:val="24"/>
          <w:szCs w:val="24"/>
        </w:rPr>
        <w:t>i</w:t>
      </w:r>
      <w:r w:rsidR="009C086C">
        <w:rPr>
          <w:rFonts w:ascii="Bookman Old Style" w:hAnsi="Bookman Old Style"/>
          <w:sz w:val="24"/>
          <w:szCs w:val="24"/>
        </w:rPr>
        <w:t>dentify</w:t>
      </w:r>
      <w:r w:rsidR="00562F7D">
        <w:rPr>
          <w:rFonts w:ascii="Bookman Old Style" w:hAnsi="Bookman Old Style"/>
          <w:sz w:val="24"/>
          <w:szCs w:val="24"/>
        </w:rPr>
        <w:t xml:space="preserve"> human </w:t>
      </w:r>
      <w:r w:rsidR="00A547C7">
        <w:rPr>
          <w:rFonts w:ascii="Bookman Old Style" w:hAnsi="Bookman Old Style"/>
          <w:sz w:val="24"/>
          <w:szCs w:val="24"/>
        </w:rPr>
        <w:t xml:space="preserve">limitations </w:t>
      </w:r>
      <w:r w:rsidR="00562F7D">
        <w:rPr>
          <w:rFonts w:ascii="Bookman Old Style" w:hAnsi="Bookman Old Style"/>
          <w:sz w:val="24"/>
          <w:szCs w:val="24"/>
        </w:rPr>
        <w:t>in the drafting process and determin</w:t>
      </w:r>
      <w:r w:rsidR="009C086C">
        <w:rPr>
          <w:rFonts w:ascii="Bookman Old Style" w:hAnsi="Bookman Old Style"/>
          <w:sz w:val="24"/>
          <w:szCs w:val="24"/>
        </w:rPr>
        <w:t>e</w:t>
      </w:r>
      <w:r w:rsidR="00562F7D">
        <w:rPr>
          <w:rFonts w:ascii="Bookman Old Style" w:hAnsi="Bookman Old Style"/>
          <w:sz w:val="24"/>
          <w:szCs w:val="24"/>
        </w:rPr>
        <w:t xml:space="preserve"> the extent to which human cognitive functions can be replicated </w:t>
      </w:r>
      <w:r w:rsidR="00980019">
        <w:rPr>
          <w:rFonts w:ascii="Bookman Old Style" w:hAnsi="Bookman Old Style"/>
          <w:sz w:val="24"/>
          <w:szCs w:val="24"/>
        </w:rPr>
        <w:t>in</w:t>
      </w:r>
      <w:r w:rsidR="00562F7D">
        <w:rPr>
          <w:rFonts w:ascii="Bookman Old Style" w:hAnsi="Bookman Old Style"/>
          <w:sz w:val="24"/>
          <w:szCs w:val="24"/>
        </w:rPr>
        <w:t xml:space="preserve"> </w:t>
      </w:r>
      <w:r w:rsidR="001E30EA">
        <w:rPr>
          <w:rFonts w:ascii="Bookman Old Style" w:hAnsi="Bookman Old Style"/>
          <w:sz w:val="24"/>
          <w:szCs w:val="24"/>
        </w:rPr>
        <w:t>computerised</w:t>
      </w:r>
      <w:r w:rsidR="00562F7D">
        <w:rPr>
          <w:rFonts w:ascii="Bookman Old Style" w:hAnsi="Bookman Old Style"/>
          <w:sz w:val="24"/>
          <w:szCs w:val="24"/>
        </w:rPr>
        <w:t xml:space="preserve"> systems.</w:t>
      </w:r>
      <w:r w:rsidR="00B718F8">
        <w:rPr>
          <w:rFonts w:ascii="Bookman Old Style" w:hAnsi="Bookman Old Style"/>
          <w:sz w:val="24"/>
          <w:szCs w:val="24"/>
        </w:rPr>
        <w:t xml:space="preserve"> </w:t>
      </w:r>
      <w:r w:rsidR="002910EA">
        <w:rPr>
          <w:rFonts w:ascii="Bookman Old Style" w:hAnsi="Bookman Old Style"/>
          <w:sz w:val="24"/>
          <w:szCs w:val="24"/>
        </w:rPr>
        <w:t>N</w:t>
      </w:r>
      <w:r w:rsidR="004661FB">
        <w:rPr>
          <w:rFonts w:ascii="Bookman Old Style" w:hAnsi="Bookman Old Style"/>
          <w:sz w:val="24"/>
          <w:szCs w:val="24"/>
        </w:rPr>
        <w:t>ot</w:t>
      </w:r>
      <w:r w:rsidR="002910EA">
        <w:rPr>
          <w:rFonts w:ascii="Bookman Old Style" w:hAnsi="Bookman Old Style"/>
          <w:sz w:val="24"/>
          <w:szCs w:val="24"/>
        </w:rPr>
        <w:t>ably,</w:t>
      </w:r>
      <w:r w:rsidR="004661FB">
        <w:rPr>
          <w:rFonts w:ascii="Bookman Old Style" w:hAnsi="Bookman Old Style"/>
          <w:sz w:val="24"/>
          <w:szCs w:val="24"/>
        </w:rPr>
        <w:t xml:space="preserve"> conceptualisation</w:t>
      </w:r>
      <w:r>
        <w:rPr>
          <w:rFonts w:ascii="Bookman Old Style" w:hAnsi="Bookman Old Style"/>
          <w:sz w:val="24"/>
          <w:szCs w:val="24"/>
        </w:rPr>
        <w:t xml:space="preserve"> </w:t>
      </w:r>
      <w:r w:rsidRPr="007A234F">
        <w:rPr>
          <w:rFonts w:ascii="Bookman Old Style" w:hAnsi="Bookman Old Style"/>
          <w:sz w:val="24"/>
          <w:szCs w:val="24"/>
        </w:rPr>
        <w:t>of what dra</w:t>
      </w:r>
      <w:r w:rsidR="004661FB">
        <w:rPr>
          <w:rFonts w:ascii="Bookman Old Style" w:hAnsi="Bookman Old Style"/>
          <w:sz w:val="24"/>
          <w:szCs w:val="24"/>
        </w:rPr>
        <w:t xml:space="preserve">fters </w:t>
      </w:r>
      <w:r w:rsidRPr="007A234F">
        <w:rPr>
          <w:rFonts w:ascii="Bookman Old Style" w:hAnsi="Bookman Old Style"/>
          <w:sz w:val="24"/>
          <w:szCs w:val="24"/>
        </w:rPr>
        <w:t>do during the drafting stage,</w:t>
      </w:r>
      <w:r>
        <w:rPr>
          <w:rFonts w:ascii="Bookman Old Style" w:hAnsi="Bookman Old Style"/>
          <w:sz w:val="24"/>
          <w:szCs w:val="24"/>
        </w:rPr>
        <w:t xml:space="preserve"> </w:t>
      </w:r>
      <w:r w:rsidR="00E83A2A">
        <w:rPr>
          <w:rFonts w:ascii="Bookman Old Style" w:hAnsi="Bookman Old Style"/>
          <w:sz w:val="24"/>
          <w:szCs w:val="24"/>
        </w:rPr>
        <w:t>and the i</w:t>
      </w:r>
      <w:r w:rsidRPr="007A234F">
        <w:rPr>
          <w:rFonts w:ascii="Bookman Old Style" w:hAnsi="Bookman Old Style"/>
          <w:sz w:val="24"/>
          <w:szCs w:val="24"/>
        </w:rPr>
        <w:t>nformation they use, are scarce in th</w:t>
      </w:r>
      <w:r w:rsidR="004661FB">
        <w:rPr>
          <w:rFonts w:ascii="Bookman Old Style" w:hAnsi="Bookman Old Style"/>
          <w:sz w:val="24"/>
          <w:szCs w:val="24"/>
        </w:rPr>
        <w:t xml:space="preserve">e artificial intelligence </w:t>
      </w:r>
      <w:r w:rsidRPr="007A234F">
        <w:rPr>
          <w:rFonts w:ascii="Bookman Old Style" w:hAnsi="Bookman Old Style"/>
          <w:sz w:val="24"/>
          <w:szCs w:val="24"/>
        </w:rPr>
        <w:t xml:space="preserve">line of thinking. </w:t>
      </w:r>
      <w:r w:rsidR="008E4CDB">
        <w:rPr>
          <w:rFonts w:ascii="Bookman Old Style" w:hAnsi="Bookman Old Style"/>
          <w:sz w:val="24"/>
          <w:szCs w:val="24"/>
        </w:rPr>
        <w:t>The major c</w:t>
      </w:r>
      <w:r w:rsidRPr="007A234F">
        <w:rPr>
          <w:rFonts w:ascii="Bookman Old Style" w:hAnsi="Bookman Old Style"/>
          <w:sz w:val="24"/>
          <w:szCs w:val="24"/>
        </w:rPr>
        <w:t>haracteristic</w:t>
      </w:r>
      <w:r>
        <w:rPr>
          <w:rFonts w:ascii="Bookman Old Style" w:hAnsi="Bookman Old Style"/>
          <w:sz w:val="24"/>
          <w:szCs w:val="24"/>
        </w:rPr>
        <w:t xml:space="preserve"> </w:t>
      </w:r>
      <w:r w:rsidR="008E4CDB">
        <w:rPr>
          <w:rFonts w:ascii="Bookman Old Style" w:hAnsi="Bookman Old Style"/>
          <w:sz w:val="24"/>
          <w:szCs w:val="24"/>
        </w:rPr>
        <w:t>of</w:t>
      </w:r>
      <w:r w:rsidRPr="007A234F">
        <w:rPr>
          <w:rFonts w:ascii="Bookman Old Style" w:hAnsi="Bookman Old Style"/>
          <w:sz w:val="24"/>
          <w:szCs w:val="24"/>
        </w:rPr>
        <w:t xml:space="preserve"> this approach is the technology pull</w:t>
      </w:r>
      <w:r w:rsidR="008E4CDB">
        <w:rPr>
          <w:rFonts w:ascii="Bookman Old Style" w:hAnsi="Bookman Old Style"/>
          <w:sz w:val="24"/>
          <w:szCs w:val="24"/>
        </w:rPr>
        <w:t xml:space="preserve">, because artificial intelligence </w:t>
      </w:r>
      <w:r w:rsidRPr="007A234F">
        <w:rPr>
          <w:rFonts w:ascii="Bookman Old Style" w:hAnsi="Bookman Old Style"/>
          <w:sz w:val="24"/>
          <w:szCs w:val="24"/>
        </w:rPr>
        <w:t>concepts and</w:t>
      </w:r>
      <w:r>
        <w:rPr>
          <w:rFonts w:ascii="Bookman Old Style" w:hAnsi="Bookman Old Style"/>
          <w:sz w:val="24"/>
          <w:szCs w:val="24"/>
        </w:rPr>
        <w:t xml:space="preserve"> </w:t>
      </w:r>
      <w:r w:rsidRPr="007A234F">
        <w:rPr>
          <w:rFonts w:ascii="Bookman Old Style" w:hAnsi="Bookman Old Style"/>
          <w:sz w:val="24"/>
          <w:szCs w:val="24"/>
        </w:rPr>
        <w:t>techniques</w:t>
      </w:r>
      <w:r>
        <w:rPr>
          <w:rFonts w:ascii="Bookman Old Style" w:hAnsi="Bookman Old Style"/>
          <w:sz w:val="24"/>
          <w:szCs w:val="24"/>
        </w:rPr>
        <w:t xml:space="preserve"> </w:t>
      </w:r>
      <w:r w:rsidRPr="007A234F">
        <w:rPr>
          <w:rFonts w:ascii="Bookman Old Style" w:hAnsi="Bookman Old Style"/>
          <w:sz w:val="24"/>
          <w:szCs w:val="24"/>
        </w:rPr>
        <w:t>define the possibilities</w:t>
      </w:r>
      <w:r w:rsidR="008E4CDB">
        <w:rPr>
          <w:rFonts w:ascii="Bookman Old Style" w:hAnsi="Bookman Old Style"/>
          <w:sz w:val="24"/>
          <w:szCs w:val="24"/>
        </w:rPr>
        <w:t xml:space="preserve"> and impossibilities</w:t>
      </w:r>
      <w:r w:rsidR="00150388">
        <w:rPr>
          <w:rFonts w:ascii="Bookman Old Style" w:hAnsi="Bookman Old Style"/>
          <w:sz w:val="24"/>
          <w:szCs w:val="24"/>
        </w:rPr>
        <w:t xml:space="preserve"> of computeris</w:t>
      </w:r>
      <w:r w:rsidRPr="007A234F">
        <w:rPr>
          <w:rFonts w:ascii="Bookman Old Style" w:hAnsi="Bookman Old Style"/>
          <w:sz w:val="24"/>
          <w:szCs w:val="24"/>
        </w:rPr>
        <w:t>ed drafting</w:t>
      </w:r>
      <w:r>
        <w:rPr>
          <w:rFonts w:ascii="Bookman Old Style" w:hAnsi="Bookman Old Style"/>
          <w:sz w:val="24"/>
          <w:szCs w:val="24"/>
        </w:rPr>
        <w:t xml:space="preserve"> </w:t>
      </w:r>
      <w:r w:rsidRPr="007A234F">
        <w:rPr>
          <w:rFonts w:ascii="Bookman Old Style" w:hAnsi="Bookman Old Style"/>
          <w:sz w:val="24"/>
          <w:szCs w:val="24"/>
        </w:rPr>
        <w:t>assistance.</w:t>
      </w:r>
      <w:r>
        <w:rPr>
          <w:rStyle w:val="FootnoteReference"/>
          <w:rFonts w:ascii="Bookman Old Style" w:hAnsi="Bookman Old Style"/>
          <w:sz w:val="24"/>
          <w:szCs w:val="24"/>
        </w:rPr>
        <w:footnoteReference w:id="42"/>
      </w:r>
      <w:r>
        <w:rPr>
          <w:rFonts w:ascii="Bookman Old Style" w:hAnsi="Bookman Old Style"/>
          <w:sz w:val="24"/>
          <w:szCs w:val="24"/>
        </w:rPr>
        <w:t xml:space="preserve"> </w:t>
      </w:r>
    </w:p>
    <w:p w:rsidR="00DD5F1D" w:rsidRDefault="00DD5F1D" w:rsidP="00AB2459">
      <w:pPr>
        <w:pStyle w:val="NoSpacing"/>
        <w:spacing w:before="120" w:after="120"/>
        <w:jc w:val="both"/>
        <w:rPr>
          <w:rFonts w:ascii="Bookman Old Style" w:hAnsi="Bookman Old Style"/>
          <w:sz w:val="24"/>
          <w:szCs w:val="24"/>
        </w:rPr>
      </w:pPr>
      <w:r>
        <w:rPr>
          <w:rFonts w:ascii="Bookman Old Style" w:hAnsi="Bookman Old Style"/>
          <w:sz w:val="24"/>
          <w:szCs w:val="24"/>
        </w:rPr>
        <w:lastRenderedPageBreak/>
        <w:t xml:space="preserve">According to </w:t>
      </w:r>
      <w:r w:rsidRPr="00DD5F1D">
        <w:rPr>
          <w:rFonts w:ascii="Bookman Old Style" w:hAnsi="Bookman Old Style"/>
          <w:sz w:val="24"/>
          <w:szCs w:val="24"/>
        </w:rPr>
        <w:t>Voermans</w:t>
      </w:r>
      <w:r>
        <w:rPr>
          <w:rFonts w:ascii="Bookman Old Style" w:hAnsi="Bookman Old Style"/>
          <w:sz w:val="24"/>
          <w:szCs w:val="24"/>
        </w:rPr>
        <w:t xml:space="preserve">, </w:t>
      </w:r>
      <w:r w:rsidRPr="0059269F">
        <w:rPr>
          <w:rFonts w:ascii="Bookman Old Style" w:hAnsi="Bookman Old Style"/>
          <w:sz w:val="24"/>
          <w:szCs w:val="24"/>
        </w:rPr>
        <w:t>drafting is a</w:t>
      </w:r>
      <w:r w:rsidR="00143941">
        <w:rPr>
          <w:rFonts w:ascii="Bookman Old Style" w:hAnsi="Bookman Old Style"/>
          <w:sz w:val="24"/>
          <w:szCs w:val="24"/>
        </w:rPr>
        <w:t>n</w:t>
      </w:r>
      <w:r w:rsidRPr="0059269F">
        <w:rPr>
          <w:rFonts w:ascii="Bookman Old Style" w:hAnsi="Bookman Old Style"/>
          <w:sz w:val="24"/>
          <w:szCs w:val="24"/>
        </w:rPr>
        <w:t xml:space="preserve"> </w:t>
      </w:r>
      <w:r w:rsidR="00143941" w:rsidRPr="0059269F">
        <w:rPr>
          <w:rFonts w:ascii="Bookman Old Style" w:hAnsi="Bookman Old Style"/>
          <w:sz w:val="24"/>
          <w:szCs w:val="24"/>
        </w:rPr>
        <w:t>intricate</w:t>
      </w:r>
      <w:r w:rsidRPr="0059269F">
        <w:rPr>
          <w:rFonts w:ascii="Bookman Old Style" w:hAnsi="Bookman Old Style"/>
          <w:sz w:val="24"/>
          <w:szCs w:val="24"/>
        </w:rPr>
        <w:t xml:space="preserve"> decision</w:t>
      </w:r>
      <w:r>
        <w:rPr>
          <w:rFonts w:ascii="Bookman Old Style" w:hAnsi="Bookman Old Style"/>
          <w:sz w:val="24"/>
          <w:szCs w:val="24"/>
        </w:rPr>
        <w:t>-</w:t>
      </w:r>
      <w:r w:rsidRPr="0059269F">
        <w:rPr>
          <w:rFonts w:ascii="Bookman Old Style" w:hAnsi="Bookman Old Style"/>
          <w:sz w:val="24"/>
          <w:szCs w:val="24"/>
        </w:rPr>
        <w:t>making</w:t>
      </w:r>
      <w:r>
        <w:rPr>
          <w:rFonts w:ascii="Bookman Old Style" w:hAnsi="Bookman Old Style"/>
          <w:sz w:val="24"/>
          <w:szCs w:val="24"/>
        </w:rPr>
        <w:t xml:space="preserve"> </w:t>
      </w:r>
      <w:r w:rsidRPr="0059269F">
        <w:rPr>
          <w:rFonts w:ascii="Bookman Old Style" w:hAnsi="Bookman Old Style"/>
          <w:sz w:val="24"/>
          <w:szCs w:val="24"/>
        </w:rPr>
        <w:t xml:space="preserve">process </w:t>
      </w:r>
      <w:r w:rsidR="00E964C1">
        <w:rPr>
          <w:rFonts w:ascii="Bookman Old Style" w:hAnsi="Bookman Old Style"/>
          <w:sz w:val="24"/>
          <w:szCs w:val="24"/>
        </w:rPr>
        <w:t>demanding</w:t>
      </w:r>
      <w:r w:rsidRPr="0059269F">
        <w:rPr>
          <w:rFonts w:ascii="Bookman Old Style" w:hAnsi="Bookman Old Style"/>
          <w:sz w:val="24"/>
          <w:szCs w:val="24"/>
        </w:rPr>
        <w:t xml:space="preserve"> great skill and knowledge</w:t>
      </w:r>
      <w:r w:rsidR="00143941">
        <w:rPr>
          <w:rFonts w:ascii="Bookman Old Style" w:hAnsi="Bookman Old Style"/>
          <w:sz w:val="24"/>
          <w:szCs w:val="24"/>
        </w:rPr>
        <w:t xml:space="preserve"> and </w:t>
      </w:r>
      <w:r w:rsidRPr="0059269F">
        <w:rPr>
          <w:rFonts w:ascii="Bookman Old Style" w:hAnsi="Bookman Old Style"/>
          <w:sz w:val="24"/>
          <w:szCs w:val="24"/>
        </w:rPr>
        <w:t>therefore</w:t>
      </w:r>
      <w:r w:rsidR="00143941">
        <w:rPr>
          <w:rFonts w:ascii="Bookman Old Style" w:hAnsi="Bookman Old Style"/>
          <w:sz w:val="24"/>
          <w:szCs w:val="24"/>
        </w:rPr>
        <w:t xml:space="preserve"> mostly</w:t>
      </w:r>
      <w:r w:rsidRPr="0059269F">
        <w:rPr>
          <w:rFonts w:ascii="Bookman Old Style" w:hAnsi="Bookman Old Style"/>
          <w:sz w:val="24"/>
          <w:szCs w:val="24"/>
        </w:rPr>
        <w:t xml:space="preserve"> </w:t>
      </w:r>
      <w:r w:rsidR="006C4570">
        <w:rPr>
          <w:rFonts w:ascii="Bookman Old Style" w:hAnsi="Bookman Old Style"/>
          <w:sz w:val="24"/>
          <w:szCs w:val="24"/>
        </w:rPr>
        <w:t>performed</w:t>
      </w:r>
      <w:r w:rsidRPr="0059269F">
        <w:rPr>
          <w:rFonts w:ascii="Bookman Old Style" w:hAnsi="Bookman Old Style"/>
          <w:sz w:val="24"/>
          <w:szCs w:val="24"/>
        </w:rPr>
        <w:t xml:space="preserve"> by</w:t>
      </w:r>
      <w:r>
        <w:rPr>
          <w:rFonts w:ascii="Bookman Old Style" w:hAnsi="Bookman Old Style"/>
          <w:sz w:val="24"/>
          <w:szCs w:val="24"/>
        </w:rPr>
        <w:t xml:space="preserve"> </w:t>
      </w:r>
      <w:r w:rsidRPr="0059269F">
        <w:rPr>
          <w:rFonts w:ascii="Bookman Old Style" w:hAnsi="Bookman Old Style"/>
          <w:sz w:val="24"/>
          <w:szCs w:val="24"/>
        </w:rPr>
        <w:t xml:space="preserve">specialists. To </w:t>
      </w:r>
      <w:r w:rsidR="00143941">
        <w:rPr>
          <w:rFonts w:ascii="Bookman Old Style" w:hAnsi="Bookman Old Style"/>
          <w:sz w:val="24"/>
          <w:szCs w:val="24"/>
        </w:rPr>
        <w:t>assure</w:t>
      </w:r>
      <w:r w:rsidRPr="0059269F">
        <w:rPr>
          <w:rFonts w:ascii="Bookman Old Style" w:hAnsi="Bookman Old Style"/>
          <w:sz w:val="24"/>
          <w:szCs w:val="24"/>
        </w:rPr>
        <w:t xml:space="preserve"> quality drafts, </w:t>
      </w:r>
      <w:r w:rsidR="00EF07FF">
        <w:rPr>
          <w:rFonts w:ascii="Bookman Old Style" w:hAnsi="Bookman Old Style"/>
          <w:sz w:val="24"/>
          <w:szCs w:val="24"/>
        </w:rPr>
        <w:t>drafters</w:t>
      </w:r>
      <w:r w:rsidRPr="0059269F">
        <w:rPr>
          <w:rFonts w:ascii="Bookman Old Style" w:hAnsi="Bookman Old Style"/>
          <w:sz w:val="24"/>
          <w:szCs w:val="24"/>
        </w:rPr>
        <w:t xml:space="preserve"> approach drafting methodically. Although </w:t>
      </w:r>
      <w:r w:rsidR="00143941">
        <w:rPr>
          <w:rFonts w:ascii="Bookman Old Style" w:hAnsi="Bookman Old Style"/>
          <w:sz w:val="24"/>
          <w:szCs w:val="24"/>
        </w:rPr>
        <w:t xml:space="preserve">approaches vary, </w:t>
      </w:r>
      <w:r w:rsidRPr="0059269F">
        <w:rPr>
          <w:rFonts w:ascii="Bookman Old Style" w:hAnsi="Bookman Old Style"/>
          <w:sz w:val="24"/>
          <w:szCs w:val="24"/>
        </w:rPr>
        <w:t xml:space="preserve">some general characteristics of legislative design </w:t>
      </w:r>
      <w:r w:rsidR="00143941">
        <w:rPr>
          <w:rFonts w:ascii="Bookman Old Style" w:hAnsi="Bookman Old Style"/>
          <w:sz w:val="24"/>
          <w:szCs w:val="24"/>
        </w:rPr>
        <w:t>are</w:t>
      </w:r>
      <w:r w:rsidRPr="0059269F">
        <w:rPr>
          <w:rFonts w:ascii="Bookman Old Style" w:hAnsi="Bookman Old Style"/>
          <w:sz w:val="24"/>
          <w:szCs w:val="24"/>
        </w:rPr>
        <w:t xml:space="preserve"> discern</w:t>
      </w:r>
      <w:r w:rsidR="00143941">
        <w:rPr>
          <w:rFonts w:ascii="Bookman Old Style" w:hAnsi="Bookman Old Style"/>
          <w:sz w:val="24"/>
          <w:szCs w:val="24"/>
        </w:rPr>
        <w:t>ible.</w:t>
      </w:r>
      <w:r w:rsidR="00143941">
        <w:rPr>
          <w:rStyle w:val="FootnoteReference"/>
          <w:rFonts w:ascii="Bookman Old Style" w:hAnsi="Bookman Old Style"/>
          <w:sz w:val="24"/>
          <w:szCs w:val="24"/>
        </w:rPr>
        <w:footnoteReference w:id="43"/>
      </w:r>
      <w:r w:rsidRPr="0059269F">
        <w:rPr>
          <w:rFonts w:ascii="Bookman Old Style" w:hAnsi="Bookman Old Style"/>
          <w:sz w:val="24"/>
          <w:szCs w:val="24"/>
        </w:rPr>
        <w:t xml:space="preserve"> </w:t>
      </w:r>
      <w:r w:rsidR="0039005B" w:rsidRPr="0039005B">
        <w:rPr>
          <w:rFonts w:ascii="Bookman Old Style" w:hAnsi="Bookman Old Style"/>
          <w:sz w:val="24"/>
          <w:szCs w:val="24"/>
        </w:rPr>
        <w:t xml:space="preserve">Voermans </w:t>
      </w:r>
      <w:r w:rsidR="0039005B">
        <w:rPr>
          <w:rFonts w:ascii="Bookman Old Style" w:hAnsi="Bookman Old Style"/>
          <w:sz w:val="24"/>
          <w:szCs w:val="24"/>
        </w:rPr>
        <w:t>observes that g</w:t>
      </w:r>
      <w:r w:rsidRPr="0059269F">
        <w:rPr>
          <w:rFonts w:ascii="Bookman Old Style" w:hAnsi="Bookman Old Style"/>
          <w:sz w:val="24"/>
          <w:szCs w:val="24"/>
        </w:rPr>
        <w:t xml:space="preserve">enerally speaking, </w:t>
      </w:r>
      <w:r w:rsidR="0039005B">
        <w:rPr>
          <w:rFonts w:ascii="Bookman Old Style" w:hAnsi="Bookman Old Style"/>
          <w:sz w:val="24"/>
          <w:szCs w:val="24"/>
        </w:rPr>
        <w:t xml:space="preserve">methodological </w:t>
      </w:r>
      <w:r w:rsidRPr="0059269F">
        <w:rPr>
          <w:rFonts w:ascii="Bookman Old Style" w:hAnsi="Bookman Old Style"/>
          <w:sz w:val="24"/>
          <w:szCs w:val="24"/>
        </w:rPr>
        <w:t xml:space="preserve">approaches consist of </w:t>
      </w:r>
      <w:r w:rsidR="0039005B">
        <w:rPr>
          <w:rFonts w:ascii="Bookman Old Style" w:hAnsi="Bookman Old Style"/>
          <w:sz w:val="24"/>
          <w:szCs w:val="24"/>
        </w:rPr>
        <w:t xml:space="preserve">various </w:t>
      </w:r>
      <w:r w:rsidRPr="0059269F">
        <w:rPr>
          <w:rFonts w:ascii="Bookman Old Style" w:hAnsi="Bookman Old Style"/>
          <w:sz w:val="24"/>
          <w:szCs w:val="24"/>
        </w:rPr>
        <w:t>iterative and interdependent</w:t>
      </w:r>
      <w:r w:rsidR="0039005B">
        <w:rPr>
          <w:rFonts w:ascii="Bookman Old Style" w:hAnsi="Bookman Old Style"/>
          <w:sz w:val="24"/>
          <w:szCs w:val="24"/>
        </w:rPr>
        <w:t xml:space="preserve"> s</w:t>
      </w:r>
      <w:r w:rsidRPr="0059269F">
        <w:rPr>
          <w:rFonts w:ascii="Bookman Old Style" w:hAnsi="Bookman Old Style"/>
          <w:sz w:val="24"/>
          <w:szCs w:val="24"/>
        </w:rPr>
        <w:t>t</w:t>
      </w:r>
      <w:r w:rsidR="0039005B">
        <w:rPr>
          <w:rFonts w:ascii="Bookman Old Style" w:hAnsi="Bookman Old Style"/>
          <w:sz w:val="24"/>
          <w:szCs w:val="24"/>
        </w:rPr>
        <w:t xml:space="preserve">ages </w:t>
      </w:r>
      <w:r w:rsidR="00A8727E">
        <w:rPr>
          <w:rFonts w:ascii="Bookman Old Style" w:hAnsi="Bookman Old Style"/>
          <w:sz w:val="24"/>
          <w:szCs w:val="24"/>
        </w:rPr>
        <w:t>like</w:t>
      </w:r>
      <w:r w:rsidR="0039005B">
        <w:rPr>
          <w:rFonts w:ascii="Bookman Old Style" w:hAnsi="Bookman Old Style"/>
          <w:sz w:val="24"/>
          <w:szCs w:val="24"/>
        </w:rPr>
        <w:t xml:space="preserve"> </w:t>
      </w:r>
      <w:r w:rsidRPr="0059269F">
        <w:rPr>
          <w:rFonts w:ascii="Bookman Old Style" w:hAnsi="Bookman Old Style"/>
          <w:sz w:val="24"/>
          <w:szCs w:val="24"/>
        </w:rPr>
        <w:t>problem definition</w:t>
      </w:r>
      <w:r w:rsidR="0039005B">
        <w:rPr>
          <w:rFonts w:ascii="Bookman Old Style" w:hAnsi="Bookman Old Style"/>
          <w:sz w:val="24"/>
          <w:szCs w:val="24"/>
        </w:rPr>
        <w:t xml:space="preserve">, </w:t>
      </w:r>
      <w:r w:rsidRPr="0059269F">
        <w:rPr>
          <w:rFonts w:ascii="Bookman Old Style" w:hAnsi="Bookman Old Style"/>
          <w:sz w:val="24"/>
          <w:szCs w:val="24"/>
        </w:rPr>
        <w:t>problem analysis</w:t>
      </w:r>
      <w:r w:rsidR="0039005B">
        <w:rPr>
          <w:rFonts w:ascii="Bookman Old Style" w:hAnsi="Bookman Old Style"/>
          <w:sz w:val="24"/>
          <w:szCs w:val="24"/>
        </w:rPr>
        <w:t xml:space="preserve">, </w:t>
      </w:r>
      <w:r w:rsidRPr="0059269F">
        <w:rPr>
          <w:rFonts w:ascii="Bookman Old Style" w:hAnsi="Bookman Old Style"/>
          <w:sz w:val="24"/>
          <w:szCs w:val="24"/>
        </w:rPr>
        <w:t xml:space="preserve">selection of </w:t>
      </w:r>
      <w:r w:rsidR="0039005B">
        <w:rPr>
          <w:rFonts w:ascii="Bookman Old Style" w:hAnsi="Bookman Old Style"/>
          <w:sz w:val="24"/>
          <w:szCs w:val="24"/>
        </w:rPr>
        <w:t>the most practicable and effective</w:t>
      </w:r>
      <w:r w:rsidRPr="0059269F">
        <w:rPr>
          <w:rFonts w:ascii="Bookman Old Style" w:hAnsi="Bookman Old Style"/>
          <w:sz w:val="24"/>
          <w:szCs w:val="24"/>
        </w:rPr>
        <w:t xml:space="preserve"> solution</w:t>
      </w:r>
      <w:r w:rsidR="00B654EC">
        <w:rPr>
          <w:rFonts w:ascii="Bookman Old Style" w:hAnsi="Bookman Old Style"/>
          <w:sz w:val="24"/>
          <w:szCs w:val="24"/>
        </w:rPr>
        <w:t xml:space="preserve"> </w:t>
      </w:r>
      <w:r w:rsidR="00591798">
        <w:rPr>
          <w:rFonts w:ascii="Bookman Old Style" w:hAnsi="Bookman Old Style"/>
          <w:sz w:val="24"/>
          <w:szCs w:val="24"/>
        </w:rPr>
        <w:t>and</w:t>
      </w:r>
      <w:r w:rsidR="0039005B">
        <w:rPr>
          <w:rFonts w:ascii="Bookman Old Style" w:hAnsi="Bookman Old Style"/>
          <w:sz w:val="24"/>
          <w:szCs w:val="24"/>
        </w:rPr>
        <w:t xml:space="preserve"> i</w:t>
      </w:r>
      <w:r w:rsidRPr="0059269F">
        <w:rPr>
          <w:rFonts w:ascii="Bookman Old Style" w:hAnsi="Bookman Old Style"/>
          <w:sz w:val="24"/>
          <w:szCs w:val="24"/>
        </w:rPr>
        <w:t>mplementation of a</w:t>
      </w:r>
      <w:r w:rsidR="0039005B">
        <w:rPr>
          <w:rFonts w:ascii="Bookman Old Style" w:hAnsi="Bookman Old Style"/>
          <w:sz w:val="24"/>
          <w:szCs w:val="24"/>
        </w:rPr>
        <w:t xml:space="preserve"> solution in a legislative text and </w:t>
      </w:r>
      <w:r w:rsidRPr="0059269F">
        <w:rPr>
          <w:rFonts w:ascii="Bookman Old Style" w:hAnsi="Bookman Old Style"/>
          <w:sz w:val="24"/>
          <w:szCs w:val="24"/>
        </w:rPr>
        <w:t>evaluation.</w:t>
      </w:r>
      <w:r>
        <w:rPr>
          <w:rStyle w:val="FootnoteReference"/>
          <w:rFonts w:ascii="Bookman Old Style" w:hAnsi="Bookman Old Style"/>
          <w:sz w:val="24"/>
          <w:szCs w:val="24"/>
        </w:rPr>
        <w:footnoteReference w:id="44"/>
      </w:r>
    </w:p>
    <w:p w:rsidR="001828E4" w:rsidRDefault="004500EE" w:rsidP="00463F3E">
      <w:pPr>
        <w:pStyle w:val="NoSpacing"/>
        <w:spacing w:before="120" w:after="120"/>
        <w:jc w:val="both"/>
        <w:rPr>
          <w:rFonts w:ascii="Bookman Old Style" w:hAnsi="Bookman Old Style"/>
          <w:sz w:val="24"/>
          <w:szCs w:val="24"/>
        </w:rPr>
      </w:pPr>
      <w:r>
        <w:rPr>
          <w:rFonts w:ascii="Bookman Old Style" w:hAnsi="Bookman Old Style"/>
          <w:sz w:val="24"/>
          <w:szCs w:val="24"/>
        </w:rPr>
        <w:t>The issue under consideration is not whether drafting can be computerised within the context of word process</w:t>
      </w:r>
      <w:r w:rsidR="00300685">
        <w:rPr>
          <w:rFonts w:ascii="Bookman Old Style" w:hAnsi="Bookman Old Style"/>
          <w:sz w:val="24"/>
          <w:szCs w:val="24"/>
        </w:rPr>
        <w:t>ing</w:t>
      </w:r>
      <w:r>
        <w:rPr>
          <w:rFonts w:ascii="Bookman Old Style" w:hAnsi="Bookman Old Style"/>
          <w:sz w:val="24"/>
          <w:szCs w:val="24"/>
        </w:rPr>
        <w:t xml:space="preserve"> but rather </w:t>
      </w:r>
      <w:r w:rsidR="00F23433">
        <w:rPr>
          <w:rFonts w:ascii="Bookman Old Style" w:hAnsi="Bookman Old Style"/>
          <w:sz w:val="24"/>
          <w:szCs w:val="24"/>
        </w:rPr>
        <w:t xml:space="preserve">whether computerisation can be done </w:t>
      </w:r>
      <w:r>
        <w:rPr>
          <w:rFonts w:ascii="Bookman Old Style" w:hAnsi="Bookman Old Style"/>
          <w:sz w:val="24"/>
          <w:szCs w:val="24"/>
        </w:rPr>
        <w:t xml:space="preserve">from the perspective of automating cognitive </w:t>
      </w:r>
      <w:r w:rsidR="006D5A9E">
        <w:rPr>
          <w:rFonts w:ascii="Bookman Old Style" w:hAnsi="Bookman Old Style"/>
          <w:sz w:val="24"/>
          <w:szCs w:val="24"/>
        </w:rPr>
        <w:t>reasoning</w:t>
      </w:r>
      <w:r>
        <w:rPr>
          <w:rFonts w:ascii="Bookman Old Style" w:hAnsi="Bookman Old Style"/>
          <w:sz w:val="24"/>
          <w:szCs w:val="24"/>
        </w:rPr>
        <w:t xml:space="preserve">. In short, can the conceptualisation stage of drafting be automated in a manner practically beneficial to </w:t>
      </w:r>
      <w:r w:rsidR="007B0D87">
        <w:rPr>
          <w:rFonts w:ascii="Bookman Old Style" w:hAnsi="Bookman Old Style"/>
          <w:sz w:val="24"/>
          <w:szCs w:val="24"/>
        </w:rPr>
        <w:t>the</w:t>
      </w:r>
      <w:r>
        <w:rPr>
          <w:rFonts w:ascii="Bookman Old Style" w:hAnsi="Bookman Old Style"/>
          <w:sz w:val="24"/>
          <w:szCs w:val="24"/>
        </w:rPr>
        <w:t xml:space="preserve"> drafter</w:t>
      </w:r>
      <w:r w:rsidR="006D5A9E">
        <w:rPr>
          <w:rFonts w:ascii="Bookman Old Style" w:hAnsi="Bookman Old Style"/>
          <w:sz w:val="24"/>
          <w:szCs w:val="24"/>
        </w:rPr>
        <w:t>? This has been debate</w:t>
      </w:r>
      <w:r w:rsidR="008C7ACF">
        <w:rPr>
          <w:rFonts w:ascii="Bookman Old Style" w:hAnsi="Bookman Old Style"/>
          <w:sz w:val="24"/>
          <w:szCs w:val="24"/>
        </w:rPr>
        <w:t>d</w:t>
      </w:r>
      <w:r w:rsidR="006D5A9E">
        <w:rPr>
          <w:rFonts w:ascii="Bookman Old Style" w:hAnsi="Bookman Old Style"/>
          <w:sz w:val="24"/>
          <w:szCs w:val="24"/>
        </w:rPr>
        <w:t>, with varying views which are not generally congruent.</w:t>
      </w:r>
      <w:r>
        <w:rPr>
          <w:rFonts w:ascii="Bookman Old Style" w:hAnsi="Bookman Old Style"/>
          <w:sz w:val="24"/>
          <w:szCs w:val="24"/>
        </w:rPr>
        <w:t xml:space="preserve">  </w:t>
      </w:r>
      <w:r w:rsidR="007F1738">
        <w:rPr>
          <w:rFonts w:ascii="Bookman Old Style" w:hAnsi="Bookman Old Style"/>
          <w:sz w:val="24"/>
          <w:szCs w:val="24"/>
        </w:rPr>
        <w:t>Branting</w:t>
      </w:r>
      <w:r w:rsidR="007E1096">
        <w:rPr>
          <w:rFonts w:ascii="Bookman Old Style" w:hAnsi="Bookman Old Style"/>
          <w:sz w:val="24"/>
          <w:szCs w:val="24"/>
        </w:rPr>
        <w:t xml:space="preserve"> </w:t>
      </w:r>
      <w:r w:rsidR="002F4C4A">
        <w:rPr>
          <w:rFonts w:ascii="Bookman Old Style" w:hAnsi="Bookman Old Style"/>
          <w:sz w:val="24"/>
          <w:szCs w:val="24"/>
        </w:rPr>
        <w:t>argues</w:t>
      </w:r>
      <w:r w:rsidR="007E1096">
        <w:rPr>
          <w:rFonts w:ascii="Bookman Old Style" w:hAnsi="Bookman Old Style"/>
          <w:sz w:val="24"/>
          <w:szCs w:val="24"/>
        </w:rPr>
        <w:t xml:space="preserve"> on how far human intervention in certain cognitive tasks can be made more efficient by automation </w:t>
      </w:r>
      <w:r w:rsidR="002F4C4A">
        <w:rPr>
          <w:rFonts w:ascii="Bookman Old Style" w:hAnsi="Bookman Old Style"/>
          <w:sz w:val="24"/>
          <w:szCs w:val="24"/>
        </w:rPr>
        <w:t>when</w:t>
      </w:r>
      <w:r w:rsidR="007E1096">
        <w:rPr>
          <w:rFonts w:ascii="Bookman Old Style" w:hAnsi="Bookman Old Style"/>
          <w:sz w:val="24"/>
          <w:szCs w:val="24"/>
        </w:rPr>
        <w:t xml:space="preserve"> discussi</w:t>
      </w:r>
      <w:r w:rsidR="002F4C4A">
        <w:rPr>
          <w:rFonts w:ascii="Bookman Old Style" w:hAnsi="Bookman Old Style"/>
          <w:sz w:val="24"/>
          <w:szCs w:val="24"/>
        </w:rPr>
        <w:t>ng</w:t>
      </w:r>
      <w:r w:rsidR="007E1096">
        <w:rPr>
          <w:rFonts w:ascii="Bookman Old Style" w:hAnsi="Bookman Old Style"/>
          <w:sz w:val="24"/>
          <w:szCs w:val="24"/>
        </w:rPr>
        <w:t xml:space="preserve"> framework</w:t>
      </w:r>
      <w:r w:rsidR="002F4C4A">
        <w:rPr>
          <w:rFonts w:ascii="Bookman Old Style" w:hAnsi="Bookman Old Style"/>
          <w:sz w:val="24"/>
          <w:szCs w:val="24"/>
        </w:rPr>
        <w:t>s</w:t>
      </w:r>
      <w:r w:rsidR="007E1096">
        <w:rPr>
          <w:rFonts w:ascii="Bookman Old Style" w:hAnsi="Bookman Old Style"/>
          <w:sz w:val="24"/>
          <w:szCs w:val="24"/>
        </w:rPr>
        <w:t xml:space="preserve"> for self-explaining legal documents</w:t>
      </w:r>
      <w:r w:rsidR="007E1096" w:rsidRPr="007E1096">
        <w:rPr>
          <w:rFonts w:ascii="Bookman Old Style" w:hAnsi="Bookman Old Style"/>
          <w:sz w:val="24"/>
          <w:szCs w:val="24"/>
        </w:rPr>
        <w:t>.</w:t>
      </w:r>
      <w:r w:rsidR="00AB2459" w:rsidRPr="007E1096">
        <w:rPr>
          <w:rStyle w:val="FootnoteReference"/>
          <w:rFonts w:ascii="Bookman Old Style" w:hAnsi="Bookman Old Style"/>
          <w:sz w:val="24"/>
          <w:szCs w:val="24"/>
        </w:rPr>
        <w:footnoteReference w:id="45"/>
      </w:r>
      <w:r w:rsidR="00AB2459" w:rsidRPr="007E1096">
        <w:rPr>
          <w:rFonts w:ascii="Bookman Old Style" w:hAnsi="Bookman Old Style"/>
          <w:sz w:val="24"/>
          <w:szCs w:val="24"/>
        </w:rPr>
        <w:t xml:space="preserve"> </w:t>
      </w:r>
      <w:r w:rsidR="00463F3E">
        <w:rPr>
          <w:rFonts w:ascii="Bookman Old Style" w:hAnsi="Bookman Old Style"/>
          <w:sz w:val="24"/>
          <w:szCs w:val="24"/>
        </w:rPr>
        <w:t xml:space="preserve">Branting observes that </w:t>
      </w:r>
      <w:r w:rsidR="00E5466C">
        <w:rPr>
          <w:rFonts w:ascii="Bookman Old Style" w:hAnsi="Bookman Old Style"/>
          <w:sz w:val="24"/>
          <w:szCs w:val="24"/>
        </w:rPr>
        <w:t>l</w:t>
      </w:r>
      <w:r w:rsidR="00463F3E" w:rsidRPr="00463F3E">
        <w:rPr>
          <w:rFonts w:ascii="Bookman Old Style" w:hAnsi="Bookman Old Style"/>
          <w:sz w:val="24"/>
          <w:szCs w:val="24"/>
        </w:rPr>
        <w:t xml:space="preserve">egal problem solving subsumes a number of </w:t>
      </w:r>
      <w:r w:rsidR="00E5466C" w:rsidRPr="00463F3E">
        <w:rPr>
          <w:rFonts w:ascii="Bookman Old Style" w:hAnsi="Bookman Old Style"/>
          <w:sz w:val="24"/>
          <w:szCs w:val="24"/>
        </w:rPr>
        <w:t>distinctive</w:t>
      </w:r>
      <w:r w:rsidR="00463F3E" w:rsidRPr="00463F3E">
        <w:rPr>
          <w:rFonts w:ascii="Bookman Old Style" w:hAnsi="Bookman Old Style"/>
          <w:sz w:val="24"/>
          <w:szCs w:val="24"/>
        </w:rPr>
        <w:t xml:space="preserve"> </w:t>
      </w:r>
      <w:r w:rsidR="00E5466C">
        <w:rPr>
          <w:rFonts w:ascii="Bookman Old Style" w:hAnsi="Bookman Old Style"/>
          <w:sz w:val="24"/>
          <w:szCs w:val="24"/>
        </w:rPr>
        <w:t>elements</w:t>
      </w:r>
      <w:r w:rsidR="00463F3E" w:rsidRPr="00463F3E">
        <w:rPr>
          <w:rFonts w:ascii="Bookman Old Style" w:hAnsi="Bookman Old Style"/>
          <w:sz w:val="24"/>
          <w:szCs w:val="24"/>
        </w:rPr>
        <w:t>, including analysis of the legal</w:t>
      </w:r>
      <w:r w:rsidR="00E5466C">
        <w:rPr>
          <w:rFonts w:ascii="Bookman Old Style" w:hAnsi="Bookman Old Style"/>
          <w:sz w:val="24"/>
          <w:szCs w:val="24"/>
        </w:rPr>
        <w:t xml:space="preserve"> </w:t>
      </w:r>
      <w:r w:rsidR="00463F3E" w:rsidRPr="00463F3E">
        <w:rPr>
          <w:rFonts w:ascii="Bookman Old Style" w:hAnsi="Bookman Old Style"/>
          <w:sz w:val="24"/>
          <w:szCs w:val="24"/>
        </w:rPr>
        <w:t xml:space="preserve">consequences of </w:t>
      </w:r>
      <w:r w:rsidR="00E5466C" w:rsidRPr="00463F3E">
        <w:rPr>
          <w:rFonts w:ascii="Bookman Old Style" w:hAnsi="Bookman Old Style"/>
          <w:sz w:val="24"/>
          <w:szCs w:val="24"/>
        </w:rPr>
        <w:t>tangible</w:t>
      </w:r>
      <w:r w:rsidR="00463F3E" w:rsidRPr="00463F3E">
        <w:rPr>
          <w:rFonts w:ascii="Bookman Old Style" w:hAnsi="Bookman Old Style"/>
          <w:sz w:val="24"/>
          <w:szCs w:val="24"/>
        </w:rPr>
        <w:t xml:space="preserve"> or hypothetical sequences of actions, client</w:t>
      </w:r>
      <w:r w:rsidR="00E5466C">
        <w:rPr>
          <w:rFonts w:ascii="Bookman Old Style" w:hAnsi="Bookman Old Style"/>
          <w:sz w:val="24"/>
          <w:szCs w:val="24"/>
        </w:rPr>
        <w:t xml:space="preserve"> advice</w:t>
      </w:r>
      <w:r w:rsidR="00463F3E" w:rsidRPr="00463F3E">
        <w:rPr>
          <w:rFonts w:ascii="Bookman Old Style" w:hAnsi="Bookman Old Style"/>
          <w:sz w:val="24"/>
          <w:szCs w:val="24"/>
        </w:rPr>
        <w:t>,</w:t>
      </w:r>
      <w:r w:rsidR="008D2B1B">
        <w:rPr>
          <w:rFonts w:ascii="Bookman Old Style" w:hAnsi="Bookman Old Style"/>
          <w:sz w:val="24"/>
          <w:szCs w:val="24"/>
        </w:rPr>
        <w:t xml:space="preserve"> </w:t>
      </w:r>
      <w:r w:rsidR="008D2B1B" w:rsidRPr="00463F3E">
        <w:rPr>
          <w:rFonts w:ascii="Bookman Old Style" w:hAnsi="Bookman Old Style"/>
          <w:sz w:val="24"/>
          <w:szCs w:val="24"/>
        </w:rPr>
        <w:t>argumentation</w:t>
      </w:r>
      <w:r w:rsidR="008D2B1B">
        <w:rPr>
          <w:rFonts w:ascii="Bookman Old Style" w:hAnsi="Bookman Old Style"/>
          <w:sz w:val="24"/>
          <w:szCs w:val="24"/>
        </w:rPr>
        <w:t>,</w:t>
      </w:r>
      <w:r w:rsidR="008D2B1B" w:rsidRPr="00463F3E">
        <w:rPr>
          <w:rFonts w:ascii="Bookman Old Style" w:hAnsi="Bookman Old Style"/>
          <w:sz w:val="24"/>
          <w:szCs w:val="24"/>
        </w:rPr>
        <w:t xml:space="preserve"> </w:t>
      </w:r>
      <w:r w:rsidR="00463F3E" w:rsidRPr="00463F3E">
        <w:rPr>
          <w:rFonts w:ascii="Bookman Old Style" w:hAnsi="Bookman Old Style"/>
          <w:sz w:val="24"/>
          <w:szCs w:val="24"/>
        </w:rPr>
        <w:t>transaction</w:t>
      </w:r>
      <w:r w:rsidR="00E5466C">
        <w:rPr>
          <w:rFonts w:ascii="Bookman Old Style" w:hAnsi="Bookman Old Style"/>
          <w:sz w:val="24"/>
          <w:szCs w:val="24"/>
        </w:rPr>
        <w:t xml:space="preserve"> planning</w:t>
      </w:r>
      <w:r w:rsidR="00463F3E" w:rsidRPr="00463F3E">
        <w:rPr>
          <w:rFonts w:ascii="Bookman Old Style" w:hAnsi="Bookman Old Style"/>
          <w:sz w:val="24"/>
          <w:szCs w:val="24"/>
        </w:rPr>
        <w:t>, and drafting legal documents</w:t>
      </w:r>
      <w:r w:rsidR="007D4135">
        <w:rPr>
          <w:rFonts w:ascii="Bookman Old Style" w:hAnsi="Bookman Old Style"/>
          <w:sz w:val="24"/>
          <w:szCs w:val="24"/>
        </w:rPr>
        <w:t>,</w:t>
      </w:r>
      <w:r w:rsidR="00E5466C">
        <w:rPr>
          <w:rFonts w:ascii="Bookman Old Style" w:hAnsi="Bookman Old Style"/>
          <w:sz w:val="24"/>
          <w:szCs w:val="24"/>
        </w:rPr>
        <w:t xml:space="preserve"> which is a significant and e</w:t>
      </w:r>
      <w:r w:rsidR="00463F3E" w:rsidRPr="00463F3E">
        <w:rPr>
          <w:rFonts w:ascii="Bookman Old Style" w:hAnsi="Bookman Old Style"/>
          <w:sz w:val="24"/>
          <w:szCs w:val="24"/>
        </w:rPr>
        <w:t>ssential</w:t>
      </w:r>
      <w:r w:rsidR="00E5466C">
        <w:rPr>
          <w:rFonts w:ascii="Bookman Old Style" w:hAnsi="Bookman Old Style"/>
          <w:sz w:val="24"/>
          <w:szCs w:val="24"/>
        </w:rPr>
        <w:t xml:space="preserve"> </w:t>
      </w:r>
      <w:r w:rsidR="00463F3E" w:rsidRPr="00463F3E">
        <w:rPr>
          <w:rFonts w:ascii="Bookman Old Style" w:hAnsi="Bookman Old Style"/>
          <w:sz w:val="24"/>
          <w:szCs w:val="24"/>
        </w:rPr>
        <w:t xml:space="preserve">professional skill for </w:t>
      </w:r>
      <w:r w:rsidR="00E5466C">
        <w:rPr>
          <w:rFonts w:ascii="Bookman Old Style" w:hAnsi="Bookman Old Style"/>
          <w:sz w:val="24"/>
          <w:szCs w:val="24"/>
        </w:rPr>
        <w:t>legal professionals</w:t>
      </w:r>
      <w:r w:rsidR="00463F3E" w:rsidRPr="00463F3E">
        <w:rPr>
          <w:rFonts w:ascii="Bookman Old Style" w:hAnsi="Bookman Old Style"/>
          <w:sz w:val="24"/>
          <w:szCs w:val="24"/>
        </w:rPr>
        <w:t>.</w:t>
      </w:r>
      <w:r w:rsidR="00E5466C">
        <w:rPr>
          <w:rStyle w:val="FootnoteReference"/>
          <w:rFonts w:ascii="Bookman Old Style" w:hAnsi="Bookman Old Style"/>
          <w:sz w:val="24"/>
          <w:szCs w:val="24"/>
        </w:rPr>
        <w:footnoteReference w:id="46"/>
      </w:r>
      <w:r w:rsidR="002017B9">
        <w:rPr>
          <w:rFonts w:ascii="Bookman Old Style" w:hAnsi="Bookman Old Style"/>
          <w:sz w:val="24"/>
          <w:szCs w:val="24"/>
        </w:rPr>
        <w:t xml:space="preserve"> </w:t>
      </w:r>
    </w:p>
    <w:p w:rsidR="00AB2459" w:rsidRDefault="001828E4" w:rsidP="00463F3E">
      <w:pPr>
        <w:pStyle w:val="NoSpacing"/>
        <w:spacing w:before="120" w:after="120"/>
        <w:jc w:val="both"/>
        <w:rPr>
          <w:rFonts w:ascii="Bookman Old Style" w:hAnsi="Bookman Old Style"/>
          <w:sz w:val="24"/>
          <w:szCs w:val="24"/>
        </w:rPr>
      </w:pPr>
      <w:r>
        <w:rPr>
          <w:rFonts w:ascii="Bookman Old Style" w:hAnsi="Bookman Old Style"/>
          <w:sz w:val="24"/>
          <w:szCs w:val="24"/>
        </w:rPr>
        <w:t>Branting’s observation demonstrates</w:t>
      </w:r>
      <w:r w:rsidR="002017B9">
        <w:rPr>
          <w:rFonts w:ascii="Bookman Old Style" w:hAnsi="Bookman Old Style"/>
          <w:sz w:val="24"/>
          <w:szCs w:val="24"/>
        </w:rPr>
        <w:t xml:space="preserve"> that the scope for automating human cognitive processes continues to attract academic discourse and demonstrate potential.</w:t>
      </w:r>
      <w:r w:rsidR="00662CFF">
        <w:rPr>
          <w:rFonts w:ascii="Bookman Old Style" w:hAnsi="Bookman Old Style"/>
          <w:sz w:val="24"/>
          <w:szCs w:val="24"/>
        </w:rPr>
        <w:t xml:space="preserve"> The key issue to be critically addressed </w:t>
      </w:r>
      <w:r w:rsidR="00214969">
        <w:rPr>
          <w:rFonts w:ascii="Bookman Old Style" w:hAnsi="Bookman Old Style"/>
          <w:sz w:val="24"/>
          <w:szCs w:val="24"/>
        </w:rPr>
        <w:t>remains</w:t>
      </w:r>
      <w:r w:rsidR="00662CFF">
        <w:rPr>
          <w:rFonts w:ascii="Bookman Old Style" w:hAnsi="Bookman Old Style"/>
          <w:sz w:val="24"/>
          <w:szCs w:val="24"/>
        </w:rPr>
        <w:t xml:space="preserve"> whether legislative drafting should be automated simply because </w:t>
      </w:r>
      <w:r w:rsidR="00DC2F53">
        <w:rPr>
          <w:rFonts w:ascii="Bookman Old Style" w:hAnsi="Bookman Old Style"/>
          <w:sz w:val="24"/>
          <w:szCs w:val="24"/>
        </w:rPr>
        <w:t>this</w:t>
      </w:r>
      <w:r w:rsidR="00662CFF">
        <w:rPr>
          <w:rFonts w:ascii="Bookman Old Style" w:hAnsi="Bookman Old Style"/>
          <w:sz w:val="24"/>
          <w:szCs w:val="24"/>
        </w:rPr>
        <w:t xml:space="preserve"> is possible, or because automating </w:t>
      </w:r>
      <w:r w:rsidR="00DC2F53">
        <w:rPr>
          <w:rFonts w:ascii="Bookman Old Style" w:hAnsi="Bookman Old Style"/>
          <w:sz w:val="24"/>
          <w:szCs w:val="24"/>
        </w:rPr>
        <w:t>drafting</w:t>
      </w:r>
      <w:r w:rsidR="00662CFF">
        <w:rPr>
          <w:rFonts w:ascii="Bookman Old Style" w:hAnsi="Bookman Old Style"/>
          <w:sz w:val="24"/>
          <w:szCs w:val="24"/>
        </w:rPr>
        <w:t xml:space="preserve"> will ultimately positive</w:t>
      </w:r>
      <w:r w:rsidR="005B6FE8">
        <w:rPr>
          <w:rFonts w:ascii="Bookman Old Style" w:hAnsi="Bookman Old Style"/>
          <w:sz w:val="24"/>
          <w:szCs w:val="24"/>
        </w:rPr>
        <w:t>ly</w:t>
      </w:r>
      <w:r w:rsidR="00662CFF">
        <w:rPr>
          <w:rFonts w:ascii="Bookman Old Style" w:hAnsi="Bookman Old Style"/>
          <w:sz w:val="24"/>
          <w:szCs w:val="24"/>
        </w:rPr>
        <w:t xml:space="preserve"> contribut</w:t>
      </w:r>
      <w:r w:rsidR="005B6FE8">
        <w:rPr>
          <w:rFonts w:ascii="Bookman Old Style" w:hAnsi="Bookman Old Style"/>
          <w:sz w:val="24"/>
          <w:szCs w:val="24"/>
        </w:rPr>
        <w:t>e</w:t>
      </w:r>
      <w:r w:rsidR="00662CFF">
        <w:rPr>
          <w:rFonts w:ascii="Bookman Old Style" w:hAnsi="Bookman Old Style"/>
          <w:sz w:val="24"/>
          <w:szCs w:val="24"/>
        </w:rPr>
        <w:t xml:space="preserve"> to the rule of law </w:t>
      </w:r>
      <w:r w:rsidR="0077022C">
        <w:rPr>
          <w:rFonts w:ascii="Bookman Old Style" w:hAnsi="Bookman Old Style"/>
          <w:sz w:val="24"/>
          <w:szCs w:val="24"/>
        </w:rPr>
        <w:t>through</w:t>
      </w:r>
      <w:r w:rsidR="00662CFF">
        <w:rPr>
          <w:rFonts w:ascii="Bookman Old Style" w:hAnsi="Bookman Old Style"/>
          <w:sz w:val="24"/>
          <w:szCs w:val="24"/>
        </w:rPr>
        <w:t xml:space="preserve"> the drafting of quality and effective legislation.   </w:t>
      </w:r>
    </w:p>
    <w:p w:rsidR="009461F7" w:rsidRDefault="003D4043" w:rsidP="00AB2459">
      <w:pPr>
        <w:pStyle w:val="NoSpacing"/>
        <w:spacing w:before="120" w:after="120"/>
        <w:jc w:val="both"/>
        <w:rPr>
          <w:rFonts w:ascii="Bookman Old Style" w:hAnsi="Bookman Old Style"/>
          <w:sz w:val="24"/>
          <w:szCs w:val="24"/>
        </w:rPr>
      </w:pPr>
      <w:r>
        <w:rPr>
          <w:rFonts w:ascii="Bookman Old Style" w:hAnsi="Bookman Old Style"/>
          <w:sz w:val="24"/>
          <w:szCs w:val="24"/>
        </w:rPr>
        <w:t xml:space="preserve">In </w:t>
      </w:r>
      <w:r w:rsidR="004127B3">
        <w:rPr>
          <w:rFonts w:ascii="Bookman Old Style" w:hAnsi="Bookman Old Style"/>
          <w:sz w:val="24"/>
          <w:szCs w:val="24"/>
        </w:rPr>
        <w:t xml:space="preserve">further </w:t>
      </w:r>
      <w:r>
        <w:rPr>
          <w:rFonts w:ascii="Bookman Old Style" w:hAnsi="Bookman Old Style"/>
          <w:sz w:val="24"/>
          <w:szCs w:val="24"/>
        </w:rPr>
        <w:t>argu</w:t>
      </w:r>
      <w:r w:rsidR="00454487">
        <w:rPr>
          <w:rFonts w:ascii="Bookman Old Style" w:hAnsi="Bookman Old Style"/>
          <w:sz w:val="24"/>
          <w:szCs w:val="24"/>
        </w:rPr>
        <w:t>ing</w:t>
      </w:r>
      <w:r>
        <w:rPr>
          <w:rFonts w:ascii="Bookman Old Style" w:hAnsi="Bookman Old Style"/>
          <w:sz w:val="24"/>
          <w:szCs w:val="24"/>
        </w:rPr>
        <w:t xml:space="preserve"> the </w:t>
      </w:r>
      <w:r w:rsidR="00454487">
        <w:rPr>
          <w:rFonts w:ascii="Bookman Old Style" w:hAnsi="Bookman Old Style"/>
          <w:sz w:val="24"/>
          <w:szCs w:val="24"/>
        </w:rPr>
        <w:t xml:space="preserve">cognitive </w:t>
      </w:r>
      <w:r>
        <w:rPr>
          <w:rFonts w:ascii="Bookman Old Style" w:hAnsi="Bookman Old Style"/>
          <w:sz w:val="24"/>
          <w:szCs w:val="24"/>
        </w:rPr>
        <w:t xml:space="preserve">role the drafter </w:t>
      </w:r>
      <w:r w:rsidR="00454487">
        <w:rPr>
          <w:rFonts w:ascii="Bookman Old Style" w:hAnsi="Bookman Old Style"/>
          <w:sz w:val="24"/>
          <w:szCs w:val="24"/>
        </w:rPr>
        <w:t xml:space="preserve">plays </w:t>
      </w:r>
      <w:r>
        <w:rPr>
          <w:rFonts w:ascii="Bookman Old Style" w:hAnsi="Bookman Old Style"/>
          <w:sz w:val="24"/>
          <w:szCs w:val="24"/>
        </w:rPr>
        <w:t xml:space="preserve">and how automation can enhance </w:t>
      </w:r>
      <w:r w:rsidR="00454487">
        <w:rPr>
          <w:rFonts w:ascii="Bookman Old Style" w:hAnsi="Bookman Old Style"/>
          <w:sz w:val="24"/>
          <w:szCs w:val="24"/>
        </w:rPr>
        <w:t>i</w:t>
      </w:r>
      <w:r>
        <w:rPr>
          <w:rFonts w:ascii="Bookman Old Style" w:hAnsi="Bookman Old Style"/>
          <w:sz w:val="24"/>
          <w:szCs w:val="24"/>
        </w:rPr>
        <w:t xml:space="preserve">t, </w:t>
      </w:r>
      <w:r w:rsidRPr="003D4043">
        <w:rPr>
          <w:rFonts w:ascii="Bookman Old Style" w:hAnsi="Bookman Old Style"/>
          <w:sz w:val="24"/>
          <w:szCs w:val="24"/>
        </w:rPr>
        <w:t xml:space="preserve">Voermans </w:t>
      </w:r>
      <w:r>
        <w:rPr>
          <w:rFonts w:ascii="Bookman Old Style" w:hAnsi="Bookman Old Style"/>
          <w:sz w:val="24"/>
          <w:szCs w:val="24"/>
        </w:rPr>
        <w:t>notes that drafting is</w:t>
      </w:r>
      <w:r w:rsidR="00AB2459" w:rsidRPr="0059269F">
        <w:rPr>
          <w:rFonts w:ascii="Bookman Old Style" w:hAnsi="Bookman Old Style"/>
          <w:sz w:val="24"/>
          <w:szCs w:val="24"/>
        </w:rPr>
        <w:t xml:space="preserve"> not just a matter of putting down policy choices</w:t>
      </w:r>
      <w:r w:rsidR="00AB2459">
        <w:rPr>
          <w:rFonts w:ascii="Bookman Old Style" w:hAnsi="Bookman Old Style"/>
          <w:sz w:val="24"/>
          <w:szCs w:val="24"/>
        </w:rPr>
        <w:t xml:space="preserve"> </w:t>
      </w:r>
      <w:r w:rsidR="00AB2459" w:rsidRPr="0059269F">
        <w:rPr>
          <w:rFonts w:ascii="Bookman Old Style" w:hAnsi="Bookman Old Style"/>
          <w:sz w:val="24"/>
          <w:szCs w:val="24"/>
        </w:rPr>
        <w:t>into words</w:t>
      </w:r>
      <w:r>
        <w:rPr>
          <w:rFonts w:ascii="Bookman Old Style" w:hAnsi="Bookman Old Style"/>
          <w:sz w:val="24"/>
          <w:szCs w:val="24"/>
        </w:rPr>
        <w:t xml:space="preserve"> but </w:t>
      </w:r>
      <w:r w:rsidR="00AB2459" w:rsidRPr="0059269F">
        <w:rPr>
          <w:rFonts w:ascii="Bookman Old Style" w:hAnsi="Bookman Old Style"/>
          <w:sz w:val="24"/>
          <w:szCs w:val="24"/>
        </w:rPr>
        <w:t>involves a complex decision-making</w:t>
      </w:r>
      <w:r w:rsidR="00AB2459">
        <w:rPr>
          <w:rFonts w:ascii="Bookman Old Style" w:hAnsi="Bookman Old Style"/>
          <w:sz w:val="24"/>
          <w:szCs w:val="24"/>
        </w:rPr>
        <w:t xml:space="preserve"> </w:t>
      </w:r>
      <w:r w:rsidR="00AB2459" w:rsidRPr="0059269F">
        <w:rPr>
          <w:rFonts w:ascii="Bookman Old Style" w:hAnsi="Bookman Old Style"/>
          <w:sz w:val="24"/>
          <w:szCs w:val="24"/>
        </w:rPr>
        <w:t xml:space="preserve">process </w:t>
      </w:r>
      <w:r w:rsidR="000015E7">
        <w:rPr>
          <w:rFonts w:ascii="Bookman Old Style" w:hAnsi="Bookman Old Style"/>
          <w:sz w:val="24"/>
          <w:szCs w:val="24"/>
        </w:rPr>
        <w:t>w</w:t>
      </w:r>
      <w:r w:rsidR="00AB2459" w:rsidRPr="0059269F">
        <w:rPr>
          <w:rFonts w:ascii="Bookman Old Style" w:hAnsi="Bookman Old Style"/>
          <w:sz w:val="24"/>
          <w:szCs w:val="24"/>
        </w:rPr>
        <w:t>hich</w:t>
      </w:r>
      <w:r w:rsidR="000015E7">
        <w:rPr>
          <w:rFonts w:ascii="Bookman Old Style" w:hAnsi="Bookman Old Style"/>
          <w:sz w:val="24"/>
          <w:szCs w:val="24"/>
        </w:rPr>
        <w:t xml:space="preserve"> involves</w:t>
      </w:r>
      <w:r w:rsidR="00AB2459" w:rsidRPr="0059269F">
        <w:rPr>
          <w:rFonts w:ascii="Bookman Old Style" w:hAnsi="Bookman Old Style"/>
          <w:sz w:val="24"/>
          <w:szCs w:val="24"/>
        </w:rPr>
        <w:t xml:space="preserve"> ma</w:t>
      </w:r>
      <w:r w:rsidR="000015E7">
        <w:rPr>
          <w:rFonts w:ascii="Bookman Old Style" w:hAnsi="Bookman Old Style"/>
          <w:sz w:val="24"/>
          <w:szCs w:val="24"/>
        </w:rPr>
        <w:t>king</w:t>
      </w:r>
      <w:r w:rsidR="00AB2459" w:rsidRPr="0059269F">
        <w:rPr>
          <w:rFonts w:ascii="Bookman Old Style" w:hAnsi="Bookman Old Style"/>
          <w:sz w:val="24"/>
          <w:szCs w:val="24"/>
        </w:rPr>
        <w:t xml:space="preserve"> </w:t>
      </w:r>
      <w:r>
        <w:rPr>
          <w:rFonts w:ascii="Bookman Old Style" w:hAnsi="Bookman Old Style"/>
          <w:sz w:val="24"/>
          <w:szCs w:val="24"/>
        </w:rPr>
        <w:t>p</w:t>
      </w:r>
      <w:r w:rsidRPr="0059269F">
        <w:rPr>
          <w:rFonts w:ascii="Bookman Old Style" w:hAnsi="Bookman Old Style"/>
          <w:sz w:val="24"/>
          <w:szCs w:val="24"/>
        </w:rPr>
        <w:t>ractical</w:t>
      </w:r>
      <w:r w:rsidR="00AB2459" w:rsidRPr="0059269F">
        <w:rPr>
          <w:rFonts w:ascii="Bookman Old Style" w:hAnsi="Bookman Old Style"/>
          <w:sz w:val="24"/>
          <w:szCs w:val="24"/>
        </w:rPr>
        <w:t xml:space="preserve"> choices regarding content, structure,</w:t>
      </w:r>
      <w:r w:rsidR="00AB2459">
        <w:rPr>
          <w:rFonts w:ascii="Bookman Old Style" w:hAnsi="Bookman Old Style"/>
          <w:sz w:val="24"/>
          <w:szCs w:val="24"/>
        </w:rPr>
        <w:t xml:space="preserve"> </w:t>
      </w:r>
      <w:r w:rsidR="00AB2459" w:rsidRPr="0059269F">
        <w:rPr>
          <w:rFonts w:ascii="Bookman Old Style" w:hAnsi="Bookman Old Style"/>
          <w:sz w:val="24"/>
          <w:szCs w:val="24"/>
        </w:rPr>
        <w:t xml:space="preserve">structure elements and </w:t>
      </w:r>
      <w:r>
        <w:rPr>
          <w:rFonts w:ascii="Bookman Old Style" w:hAnsi="Bookman Old Style"/>
          <w:sz w:val="24"/>
          <w:szCs w:val="24"/>
        </w:rPr>
        <w:t xml:space="preserve">ultimately </w:t>
      </w:r>
      <w:r w:rsidR="00AB2459" w:rsidRPr="0059269F">
        <w:rPr>
          <w:rFonts w:ascii="Bookman Old Style" w:hAnsi="Bookman Old Style"/>
          <w:sz w:val="24"/>
          <w:szCs w:val="24"/>
        </w:rPr>
        <w:t>phrasing and wording of a draft.</w:t>
      </w:r>
      <w:r w:rsidR="00D91AD5">
        <w:rPr>
          <w:rStyle w:val="FootnoteReference"/>
          <w:rFonts w:ascii="Bookman Old Style" w:hAnsi="Bookman Old Style"/>
          <w:sz w:val="24"/>
          <w:szCs w:val="24"/>
        </w:rPr>
        <w:footnoteReference w:id="47"/>
      </w:r>
      <w:r w:rsidR="00DA298A">
        <w:rPr>
          <w:rFonts w:ascii="Bookman Old Style" w:hAnsi="Bookman Old Style"/>
          <w:sz w:val="24"/>
          <w:szCs w:val="24"/>
        </w:rPr>
        <w:t xml:space="preserve"> To add to </w:t>
      </w:r>
      <w:r w:rsidR="00901503">
        <w:rPr>
          <w:rFonts w:ascii="Bookman Old Style" w:hAnsi="Bookman Old Style"/>
          <w:sz w:val="24"/>
          <w:szCs w:val="24"/>
        </w:rPr>
        <w:t xml:space="preserve">the </w:t>
      </w:r>
      <w:r w:rsidR="00DA298A">
        <w:rPr>
          <w:rFonts w:ascii="Bookman Old Style" w:hAnsi="Bookman Old Style"/>
          <w:sz w:val="24"/>
          <w:szCs w:val="24"/>
        </w:rPr>
        <w:t xml:space="preserve">cognitive conundrum, Voermans </w:t>
      </w:r>
      <w:r w:rsidR="00410D99">
        <w:rPr>
          <w:rFonts w:ascii="Bookman Old Style" w:hAnsi="Bookman Old Style"/>
          <w:sz w:val="24"/>
          <w:szCs w:val="24"/>
        </w:rPr>
        <w:t>argues</w:t>
      </w:r>
      <w:r w:rsidR="00DA298A">
        <w:rPr>
          <w:rFonts w:ascii="Bookman Old Style" w:hAnsi="Bookman Old Style"/>
          <w:sz w:val="24"/>
          <w:szCs w:val="24"/>
        </w:rPr>
        <w:t xml:space="preserve"> that </w:t>
      </w:r>
      <w:r w:rsidR="00AB2459" w:rsidRPr="0059269F">
        <w:rPr>
          <w:rFonts w:ascii="Bookman Old Style" w:hAnsi="Bookman Old Style"/>
          <w:sz w:val="24"/>
          <w:szCs w:val="24"/>
        </w:rPr>
        <w:t xml:space="preserve">frequently </w:t>
      </w:r>
      <w:r w:rsidR="0067187E">
        <w:rPr>
          <w:rFonts w:ascii="Bookman Old Style" w:hAnsi="Bookman Old Style"/>
          <w:sz w:val="24"/>
          <w:szCs w:val="24"/>
        </w:rPr>
        <w:t xml:space="preserve">legislative </w:t>
      </w:r>
      <w:r w:rsidR="00AB2459" w:rsidRPr="0059269F">
        <w:rPr>
          <w:rFonts w:ascii="Bookman Old Style" w:hAnsi="Bookman Old Style"/>
          <w:sz w:val="24"/>
          <w:szCs w:val="24"/>
        </w:rPr>
        <w:t>drafting</w:t>
      </w:r>
      <w:r w:rsidR="00DA298A">
        <w:rPr>
          <w:rFonts w:ascii="Bookman Old Style" w:hAnsi="Bookman Old Style"/>
          <w:sz w:val="24"/>
          <w:szCs w:val="24"/>
        </w:rPr>
        <w:t xml:space="preserve"> also entails</w:t>
      </w:r>
      <w:r w:rsidR="00AB2459" w:rsidRPr="0059269F">
        <w:rPr>
          <w:rFonts w:ascii="Bookman Old Style" w:hAnsi="Bookman Old Style"/>
          <w:sz w:val="24"/>
          <w:szCs w:val="24"/>
        </w:rPr>
        <w:t xml:space="preserve"> </w:t>
      </w:r>
      <w:r w:rsidR="0067187E">
        <w:rPr>
          <w:rFonts w:ascii="Bookman Old Style" w:hAnsi="Bookman Old Style"/>
          <w:sz w:val="24"/>
          <w:szCs w:val="24"/>
        </w:rPr>
        <w:t xml:space="preserve">making or reviewing </w:t>
      </w:r>
      <w:r w:rsidR="00AB2459" w:rsidRPr="0059269F">
        <w:rPr>
          <w:rFonts w:ascii="Bookman Old Style" w:hAnsi="Bookman Old Style"/>
          <w:sz w:val="24"/>
          <w:szCs w:val="24"/>
        </w:rPr>
        <w:t>policy decisions</w:t>
      </w:r>
      <w:r w:rsidR="0067187E">
        <w:rPr>
          <w:rFonts w:ascii="Bookman Old Style" w:hAnsi="Bookman Old Style"/>
          <w:sz w:val="24"/>
          <w:szCs w:val="24"/>
        </w:rPr>
        <w:t xml:space="preserve">, wherein </w:t>
      </w:r>
      <w:r w:rsidR="0072226B">
        <w:rPr>
          <w:rFonts w:ascii="Bookman Old Style" w:hAnsi="Bookman Old Style"/>
          <w:sz w:val="24"/>
          <w:szCs w:val="24"/>
        </w:rPr>
        <w:t xml:space="preserve">competing </w:t>
      </w:r>
      <w:r w:rsidR="0072226B" w:rsidRPr="0059269F">
        <w:rPr>
          <w:rFonts w:ascii="Bookman Old Style" w:hAnsi="Bookman Old Style"/>
          <w:sz w:val="24"/>
          <w:szCs w:val="24"/>
        </w:rPr>
        <w:t>requirements</w:t>
      </w:r>
      <w:r w:rsidR="00AB2459" w:rsidRPr="0059269F">
        <w:rPr>
          <w:rFonts w:ascii="Bookman Old Style" w:hAnsi="Bookman Old Style"/>
          <w:sz w:val="24"/>
          <w:szCs w:val="24"/>
        </w:rPr>
        <w:t xml:space="preserve"> </w:t>
      </w:r>
      <w:r w:rsidR="00410D99">
        <w:rPr>
          <w:rFonts w:ascii="Bookman Old Style" w:hAnsi="Bookman Old Style"/>
          <w:sz w:val="24"/>
          <w:szCs w:val="24"/>
        </w:rPr>
        <w:t>must</w:t>
      </w:r>
      <w:r w:rsidR="00AB2459" w:rsidRPr="0059269F">
        <w:rPr>
          <w:rFonts w:ascii="Bookman Old Style" w:hAnsi="Bookman Old Style"/>
          <w:sz w:val="24"/>
          <w:szCs w:val="24"/>
        </w:rPr>
        <w:t xml:space="preserve"> be met. </w:t>
      </w:r>
      <w:r w:rsidR="0072226B" w:rsidRPr="003D4043">
        <w:rPr>
          <w:rFonts w:ascii="Bookman Old Style" w:hAnsi="Bookman Old Style"/>
          <w:sz w:val="24"/>
          <w:szCs w:val="24"/>
        </w:rPr>
        <w:t>Voermans</w:t>
      </w:r>
      <w:r w:rsidR="009461F7">
        <w:rPr>
          <w:rFonts w:ascii="Bookman Old Style" w:hAnsi="Bookman Old Style"/>
          <w:sz w:val="24"/>
          <w:szCs w:val="24"/>
        </w:rPr>
        <w:t xml:space="preserve"> further notes that the </w:t>
      </w:r>
      <w:r w:rsidR="00AB2459" w:rsidRPr="0059269F">
        <w:rPr>
          <w:rFonts w:ascii="Bookman Old Style" w:hAnsi="Bookman Old Style"/>
          <w:sz w:val="24"/>
          <w:szCs w:val="24"/>
        </w:rPr>
        <w:t>requirements are not</w:t>
      </w:r>
      <w:r w:rsidR="00AB2459">
        <w:rPr>
          <w:rFonts w:ascii="Bookman Old Style" w:hAnsi="Bookman Old Style"/>
          <w:sz w:val="24"/>
          <w:szCs w:val="24"/>
        </w:rPr>
        <w:t xml:space="preserve"> </w:t>
      </w:r>
      <w:r w:rsidR="009461F7">
        <w:rPr>
          <w:rFonts w:ascii="Bookman Old Style" w:hAnsi="Bookman Old Style"/>
          <w:sz w:val="24"/>
          <w:szCs w:val="24"/>
        </w:rPr>
        <w:t xml:space="preserve">exclusively </w:t>
      </w:r>
      <w:r w:rsidR="00AB2459" w:rsidRPr="0059269F">
        <w:rPr>
          <w:rFonts w:ascii="Bookman Old Style" w:hAnsi="Bookman Old Style"/>
          <w:sz w:val="24"/>
          <w:szCs w:val="24"/>
        </w:rPr>
        <w:t>homogeneous</w:t>
      </w:r>
      <w:r w:rsidR="009461F7">
        <w:rPr>
          <w:rFonts w:ascii="Bookman Old Style" w:hAnsi="Bookman Old Style"/>
          <w:sz w:val="24"/>
          <w:szCs w:val="24"/>
        </w:rPr>
        <w:t xml:space="preserve"> in</w:t>
      </w:r>
      <w:r w:rsidR="002A3FE7">
        <w:rPr>
          <w:rFonts w:ascii="Bookman Old Style" w:hAnsi="Bookman Old Style"/>
          <w:sz w:val="24"/>
          <w:szCs w:val="24"/>
        </w:rPr>
        <w:t xml:space="preserve"> nature</w:t>
      </w:r>
      <w:r w:rsidR="00AB2459" w:rsidRPr="0059269F">
        <w:rPr>
          <w:rFonts w:ascii="Bookman Old Style" w:hAnsi="Bookman Old Style"/>
          <w:sz w:val="24"/>
          <w:szCs w:val="24"/>
        </w:rPr>
        <w:t xml:space="preserve"> comprising legal </w:t>
      </w:r>
      <w:r w:rsidR="002A3FE7">
        <w:rPr>
          <w:rFonts w:ascii="Bookman Old Style" w:hAnsi="Bookman Old Style"/>
          <w:sz w:val="24"/>
          <w:szCs w:val="24"/>
        </w:rPr>
        <w:t>s</w:t>
      </w:r>
      <w:r w:rsidR="00AB2459" w:rsidRPr="0059269F">
        <w:rPr>
          <w:rFonts w:ascii="Bookman Old Style" w:hAnsi="Bookman Old Style"/>
          <w:sz w:val="24"/>
          <w:szCs w:val="24"/>
        </w:rPr>
        <w:t>tandards and aspects of legislative policy and technique, but</w:t>
      </w:r>
      <w:r w:rsidR="00AB2459">
        <w:rPr>
          <w:rFonts w:ascii="Bookman Old Style" w:hAnsi="Bookman Old Style"/>
          <w:sz w:val="24"/>
          <w:szCs w:val="24"/>
        </w:rPr>
        <w:t xml:space="preserve"> </w:t>
      </w:r>
      <w:r w:rsidR="00AB2459" w:rsidRPr="0059269F">
        <w:rPr>
          <w:rFonts w:ascii="Bookman Old Style" w:hAnsi="Bookman Old Style"/>
          <w:sz w:val="24"/>
          <w:szCs w:val="24"/>
        </w:rPr>
        <w:t xml:space="preserve">also heterogeneous </w:t>
      </w:r>
      <w:r w:rsidR="009461F7">
        <w:rPr>
          <w:rFonts w:ascii="Bookman Old Style" w:hAnsi="Bookman Old Style"/>
          <w:sz w:val="24"/>
          <w:szCs w:val="24"/>
        </w:rPr>
        <w:t xml:space="preserve">in </w:t>
      </w:r>
      <w:r w:rsidR="00AB2459" w:rsidRPr="0059269F">
        <w:rPr>
          <w:rFonts w:ascii="Bookman Old Style" w:hAnsi="Bookman Old Style"/>
          <w:sz w:val="24"/>
          <w:szCs w:val="24"/>
        </w:rPr>
        <w:t xml:space="preserve">nature </w:t>
      </w:r>
      <w:r w:rsidR="00AB2459" w:rsidRPr="0059269F">
        <w:rPr>
          <w:rFonts w:ascii="Bookman Old Style" w:hAnsi="Bookman Old Style"/>
          <w:sz w:val="24"/>
          <w:szCs w:val="24"/>
        </w:rPr>
        <w:lastRenderedPageBreak/>
        <w:t>resulting from various factual conditions</w:t>
      </w:r>
      <w:r w:rsidR="00AB2459">
        <w:rPr>
          <w:rFonts w:ascii="Bookman Old Style" w:hAnsi="Bookman Old Style"/>
          <w:sz w:val="24"/>
          <w:szCs w:val="24"/>
        </w:rPr>
        <w:t xml:space="preserve"> </w:t>
      </w:r>
      <w:r w:rsidR="009461F7" w:rsidRPr="0059269F">
        <w:rPr>
          <w:rFonts w:ascii="Bookman Old Style" w:hAnsi="Bookman Old Style"/>
          <w:sz w:val="24"/>
          <w:szCs w:val="24"/>
        </w:rPr>
        <w:t>associated</w:t>
      </w:r>
      <w:r w:rsidR="00AB2459" w:rsidRPr="0059269F">
        <w:rPr>
          <w:rFonts w:ascii="Bookman Old Style" w:hAnsi="Bookman Old Style"/>
          <w:sz w:val="24"/>
          <w:szCs w:val="24"/>
        </w:rPr>
        <w:t xml:space="preserve"> </w:t>
      </w:r>
      <w:r w:rsidR="009461F7">
        <w:rPr>
          <w:rFonts w:ascii="Bookman Old Style" w:hAnsi="Bookman Old Style"/>
          <w:sz w:val="24"/>
          <w:szCs w:val="24"/>
        </w:rPr>
        <w:t>with</w:t>
      </w:r>
      <w:r w:rsidR="00AB2459" w:rsidRPr="0059269F">
        <w:rPr>
          <w:rFonts w:ascii="Bookman Old Style" w:hAnsi="Bookman Old Style"/>
          <w:sz w:val="24"/>
          <w:szCs w:val="24"/>
        </w:rPr>
        <w:t xml:space="preserve"> </w:t>
      </w:r>
      <w:r w:rsidR="009461F7">
        <w:rPr>
          <w:rFonts w:ascii="Bookman Old Style" w:hAnsi="Bookman Old Style"/>
          <w:sz w:val="24"/>
          <w:szCs w:val="24"/>
        </w:rPr>
        <w:t>specific</w:t>
      </w:r>
      <w:r w:rsidR="00AB2459" w:rsidRPr="0059269F">
        <w:rPr>
          <w:rFonts w:ascii="Bookman Old Style" w:hAnsi="Bookman Old Style"/>
          <w:sz w:val="24"/>
          <w:szCs w:val="24"/>
        </w:rPr>
        <w:t xml:space="preserve"> subject matter, or from existing policies regarding</w:t>
      </w:r>
      <w:r w:rsidR="00AB2459">
        <w:rPr>
          <w:rFonts w:ascii="Bookman Old Style" w:hAnsi="Bookman Old Style"/>
          <w:sz w:val="24"/>
          <w:szCs w:val="24"/>
        </w:rPr>
        <w:t xml:space="preserve"> </w:t>
      </w:r>
      <w:r w:rsidR="00AB2459" w:rsidRPr="0059269F">
        <w:rPr>
          <w:rFonts w:ascii="Bookman Old Style" w:hAnsi="Bookman Old Style"/>
          <w:sz w:val="24"/>
          <w:szCs w:val="24"/>
        </w:rPr>
        <w:t xml:space="preserve">the field of </w:t>
      </w:r>
      <w:r w:rsidR="009461F7">
        <w:rPr>
          <w:rFonts w:ascii="Bookman Old Style" w:hAnsi="Bookman Old Style"/>
          <w:sz w:val="24"/>
          <w:szCs w:val="24"/>
        </w:rPr>
        <w:t>a proposed</w:t>
      </w:r>
      <w:r w:rsidR="00AB2459" w:rsidRPr="0059269F">
        <w:rPr>
          <w:rFonts w:ascii="Bookman Old Style" w:hAnsi="Bookman Old Style"/>
          <w:sz w:val="24"/>
          <w:szCs w:val="24"/>
        </w:rPr>
        <w:t xml:space="preserve"> draft.</w:t>
      </w:r>
      <w:r w:rsidR="009461F7">
        <w:rPr>
          <w:rStyle w:val="FootnoteReference"/>
          <w:rFonts w:ascii="Bookman Old Style" w:hAnsi="Bookman Old Style"/>
          <w:sz w:val="24"/>
          <w:szCs w:val="24"/>
        </w:rPr>
        <w:footnoteReference w:id="48"/>
      </w:r>
    </w:p>
    <w:p w:rsidR="00987C9A" w:rsidRDefault="00987C9A" w:rsidP="00987C9A">
      <w:pPr>
        <w:pStyle w:val="NoSpacing"/>
        <w:spacing w:before="120" w:after="120"/>
        <w:jc w:val="both"/>
        <w:rPr>
          <w:rFonts w:ascii="Bookman Old Style" w:hAnsi="Bookman Old Style"/>
          <w:sz w:val="24"/>
          <w:szCs w:val="24"/>
        </w:rPr>
      </w:pPr>
      <w:r>
        <w:rPr>
          <w:rFonts w:ascii="Bookman Old Style" w:hAnsi="Bookman Old Style"/>
          <w:sz w:val="24"/>
          <w:szCs w:val="24"/>
        </w:rPr>
        <w:t xml:space="preserve">Although the determination of the extent to which cognitive reasoning should be automated appears generally to be a technical </w:t>
      </w:r>
      <w:r w:rsidR="003E3AF4">
        <w:rPr>
          <w:rFonts w:ascii="Bookman Old Style" w:hAnsi="Bookman Old Style"/>
          <w:sz w:val="24"/>
          <w:szCs w:val="24"/>
        </w:rPr>
        <w:t xml:space="preserve">one, this is not entirely true because as </w:t>
      </w:r>
      <w:r w:rsidRPr="00987C9A">
        <w:rPr>
          <w:rFonts w:ascii="Bookman Old Style" w:hAnsi="Bookman Old Style"/>
          <w:sz w:val="24"/>
          <w:szCs w:val="24"/>
        </w:rPr>
        <w:t>Sjöberg</w:t>
      </w:r>
      <w:r w:rsidR="003E3AF4">
        <w:rPr>
          <w:rFonts w:ascii="Bookman Old Style" w:hAnsi="Bookman Old Style"/>
          <w:sz w:val="24"/>
          <w:szCs w:val="24"/>
        </w:rPr>
        <w:t xml:space="preserve"> notes, apparently</w:t>
      </w:r>
      <w:r w:rsidRPr="004907D7">
        <w:rPr>
          <w:rFonts w:ascii="Bookman Old Style" w:hAnsi="Bookman Old Style"/>
          <w:sz w:val="24"/>
          <w:szCs w:val="24"/>
        </w:rPr>
        <w:t xml:space="preserve"> technical considerations</w:t>
      </w:r>
      <w:r>
        <w:rPr>
          <w:rFonts w:ascii="Bookman Old Style" w:hAnsi="Bookman Old Style"/>
          <w:sz w:val="24"/>
          <w:szCs w:val="24"/>
        </w:rPr>
        <w:t xml:space="preserve"> </w:t>
      </w:r>
      <w:r w:rsidRPr="004907D7">
        <w:rPr>
          <w:rFonts w:ascii="Bookman Old Style" w:hAnsi="Bookman Old Style"/>
          <w:sz w:val="24"/>
          <w:szCs w:val="24"/>
        </w:rPr>
        <w:t>have important legal implications. There is therefore a need for a</w:t>
      </w:r>
      <w:r>
        <w:rPr>
          <w:rFonts w:ascii="Bookman Old Style" w:hAnsi="Bookman Old Style"/>
          <w:sz w:val="24"/>
          <w:szCs w:val="24"/>
        </w:rPr>
        <w:t xml:space="preserve"> </w:t>
      </w:r>
      <w:r w:rsidRPr="004907D7">
        <w:rPr>
          <w:rFonts w:ascii="Bookman Old Style" w:hAnsi="Bookman Old Style"/>
          <w:sz w:val="24"/>
          <w:szCs w:val="24"/>
        </w:rPr>
        <w:t>holistic</w:t>
      </w:r>
      <w:r>
        <w:rPr>
          <w:rFonts w:ascii="Bookman Old Style" w:hAnsi="Bookman Old Style"/>
          <w:sz w:val="24"/>
          <w:szCs w:val="24"/>
        </w:rPr>
        <w:t xml:space="preserve"> </w:t>
      </w:r>
      <w:r w:rsidRPr="004907D7">
        <w:rPr>
          <w:rFonts w:ascii="Bookman Old Style" w:hAnsi="Bookman Old Style"/>
          <w:sz w:val="24"/>
          <w:szCs w:val="24"/>
        </w:rPr>
        <w:t>approach to the development of infrastructures involving technical,</w:t>
      </w:r>
      <w:r>
        <w:rPr>
          <w:rFonts w:ascii="Bookman Old Style" w:hAnsi="Bookman Old Style"/>
          <w:sz w:val="24"/>
          <w:szCs w:val="24"/>
        </w:rPr>
        <w:t xml:space="preserve"> </w:t>
      </w:r>
      <w:r w:rsidRPr="004907D7">
        <w:rPr>
          <w:rFonts w:ascii="Bookman Old Style" w:hAnsi="Bookman Old Style"/>
          <w:sz w:val="24"/>
          <w:szCs w:val="24"/>
        </w:rPr>
        <w:t xml:space="preserve">organisational and legal </w:t>
      </w:r>
      <w:r w:rsidR="00A30761" w:rsidRPr="004907D7">
        <w:rPr>
          <w:rFonts w:ascii="Bookman Old Style" w:hAnsi="Bookman Old Style"/>
          <w:sz w:val="24"/>
          <w:szCs w:val="24"/>
        </w:rPr>
        <w:t>characteristics</w:t>
      </w:r>
      <w:r w:rsidRPr="004907D7">
        <w:rPr>
          <w:rFonts w:ascii="Bookman Old Style" w:hAnsi="Bookman Old Style"/>
          <w:sz w:val="24"/>
          <w:szCs w:val="24"/>
        </w:rPr>
        <w:t xml:space="preserve">. </w:t>
      </w:r>
      <w:r w:rsidR="00911436">
        <w:rPr>
          <w:rFonts w:ascii="Bookman Old Style" w:hAnsi="Bookman Old Style"/>
          <w:sz w:val="24"/>
          <w:szCs w:val="24"/>
        </w:rPr>
        <w:t xml:space="preserve">For example, </w:t>
      </w:r>
      <w:r w:rsidRPr="004907D7">
        <w:rPr>
          <w:rFonts w:ascii="Bookman Old Style" w:hAnsi="Bookman Old Style"/>
          <w:sz w:val="24"/>
          <w:szCs w:val="24"/>
        </w:rPr>
        <w:t>particular importance</w:t>
      </w:r>
      <w:r w:rsidR="00911436">
        <w:rPr>
          <w:rFonts w:ascii="Bookman Old Style" w:hAnsi="Bookman Old Style"/>
          <w:sz w:val="24"/>
          <w:szCs w:val="24"/>
        </w:rPr>
        <w:t xml:space="preserve"> should be attached to a </w:t>
      </w:r>
      <w:r w:rsidRPr="004907D7">
        <w:rPr>
          <w:rFonts w:ascii="Bookman Old Style" w:hAnsi="Bookman Old Style"/>
          <w:sz w:val="24"/>
          <w:szCs w:val="24"/>
        </w:rPr>
        <w:t>non-proprietary</w:t>
      </w:r>
      <w:r>
        <w:rPr>
          <w:rFonts w:ascii="Bookman Old Style" w:hAnsi="Bookman Old Style"/>
          <w:sz w:val="24"/>
          <w:szCs w:val="24"/>
        </w:rPr>
        <w:t xml:space="preserve"> </w:t>
      </w:r>
      <w:r w:rsidRPr="004907D7">
        <w:rPr>
          <w:rFonts w:ascii="Bookman Old Style" w:hAnsi="Bookman Old Style"/>
          <w:sz w:val="24"/>
          <w:szCs w:val="24"/>
        </w:rPr>
        <w:t>approaches to system design in order to reduce dependencies on certain</w:t>
      </w:r>
      <w:r>
        <w:rPr>
          <w:rFonts w:ascii="Bookman Old Style" w:hAnsi="Bookman Old Style"/>
          <w:sz w:val="24"/>
          <w:szCs w:val="24"/>
        </w:rPr>
        <w:t xml:space="preserve"> </w:t>
      </w:r>
      <w:r w:rsidRPr="004907D7">
        <w:rPr>
          <w:rFonts w:ascii="Bookman Old Style" w:hAnsi="Bookman Old Style"/>
          <w:sz w:val="24"/>
          <w:szCs w:val="24"/>
        </w:rPr>
        <w:t>industry solutions.</w:t>
      </w:r>
      <w:r>
        <w:rPr>
          <w:rStyle w:val="FootnoteReference"/>
          <w:rFonts w:ascii="Bookman Old Style" w:hAnsi="Bookman Old Style"/>
          <w:sz w:val="24"/>
          <w:szCs w:val="24"/>
        </w:rPr>
        <w:footnoteReference w:id="49"/>
      </w:r>
      <w:r w:rsidR="00AB3019">
        <w:rPr>
          <w:rFonts w:ascii="Bookman Old Style" w:hAnsi="Bookman Old Style"/>
          <w:sz w:val="24"/>
          <w:szCs w:val="24"/>
        </w:rPr>
        <w:t xml:space="preserve"> This is necessary </w:t>
      </w:r>
      <w:r w:rsidR="009704AE">
        <w:rPr>
          <w:rFonts w:ascii="Bookman Old Style" w:hAnsi="Bookman Old Style"/>
          <w:sz w:val="24"/>
          <w:szCs w:val="24"/>
        </w:rPr>
        <w:t>to avoid impeding</w:t>
      </w:r>
      <w:r w:rsidR="00AB3019">
        <w:rPr>
          <w:rFonts w:ascii="Bookman Old Style" w:hAnsi="Bookman Old Style"/>
          <w:sz w:val="24"/>
          <w:szCs w:val="24"/>
        </w:rPr>
        <w:t xml:space="preserve"> the automation of legislative drafting</w:t>
      </w:r>
      <w:r w:rsidR="009704AE">
        <w:rPr>
          <w:rFonts w:ascii="Bookman Old Style" w:hAnsi="Bookman Old Style"/>
          <w:sz w:val="24"/>
          <w:szCs w:val="24"/>
        </w:rPr>
        <w:t xml:space="preserve">. </w:t>
      </w:r>
      <w:r w:rsidR="00AB3019">
        <w:rPr>
          <w:rFonts w:ascii="Bookman Old Style" w:hAnsi="Bookman Old Style"/>
          <w:sz w:val="24"/>
          <w:szCs w:val="24"/>
        </w:rPr>
        <w:t xml:space="preserve"> </w:t>
      </w:r>
    </w:p>
    <w:p w:rsidR="002F1392" w:rsidRDefault="00206B3E" w:rsidP="003443E1">
      <w:pPr>
        <w:pStyle w:val="NoSpacing"/>
        <w:spacing w:before="120" w:after="120"/>
        <w:jc w:val="both"/>
        <w:rPr>
          <w:rFonts w:ascii="Bookman Old Style" w:hAnsi="Bookman Old Style"/>
          <w:sz w:val="24"/>
          <w:szCs w:val="24"/>
        </w:rPr>
      </w:pPr>
      <w:r>
        <w:rPr>
          <w:rFonts w:ascii="Bookman Old Style" w:hAnsi="Bookman Old Style"/>
          <w:sz w:val="24"/>
          <w:szCs w:val="24"/>
        </w:rPr>
        <w:t>By</w:t>
      </w:r>
      <w:r w:rsidR="002F1392">
        <w:rPr>
          <w:rFonts w:ascii="Bookman Old Style" w:hAnsi="Bookman Old Style"/>
          <w:sz w:val="24"/>
          <w:szCs w:val="24"/>
        </w:rPr>
        <w:t xml:space="preserve"> examin</w:t>
      </w:r>
      <w:r>
        <w:rPr>
          <w:rFonts w:ascii="Bookman Old Style" w:hAnsi="Bookman Old Style"/>
          <w:sz w:val="24"/>
          <w:szCs w:val="24"/>
        </w:rPr>
        <w:t>ing</w:t>
      </w:r>
      <w:r w:rsidR="002F1392">
        <w:rPr>
          <w:rFonts w:ascii="Bookman Old Style" w:hAnsi="Bookman Old Style"/>
          <w:sz w:val="24"/>
          <w:szCs w:val="24"/>
        </w:rPr>
        <w:t xml:space="preserve"> the cognitive requirements of legislative drafting, it is </w:t>
      </w:r>
      <w:r w:rsidR="00132719">
        <w:rPr>
          <w:rFonts w:ascii="Bookman Old Style" w:hAnsi="Bookman Old Style"/>
          <w:sz w:val="24"/>
          <w:szCs w:val="24"/>
        </w:rPr>
        <w:t>evident</w:t>
      </w:r>
      <w:r w:rsidR="002F1392">
        <w:rPr>
          <w:rFonts w:ascii="Bookman Old Style" w:hAnsi="Bookman Old Style"/>
          <w:sz w:val="24"/>
          <w:szCs w:val="24"/>
        </w:rPr>
        <w:t xml:space="preserve"> that the cognitive role the drafter performs in relation to a draft cannot be completely automated to a point where the drafter then becomes redundant and drafting </w:t>
      </w:r>
      <w:r w:rsidR="00885CD8">
        <w:rPr>
          <w:rFonts w:ascii="Bookman Old Style" w:hAnsi="Bookman Old Style"/>
          <w:sz w:val="24"/>
          <w:szCs w:val="24"/>
        </w:rPr>
        <w:t>becomes completely automated</w:t>
      </w:r>
      <w:r w:rsidR="002F1392">
        <w:rPr>
          <w:rFonts w:ascii="Bookman Old Style" w:hAnsi="Bookman Old Style"/>
          <w:sz w:val="24"/>
          <w:szCs w:val="24"/>
        </w:rPr>
        <w:t>. This however does not precl</w:t>
      </w:r>
      <w:r w:rsidR="00132719">
        <w:rPr>
          <w:rFonts w:ascii="Bookman Old Style" w:hAnsi="Bookman Old Style"/>
          <w:sz w:val="24"/>
          <w:szCs w:val="24"/>
        </w:rPr>
        <w:t>ude</w:t>
      </w:r>
      <w:r w:rsidR="002F1392">
        <w:rPr>
          <w:rFonts w:ascii="Bookman Old Style" w:hAnsi="Bookman Old Style"/>
          <w:sz w:val="24"/>
          <w:szCs w:val="24"/>
        </w:rPr>
        <w:t xml:space="preserve"> </w:t>
      </w:r>
      <w:r w:rsidR="00132719">
        <w:rPr>
          <w:rFonts w:ascii="Bookman Old Style" w:hAnsi="Bookman Old Style"/>
          <w:sz w:val="24"/>
          <w:szCs w:val="24"/>
        </w:rPr>
        <w:t xml:space="preserve">scholars </w:t>
      </w:r>
      <w:r w:rsidR="002F1392">
        <w:rPr>
          <w:rFonts w:ascii="Bookman Old Style" w:hAnsi="Bookman Old Style"/>
          <w:sz w:val="24"/>
          <w:szCs w:val="24"/>
        </w:rPr>
        <w:t>from innovati</w:t>
      </w:r>
      <w:r w:rsidR="00132719">
        <w:rPr>
          <w:rFonts w:ascii="Bookman Old Style" w:hAnsi="Bookman Old Style"/>
          <w:sz w:val="24"/>
          <w:szCs w:val="24"/>
        </w:rPr>
        <w:t>ng</w:t>
      </w:r>
      <w:r w:rsidR="002F1392">
        <w:rPr>
          <w:rFonts w:ascii="Bookman Old Style" w:hAnsi="Bookman Old Style"/>
          <w:sz w:val="24"/>
          <w:szCs w:val="24"/>
        </w:rPr>
        <w:t xml:space="preserve"> design</w:t>
      </w:r>
      <w:r w:rsidR="00941AD6">
        <w:rPr>
          <w:rFonts w:ascii="Bookman Old Style" w:hAnsi="Bookman Old Style"/>
          <w:sz w:val="24"/>
          <w:szCs w:val="24"/>
        </w:rPr>
        <w:t xml:space="preserve"> of</w:t>
      </w:r>
      <w:r w:rsidR="002F1392">
        <w:rPr>
          <w:rFonts w:ascii="Bookman Old Style" w:hAnsi="Bookman Old Style"/>
          <w:sz w:val="24"/>
          <w:szCs w:val="24"/>
        </w:rPr>
        <w:t xml:space="preserve"> legislative solutions t</w:t>
      </w:r>
      <w:r w:rsidR="00132719">
        <w:rPr>
          <w:rFonts w:ascii="Bookman Old Style" w:hAnsi="Bookman Old Style"/>
          <w:sz w:val="24"/>
          <w:szCs w:val="24"/>
        </w:rPr>
        <w:t xml:space="preserve">o </w:t>
      </w:r>
      <w:r w:rsidR="00941AD6">
        <w:rPr>
          <w:rFonts w:ascii="Bookman Old Style" w:hAnsi="Bookman Old Style"/>
          <w:sz w:val="24"/>
          <w:szCs w:val="24"/>
        </w:rPr>
        <w:t>address</w:t>
      </w:r>
      <w:r w:rsidR="002F1392">
        <w:rPr>
          <w:rFonts w:ascii="Bookman Old Style" w:hAnsi="Bookman Old Style"/>
          <w:sz w:val="24"/>
          <w:szCs w:val="24"/>
        </w:rPr>
        <w:t xml:space="preserve"> the cognitive challenges </w:t>
      </w:r>
      <w:r w:rsidR="00132719">
        <w:rPr>
          <w:rFonts w:ascii="Bookman Old Style" w:hAnsi="Bookman Old Style"/>
          <w:sz w:val="24"/>
          <w:szCs w:val="24"/>
        </w:rPr>
        <w:t xml:space="preserve">associated with </w:t>
      </w:r>
      <w:r w:rsidR="002F1392">
        <w:rPr>
          <w:rFonts w:ascii="Bookman Old Style" w:hAnsi="Bookman Old Style"/>
          <w:sz w:val="24"/>
          <w:szCs w:val="24"/>
        </w:rPr>
        <w:t xml:space="preserve">legislative drafting. The importance of </w:t>
      </w:r>
      <w:r w:rsidR="00CB404B">
        <w:rPr>
          <w:rFonts w:ascii="Bookman Old Style" w:hAnsi="Bookman Old Style"/>
          <w:sz w:val="24"/>
          <w:szCs w:val="24"/>
        </w:rPr>
        <w:t xml:space="preserve">legislative </w:t>
      </w:r>
      <w:r w:rsidR="002F1392">
        <w:rPr>
          <w:rFonts w:ascii="Bookman Old Style" w:hAnsi="Bookman Old Style"/>
          <w:sz w:val="24"/>
          <w:szCs w:val="24"/>
        </w:rPr>
        <w:t xml:space="preserve">drafting </w:t>
      </w:r>
      <w:r w:rsidR="00DE6BCF">
        <w:rPr>
          <w:rFonts w:ascii="Bookman Old Style" w:hAnsi="Bookman Old Style"/>
          <w:sz w:val="24"/>
          <w:szCs w:val="24"/>
        </w:rPr>
        <w:t>necessitates</w:t>
      </w:r>
      <w:r w:rsidR="002F1392">
        <w:rPr>
          <w:rFonts w:ascii="Bookman Old Style" w:hAnsi="Bookman Old Style"/>
          <w:sz w:val="24"/>
          <w:szCs w:val="24"/>
        </w:rPr>
        <w:t xml:space="preserve"> constant innovation to facilitate increased efficiency in order to </w:t>
      </w:r>
      <w:r w:rsidR="00D51CFB">
        <w:rPr>
          <w:rFonts w:ascii="Bookman Old Style" w:hAnsi="Bookman Old Style"/>
          <w:sz w:val="24"/>
          <w:szCs w:val="24"/>
        </w:rPr>
        <w:t>cope with society’s demands.</w:t>
      </w:r>
    </w:p>
    <w:p w:rsidR="002F1392" w:rsidRDefault="002F1392" w:rsidP="00A551A8">
      <w:pPr>
        <w:pStyle w:val="NoSpacing"/>
        <w:spacing w:before="120" w:after="120"/>
        <w:ind w:left="720" w:hanging="720"/>
        <w:jc w:val="both"/>
        <w:rPr>
          <w:rFonts w:ascii="Bookman Old Style" w:hAnsi="Bookman Old Style"/>
          <w:sz w:val="24"/>
          <w:szCs w:val="24"/>
        </w:rPr>
      </w:pPr>
      <w:r>
        <w:rPr>
          <w:rFonts w:ascii="Bookman Old Style" w:hAnsi="Bookman Old Style"/>
          <w:sz w:val="24"/>
          <w:szCs w:val="24"/>
        </w:rPr>
        <w:t>2.</w:t>
      </w:r>
      <w:r w:rsidR="005B5AEC">
        <w:rPr>
          <w:rFonts w:ascii="Bookman Old Style" w:hAnsi="Bookman Old Style"/>
          <w:sz w:val="24"/>
          <w:szCs w:val="24"/>
        </w:rPr>
        <w:t>4</w:t>
      </w:r>
      <w:r>
        <w:rPr>
          <w:rFonts w:ascii="Bookman Old Style" w:hAnsi="Bookman Old Style"/>
          <w:sz w:val="24"/>
          <w:szCs w:val="24"/>
        </w:rPr>
        <w:tab/>
      </w:r>
      <w:r w:rsidR="00715649">
        <w:rPr>
          <w:rFonts w:ascii="Bookman Old Style" w:hAnsi="Bookman Old Style"/>
          <w:sz w:val="24"/>
          <w:szCs w:val="24"/>
        </w:rPr>
        <w:t xml:space="preserve">Is </w:t>
      </w:r>
      <w:r w:rsidR="005172C4">
        <w:rPr>
          <w:rFonts w:ascii="Bookman Old Style" w:hAnsi="Bookman Old Style"/>
          <w:sz w:val="24"/>
          <w:szCs w:val="24"/>
        </w:rPr>
        <w:t xml:space="preserve">Artificial </w:t>
      </w:r>
      <w:r w:rsidR="00715649">
        <w:rPr>
          <w:rFonts w:ascii="Bookman Old Style" w:hAnsi="Bookman Old Style"/>
          <w:sz w:val="24"/>
          <w:szCs w:val="24"/>
        </w:rPr>
        <w:t>I</w:t>
      </w:r>
      <w:r w:rsidR="005172C4">
        <w:rPr>
          <w:rFonts w:ascii="Bookman Old Style" w:hAnsi="Bookman Old Style"/>
          <w:sz w:val="24"/>
          <w:szCs w:val="24"/>
        </w:rPr>
        <w:t>ntelligence</w:t>
      </w:r>
      <w:r w:rsidR="00715649">
        <w:rPr>
          <w:rFonts w:ascii="Bookman Old Style" w:hAnsi="Bookman Old Style"/>
          <w:sz w:val="24"/>
          <w:szCs w:val="24"/>
        </w:rPr>
        <w:t xml:space="preserve"> up to Task</w:t>
      </w:r>
      <w:r w:rsidR="00BC6E68">
        <w:rPr>
          <w:rFonts w:ascii="Bookman Old Style" w:hAnsi="Bookman Old Style"/>
          <w:sz w:val="24"/>
          <w:szCs w:val="24"/>
        </w:rPr>
        <w:t xml:space="preserve"> of Legislative Drafting</w:t>
      </w:r>
      <w:r w:rsidR="00715649">
        <w:rPr>
          <w:rFonts w:ascii="Bookman Old Style" w:hAnsi="Bookman Old Style"/>
          <w:sz w:val="24"/>
          <w:szCs w:val="24"/>
        </w:rPr>
        <w:t>?</w:t>
      </w:r>
    </w:p>
    <w:p w:rsidR="00502923" w:rsidRDefault="00484247" w:rsidP="003443E1">
      <w:pPr>
        <w:pStyle w:val="NoSpacing"/>
        <w:spacing w:before="120" w:after="120"/>
        <w:jc w:val="both"/>
        <w:rPr>
          <w:rFonts w:ascii="Bookman Old Style" w:hAnsi="Bookman Old Style"/>
          <w:sz w:val="24"/>
          <w:szCs w:val="24"/>
        </w:rPr>
      </w:pPr>
      <w:r>
        <w:rPr>
          <w:rFonts w:ascii="Bookman Old Style" w:hAnsi="Bookman Old Style"/>
          <w:sz w:val="24"/>
          <w:szCs w:val="24"/>
        </w:rPr>
        <w:t>Since drafting requires substanti</w:t>
      </w:r>
      <w:r w:rsidR="008B6CF9">
        <w:rPr>
          <w:rFonts w:ascii="Bookman Old Style" w:hAnsi="Bookman Old Style"/>
          <w:sz w:val="24"/>
          <w:szCs w:val="24"/>
        </w:rPr>
        <w:t>al</w:t>
      </w:r>
      <w:r>
        <w:rPr>
          <w:rFonts w:ascii="Bookman Old Style" w:hAnsi="Bookman Old Style"/>
          <w:sz w:val="24"/>
          <w:szCs w:val="24"/>
        </w:rPr>
        <w:t xml:space="preserve"> cognitive contribution </w:t>
      </w:r>
      <w:r w:rsidR="008B6CF9">
        <w:rPr>
          <w:rFonts w:ascii="Bookman Old Style" w:hAnsi="Bookman Old Style"/>
          <w:sz w:val="24"/>
          <w:szCs w:val="24"/>
        </w:rPr>
        <w:t>from</w:t>
      </w:r>
      <w:r>
        <w:rPr>
          <w:rFonts w:ascii="Bookman Old Style" w:hAnsi="Bookman Old Style"/>
          <w:sz w:val="24"/>
          <w:szCs w:val="24"/>
        </w:rPr>
        <w:t xml:space="preserve"> the legislative drafter, it is evident that legislative </w:t>
      </w:r>
      <w:r w:rsidR="00CF3A89">
        <w:rPr>
          <w:rFonts w:ascii="Bookman Old Style" w:hAnsi="Bookman Old Style"/>
          <w:sz w:val="24"/>
          <w:szCs w:val="24"/>
        </w:rPr>
        <w:t xml:space="preserve">drafting </w:t>
      </w:r>
      <w:r>
        <w:rPr>
          <w:rFonts w:ascii="Bookman Old Style" w:hAnsi="Bookman Old Style"/>
          <w:sz w:val="24"/>
          <w:szCs w:val="24"/>
        </w:rPr>
        <w:t xml:space="preserve">will </w:t>
      </w:r>
      <w:r w:rsidR="00CF3A89">
        <w:rPr>
          <w:rFonts w:ascii="Bookman Old Style" w:hAnsi="Bookman Old Style"/>
          <w:sz w:val="24"/>
          <w:szCs w:val="24"/>
        </w:rPr>
        <w:t>foreseeabl</w:t>
      </w:r>
      <w:r w:rsidR="006F2D88">
        <w:rPr>
          <w:rFonts w:ascii="Bookman Old Style" w:hAnsi="Bookman Old Style"/>
          <w:sz w:val="24"/>
          <w:szCs w:val="24"/>
        </w:rPr>
        <w:t>y</w:t>
      </w:r>
      <w:r w:rsidR="00CF3A89">
        <w:rPr>
          <w:rFonts w:ascii="Bookman Old Style" w:hAnsi="Bookman Old Style"/>
          <w:sz w:val="24"/>
          <w:szCs w:val="24"/>
        </w:rPr>
        <w:t xml:space="preserve"> futur</w:t>
      </w:r>
      <w:r w:rsidR="006F2D88">
        <w:rPr>
          <w:rFonts w:ascii="Bookman Old Style" w:hAnsi="Bookman Old Style"/>
          <w:sz w:val="24"/>
          <w:szCs w:val="24"/>
        </w:rPr>
        <w:t xml:space="preserve">istically </w:t>
      </w:r>
      <w:r w:rsidR="00CF3A89">
        <w:rPr>
          <w:rFonts w:ascii="Bookman Old Style" w:hAnsi="Bookman Old Style"/>
          <w:sz w:val="24"/>
          <w:szCs w:val="24"/>
        </w:rPr>
        <w:t xml:space="preserve">continue </w:t>
      </w:r>
      <w:r>
        <w:rPr>
          <w:rFonts w:ascii="Bookman Old Style" w:hAnsi="Bookman Old Style"/>
          <w:sz w:val="24"/>
          <w:szCs w:val="24"/>
        </w:rPr>
        <w:t>requir</w:t>
      </w:r>
      <w:r w:rsidR="00CF3A89">
        <w:rPr>
          <w:rFonts w:ascii="Bookman Old Style" w:hAnsi="Bookman Old Style"/>
          <w:sz w:val="24"/>
          <w:szCs w:val="24"/>
        </w:rPr>
        <w:t>ing</w:t>
      </w:r>
      <w:r>
        <w:rPr>
          <w:rFonts w:ascii="Bookman Old Style" w:hAnsi="Bookman Old Style"/>
          <w:sz w:val="24"/>
          <w:szCs w:val="24"/>
        </w:rPr>
        <w:t xml:space="preserve"> active input from the drafter as long as it relies on </w:t>
      </w:r>
      <w:r w:rsidR="001819FA">
        <w:rPr>
          <w:rFonts w:ascii="Bookman Old Style" w:hAnsi="Bookman Old Style"/>
          <w:sz w:val="24"/>
          <w:szCs w:val="24"/>
        </w:rPr>
        <w:t xml:space="preserve">conventional </w:t>
      </w:r>
      <w:r w:rsidR="005700BB">
        <w:rPr>
          <w:rFonts w:ascii="Bookman Old Style" w:hAnsi="Bookman Old Style"/>
          <w:sz w:val="24"/>
          <w:szCs w:val="24"/>
        </w:rPr>
        <w:t xml:space="preserve">drafting </w:t>
      </w:r>
      <w:r>
        <w:rPr>
          <w:rFonts w:ascii="Bookman Old Style" w:hAnsi="Bookman Old Style"/>
          <w:sz w:val="24"/>
          <w:szCs w:val="24"/>
        </w:rPr>
        <w:t>systems and processes</w:t>
      </w:r>
      <w:r w:rsidR="001819FA">
        <w:rPr>
          <w:rFonts w:ascii="Bookman Old Style" w:hAnsi="Bookman Old Style"/>
          <w:sz w:val="24"/>
          <w:szCs w:val="24"/>
        </w:rPr>
        <w:t>.</w:t>
      </w:r>
      <w:r w:rsidR="001819FA">
        <w:rPr>
          <w:rStyle w:val="FootnoteReference"/>
          <w:rFonts w:ascii="Bookman Old Style" w:hAnsi="Bookman Old Style"/>
          <w:sz w:val="24"/>
          <w:szCs w:val="24"/>
        </w:rPr>
        <w:footnoteReference w:id="50"/>
      </w:r>
      <w:r w:rsidR="000F5A1B">
        <w:rPr>
          <w:rFonts w:ascii="Bookman Old Style" w:hAnsi="Bookman Old Style"/>
          <w:sz w:val="24"/>
          <w:szCs w:val="24"/>
        </w:rPr>
        <w:t xml:space="preserve"> Wahlgren in </w:t>
      </w:r>
      <w:r w:rsidR="006A66EB">
        <w:rPr>
          <w:rFonts w:ascii="Bookman Old Style" w:hAnsi="Bookman Old Style"/>
          <w:sz w:val="24"/>
          <w:szCs w:val="24"/>
        </w:rPr>
        <w:t>discussing</w:t>
      </w:r>
      <w:r w:rsidR="000F5A1B">
        <w:rPr>
          <w:rFonts w:ascii="Bookman Old Style" w:hAnsi="Bookman Old Style"/>
          <w:sz w:val="24"/>
          <w:szCs w:val="24"/>
        </w:rPr>
        <w:t xml:space="preserve"> interaction of artificial intelligence and law </w:t>
      </w:r>
      <w:r w:rsidR="00776E10">
        <w:rPr>
          <w:rFonts w:ascii="Bookman Old Style" w:hAnsi="Bookman Old Style"/>
          <w:sz w:val="24"/>
          <w:szCs w:val="24"/>
        </w:rPr>
        <w:t xml:space="preserve">notes </w:t>
      </w:r>
      <w:r w:rsidR="000F5A1B">
        <w:rPr>
          <w:rFonts w:ascii="Bookman Old Style" w:hAnsi="Bookman Old Style"/>
          <w:sz w:val="24"/>
          <w:szCs w:val="24"/>
        </w:rPr>
        <w:t>that t</w:t>
      </w:r>
      <w:r w:rsidR="003443E1" w:rsidRPr="00EA4E74">
        <w:rPr>
          <w:rFonts w:ascii="Bookman Old Style" w:hAnsi="Bookman Old Style"/>
          <w:sz w:val="24"/>
          <w:szCs w:val="24"/>
        </w:rPr>
        <w:t>he suggestion that the</w:t>
      </w:r>
      <w:r w:rsidR="003443E1">
        <w:rPr>
          <w:rFonts w:ascii="Bookman Old Style" w:hAnsi="Bookman Old Style"/>
          <w:sz w:val="24"/>
          <w:szCs w:val="24"/>
        </w:rPr>
        <w:t xml:space="preserve"> fi</w:t>
      </w:r>
      <w:r w:rsidR="003443E1" w:rsidRPr="00EA4E74">
        <w:rPr>
          <w:rFonts w:ascii="Bookman Old Style" w:hAnsi="Bookman Old Style"/>
          <w:sz w:val="24"/>
          <w:szCs w:val="24"/>
        </w:rPr>
        <w:t>eld of AI and law should strive towards the development</w:t>
      </w:r>
      <w:r w:rsidR="003443E1">
        <w:rPr>
          <w:rFonts w:ascii="Bookman Old Style" w:hAnsi="Bookman Old Style"/>
          <w:sz w:val="24"/>
          <w:szCs w:val="24"/>
        </w:rPr>
        <w:t xml:space="preserve"> </w:t>
      </w:r>
      <w:r w:rsidR="003443E1" w:rsidRPr="00EA4E74">
        <w:rPr>
          <w:rFonts w:ascii="Bookman Old Style" w:hAnsi="Bookman Old Style"/>
          <w:sz w:val="24"/>
          <w:szCs w:val="24"/>
        </w:rPr>
        <w:t>of a theory re</w:t>
      </w:r>
      <w:r w:rsidR="003443E1">
        <w:rPr>
          <w:rFonts w:ascii="Bookman Old Style" w:hAnsi="Bookman Old Style"/>
          <w:sz w:val="24"/>
          <w:szCs w:val="24"/>
        </w:rPr>
        <w:t>fle</w:t>
      </w:r>
      <w:r w:rsidR="003443E1" w:rsidRPr="00EA4E74">
        <w:rPr>
          <w:rFonts w:ascii="Bookman Old Style" w:hAnsi="Bookman Old Style"/>
          <w:sz w:val="24"/>
          <w:szCs w:val="24"/>
        </w:rPr>
        <w:t>cting an overall structure must not be misunderstood.</w:t>
      </w:r>
      <w:r w:rsidR="000F5A1B">
        <w:rPr>
          <w:rStyle w:val="FootnoteReference"/>
          <w:rFonts w:ascii="Bookman Old Style" w:hAnsi="Bookman Old Style"/>
          <w:sz w:val="24"/>
          <w:szCs w:val="24"/>
        </w:rPr>
        <w:footnoteReference w:id="51"/>
      </w:r>
      <w:r w:rsidR="003443E1" w:rsidRPr="00EA4E74">
        <w:rPr>
          <w:rFonts w:ascii="Bookman Old Style" w:hAnsi="Bookman Old Style"/>
          <w:sz w:val="24"/>
          <w:szCs w:val="24"/>
        </w:rPr>
        <w:t xml:space="preserve"> </w:t>
      </w:r>
      <w:r w:rsidR="00F7665A">
        <w:rPr>
          <w:rFonts w:ascii="Bookman Old Style" w:hAnsi="Bookman Old Style"/>
          <w:sz w:val="24"/>
          <w:szCs w:val="24"/>
        </w:rPr>
        <w:t>T</w:t>
      </w:r>
      <w:r w:rsidR="003443E1" w:rsidRPr="00EA4E74">
        <w:rPr>
          <w:rFonts w:ascii="Bookman Old Style" w:hAnsi="Bookman Old Style"/>
          <w:sz w:val="24"/>
          <w:szCs w:val="24"/>
        </w:rPr>
        <w:t>he fact that a</w:t>
      </w:r>
      <w:r w:rsidR="003443E1">
        <w:rPr>
          <w:rFonts w:ascii="Bookman Old Style" w:hAnsi="Bookman Old Style"/>
          <w:sz w:val="24"/>
          <w:szCs w:val="24"/>
        </w:rPr>
        <w:t xml:space="preserve"> </w:t>
      </w:r>
      <w:r w:rsidR="003443E1" w:rsidRPr="00EA4E74">
        <w:rPr>
          <w:rFonts w:ascii="Bookman Old Style" w:hAnsi="Bookman Old Style"/>
          <w:sz w:val="24"/>
          <w:szCs w:val="24"/>
        </w:rPr>
        <w:t>research area is diversi</w:t>
      </w:r>
      <w:r w:rsidR="003443E1">
        <w:rPr>
          <w:rFonts w:ascii="Bookman Old Style" w:hAnsi="Bookman Old Style"/>
          <w:sz w:val="24"/>
          <w:szCs w:val="24"/>
        </w:rPr>
        <w:t>fi</w:t>
      </w:r>
      <w:r w:rsidR="003443E1" w:rsidRPr="00EA4E74">
        <w:rPr>
          <w:rFonts w:ascii="Bookman Old Style" w:hAnsi="Bookman Old Style"/>
          <w:sz w:val="24"/>
          <w:szCs w:val="24"/>
        </w:rPr>
        <w:t xml:space="preserve">ed and multifaceted is not necessarily a negative </w:t>
      </w:r>
      <w:r w:rsidR="000F5A1B" w:rsidRPr="00EA4E74">
        <w:rPr>
          <w:rFonts w:ascii="Bookman Old Style" w:hAnsi="Bookman Old Style"/>
          <w:sz w:val="24"/>
          <w:szCs w:val="24"/>
        </w:rPr>
        <w:t>characteristic</w:t>
      </w:r>
      <w:r w:rsidR="000F5A1B">
        <w:rPr>
          <w:rFonts w:ascii="Bookman Old Style" w:hAnsi="Bookman Old Style"/>
          <w:sz w:val="24"/>
          <w:szCs w:val="24"/>
        </w:rPr>
        <w:t>, but rather</w:t>
      </w:r>
      <w:r w:rsidR="003443E1" w:rsidRPr="00EA4E74">
        <w:rPr>
          <w:rFonts w:ascii="Bookman Old Style" w:hAnsi="Bookman Old Style"/>
          <w:sz w:val="24"/>
          <w:szCs w:val="24"/>
        </w:rPr>
        <w:t>, in many cases</w:t>
      </w:r>
      <w:r w:rsidR="000F5A1B">
        <w:rPr>
          <w:rFonts w:ascii="Bookman Old Style" w:hAnsi="Bookman Old Style"/>
          <w:sz w:val="24"/>
          <w:szCs w:val="24"/>
        </w:rPr>
        <w:t>,</w:t>
      </w:r>
      <w:r w:rsidR="003443E1" w:rsidRPr="00EA4E74">
        <w:rPr>
          <w:rFonts w:ascii="Bookman Old Style" w:hAnsi="Bookman Old Style"/>
          <w:sz w:val="24"/>
          <w:szCs w:val="24"/>
        </w:rPr>
        <w:t xml:space="preserve"> a sign of</w:t>
      </w:r>
      <w:r w:rsidR="003443E1">
        <w:rPr>
          <w:rFonts w:ascii="Bookman Old Style" w:hAnsi="Bookman Old Style"/>
          <w:sz w:val="24"/>
          <w:szCs w:val="24"/>
        </w:rPr>
        <w:t xml:space="preserve"> </w:t>
      </w:r>
      <w:r w:rsidR="003443E1" w:rsidRPr="00EA4E74">
        <w:rPr>
          <w:rFonts w:ascii="Bookman Old Style" w:hAnsi="Bookman Old Style"/>
          <w:sz w:val="24"/>
          <w:szCs w:val="24"/>
        </w:rPr>
        <w:t>vitality and broadness.</w:t>
      </w:r>
      <w:r w:rsidR="003443E1">
        <w:rPr>
          <w:rStyle w:val="FootnoteReference"/>
          <w:rFonts w:ascii="Bookman Old Style" w:hAnsi="Bookman Old Style"/>
          <w:sz w:val="24"/>
          <w:szCs w:val="24"/>
        </w:rPr>
        <w:footnoteReference w:id="52"/>
      </w:r>
      <w:r w:rsidR="00F76962">
        <w:rPr>
          <w:rFonts w:ascii="Bookman Old Style" w:hAnsi="Bookman Old Style"/>
          <w:sz w:val="24"/>
          <w:szCs w:val="24"/>
        </w:rPr>
        <w:t xml:space="preserve"> </w:t>
      </w:r>
    </w:p>
    <w:p w:rsidR="003443E1" w:rsidRDefault="00502923" w:rsidP="003443E1">
      <w:pPr>
        <w:pStyle w:val="NoSpacing"/>
        <w:spacing w:before="120" w:after="120"/>
        <w:jc w:val="both"/>
        <w:rPr>
          <w:rFonts w:ascii="Bookman Old Style" w:hAnsi="Bookman Old Style"/>
          <w:sz w:val="24"/>
          <w:szCs w:val="24"/>
        </w:rPr>
      </w:pPr>
      <w:r>
        <w:rPr>
          <w:rFonts w:ascii="Bookman Old Style" w:hAnsi="Bookman Old Style"/>
          <w:sz w:val="24"/>
          <w:szCs w:val="24"/>
        </w:rPr>
        <w:t xml:space="preserve">Wahlgren </w:t>
      </w:r>
      <w:r w:rsidR="00F76962">
        <w:rPr>
          <w:rFonts w:ascii="Bookman Old Style" w:hAnsi="Bookman Old Style"/>
          <w:sz w:val="24"/>
          <w:szCs w:val="24"/>
        </w:rPr>
        <w:t>state</w:t>
      </w:r>
      <w:r w:rsidR="00C9769E">
        <w:rPr>
          <w:rFonts w:ascii="Bookman Old Style" w:hAnsi="Bookman Old Style"/>
          <w:sz w:val="24"/>
          <w:szCs w:val="24"/>
        </w:rPr>
        <w:t>s</w:t>
      </w:r>
      <w:r w:rsidR="00F76962">
        <w:rPr>
          <w:rFonts w:ascii="Bookman Old Style" w:hAnsi="Bookman Old Style"/>
          <w:sz w:val="24"/>
          <w:szCs w:val="24"/>
        </w:rPr>
        <w:t xml:space="preserve"> that i</w:t>
      </w:r>
      <w:r w:rsidR="003443E1" w:rsidRPr="00EA4E74">
        <w:rPr>
          <w:rFonts w:ascii="Bookman Old Style" w:hAnsi="Bookman Old Style"/>
          <w:sz w:val="24"/>
          <w:szCs w:val="24"/>
        </w:rPr>
        <w:t>n the</w:t>
      </w:r>
      <w:r w:rsidR="003443E1">
        <w:rPr>
          <w:rFonts w:ascii="Bookman Old Style" w:hAnsi="Bookman Old Style"/>
          <w:sz w:val="24"/>
          <w:szCs w:val="24"/>
        </w:rPr>
        <w:t xml:space="preserve"> fi</w:t>
      </w:r>
      <w:r w:rsidR="003443E1" w:rsidRPr="00EA4E74">
        <w:rPr>
          <w:rFonts w:ascii="Bookman Old Style" w:hAnsi="Bookman Old Style"/>
          <w:sz w:val="24"/>
          <w:szCs w:val="24"/>
        </w:rPr>
        <w:t xml:space="preserve">eld of AI and law, </w:t>
      </w:r>
      <w:r w:rsidR="003A3909">
        <w:rPr>
          <w:rFonts w:ascii="Bookman Old Style" w:hAnsi="Bookman Old Style"/>
          <w:sz w:val="24"/>
          <w:szCs w:val="24"/>
        </w:rPr>
        <w:t>some</w:t>
      </w:r>
      <w:r w:rsidR="003443E1" w:rsidRPr="00EA4E74">
        <w:rPr>
          <w:rFonts w:ascii="Bookman Old Style" w:hAnsi="Bookman Old Style"/>
          <w:sz w:val="24"/>
          <w:szCs w:val="24"/>
        </w:rPr>
        <w:t xml:space="preserve"> may </w:t>
      </w:r>
      <w:r w:rsidR="003A3909">
        <w:rPr>
          <w:rFonts w:ascii="Bookman Old Style" w:hAnsi="Bookman Old Style"/>
          <w:sz w:val="24"/>
          <w:szCs w:val="24"/>
        </w:rPr>
        <w:t>contend</w:t>
      </w:r>
      <w:r w:rsidR="003443E1" w:rsidRPr="00EA4E74">
        <w:rPr>
          <w:rFonts w:ascii="Bookman Old Style" w:hAnsi="Bookman Old Style"/>
          <w:sz w:val="24"/>
          <w:szCs w:val="24"/>
        </w:rPr>
        <w:t xml:space="preserve"> that </w:t>
      </w:r>
      <w:r w:rsidR="005B0CD9">
        <w:rPr>
          <w:rFonts w:ascii="Bookman Old Style" w:hAnsi="Bookman Old Style"/>
          <w:sz w:val="24"/>
          <w:szCs w:val="24"/>
        </w:rPr>
        <w:t>p</w:t>
      </w:r>
      <w:r w:rsidR="003443E1" w:rsidRPr="00EA4E74">
        <w:rPr>
          <w:rFonts w:ascii="Bookman Old Style" w:hAnsi="Bookman Old Style"/>
          <w:sz w:val="24"/>
          <w:szCs w:val="24"/>
        </w:rPr>
        <w:t>resent</w:t>
      </w:r>
      <w:r w:rsidR="005B0CD9">
        <w:rPr>
          <w:rFonts w:ascii="Bookman Old Style" w:hAnsi="Bookman Old Style"/>
          <w:sz w:val="24"/>
          <w:szCs w:val="24"/>
        </w:rPr>
        <w:t>ly</w:t>
      </w:r>
      <w:r w:rsidR="003443E1" w:rsidRPr="00EA4E74">
        <w:rPr>
          <w:rFonts w:ascii="Bookman Old Style" w:hAnsi="Bookman Old Style"/>
          <w:sz w:val="24"/>
          <w:szCs w:val="24"/>
        </w:rPr>
        <w:t xml:space="preserve"> there </w:t>
      </w:r>
      <w:r w:rsidR="005B0CD9">
        <w:rPr>
          <w:rFonts w:ascii="Bookman Old Style" w:hAnsi="Bookman Old Style"/>
          <w:sz w:val="24"/>
          <w:szCs w:val="24"/>
        </w:rPr>
        <w:t xml:space="preserve">is </w:t>
      </w:r>
      <w:r w:rsidR="003443E1" w:rsidRPr="00EA4E74">
        <w:rPr>
          <w:rFonts w:ascii="Bookman Old Style" w:hAnsi="Bookman Old Style"/>
          <w:sz w:val="24"/>
          <w:szCs w:val="24"/>
        </w:rPr>
        <w:t>very</w:t>
      </w:r>
      <w:r w:rsidR="003443E1">
        <w:rPr>
          <w:rFonts w:ascii="Bookman Old Style" w:hAnsi="Bookman Old Style"/>
          <w:sz w:val="24"/>
          <w:szCs w:val="24"/>
        </w:rPr>
        <w:t xml:space="preserve"> </w:t>
      </w:r>
      <w:r w:rsidR="003443E1" w:rsidRPr="00EA4E74">
        <w:rPr>
          <w:rFonts w:ascii="Bookman Old Style" w:hAnsi="Bookman Old Style"/>
          <w:sz w:val="24"/>
          <w:szCs w:val="24"/>
        </w:rPr>
        <w:t>little counterbalance to the multiplicity of appr</w:t>
      </w:r>
      <w:r w:rsidR="005B0CD9">
        <w:rPr>
          <w:rFonts w:ascii="Bookman Old Style" w:hAnsi="Bookman Old Style"/>
          <w:sz w:val="24"/>
          <w:szCs w:val="24"/>
        </w:rPr>
        <w:t>oaches that have been presented which,</w:t>
      </w:r>
      <w:r w:rsidR="003443E1" w:rsidRPr="00EA4E74">
        <w:rPr>
          <w:rFonts w:ascii="Bookman Old Style" w:hAnsi="Bookman Old Style"/>
          <w:sz w:val="24"/>
          <w:szCs w:val="24"/>
        </w:rPr>
        <w:t xml:space="preserve"> if not confronted, </w:t>
      </w:r>
      <w:r w:rsidR="005B0CD9">
        <w:rPr>
          <w:rFonts w:ascii="Bookman Old Style" w:hAnsi="Bookman Old Style"/>
          <w:sz w:val="24"/>
          <w:szCs w:val="24"/>
        </w:rPr>
        <w:t xml:space="preserve">will result in the </w:t>
      </w:r>
      <w:r w:rsidR="003443E1" w:rsidRPr="00EA4E74">
        <w:rPr>
          <w:rFonts w:ascii="Bookman Old Style" w:hAnsi="Bookman Old Style"/>
          <w:sz w:val="24"/>
          <w:szCs w:val="24"/>
        </w:rPr>
        <w:t>obvious risk that AI and law in the near</w:t>
      </w:r>
      <w:r w:rsidR="003443E1">
        <w:rPr>
          <w:rFonts w:ascii="Bookman Old Style" w:hAnsi="Bookman Old Style"/>
          <w:sz w:val="24"/>
          <w:szCs w:val="24"/>
        </w:rPr>
        <w:t xml:space="preserve"> </w:t>
      </w:r>
      <w:r w:rsidR="003443E1" w:rsidRPr="00EA4E74">
        <w:rPr>
          <w:rFonts w:ascii="Bookman Old Style" w:hAnsi="Bookman Old Style"/>
          <w:sz w:val="24"/>
          <w:szCs w:val="24"/>
        </w:rPr>
        <w:t xml:space="preserve">future will be </w:t>
      </w:r>
      <w:r w:rsidR="005B0CD9">
        <w:rPr>
          <w:rFonts w:ascii="Bookman Old Style" w:hAnsi="Bookman Old Style"/>
          <w:sz w:val="24"/>
          <w:szCs w:val="24"/>
        </w:rPr>
        <w:t>perceived</w:t>
      </w:r>
      <w:r w:rsidR="003443E1" w:rsidRPr="00EA4E74">
        <w:rPr>
          <w:rFonts w:ascii="Bookman Old Style" w:hAnsi="Bookman Old Style"/>
          <w:sz w:val="24"/>
          <w:szCs w:val="24"/>
        </w:rPr>
        <w:t xml:space="preserve"> as a general label with little or no substance of its own.</w:t>
      </w:r>
      <w:r w:rsidR="003443E1">
        <w:rPr>
          <w:rStyle w:val="FootnoteReference"/>
          <w:rFonts w:ascii="Bookman Old Style" w:hAnsi="Bookman Old Style"/>
          <w:sz w:val="24"/>
          <w:szCs w:val="24"/>
        </w:rPr>
        <w:footnoteReference w:id="53"/>
      </w:r>
      <w:r w:rsidR="00D81114">
        <w:rPr>
          <w:rFonts w:ascii="Bookman Old Style" w:hAnsi="Bookman Old Style"/>
          <w:sz w:val="24"/>
          <w:szCs w:val="24"/>
        </w:rPr>
        <w:t xml:space="preserve"> This observation presents a very real challenge for computer</w:t>
      </w:r>
      <w:r w:rsidR="00016296">
        <w:rPr>
          <w:rFonts w:ascii="Bookman Old Style" w:hAnsi="Bookman Old Style"/>
          <w:sz w:val="24"/>
          <w:szCs w:val="24"/>
        </w:rPr>
        <w:t>ised</w:t>
      </w:r>
      <w:r w:rsidR="00D81114">
        <w:rPr>
          <w:rFonts w:ascii="Bookman Old Style" w:hAnsi="Bookman Old Style"/>
          <w:sz w:val="24"/>
          <w:szCs w:val="24"/>
        </w:rPr>
        <w:t xml:space="preserve"> drafting because drafting pre</w:t>
      </w:r>
      <w:r w:rsidR="00D474AB">
        <w:rPr>
          <w:rFonts w:ascii="Bookman Old Style" w:hAnsi="Bookman Old Style"/>
          <w:sz w:val="24"/>
          <w:szCs w:val="24"/>
        </w:rPr>
        <w:t xml:space="preserve">sently faces </w:t>
      </w:r>
      <w:r w:rsidR="00D474AB">
        <w:rPr>
          <w:rFonts w:ascii="Bookman Old Style" w:hAnsi="Bookman Old Style"/>
          <w:sz w:val="24"/>
          <w:szCs w:val="24"/>
        </w:rPr>
        <w:lastRenderedPageBreak/>
        <w:t>credibility challenges as a specialised field without other disciplines which it seeks to rely upon coming under scrutiny.</w:t>
      </w:r>
      <w:r w:rsidR="002C3239">
        <w:rPr>
          <w:rStyle w:val="FootnoteReference"/>
          <w:rFonts w:ascii="Bookman Old Style" w:hAnsi="Bookman Old Style"/>
          <w:sz w:val="24"/>
          <w:szCs w:val="24"/>
        </w:rPr>
        <w:footnoteReference w:id="54"/>
      </w:r>
    </w:p>
    <w:p w:rsidR="00323C41" w:rsidRDefault="00323C41" w:rsidP="00323C41">
      <w:pPr>
        <w:pStyle w:val="NoSpacing"/>
        <w:spacing w:before="120" w:after="120"/>
        <w:jc w:val="both"/>
        <w:rPr>
          <w:rFonts w:ascii="Bookman Old Style" w:hAnsi="Bookman Old Style"/>
          <w:sz w:val="24"/>
          <w:szCs w:val="24"/>
        </w:rPr>
      </w:pPr>
      <w:r>
        <w:rPr>
          <w:rFonts w:ascii="Bookman Old Style" w:hAnsi="Bookman Old Style"/>
          <w:sz w:val="24"/>
          <w:szCs w:val="24"/>
        </w:rPr>
        <w:t>In discussing computer</w:t>
      </w:r>
      <w:r w:rsidR="0006394A">
        <w:rPr>
          <w:rFonts w:ascii="Bookman Old Style" w:hAnsi="Bookman Old Style"/>
          <w:sz w:val="24"/>
          <w:szCs w:val="24"/>
        </w:rPr>
        <w:t>ised</w:t>
      </w:r>
      <w:r>
        <w:rPr>
          <w:rFonts w:ascii="Bookman Old Style" w:hAnsi="Bookman Old Style"/>
          <w:sz w:val="24"/>
          <w:szCs w:val="24"/>
        </w:rPr>
        <w:t xml:space="preserve"> legislative drafting, </w:t>
      </w:r>
      <w:r w:rsidRPr="00E65F37">
        <w:rPr>
          <w:rFonts w:ascii="Bookman Old Style" w:hAnsi="Bookman Old Style"/>
          <w:sz w:val="24"/>
          <w:szCs w:val="24"/>
        </w:rPr>
        <w:t>Voermans</w:t>
      </w:r>
      <w:r w:rsidR="00FF7E7E">
        <w:rPr>
          <w:rFonts w:ascii="Bookman Old Style" w:hAnsi="Bookman Old Style"/>
          <w:sz w:val="24"/>
          <w:szCs w:val="24"/>
        </w:rPr>
        <w:t xml:space="preserve"> argues</w:t>
      </w:r>
      <w:r>
        <w:rPr>
          <w:rFonts w:ascii="Bookman Old Style" w:hAnsi="Bookman Old Style"/>
          <w:sz w:val="24"/>
          <w:szCs w:val="24"/>
        </w:rPr>
        <w:t xml:space="preserve"> that i</w:t>
      </w:r>
      <w:r w:rsidRPr="00995913">
        <w:rPr>
          <w:rFonts w:ascii="Bookman Old Style" w:hAnsi="Bookman Old Style"/>
          <w:sz w:val="24"/>
          <w:szCs w:val="24"/>
        </w:rPr>
        <w:t>n the information-oriented approach, legal</w:t>
      </w:r>
      <w:r>
        <w:rPr>
          <w:rFonts w:ascii="Bookman Old Style" w:hAnsi="Bookman Old Style"/>
          <w:sz w:val="24"/>
          <w:szCs w:val="24"/>
        </w:rPr>
        <w:t xml:space="preserve"> </w:t>
      </w:r>
      <w:r w:rsidRPr="00995913">
        <w:rPr>
          <w:rFonts w:ascii="Bookman Old Style" w:hAnsi="Bookman Old Style"/>
          <w:sz w:val="24"/>
          <w:szCs w:val="24"/>
        </w:rPr>
        <w:t xml:space="preserve">and legislative problem solving processes are </w:t>
      </w:r>
      <w:r w:rsidR="00BB4D8C">
        <w:rPr>
          <w:rFonts w:ascii="Bookman Old Style" w:hAnsi="Bookman Old Style"/>
          <w:sz w:val="24"/>
          <w:szCs w:val="24"/>
        </w:rPr>
        <w:t>perceived</w:t>
      </w:r>
      <w:r>
        <w:rPr>
          <w:rFonts w:ascii="Bookman Old Style" w:hAnsi="Bookman Old Style"/>
          <w:sz w:val="24"/>
          <w:szCs w:val="24"/>
        </w:rPr>
        <w:t xml:space="preserve"> as </w:t>
      </w:r>
      <w:r w:rsidRPr="00995913">
        <w:rPr>
          <w:rFonts w:ascii="Bookman Old Style" w:hAnsi="Bookman Old Style"/>
          <w:sz w:val="24"/>
          <w:szCs w:val="24"/>
        </w:rPr>
        <w:t>information problems</w:t>
      </w:r>
      <w:r>
        <w:rPr>
          <w:rFonts w:ascii="Bookman Old Style" w:hAnsi="Bookman Old Style"/>
          <w:sz w:val="24"/>
          <w:szCs w:val="24"/>
        </w:rPr>
        <w:t xml:space="preserve"> </w:t>
      </w:r>
      <w:r w:rsidR="00BB4D8C">
        <w:rPr>
          <w:rFonts w:ascii="Bookman Old Style" w:hAnsi="Bookman Old Style"/>
          <w:sz w:val="24"/>
          <w:szCs w:val="24"/>
        </w:rPr>
        <w:t xml:space="preserve">since </w:t>
      </w:r>
      <w:r w:rsidRPr="00995913">
        <w:rPr>
          <w:rFonts w:ascii="Bookman Old Style" w:hAnsi="Bookman Old Style"/>
          <w:sz w:val="24"/>
          <w:szCs w:val="24"/>
        </w:rPr>
        <w:t>systems</w:t>
      </w:r>
      <w:r>
        <w:rPr>
          <w:rFonts w:ascii="Bookman Old Style" w:hAnsi="Bookman Old Style"/>
          <w:sz w:val="24"/>
          <w:szCs w:val="24"/>
        </w:rPr>
        <w:t xml:space="preserve"> designed </w:t>
      </w:r>
      <w:r w:rsidRPr="00995913">
        <w:rPr>
          <w:rFonts w:ascii="Bookman Old Style" w:hAnsi="Bookman Old Style"/>
          <w:sz w:val="24"/>
          <w:szCs w:val="24"/>
        </w:rPr>
        <w:t>according to the information-oriented approach</w:t>
      </w:r>
      <w:r w:rsidR="00BB4D8C">
        <w:rPr>
          <w:rFonts w:ascii="Bookman Old Style" w:hAnsi="Bookman Old Style"/>
          <w:sz w:val="24"/>
          <w:szCs w:val="24"/>
        </w:rPr>
        <w:t xml:space="preserve"> </w:t>
      </w:r>
      <w:r w:rsidR="00763AC0">
        <w:rPr>
          <w:rFonts w:ascii="Bookman Old Style" w:hAnsi="Bookman Old Style"/>
          <w:sz w:val="24"/>
          <w:szCs w:val="24"/>
        </w:rPr>
        <w:t>assist</w:t>
      </w:r>
      <w:r w:rsidRPr="00995913">
        <w:rPr>
          <w:rFonts w:ascii="Bookman Old Style" w:hAnsi="Bookman Old Style"/>
          <w:sz w:val="24"/>
          <w:szCs w:val="24"/>
        </w:rPr>
        <w:t xml:space="preserve"> </w:t>
      </w:r>
      <w:r>
        <w:rPr>
          <w:rFonts w:ascii="Bookman Old Style" w:hAnsi="Bookman Old Style"/>
          <w:sz w:val="24"/>
          <w:szCs w:val="24"/>
        </w:rPr>
        <w:t>u</w:t>
      </w:r>
      <w:r w:rsidRPr="00995913">
        <w:rPr>
          <w:rFonts w:ascii="Bookman Old Style" w:hAnsi="Bookman Old Style"/>
          <w:sz w:val="24"/>
          <w:szCs w:val="24"/>
        </w:rPr>
        <w:t xml:space="preserve">sers </w:t>
      </w:r>
      <w:r w:rsidR="00BB4D8C">
        <w:rPr>
          <w:rFonts w:ascii="Bookman Old Style" w:hAnsi="Bookman Old Style"/>
          <w:sz w:val="24"/>
          <w:szCs w:val="24"/>
        </w:rPr>
        <w:t>through</w:t>
      </w:r>
      <w:r w:rsidRPr="00995913">
        <w:rPr>
          <w:rFonts w:ascii="Bookman Old Style" w:hAnsi="Bookman Old Style"/>
          <w:sz w:val="24"/>
          <w:szCs w:val="24"/>
        </w:rPr>
        <w:t xml:space="preserve"> processing and</w:t>
      </w:r>
      <w:r>
        <w:rPr>
          <w:rFonts w:ascii="Bookman Old Style" w:hAnsi="Bookman Old Style"/>
          <w:sz w:val="24"/>
          <w:szCs w:val="24"/>
        </w:rPr>
        <w:t xml:space="preserve"> </w:t>
      </w:r>
      <w:r w:rsidRPr="00995913">
        <w:rPr>
          <w:rFonts w:ascii="Bookman Old Style" w:hAnsi="Bookman Old Style"/>
          <w:sz w:val="24"/>
          <w:szCs w:val="24"/>
        </w:rPr>
        <w:t>provi</w:t>
      </w:r>
      <w:r w:rsidR="00737B25">
        <w:rPr>
          <w:rFonts w:ascii="Bookman Old Style" w:hAnsi="Bookman Old Style"/>
          <w:sz w:val="24"/>
          <w:szCs w:val="24"/>
        </w:rPr>
        <w:t>ding</w:t>
      </w:r>
      <w:r w:rsidR="00BB4D8C">
        <w:rPr>
          <w:rFonts w:ascii="Bookman Old Style" w:hAnsi="Bookman Old Style"/>
          <w:sz w:val="24"/>
          <w:szCs w:val="24"/>
        </w:rPr>
        <w:t xml:space="preserve"> </w:t>
      </w:r>
      <w:r w:rsidRPr="00995913">
        <w:rPr>
          <w:rFonts w:ascii="Bookman Old Style" w:hAnsi="Bookman Old Style"/>
          <w:sz w:val="24"/>
          <w:szCs w:val="24"/>
        </w:rPr>
        <w:t xml:space="preserve">accurate information to </w:t>
      </w:r>
      <w:r w:rsidR="00FC4D6E" w:rsidRPr="00995913">
        <w:rPr>
          <w:rFonts w:ascii="Bookman Old Style" w:hAnsi="Bookman Old Style"/>
          <w:sz w:val="24"/>
          <w:szCs w:val="24"/>
        </w:rPr>
        <w:t>unravel</w:t>
      </w:r>
      <w:r w:rsidRPr="00995913">
        <w:rPr>
          <w:rFonts w:ascii="Bookman Old Style" w:hAnsi="Bookman Old Style"/>
          <w:sz w:val="24"/>
          <w:szCs w:val="24"/>
        </w:rPr>
        <w:t xml:space="preserve"> the information problems which </w:t>
      </w:r>
      <w:r w:rsidR="000E6C6F">
        <w:rPr>
          <w:rFonts w:ascii="Bookman Old Style" w:hAnsi="Bookman Old Style"/>
          <w:sz w:val="24"/>
          <w:szCs w:val="24"/>
        </w:rPr>
        <w:t>emerge</w:t>
      </w:r>
      <w:r w:rsidRPr="00995913">
        <w:rPr>
          <w:rFonts w:ascii="Bookman Old Style" w:hAnsi="Bookman Old Style"/>
          <w:sz w:val="24"/>
          <w:szCs w:val="24"/>
        </w:rPr>
        <w:t xml:space="preserve"> in </w:t>
      </w:r>
      <w:r w:rsidR="000E6C6F">
        <w:rPr>
          <w:rFonts w:ascii="Bookman Old Style" w:hAnsi="Bookman Old Style"/>
          <w:sz w:val="24"/>
          <w:szCs w:val="24"/>
        </w:rPr>
        <w:t>re</w:t>
      </w:r>
      <w:r w:rsidRPr="00995913">
        <w:rPr>
          <w:rFonts w:ascii="Bookman Old Style" w:hAnsi="Bookman Old Style"/>
          <w:sz w:val="24"/>
          <w:szCs w:val="24"/>
        </w:rPr>
        <w:t xml:space="preserve">solving </w:t>
      </w:r>
      <w:r>
        <w:rPr>
          <w:rFonts w:ascii="Bookman Old Style" w:hAnsi="Bookman Old Style"/>
          <w:sz w:val="24"/>
          <w:szCs w:val="24"/>
        </w:rPr>
        <w:t xml:space="preserve">specific </w:t>
      </w:r>
      <w:r w:rsidR="000E6C6F" w:rsidRPr="00995913">
        <w:rPr>
          <w:rFonts w:ascii="Bookman Old Style" w:hAnsi="Bookman Old Style"/>
          <w:sz w:val="24"/>
          <w:szCs w:val="24"/>
        </w:rPr>
        <w:t>difficu</w:t>
      </w:r>
      <w:r w:rsidR="000E6C6F">
        <w:rPr>
          <w:rFonts w:ascii="Bookman Old Style" w:hAnsi="Bookman Old Style"/>
          <w:sz w:val="24"/>
          <w:szCs w:val="24"/>
        </w:rPr>
        <w:t>lties</w:t>
      </w:r>
      <w:r w:rsidR="00991112">
        <w:rPr>
          <w:rFonts w:ascii="Bookman Old Style" w:hAnsi="Bookman Old Style"/>
          <w:sz w:val="24"/>
          <w:szCs w:val="24"/>
        </w:rPr>
        <w:t xml:space="preserve"> based on </w:t>
      </w:r>
      <w:r>
        <w:rPr>
          <w:rFonts w:ascii="Bookman Old Style" w:hAnsi="Bookman Old Style"/>
          <w:sz w:val="24"/>
          <w:szCs w:val="24"/>
        </w:rPr>
        <w:t>precise</w:t>
      </w:r>
      <w:r w:rsidRPr="00995913">
        <w:rPr>
          <w:rFonts w:ascii="Bookman Old Style" w:hAnsi="Bookman Old Style"/>
          <w:sz w:val="24"/>
          <w:szCs w:val="24"/>
        </w:rPr>
        <w:t xml:space="preserve"> </w:t>
      </w:r>
      <w:r>
        <w:rPr>
          <w:rFonts w:ascii="Bookman Old Style" w:hAnsi="Bookman Old Style"/>
          <w:sz w:val="24"/>
          <w:szCs w:val="24"/>
        </w:rPr>
        <w:t xml:space="preserve">understanding of </w:t>
      </w:r>
      <w:r w:rsidRPr="00995913">
        <w:rPr>
          <w:rFonts w:ascii="Bookman Old Style" w:hAnsi="Bookman Old Style"/>
          <w:sz w:val="24"/>
          <w:szCs w:val="24"/>
        </w:rPr>
        <w:t>the information needs of a problem-solving process</w:t>
      </w:r>
      <w:r>
        <w:rPr>
          <w:rFonts w:ascii="Bookman Old Style" w:hAnsi="Bookman Old Style"/>
          <w:sz w:val="24"/>
          <w:szCs w:val="24"/>
        </w:rPr>
        <w:t>.</w:t>
      </w:r>
      <w:r w:rsidR="006C3329">
        <w:rPr>
          <w:rStyle w:val="FootnoteReference"/>
          <w:rFonts w:ascii="Bookman Old Style" w:hAnsi="Bookman Old Style"/>
          <w:sz w:val="24"/>
          <w:szCs w:val="24"/>
        </w:rPr>
        <w:footnoteReference w:id="55"/>
      </w:r>
      <w:r w:rsidRPr="00995913">
        <w:rPr>
          <w:rFonts w:ascii="Bookman Old Style" w:hAnsi="Bookman Old Style"/>
          <w:sz w:val="24"/>
          <w:szCs w:val="24"/>
        </w:rPr>
        <w:t xml:space="preserve"> </w:t>
      </w:r>
    </w:p>
    <w:p w:rsidR="00323C41" w:rsidRDefault="00323C41" w:rsidP="00323C41">
      <w:pPr>
        <w:pStyle w:val="NoSpacing"/>
        <w:spacing w:before="120" w:after="120"/>
        <w:jc w:val="both"/>
        <w:rPr>
          <w:rFonts w:ascii="Bookman Old Style" w:hAnsi="Bookman Old Style"/>
          <w:sz w:val="24"/>
          <w:szCs w:val="24"/>
        </w:rPr>
      </w:pPr>
      <w:r w:rsidRPr="00E65F37">
        <w:rPr>
          <w:rFonts w:ascii="Bookman Old Style" w:hAnsi="Bookman Old Style"/>
          <w:sz w:val="24"/>
          <w:szCs w:val="24"/>
        </w:rPr>
        <w:t>Voermans</w:t>
      </w:r>
      <w:r w:rsidRPr="00995913">
        <w:rPr>
          <w:rFonts w:ascii="Bookman Old Style" w:hAnsi="Bookman Old Style"/>
          <w:sz w:val="24"/>
          <w:szCs w:val="24"/>
        </w:rPr>
        <w:t xml:space="preserve"> </w:t>
      </w:r>
      <w:r w:rsidR="00A90C9E">
        <w:rPr>
          <w:rFonts w:ascii="Bookman Old Style" w:hAnsi="Bookman Old Style"/>
          <w:sz w:val="24"/>
          <w:szCs w:val="24"/>
        </w:rPr>
        <w:t xml:space="preserve">argues </w:t>
      </w:r>
      <w:r>
        <w:rPr>
          <w:rFonts w:ascii="Bookman Old Style" w:hAnsi="Bookman Old Style"/>
          <w:sz w:val="24"/>
          <w:szCs w:val="24"/>
        </w:rPr>
        <w:t>that i</w:t>
      </w:r>
      <w:r w:rsidRPr="00995913">
        <w:rPr>
          <w:rFonts w:ascii="Bookman Old Style" w:hAnsi="Bookman Old Style"/>
          <w:sz w:val="24"/>
          <w:szCs w:val="24"/>
        </w:rPr>
        <w:t xml:space="preserve">n the AI-based approach, legal and legislative problem-solving are </w:t>
      </w:r>
      <w:r>
        <w:rPr>
          <w:rFonts w:ascii="Bookman Old Style" w:hAnsi="Bookman Old Style"/>
          <w:sz w:val="24"/>
          <w:szCs w:val="24"/>
        </w:rPr>
        <w:t xml:space="preserve">determined as </w:t>
      </w:r>
      <w:r w:rsidRPr="00995913">
        <w:rPr>
          <w:rFonts w:ascii="Bookman Old Style" w:hAnsi="Bookman Old Style"/>
          <w:sz w:val="24"/>
          <w:szCs w:val="24"/>
        </w:rPr>
        <w:t xml:space="preserve">reasoning processes which require knowledge. In systems built </w:t>
      </w:r>
      <w:r w:rsidR="00A90C9E">
        <w:rPr>
          <w:rFonts w:ascii="Bookman Old Style" w:hAnsi="Bookman Old Style"/>
          <w:sz w:val="24"/>
          <w:szCs w:val="24"/>
        </w:rPr>
        <w:t xml:space="preserve">following </w:t>
      </w:r>
      <w:r w:rsidRPr="00995913">
        <w:rPr>
          <w:rFonts w:ascii="Bookman Old Style" w:hAnsi="Bookman Old Style"/>
          <w:sz w:val="24"/>
          <w:szCs w:val="24"/>
        </w:rPr>
        <w:t>the AI-oriented</w:t>
      </w:r>
      <w:r>
        <w:rPr>
          <w:rFonts w:ascii="Bookman Old Style" w:hAnsi="Bookman Old Style"/>
          <w:sz w:val="24"/>
          <w:szCs w:val="24"/>
        </w:rPr>
        <w:t xml:space="preserve"> </w:t>
      </w:r>
      <w:r w:rsidRPr="00995913">
        <w:rPr>
          <w:rFonts w:ascii="Bookman Old Style" w:hAnsi="Bookman Old Style"/>
          <w:sz w:val="24"/>
          <w:szCs w:val="24"/>
        </w:rPr>
        <w:t xml:space="preserve">approach, </w:t>
      </w:r>
      <w:r w:rsidR="00A90C9E" w:rsidRPr="00995913">
        <w:rPr>
          <w:rFonts w:ascii="Bookman Old Style" w:hAnsi="Bookman Old Style"/>
          <w:sz w:val="24"/>
          <w:szCs w:val="24"/>
        </w:rPr>
        <w:t>endeavours</w:t>
      </w:r>
      <w:r w:rsidRPr="00995913">
        <w:rPr>
          <w:rFonts w:ascii="Bookman Old Style" w:hAnsi="Bookman Old Style"/>
          <w:sz w:val="24"/>
          <w:szCs w:val="24"/>
        </w:rPr>
        <w:t xml:space="preserve"> are made to represent the knowledge needed to solve </w:t>
      </w:r>
      <w:r>
        <w:rPr>
          <w:rFonts w:ascii="Bookman Old Style" w:hAnsi="Bookman Old Style"/>
          <w:sz w:val="24"/>
          <w:szCs w:val="24"/>
        </w:rPr>
        <w:t>specific</w:t>
      </w:r>
      <w:r w:rsidRPr="00995913">
        <w:rPr>
          <w:rFonts w:ascii="Bookman Old Style" w:hAnsi="Bookman Old Style"/>
          <w:sz w:val="24"/>
          <w:szCs w:val="24"/>
        </w:rPr>
        <w:t xml:space="preserve"> legal or</w:t>
      </w:r>
      <w:r>
        <w:rPr>
          <w:rFonts w:ascii="Bookman Old Style" w:hAnsi="Bookman Old Style"/>
          <w:sz w:val="24"/>
          <w:szCs w:val="24"/>
        </w:rPr>
        <w:t xml:space="preserve"> </w:t>
      </w:r>
      <w:r w:rsidRPr="00995913">
        <w:rPr>
          <w:rFonts w:ascii="Bookman Old Style" w:hAnsi="Bookman Old Style"/>
          <w:sz w:val="24"/>
          <w:szCs w:val="24"/>
        </w:rPr>
        <w:t xml:space="preserve">legislative </w:t>
      </w:r>
      <w:r w:rsidR="00A90C9E" w:rsidRPr="00995913">
        <w:rPr>
          <w:rFonts w:ascii="Bookman Old Style" w:hAnsi="Bookman Old Style"/>
          <w:sz w:val="24"/>
          <w:szCs w:val="24"/>
        </w:rPr>
        <w:t>complic</w:t>
      </w:r>
      <w:r w:rsidR="00A90C9E">
        <w:rPr>
          <w:rFonts w:ascii="Bookman Old Style" w:hAnsi="Bookman Old Style"/>
          <w:sz w:val="24"/>
          <w:szCs w:val="24"/>
        </w:rPr>
        <w:t>ations</w:t>
      </w:r>
      <w:r w:rsidRPr="00995913">
        <w:rPr>
          <w:rFonts w:ascii="Bookman Old Style" w:hAnsi="Bookman Old Style"/>
          <w:sz w:val="24"/>
          <w:szCs w:val="24"/>
        </w:rPr>
        <w:t xml:space="preserve"> and model </w:t>
      </w:r>
      <w:r>
        <w:rPr>
          <w:rFonts w:ascii="Bookman Old Style" w:hAnsi="Bookman Old Style"/>
          <w:sz w:val="24"/>
          <w:szCs w:val="24"/>
        </w:rPr>
        <w:t>them</w:t>
      </w:r>
      <w:r w:rsidRPr="00995913">
        <w:rPr>
          <w:rFonts w:ascii="Bookman Old Style" w:hAnsi="Bookman Old Style"/>
          <w:sz w:val="24"/>
          <w:szCs w:val="24"/>
        </w:rPr>
        <w:t xml:space="preserve"> in a way which allow</w:t>
      </w:r>
      <w:r>
        <w:rPr>
          <w:rFonts w:ascii="Bookman Old Style" w:hAnsi="Bookman Old Style"/>
          <w:sz w:val="24"/>
          <w:szCs w:val="24"/>
        </w:rPr>
        <w:t>s a computer system to ‘reason’</w:t>
      </w:r>
      <w:r w:rsidRPr="00995913">
        <w:rPr>
          <w:rFonts w:ascii="Bookman Old Style" w:hAnsi="Bookman Old Style"/>
          <w:sz w:val="24"/>
          <w:szCs w:val="24"/>
        </w:rPr>
        <w:t>.</w:t>
      </w:r>
      <w:r w:rsidR="00A90C9E">
        <w:rPr>
          <w:rStyle w:val="FootnoteReference"/>
          <w:rFonts w:ascii="Bookman Old Style" w:hAnsi="Bookman Old Style"/>
          <w:sz w:val="24"/>
          <w:szCs w:val="24"/>
        </w:rPr>
        <w:footnoteReference w:id="56"/>
      </w:r>
      <w:r>
        <w:rPr>
          <w:rFonts w:ascii="Bookman Old Style" w:hAnsi="Bookman Old Style"/>
          <w:sz w:val="24"/>
          <w:szCs w:val="24"/>
        </w:rPr>
        <w:t xml:space="preserve"> </w:t>
      </w:r>
      <w:r w:rsidR="00A90C9E">
        <w:rPr>
          <w:rFonts w:ascii="Bookman Old Style" w:hAnsi="Bookman Old Style"/>
          <w:sz w:val="24"/>
          <w:szCs w:val="24"/>
        </w:rPr>
        <w:t>Consequently, l</w:t>
      </w:r>
      <w:r w:rsidRPr="00995913">
        <w:rPr>
          <w:rFonts w:ascii="Bookman Old Style" w:hAnsi="Bookman Old Style"/>
          <w:sz w:val="24"/>
          <w:szCs w:val="24"/>
        </w:rPr>
        <w:t xml:space="preserve">egal AI systems </w:t>
      </w:r>
      <w:r>
        <w:rPr>
          <w:rFonts w:ascii="Bookman Old Style" w:hAnsi="Bookman Old Style"/>
          <w:sz w:val="24"/>
          <w:szCs w:val="24"/>
        </w:rPr>
        <w:t>potentially</w:t>
      </w:r>
      <w:r w:rsidR="00A36A8F">
        <w:rPr>
          <w:rFonts w:ascii="Bookman Old Style" w:hAnsi="Bookman Old Style"/>
          <w:sz w:val="24"/>
          <w:szCs w:val="24"/>
        </w:rPr>
        <w:t xml:space="preserve"> solve legal problems through</w:t>
      </w:r>
      <w:r w:rsidRPr="00995913">
        <w:rPr>
          <w:rFonts w:ascii="Bookman Old Style" w:hAnsi="Bookman Old Style"/>
          <w:sz w:val="24"/>
          <w:szCs w:val="24"/>
        </w:rPr>
        <w:t xml:space="preserve"> </w:t>
      </w:r>
      <w:r>
        <w:rPr>
          <w:rFonts w:ascii="Bookman Old Style" w:hAnsi="Bookman Old Style"/>
          <w:sz w:val="24"/>
          <w:szCs w:val="24"/>
        </w:rPr>
        <w:t>automated l</w:t>
      </w:r>
      <w:r w:rsidRPr="00995913">
        <w:rPr>
          <w:rFonts w:ascii="Bookman Old Style" w:hAnsi="Bookman Old Style"/>
          <w:sz w:val="24"/>
          <w:szCs w:val="24"/>
        </w:rPr>
        <w:t>egal</w:t>
      </w:r>
      <w:r>
        <w:rPr>
          <w:rFonts w:ascii="Bookman Old Style" w:hAnsi="Bookman Old Style"/>
          <w:sz w:val="24"/>
          <w:szCs w:val="24"/>
        </w:rPr>
        <w:t xml:space="preserve"> </w:t>
      </w:r>
      <w:r w:rsidRPr="00995913">
        <w:rPr>
          <w:rFonts w:ascii="Bookman Old Style" w:hAnsi="Bookman Old Style"/>
          <w:sz w:val="24"/>
          <w:szCs w:val="24"/>
        </w:rPr>
        <w:t>reasoning.</w:t>
      </w:r>
      <w:r>
        <w:rPr>
          <w:rFonts w:ascii="Bookman Old Style" w:hAnsi="Bookman Old Style"/>
          <w:sz w:val="24"/>
          <w:szCs w:val="24"/>
        </w:rPr>
        <w:t xml:space="preserve"> </w:t>
      </w:r>
      <w:r w:rsidR="00E12552">
        <w:rPr>
          <w:rFonts w:ascii="Bookman Old Style" w:hAnsi="Bookman Old Style"/>
          <w:sz w:val="24"/>
          <w:szCs w:val="24"/>
        </w:rPr>
        <w:t>T</w:t>
      </w:r>
      <w:r>
        <w:rPr>
          <w:rFonts w:ascii="Bookman Old Style" w:hAnsi="Bookman Old Style"/>
          <w:sz w:val="24"/>
          <w:szCs w:val="24"/>
        </w:rPr>
        <w:t xml:space="preserve">he construction of </w:t>
      </w:r>
      <w:r w:rsidRPr="00995913">
        <w:rPr>
          <w:rFonts w:ascii="Bookman Old Style" w:hAnsi="Bookman Old Style"/>
          <w:sz w:val="24"/>
          <w:szCs w:val="24"/>
        </w:rPr>
        <w:t xml:space="preserve">AI-based systems requires </w:t>
      </w:r>
      <w:r>
        <w:rPr>
          <w:rFonts w:ascii="Bookman Old Style" w:hAnsi="Bookman Old Style"/>
          <w:sz w:val="24"/>
          <w:szCs w:val="24"/>
        </w:rPr>
        <w:t xml:space="preserve">precise understanding of </w:t>
      </w:r>
      <w:r w:rsidRPr="00995913">
        <w:rPr>
          <w:rFonts w:ascii="Bookman Old Style" w:hAnsi="Bookman Old Style"/>
          <w:sz w:val="24"/>
          <w:szCs w:val="24"/>
        </w:rPr>
        <w:t xml:space="preserve">how specific legal </w:t>
      </w:r>
      <w:r w:rsidR="00A36A8F" w:rsidRPr="00995913">
        <w:rPr>
          <w:rFonts w:ascii="Bookman Old Style" w:hAnsi="Bookman Old Style"/>
          <w:sz w:val="24"/>
          <w:szCs w:val="24"/>
        </w:rPr>
        <w:t>complications</w:t>
      </w:r>
      <w:r>
        <w:rPr>
          <w:rFonts w:ascii="Bookman Old Style" w:hAnsi="Bookman Old Style"/>
          <w:sz w:val="24"/>
          <w:szCs w:val="24"/>
        </w:rPr>
        <w:t xml:space="preserve"> </w:t>
      </w:r>
      <w:r w:rsidRPr="00995913">
        <w:rPr>
          <w:rFonts w:ascii="Bookman Old Style" w:hAnsi="Bookman Old Style"/>
          <w:sz w:val="24"/>
          <w:szCs w:val="24"/>
        </w:rPr>
        <w:t xml:space="preserve">are </w:t>
      </w:r>
      <w:r w:rsidR="00A36A8F">
        <w:rPr>
          <w:rFonts w:ascii="Bookman Old Style" w:hAnsi="Bookman Old Style"/>
          <w:sz w:val="24"/>
          <w:szCs w:val="24"/>
        </w:rPr>
        <w:t>re</w:t>
      </w:r>
      <w:r w:rsidRPr="00995913">
        <w:rPr>
          <w:rFonts w:ascii="Bookman Old Style" w:hAnsi="Bookman Old Style"/>
          <w:sz w:val="24"/>
          <w:szCs w:val="24"/>
        </w:rPr>
        <w:t xml:space="preserve">solved and </w:t>
      </w:r>
      <w:r w:rsidR="00A36A8F">
        <w:rPr>
          <w:rFonts w:ascii="Bookman Old Style" w:hAnsi="Bookman Old Style"/>
          <w:sz w:val="24"/>
          <w:szCs w:val="24"/>
        </w:rPr>
        <w:t>the nature</w:t>
      </w:r>
      <w:r w:rsidRPr="00995913">
        <w:rPr>
          <w:rFonts w:ascii="Bookman Old Style" w:hAnsi="Bookman Old Style"/>
          <w:sz w:val="24"/>
          <w:szCs w:val="24"/>
        </w:rPr>
        <w:t xml:space="preserve"> of </w:t>
      </w:r>
      <w:r w:rsidR="00A36A8F">
        <w:rPr>
          <w:rFonts w:ascii="Bookman Old Style" w:hAnsi="Bookman Old Style"/>
          <w:sz w:val="24"/>
          <w:szCs w:val="24"/>
        </w:rPr>
        <w:t xml:space="preserve">the </w:t>
      </w:r>
      <w:r w:rsidRPr="00995913">
        <w:rPr>
          <w:rFonts w:ascii="Bookman Old Style" w:hAnsi="Bookman Old Style"/>
          <w:sz w:val="24"/>
          <w:szCs w:val="24"/>
        </w:rPr>
        <w:t xml:space="preserve">specific knowledge used </w:t>
      </w:r>
      <w:r w:rsidR="00A36A8F">
        <w:rPr>
          <w:rFonts w:ascii="Bookman Old Style" w:hAnsi="Bookman Old Style"/>
          <w:sz w:val="24"/>
          <w:szCs w:val="24"/>
        </w:rPr>
        <w:t>in</w:t>
      </w:r>
      <w:r w:rsidRPr="00995913">
        <w:rPr>
          <w:rFonts w:ascii="Bookman Old Style" w:hAnsi="Bookman Old Style"/>
          <w:sz w:val="24"/>
          <w:szCs w:val="24"/>
        </w:rPr>
        <w:t xml:space="preserve"> problem solving.</w:t>
      </w:r>
      <w:r>
        <w:rPr>
          <w:rStyle w:val="FootnoteReference"/>
          <w:rFonts w:ascii="Bookman Old Style" w:hAnsi="Bookman Old Style"/>
          <w:sz w:val="24"/>
          <w:szCs w:val="24"/>
        </w:rPr>
        <w:footnoteReference w:id="57"/>
      </w:r>
      <w:r>
        <w:rPr>
          <w:rFonts w:ascii="Bookman Old Style" w:hAnsi="Bookman Old Style"/>
          <w:sz w:val="24"/>
          <w:szCs w:val="24"/>
        </w:rPr>
        <w:t xml:space="preserve"> </w:t>
      </w:r>
    </w:p>
    <w:p w:rsidR="00803B7C" w:rsidRDefault="00803B7C" w:rsidP="00ED175B">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practicality of automation and artificial intelligence in legislative drafting </w:t>
      </w:r>
      <w:r w:rsidR="003A1BE9">
        <w:rPr>
          <w:rFonts w:ascii="Bookman Old Style" w:hAnsi="Bookman Old Style"/>
          <w:sz w:val="24"/>
          <w:szCs w:val="24"/>
        </w:rPr>
        <w:t>has</w:t>
      </w:r>
      <w:r>
        <w:rPr>
          <w:rFonts w:ascii="Bookman Old Style" w:hAnsi="Bookman Old Style"/>
          <w:sz w:val="24"/>
          <w:szCs w:val="24"/>
        </w:rPr>
        <w:t xml:space="preserve"> since the early 1960s continued to evolve with more complex functions increasingly being </w:t>
      </w:r>
      <w:r w:rsidR="006D1F51">
        <w:rPr>
          <w:rFonts w:ascii="Bookman Old Style" w:hAnsi="Bookman Old Style"/>
          <w:sz w:val="24"/>
          <w:szCs w:val="24"/>
        </w:rPr>
        <w:t xml:space="preserve">technologically </w:t>
      </w:r>
      <w:r>
        <w:rPr>
          <w:rFonts w:ascii="Bookman Old Style" w:hAnsi="Bookman Old Style"/>
          <w:sz w:val="24"/>
          <w:szCs w:val="24"/>
        </w:rPr>
        <w:t xml:space="preserve">performed. </w:t>
      </w:r>
      <w:r w:rsidR="00893E8A">
        <w:rPr>
          <w:rFonts w:ascii="Bookman Old Style" w:hAnsi="Bookman Old Style"/>
          <w:sz w:val="24"/>
          <w:szCs w:val="24"/>
        </w:rPr>
        <w:t>In d</w:t>
      </w:r>
      <w:r w:rsidR="00056D85">
        <w:rPr>
          <w:rFonts w:ascii="Bookman Old Style" w:hAnsi="Bookman Old Style"/>
          <w:sz w:val="24"/>
          <w:szCs w:val="24"/>
        </w:rPr>
        <w:t>iscussing the increased use of computer</w:t>
      </w:r>
      <w:r w:rsidR="006D1F51">
        <w:rPr>
          <w:rFonts w:ascii="Bookman Old Style" w:hAnsi="Bookman Old Style"/>
          <w:sz w:val="24"/>
          <w:szCs w:val="24"/>
        </w:rPr>
        <w:t>ised</w:t>
      </w:r>
      <w:r w:rsidR="00056D85">
        <w:rPr>
          <w:rFonts w:ascii="Bookman Old Style" w:hAnsi="Bookman Old Style"/>
          <w:sz w:val="24"/>
          <w:szCs w:val="24"/>
        </w:rPr>
        <w:t xml:space="preserve"> drafting, </w:t>
      </w:r>
      <w:r>
        <w:rPr>
          <w:rFonts w:ascii="Bookman Old Style" w:hAnsi="Bookman Old Style"/>
          <w:sz w:val="24"/>
          <w:szCs w:val="24"/>
        </w:rPr>
        <w:t>Schulte notes</w:t>
      </w:r>
      <w:r w:rsidR="00ED175B">
        <w:rPr>
          <w:rFonts w:ascii="Bookman Old Style" w:hAnsi="Bookman Old Style"/>
          <w:sz w:val="24"/>
          <w:szCs w:val="24"/>
        </w:rPr>
        <w:t xml:space="preserve"> that </w:t>
      </w:r>
      <w:r w:rsidR="00056D85">
        <w:rPr>
          <w:rFonts w:ascii="Bookman Old Style" w:hAnsi="Bookman Old Style"/>
          <w:sz w:val="24"/>
          <w:szCs w:val="24"/>
        </w:rPr>
        <w:t xml:space="preserve">the </w:t>
      </w:r>
      <w:r w:rsidR="00ED175B" w:rsidRPr="00ED175B">
        <w:rPr>
          <w:rFonts w:ascii="Bookman Old Style" w:hAnsi="Bookman Old Style"/>
          <w:sz w:val="24"/>
          <w:szCs w:val="24"/>
        </w:rPr>
        <w:t>brevity</w:t>
      </w:r>
      <w:r w:rsidR="00ED175B">
        <w:rPr>
          <w:rFonts w:ascii="Bookman Old Style" w:hAnsi="Bookman Old Style"/>
          <w:sz w:val="24"/>
          <w:szCs w:val="24"/>
        </w:rPr>
        <w:t xml:space="preserve"> </w:t>
      </w:r>
      <w:r w:rsidR="00ED175B" w:rsidRPr="00ED175B">
        <w:rPr>
          <w:rFonts w:ascii="Bookman Old Style" w:hAnsi="Bookman Old Style"/>
          <w:sz w:val="24"/>
          <w:szCs w:val="24"/>
        </w:rPr>
        <w:t>of legislative sessions, the large</w:t>
      </w:r>
      <w:r w:rsidR="00ED175B">
        <w:rPr>
          <w:rFonts w:ascii="Bookman Old Style" w:hAnsi="Bookman Old Style"/>
          <w:sz w:val="24"/>
          <w:szCs w:val="24"/>
        </w:rPr>
        <w:t xml:space="preserve"> </w:t>
      </w:r>
      <w:r w:rsidR="00ED175B" w:rsidRPr="00ED175B">
        <w:rPr>
          <w:rFonts w:ascii="Bookman Old Style" w:hAnsi="Bookman Old Style"/>
          <w:sz w:val="24"/>
          <w:szCs w:val="24"/>
        </w:rPr>
        <w:t>and growing legislative workload, the multiple</w:t>
      </w:r>
      <w:r w:rsidR="00ED175B">
        <w:rPr>
          <w:rFonts w:ascii="Bookman Old Style" w:hAnsi="Bookman Old Style"/>
          <w:sz w:val="24"/>
          <w:szCs w:val="24"/>
        </w:rPr>
        <w:t xml:space="preserve"> </w:t>
      </w:r>
      <w:r w:rsidR="00ED175B" w:rsidRPr="00ED175B">
        <w:rPr>
          <w:rFonts w:ascii="Bookman Old Style" w:hAnsi="Bookman Old Style"/>
          <w:sz w:val="24"/>
          <w:szCs w:val="24"/>
        </w:rPr>
        <w:t>committee assignments for each legislator, the</w:t>
      </w:r>
      <w:r w:rsidR="00ED175B">
        <w:rPr>
          <w:rFonts w:ascii="Bookman Old Style" w:hAnsi="Bookman Old Style"/>
          <w:sz w:val="24"/>
          <w:szCs w:val="24"/>
        </w:rPr>
        <w:t xml:space="preserve"> </w:t>
      </w:r>
      <w:r w:rsidR="006D1F51">
        <w:rPr>
          <w:rFonts w:ascii="Bookman Old Style" w:hAnsi="Bookman Old Style"/>
          <w:sz w:val="24"/>
          <w:szCs w:val="24"/>
        </w:rPr>
        <w:t xml:space="preserve">rapid turnover among members </w:t>
      </w:r>
      <w:r w:rsidR="00ED175B" w:rsidRPr="00ED175B">
        <w:rPr>
          <w:rFonts w:ascii="Bookman Old Style" w:hAnsi="Bookman Old Style"/>
          <w:sz w:val="24"/>
          <w:szCs w:val="24"/>
        </w:rPr>
        <w:t>an</w:t>
      </w:r>
      <w:r w:rsidR="006D1F51">
        <w:rPr>
          <w:rFonts w:ascii="Bookman Old Style" w:hAnsi="Bookman Old Style"/>
          <w:sz w:val="24"/>
          <w:szCs w:val="24"/>
        </w:rPr>
        <w:t>d</w:t>
      </w:r>
      <w:r w:rsidR="00ED175B" w:rsidRPr="00ED175B">
        <w:rPr>
          <w:rFonts w:ascii="Bookman Old Style" w:hAnsi="Bookman Old Style"/>
          <w:sz w:val="24"/>
          <w:szCs w:val="24"/>
        </w:rPr>
        <w:t xml:space="preserve"> the</w:t>
      </w:r>
      <w:r w:rsidR="00ED175B">
        <w:rPr>
          <w:rFonts w:ascii="Bookman Old Style" w:hAnsi="Bookman Old Style"/>
          <w:sz w:val="24"/>
          <w:szCs w:val="24"/>
        </w:rPr>
        <w:t xml:space="preserve"> </w:t>
      </w:r>
      <w:r w:rsidR="00ED175B" w:rsidRPr="00ED175B">
        <w:rPr>
          <w:rFonts w:ascii="Bookman Old Style" w:hAnsi="Bookman Old Style"/>
          <w:sz w:val="24"/>
          <w:szCs w:val="24"/>
        </w:rPr>
        <w:t>limited research support staff all play a role</w:t>
      </w:r>
      <w:r w:rsidR="00ED175B">
        <w:rPr>
          <w:rFonts w:ascii="Bookman Old Style" w:hAnsi="Bookman Old Style"/>
          <w:sz w:val="24"/>
          <w:szCs w:val="24"/>
        </w:rPr>
        <w:t xml:space="preserve"> </w:t>
      </w:r>
      <w:r w:rsidR="00ED175B" w:rsidRPr="00ED175B">
        <w:rPr>
          <w:rFonts w:ascii="Bookman Old Style" w:hAnsi="Bookman Old Style"/>
          <w:sz w:val="24"/>
          <w:szCs w:val="24"/>
        </w:rPr>
        <w:t>in prompting legisl</w:t>
      </w:r>
      <w:r w:rsidR="002204DF">
        <w:rPr>
          <w:rFonts w:ascii="Bookman Old Style" w:hAnsi="Bookman Old Style"/>
          <w:sz w:val="24"/>
          <w:szCs w:val="24"/>
        </w:rPr>
        <w:t>atures to opt for the computer.</w:t>
      </w:r>
      <w:r w:rsidR="002204DF">
        <w:rPr>
          <w:rStyle w:val="FootnoteReference"/>
          <w:rFonts w:ascii="Bookman Old Style" w:hAnsi="Bookman Old Style"/>
          <w:sz w:val="24"/>
          <w:szCs w:val="24"/>
        </w:rPr>
        <w:footnoteReference w:id="58"/>
      </w:r>
    </w:p>
    <w:p w:rsidR="00A9047F" w:rsidRDefault="00733F16" w:rsidP="00302F6E">
      <w:pPr>
        <w:pStyle w:val="NoSpacing"/>
        <w:spacing w:before="120" w:after="120"/>
        <w:jc w:val="both"/>
        <w:rPr>
          <w:rFonts w:ascii="Bookman Old Style" w:hAnsi="Bookman Old Style"/>
          <w:sz w:val="24"/>
          <w:szCs w:val="24"/>
        </w:rPr>
      </w:pPr>
      <w:r>
        <w:rPr>
          <w:rFonts w:ascii="Bookman Old Style" w:hAnsi="Bookman Old Style"/>
          <w:sz w:val="24"/>
          <w:szCs w:val="24"/>
        </w:rPr>
        <w:t>So far</w:t>
      </w:r>
      <w:r w:rsidR="00311DC9">
        <w:rPr>
          <w:rFonts w:ascii="Bookman Old Style" w:hAnsi="Bookman Old Style"/>
          <w:sz w:val="24"/>
          <w:szCs w:val="24"/>
        </w:rPr>
        <w:t>, one</w:t>
      </w:r>
      <w:r>
        <w:rPr>
          <w:rFonts w:ascii="Bookman Old Style" w:hAnsi="Bookman Old Style"/>
          <w:sz w:val="24"/>
          <w:szCs w:val="24"/>
        </w:rPr>
        <w:t xml:space="preserve"> apparent </w:t>
      </w:r>
      <w:r w:rsidR="00311DC9">
        <w:rPr>
          <w:rFonts w:ascii="Bookman Old Style" w:hAnsi="Bookman Old Style"/>
          <w:sz w:val="24"/>
          <w:szCs w:val="24"/>
        </w:rPr>
        <w:t xml:space="preserve">issue </w:t>
      </w:r>
      <w:r>
        <w:rPr>
          <w:rFonts w:ascii="Bookman Old Style" w:hAnsi="Bookman Old Style"/>
          <w:sz w:val="24"/>
          <w:szCs w:val="24"/>
        </w:rPr>
        <w:t>is</w:t>
      </w:r>
      <w:r w:rsidR="00311DC9">
        <w:rPr>
          <w:rFonts w:ascii="Bookman Old Style" w:hAnsi="Bookman Old Style"/>
          <w:sz w:val="24"/>
          <w:szCs w:val="24"/>
        </w:rPr>
        <w:t xml:space="preserve"> that legislative drafters increasingly need to be deliberately trained to accept the inevitability of technological change and </w:t>
      </w:r>
      <w:r>
        <w:rPr>
          <w:rFonts w:ascii="Bookman Old Style" w:hAnsi="Bookman Old Style"/>
          <w:sz w:val="24"/>
          <w:szCs w:val="24"/>
        </w:rPr>
        <w:t>embrace</w:t>
      </w:r>
      <w:r w:rsidR="00311DC9">
        <w:rPr>
          <w:rFonts w:ascii="Bookman Old Style" w:hAnsi="Bookman Old Style"/>
          <w:sz w:val="24"/>
          <w:szCs w:val="24"/>
        </w:rPr>
        <w:t xml:space="preserve"> it as an opportunity for improving efficiency.  </w:t>
      </w:r>
      <w:r w:rsidR="0067075D">
        <w:rPr>
          <w:rFonts w:ascii="Bookman Old Style" w:hAnsi="Bookman Old Style"/>
          <w:sz w:val="24"/>
          <w:szCs w:val="24"/>
        </w:rPr>
        <w:t xml:space="preserve">Having examined the parameters of human participation in drafting and the potential role </w:t>
      </w:r>
      <w:r w:rsidR="006A0D17">
        <w:rPr>
          <w:rFonts w:ascii="Bookman Old Style" w:hAnsi="Bookman Old Style"/>
          <w:sz w:val="24"/>
          <w:szCs w:val="24"/>
        </w:rPr>
        <w:t xml:space="preserve">of </w:t>
      </w:r>
      <w:r w:rsidR="0067075D">
        <w:rPr>
          <w:rFonts w:ascii="Bookman Old Style" w:hAnsi="Bookman Old Style"/>
          <w:sz w:val="24"/>
          <w:szCs w:val="24"/>
        </w:rPr>
        <w:t>automation, the next sta</w:t>
      </w:r>
      <w:r w:rsidR="00311DC9">
        <w:rPr>
          <w:rFonts w:ascii="Bookman Old Style" w:hAnsi="Bookman Old Style"/>
          <w:sz w:val="24"/>
          <w:szCs w:val="24"/>
        </w:rPr>
        <w:t>ge</w:t>
      </w:r>
      <w:r w:rsidR="005716BA">
        <w:rPr>
          <w:rFonts w:ascii="Bookman Old Style" w:hAnsi="Bookman Old Style"/>
          <w:sz w:val="24"/>
          <w:szCs w:val="24"/>
        </w:rPr>
        <w:t xml:space="preserve"> of this analysis</w:t>
      </w:r>
      <w:r w:rsidR="0067075D">
        <w:rPr>
          <w:rFonts w:ascii="Bookman Old Style" w:hAnsi="Bookman Old Style"/>
          <w:sz w:val="24"/>
          <w:szCs w:val="24"/>
        </w:rPr>
        <w:t xml:space="preserve"> will examine </w:t>
      </w:r>
      <w:r w:rsidR="004D66ED">
        <w:rPr>
          <w:rFonts w:ascii="Bookman Old Style" w:hAnsi="Bookman Old Style"/>
          <w:sz w:val="24"/>
          <w:szCs w:val="24"/>
        </w:rPr>
        <w:t>Thornton’s</w:t>
      </w:r>
      <w:r w:rsidR="0067075D">
        <w:rPr>
          <w:rFonts w:ascii="Bookman Old Style" w:hAnsi="Bookman Old Style"/>
          <w:sz w:val="24"/>
          <w:szCs w:val="24"/>
        </w:rPr>
        <w:t xml:space="preserve"> five stages of drafting and the status and applicability of automation and </w:t>
      </w:r>
      <w:r w:rsidR="009E474C">
        <w:rPr>
          <w:rFonts w:ascii="Bookman Old Style" w:hAnsi="Bookman Old Style"/>
          <w:sz w:val="24"/>
          <w:szCs w:val="24"/>
        </w:rPr>
        <w:t>computerised intelligent</w:t>
      </w:r>
      <w:r w:rsidR="0067075D">
        <w:rPr>
          <w:rFonts w:ascii="Bookman Old Style" w:hAnsi="Bookman Old Style"/>
          <w:sz w:val="24"/>
          <w:szCs w:val="24"/>
        </w:rPr>
        <w:t xml:space="preserve"> systems.</w:t>
      </w:r>
      <w:r w:rsidR="00311DC9">
        <w:rPr>
          <w:rFonts w:ascii="Bookman Old Style" w:hAnsi="Bookman Old Style"/>
          <w:sz w:val="24"/>
          <w:szCs w:val="24"/>
        </w:rPr>
        <w:t xml:space="preserve"> </w:t>
      </w:r>
    </w:p>
    <w:p w:rsidR="00553727" w:rsidRDefault="00553727">
      <w:pPr>
        <w:rPr>
          <w:rFonts w:ascii="Bookman Old Style" w:hAnsi="Bookman Old Style"/>
          <w:b/>
          <w:sz w:val="24"/>
          <w:szCs w:val="24"/>
        </w:rPr>
      </w:pPr>
      <w:r>
        <w:rPr>
          <w:rFonts w:ascii="Bookman Old Style" w:hAnsi="Bookman Old Style"/>
          <w:b/>
          <w:sz w:val="24"/>
          <w:szCs w:val="24"/>
        </w:rPr>
        <w:br w:type="page"/>
      </w:r>
    </w:p>
    <w:p w:rsidR="00846ADF" w:rsidRDefault="00487390" w:rsidP="00487390">
      <w:pPr>
        <w:pStyle w:val="NoSpacing"/>
        <w:spacing w:before="120" w:after="120"/>
        <w:ind w:left="2160" w:hanging="2160"/>
        <w:jc w:val="both"/>
        <w:rPr>
          <w:rFonts w:ascii="Bookman Old Style" w:hAnsi="Bookman Old Style"/>
          <w:b/>
          <w:sz w:val="24"/>
          <w:szCs w:val="24"/>
        </w:rPr>
      </w:pPr>
      <w:r>
        <w:rPr>
          <w:rFonts w:ascii="Bookman Old Style" w:hAnsi="Bookman Old Style"/>
          <w:b/>
          <w:sz w:val="24"/>
          <w:szCs w:val="24"/>
        </w:rPr>
        <w:lastRenderedPageBreak/>
        <w:t xml:space="preserve">CHAPTER </w:t>
      </w:r>
      <w:r w:rsidR="00E5381A">
        <w:rPr>
          <w:rFonts w:ascii="Bookman Old Style" w:hAnsi="Bookman Old Style"/>
          <w:b/>
          <w:sz w:val="24"/>
          <w:szCs w:val="24"/>
        </w:rPr>
        <w:t>3</w:t>
      </w:r>
      <w:r w:rsidR="00E5381A">
        <w:rPr>
          <w:rFonts w:ascii="Bookman Old Style" w:hAnsi="Bookman Old Style"/>
          <w:b/>
          <w:sz w:val="24"/>
          <w:szCs w:val="24"/>
        </w:rPr>
        <w:tab/>
      </w:r>
      <w:r w:rsidR="00846ADF" w:rsidRPr="00846ADF">
        <w:rPr>
          <w:rFonts w:ascii="Bookman Old Style" w:hAnsi="Bookman Old Style"/>
          <w:b/>
          <w:sz w:val="24"/>
          <w:szCs w:val="24"/>
        </w:rPr>
        <w:t>AUTOMATING THORNTON’S FIVE STAGES OF LEGISLATIVE DRAFTING</w:t>
      </w:r>
    </w:p>
    <w:p w:rsidR="00D26F36" w:rsidRDefault="0036403B" w:rsidP="000D6617">
      <w:pPr>
        <w:pStyle w:val="NoSpacing"/>
        <w:spacing w:before="120" w:after="120"/>
        <w:jc w:val="both"/>
        <w:rPr>
          <w:rFonts w:ascii="Bookman Old Style" w:hAnsi="Bookman Old Style"/>
          <w:sz w:val="24"/>
          <w:szCs w:val="24"/>
        </w:rPr>
      </w:pPr>
      <w:r>
        <w:rPr>
          <w:rFonts w:ascii="Bookman Old Style" w:hAnsi="Bookman Old Style"/>
          <w:sz w:val="24"/>
          <w:szCs w:val="24"/>
        </w:rPr>
        <w:t>3.1</w:t>
      </w:r>
      <w:r>
        <w:rPr>
          <w:rFonts w:ascii="Bookman Old Style" w:hAnsi="Bookman Old Style"/>
          <w:sz w:val="24"/>
          <w:szCs w:val="24"/>
        </w:rPr>
        <w:tab/>
        <w:t>General</w:t>
      </w:r>
      <w:r w:rsidR="00D26F36">
        <w:rPr>
          <w:rFonts w:ascii="Bookman Old Style" w:hAnsi="Bookman Old Style"/>
          <w:sz w:val="24"/>
          <w:szCs w:val="24"/>
        </w:rPr>
        <w:t xml:space="preserve"> Note </w:t>
      </w:r>
    </w:p>
    <w:p w:rsidR="000D6617" w:rsidRDefault="009351DB" w:rsidP="000D6617">
      <w:pPr>
        <w:pStyle w:val="NoSpacing"/>
        <w:spacing w:before="120" w:after="120"/>
        <w:jc w:val="both"/>
        <w:rPr>
          <w:rFonts w:ascii="Bookman Old Style" w:hAnsi="Bookman Old Style"/>
          <w:sz w:val="24"/>
          <w:szCs w:val="24"/>
        </w:rPr>
      </w:pPr>
      <w:r>
        <w:rPr>
          <w:rFonts w:ascii="Bookman Old Style" w:hAnsi="Bookman Old Style"/>
          <w:sz w:val="24"/>
          <w:szCs w:val="24"/>
        </w:rPr>
        <w:t>The most systematic me</w:t>
      </w:r>
      <w:r w:rsidR="00096EE3">
        <w:rPr>
          <w:rFonts w:ascii="Bookman Old Style" w:hAnsi="Bookman Old Style"/>
          <w:sz w:val="24"/>
          <w:szCs w:val="24"/>
        </w:rPr>
        <w:t>thod</w:t>
      </w:r>
      <w:r>
        <w:rPr>
          <w:rFonts w:ascii="Bookman Old Style" w:hAnsi="Bookman Old Style"/>
          <w:sz w:val="24"/>
          <w:szCs w:val="24"/>
        </w:rPr>
        <w:t xml:space="preserve"> of examining computer</w:t>
      </w:r>
      <w:r w:rsidR="00096EE3">
        <w:rPr>
          <w:rFonts w:ascii="Bookman Old Style" w:hAnsi="Bookman Old Style"/>
          <w:sz w:val="24"/>
          <w:szCs w:val="24"/>
        </w:rPr>
        <w:t>ised</w:t>
      </w:r>
      <w:r>
        <w:rPr>
          <w:rFonts w:ascii="Bookman Old Style" w:hAnsi="Bookman Old Style"/>
          <w:sz w:val="24"/>
          <w:szCs w:val="24"/>
        </w:rPr>
        <w:t xml:space="preserve"> legislative</w:t>
      </w:r>
      <w:r w:rsidR="00096EE3">
        <w:rPr>
          <w:rFonts w:ascii="Bookman Old Style" w:hAnsi="Bookman Old Style"/>
          <w:sz w:val="24"/>
          <w:szCs w:val="24"/>
        </w:rPr>
        <w:t xml:space="preserve"> drafting</w:t>
      </w:r>
      <w:r>
        <w:rPr>
          <w:rFonts w:ascii="Bookman Old Style" w:hAnsi="Bookman Old Style"/>
          <w:sz w:val="24"/>
          <w:szCs w:val="24"/>
        </w:rPr>
        <w:t xml:space="preserve"> within the context of this discussion is to relate automat</w:t>
      </w:r>
      <w:r w:rsidR="006868C6">
        <w:rPr>
          <w:rFonts w:ascii="Bookman Old Style" w:hAnsi="Bookman Old Style"/>
          <w:sz w:val="24"/>
          <w:szCs w:val="24"/>
        </w:rPr>
        <w:t>ed</w:t>
      </w:r>
      <w:r>
        <w:rPr>
          <w:rFonts w:ascii="Bookman Old Style" w:hAnsi="Bookman Old Style"/>
          <w:sz w:val="24"/>
          <w:szCs w:val="24"/>
        </w:rPr>
        <w:t xml:space="preserve"> </w:t>
      </w:r>
      <w:r w:rsidR="006868C6">
        <w:rPr>
          <w:rFonts w:ascii="Bookman Old Style" w:hAnsi="Bookman Old Style"/>
          <w:sz w:val="24"/>
          <w:szCs w:val="24"/>
        </w:rPr>
        <w:t xml:space="preserve">systems </w:t>
      </w:r>
      <w:r>
        <w:rPr>
          <w:rFonts w:ascii="Bookman Old Style" w:hAnsi="Bookman Old Style"/>
          <w:sz w:val="24"/>
          <w:szCs w:val="24"/>
        </w:rPr>
        <w:t>and intelligent computer</w:t>
      </w:r>
      <w:r w:rsidR="006868C6">
        <w:rPr>
          <w:rFonts w:ascii="Bookman Old Style" w:hAnsi="Bookman Old Style"/>
          <w:sz w:val="24"/>
          <w:szCs w:val="24"/>
        </w:rPr>
        <w:t>ised tools and their</w:t>
      </w:r>
      <w:r>
        <w:rPr>
          <w:rFonts w:ascii="Bookman Old Style" w:hAnsi="Bookman Old Style"/>
          <w:sz w:val="24"/>
          <w:szCs w:val="24"/>
        </w:rPr>
        <w:t xml:space="preserve"> applications to Thornton’s five </w:t>
      </w:r>
      <w:r w:rsidR="00FC001C">
        <w:rPr>
          <w:rFonts w:ascii="Bookman Old Style" w:hAnsi="Bookman Old Style"/>
          <w:sz w:val="24"/>
          <w:szCs w:val="24"/>
        </w:rPr>
        <w:t>stages</w:t>
      </w:r>
      <w:r>
        <w:rPr>
          <w:rFonts w:ascii="Bookman Old Style" w:hAnsi="Bookman Old Style"/>
          <w:sz w:val="24"/>
          <w:szCs w:val="24"/>
        </w:rPr>
        <w:t xml:space="preserve"> of legislative drafting.</w:t>
      </w:r>
      <w:r w:rsidR="00166833" w:rsidRPr="009351DB">
        <w:rPr>
          <w:rStyle w:val="FootnoteReference"/>
          <w:rFonts w:ascii="Bookman Old Style" w:hAnsi="Bookman Old Style"/>
          <w:sz w:val="24"/>
          <w:szCs w:val="24"/>
        </w:rPr>
        <w:footnoteReference w:id="59"/>
      </w:r>
      <w:r>
        <w:rPr>
          <w:rFonts w:ascii="Bookman Old Style" w:hAnsi="Bookman Old Style"/>
          <w:sz w:val="24"/>
          <w:szCs w:val="24"/>
        </w:rPr>
        <w:t xml:space="preserve"> In performing this task, it is important to realise that </w:t>
      </w:r>
      <w:r w:rsidR="00D91AE0">
        <w:rPr>
          <w:rFonts w:ascii="Bookman Old Style" w:hAnsi="Bookman Old Style"/>
          <w:sz w:val="24"/>
          <w:szCs w:val="24"/>
        </w:rPr>
        <w:t xml:space="preserve">the replication of </w:t>
      </w:r>
      <w:r w:rsidR="00821984">
        <w:rPr>
          <w:rFonts w:ascii="Bookman Old Style" w:hAnsi="Bookman Old Style"/>
          <w:sz w:val="24"/>
          <w:szCs w:val="24"/>
        </w:rPr>
        <w:t xml:space="preserve">legislative </w:t>
      </w:r>
      <w:r w:rsidR="00D91AE0">
        <w:rPr>
          <w:rFonts w:ascii="Bookman Old Style" w:hAnsi="Bookman Old Style"/>
          <w:sz w:val="24"/>
          <w:szCs w:val="24"/>
        </w:rPr>
        <w:t>drafting</w:t>
      </w:r>
      <w:r w:rsidR="00821984">
        <w:rPr>
          <w:rFonts w:ascii="Bookman Old Style" w:hAnsi="Bookman Old Style"/>
          <w:sz w:val="24"/>
          <w:szCs w:val="24"/>
        </w:rPr>
        <w:t xml:space="preserve"> is predicated on legislative theory and generally rooted in the behavioural sciences.</w:t>
      </w:r>
      <w:r w:rsidR="00BB64BD" w:rsidRPr="001805EB">
        <w:rPr>
          <w:rFonts w:ascii="Bookman Old Style" w:hAnsi="Bookman Old Style"/>
          <w:sz w:val="24"/>
          <w:szCs w:val="24"/>
        </w:rPr>
        <w:t xml:space="preserve"> </w:t>
      </w:r>
      <w:r w:rsidR="00BB64BD">
        <w:rPr>
          <w:rFonts w:ascii="Bookman Old Style" w:hAnsi="Bookman Old Style"/>
          <w:sz w:val="24"/>
          <w:szCs w:val="24"/>
        </w:rPr>
        <w:t>According to Barth, a</w:t>
      </w:r>
      <w:r w:rsidR="000D6617" w:rsidRPr="000D6617">
        <w:rPr>
          <w:rFonts w:ascii="Bookman Old Style" w:hAnsi="Bookman Old Style"/>
          <w:sz w:val="24"/>
          <w:szCs w:val="24"/>
        </w:rPr>
        <w:t>n adequate legislative theory begin</w:t>
      </w:r>
      <w:r w:rsidR="00052DAF">
        <w:rPr>
          <w:rFonts w:ascii="Bookman Old Style" w:hAnsi="Bookman Old Style"/>
          <w:sz w:val="24"/>
          <w:szCs w:val="24"/>
        </w:rPr>
        <w:t>s</w:t>
      </w:r>
      <w:r w:rsidR="000D6617" w:rsidRPr="000D6617">
        <w:rPr>
          <w:rFonts w:ascii="Bookman Old Style" w:hAnsi="Bookman Old Style"/>
          <w:sz w:val="24"/>
          <w:szCs w:val="24"/>
        </w:rPr>
        <w:t xml:space="preserve"> </w:t>
      </w:r>
      <w:r w:rsidR="00052DAF">
        <w:rPr>
          <w:rFonts w:ascii="Bookman Old Style" w:hAnsi="Bookman Old Style"/>
          <w:sz w:val="24"/>
          <w:szCs w:val="24"/>
        </w:rPr>
        <w:t xml:space="preserve">by </w:t>
      </w:r>
      <w:r w:rsidR="00C910CA" w:rsidRPr="000D6617">
        <w:rPr>
          <w:rFonts w:ascii="Bookman Old Style" w:hAnsi="Bookman Old Style"/>
          <w:sz w:val="24"/>
          <w:szCs w:val="24"/>
        </w:rPr>
        <w:t>sufficie</w:t>
      </w:r>
      <w:r w:rsidR="00C910CA">
        <w:rPr>
          <w:rFonts w:ascii="Bookman Old Style" w:hAnsi="Bookman Old Style"/>
          <w:sz w:val="24"/>
          <w:szCs w:val="24"/>
        </w:rPr>
        <w:t>ntly</w:t>
      </w:r>
      <w:r w:rsidR="000D6617" w:rsidRPr="000D6617">
        <w:rPr>
          <w:rFonts w:ascii="Bookman Old Style" w:hAnsi="Bookman Old Style"/>
          <w:sz w:val="24"/>
          <w:szCs w:val="24"/>
        </w:rPr>
        <w:t xml:space="preserve"> expla</w:t>
      </w:r>
      <w:r w:rsidR="00052DAF">
        <w:rPr>
          <w:rFonts w:ascii="Bookman Old Style" w:hAnsi="Bookman Old Style"/>
          <w:sz w:val="24"/>
          <w:szCs w:val="24"/>
        </w:rPr>
        <w:t>i</w:t>
      </w:r>
      <w:r w:rsidR="000D6617" w:rsidRPr="000D6617">
        <w:rPr>
          <w:rFonts w:ascii="Bookman Old Style" w:hAnsi="Bookman Old Style"/>
          <w:sz w:val="24"/>
          <w:szCs w:val="24"/>
        </w:rPr>
        <w:t>n</w:t>
      </w:r>
      <w:r w:rsidR="00052DAF">
        <w:rPr>
          <w:rFonts w:ascii="Bookman Old Style" w:hAnsi="Bookman Old Style"/>
          <w:sz w:val="24"/>
          <w:szCs w:val="24"/>
        </w:rPr>
        <w:t>ing</w:t>
      </w:r>
      <w:r w:rsidR="000D6617">
        <w:rPr>
          <w:rFonts w:ascii="Bookman Old Style" w:hAnsi="Bookman Old Style"/>
          <w:sz w:val="24"/>
          <w:szCs w:val="24"/>
        </w:rPr>
        <w:t xml:space="preserve"> </w:t>
      </w:r>
      <w:r w:rsidR="000D6617" w:rsidRPr="000D6617">
        <w:rPr>
          <w:rFonts w:ascii="Bookman Old Style" w:hAnsi="Bookman Old Style"/>
          <w:sz w:val="24"/>
          <w:szCs w:val="24"/>
        </w:rPr>
        <w:t xml:space="preserve">why people behave </w:t>
      </w:r>
      <w:r w:rsidR="00C910CA">
        <w:rPr>
          <w:rFonts w:ascii="Bookman Old Style" w:hAnsi="Bookman Old Style"/>
          <w:sz w:val="24"/>
          <w:szCs w:val="24"/>
        </w:rPr>
        <w:t>the way</w:t>
      </w:r>
      <w:r w:rsidR="000D6617" w:rsidRPr="000D6617">
        <w:rPr>
          <w:rFonts w:ascii="Bookman Old Style" w:hAnsi="Bookman Old Style"/>
          <w:sz w:val="24"/>
          <w:szCs w:val="24"/>
        </w:rPr>
        <w:t xml:space="preserve"> they do </w:t>
      </w:r>
      <w:r w:rsidR="00C910CA">
        <w:rPr>
          <w:rFonts w:ascii="Bookman Old Style" w:hAnsi="Bookman Old Style"/>
          <w:sz w:val="24"/>
          <w:szCs w:val="24"/>
        </w:rPr>
        <w:t xml:space="preserve">when </w:t>
      </w:r>
      <w:r w:rsidR="000D6617" w:rsidRPr="000D6617">
        <w:rPr>
          <w:rFonts w:ascii="Bookman Old Style" w:hAnsi="Bookman Old Style"/>
          <w:sz w:val="24"/>
          <w:szCs w:val="24"/>
        </w:rPr>
        <w:t>face</w:t>
      </w:r>
      <w:r w:rsidR="00C910CA">
        <w:rPr>
          <w:rFonts w:ascii="Bookman Old Style" w:hAnsi="Bookman Old Style"/>
          <w:sz w:val="24"/>
          <w:szCs w:val="24"/>
        </w:rPr>
        <w:t xml:space="preserve">d with </w:t>
      </w:r>
      <w:r w:rsidR="000D6617" w:rsidRPr="000D6617">
        <w:rPr>
          <w:rFonts w:ascii="Bookman Old Style" w:hAnsi="Bookman Old Style"/>
          <w:sz w:val="24"/>
          <w:szCs w:val="24"/>
        </w:rPr>
        <w:t>a rule of law.</w:t>
      </w:r>
      <w:r w:rsidR="000D6617">
        <w:rPr>
          <w:rFonts w:ascii="Bookman Old Style" w:hAnsi="Bookman Old Style"/>
          <w:sz w:val="24"/>
          <w:szCs w:val="24"/>
        </w:rPr>
        <w:t xml:space="preserve"> </w:t>
      </w:r>
      <w:r w:rsidR="009447A2">
        <w:rPr>
          <w:rFonts w:ascii="Bookman Old Style" w:hAnsi="Bookman Old Style"/>
          <w:sz w:val="24"/>
          <w:szCs w:val="24"/>
        </w:rPr>
        <w:t>He argues that people generally choose</w:t>
      </w:r>
      <w:r w:rsidR="000D6617" w:rsidRPr="000D6617">
        <w:rPr>
          <w:rFonts w:ascii="Bookman Old Style" w:hAnsi="Bookman Old Style"/>
          <w:sz w:val="24"/>
          <w:szCs w:val="24"/>
        </w:rPr>
        <w:t xml:space="preserve"> among the constraints and resources</w:t>
      </w:r>
      <w:r w:rsidR="000D6617">
        <w:rPr>
          <w:rFonts w:ascii="Bookman Old Style" w:hAnsi="Bookman Old Style"/>
          <w:sz w:val="24"/>
          <w:szCs w:val="24"/>
        </w:rPr>
        <w:t xml:space="preserve"> </w:t>
      </w:r>
      <w:r w:rsidR="00183CB5">
        <w:rPr>
          <w:rFonts w:ascii="Bookman Old Style" w:hAnsi="Bookman Old Style"/>
          <w:sz w:val="24"/>
          <w:szCs w:val="24"/>
        </w:rPr>
        <w:t>provided</w:t>
      </w:r>
      <w:r w:rsidR="000D6617" w:rsidRPr="000D6617">
        <w:rPr>
          <w:rFonts w:ascii="Bookman Old Style" w:hAnsi="Bookman Old Style"/>
          <w:sz w:val="24"/>
          <w:szCs w:val="24"/>
        </w:rPr>
        <w:t xml:space="preserve"> by their </w:t>
      </w:r>
      <w:r w:rsidR="009447A2" w:rsidRPr="000D6617">
        <w:rPr>
          <w:rFonts w:ascii="Bookman Old Style" w:hAnsi="Bookman Old Style"/>
          <w:sz w:val="24"/>
          <w:szCs w:val="24"/>
        </w:rPr>
        <w:t>peculiar</w:t>
      </w:r>
      <w:r w:rsidR="000D6617" w:rsidRPr="000D6617">
        <w:rPr>
          <w:rFonts w:ascii="Bookman Old Style" w:hAnsi="Bookman Old Style"/>
          <w:sz w:val="24"/>
          <w:szCs w:val="24"/>
        </w:rPr>
        <w:t xml:space="preserve"> country-specific environments</w:t>
      </w:r>
      <w:r w:rsidR="009447A2">
        <w:rPr>
          <w:rFonts w:ascii="Bookman Old Style" w:hAnsi="Bookman Old Style"/>
          <w:sz w:val="24"/>
          <w:szCs w:val="24"/>
        </w:rPr>
        <w:t>, where</w:t>
      </w:r>
      <w:r w:rsidR="000D6617">
        <w:rPr>
          <w:rFonts w:ascii="Bookman Old Style" w:hAnsi="Bookman Old Style"/>
          <w:sz w:val="24"/>
          <w:szCs w:val="24"/>
        </w:rPr>
        <w:t xml:space="preserve"> </w:t>
      </w:r>
      <w:r w:rsidR="000D6617" w:rsidRPr="000D6617">
        <w:rPr>
          <w:rFonts w:ascii="Bookman Old Style" w:hAnsi="Bookman Old Style"/>
          <w:sz w:val="24"/>
          <w:szCs w:val="24"/>
        </w:rPr>
        <w:t>the rule of law and its threats and promises constitute but one among</w:t>
      </w:r>
      <w:r w:rsidR="000D6617">
        <w:rPr>
          <w:rFonts w:ascii="Bookman Old Style" w:hAnsi="Bookman Old Style"/>
          <w:sz w:val="24"/>
          <w:szCs w:val="24"/>
        </w:rPr>
        <w:t xml:space="preserve"> </w:t>
      </w:r>
      <w:r w:rsidR="000D6617" w:rsidRPr="000D6617">
        <w:rPr>
          <w:rFonts w:ascii="Bookman Old Style" w:hAnsi="Bookman Old Style"/>
          <w:sz w:val="24"/>
          <w:szCs w:val="24"/>
        </w:rPr>
        <w:t>many</w:t>
      </w:r>
      <w:r w:rsidR="009447A2">
        <w:rPr>
          <w:rFonts w:ascii="Bookman Old Style" w:hAnsi="Bookman Old Style"/>
          <w:sz w:val="24"/>
          <w:szCs w:val="24"/>
        </w:rPr>
        <w:t xml:space="preserve"> factors</w:t>
      </w:r>
      <w:r w:rsidR="000D6617" w:rsidRPr="000D6617">
        <w:rPr>
          <w:rFonts w:ascii="Bookman Old Style" w:hAnsi="Bookman Old Style"/>
          <w:sz w:val="24"/>
          <w:szCs w:val="24"/>
        </w:rPr>
        <w:t>.</w:t>
      </w:r>
      <w:r w:rsidR="000D6617">
        <w:rPr>
          <w:rStyle w:val="FootnoteReference"/>
          <w:rFonts w:ascii="Bookman Old Style" w:hAnsi="Bookman Old Style"/>
          <w:sz w:val="24"/>
          <w:szCs w:val="24"/>
        </w:rPr>
        <w:footnoteReference w:id="60"/>
      </w:r>
    </w:p>
    <w:p w:rsidR="007940CA" w:rsidRPr="000D6617" w:rsidRDefault="000D4967" w:rsidP="007940CA">
      <w:pPr>
        <w:pStyle w:val="NoSpacing"/>
        <w:spacing w:before="120" w:after="120"/>
        <w:jc w:val="both"/>
        <w:rPr>
          <w:rFonts w:ascii="Bookman Old Style" w:hAnsi="Bookman Old Style"/>
          <w:sz w:val="24"/>
          <w:szCs w:val="24"/>
        </w:rPr>
      </w:pPr>
      <w:r>
        <w:rPr>
          <w:rFonts w:ascii="Bookman Old Style" w:hAnsi="Bookman Old Style"/>
          <w:sz w:val="24"/>
          <w:szCs w:val="24"/>
        </w:rPr>
        <w:t>Siedman and Siedman posit that mo</w:t>
      </w:r>
      <w:r w:rsidR="007940CA" w:rsidRPr="007940CA">
        <w:rPr>
          <w:rFonts w:ascii="Bookman Old Style" w:hAnsi="Bookman Old Style"/>
          <w:sz w:val="24"/>
          <w:szCs w:val="24"/>
        </w:rPr>
        <w:t>st extant theories concerning legislation make no pretence of</w:t>
      </w:r>
      <w:r w:rsidR="007940CA">
        <w:rPr>
          <w:rFonts w:ascii="Bookman Old Style" w:hAnsi="Bookman Old Style"/>
          <w:sz w:val="24"/>
          <w:szCs w:val="24"/>
        </w:rPr>
        <w:t xml:space="preserve"> </w:t>
      </w:r>
      <w:r w:rsidR="007940CA" w:rsidRPr="007940CA">
        <w:rPr>
          <w:rFonts w:ascii="Bookman Old Style" w:hAnsi="Bookman Old Style"/>
          <w:sz w:val="24"/>
          <w:szCs w:val="24"/>
        </w:rPr>
        <w:t>guiding drafters in their task. Instead, they focus on other aspects of</w:t>
      </w:r>
      <w:r w:rsidR="007940CA">
        <w:rPr>
          <w:rFonts w:ascii="Bookman Old Style" w:hAnsi="Bookman Old Style"/>
          <w:sz w:val="24"/>
          <w:szCs w:val="24"/>
        </w:rPr>
        <w:t xml:space="preserve"> </w:t>
      </w:r>
      <w:r w:rsidR="007940CA" w:rsidRPr="007940CA">
        <w:rPr>
          <w:rFonts w:ascii="Bookman Old Style" w:hAnsi="Bookman Old Style"/>
          <w:sz w:val="24"/>
          <w:szCs w:val="24"/>
        </w:rPr>
        <w:t>the l</w:t>
      </w:r>
      <w:r w:rsidR="00183CB5">
        <w:rPr>
          <w:rFonts w:ascii="Bookman Old Style" w:hAnsi="Bookman Old Style"/>
          <w:sz w:val="24"/>
          <w:szCs w:val="24"/>
        </w:rPr>
        <w:t xml:space="preserve">egislative </w:t>
      </w:r>
      <w:r w:rsidR="007940CA" w:rsidRPr="007940CA">
        <w:rPr>
          <w:rFonts w:ascii="Bookman Old Style" w:hAnsi="Bookman Old Style"/>
          <w:sz w:val="24"/>
          <w:szCs w:val="24"/>
        </w:rPr>
        <w:t>process in ways deny</w:t>
      </w:r>
      <w:r w:rsidR="004A3687">
        <w:rPr>
          <w:rFonts w:ascii="Bookman Old Style" w:hAnsi="Bookman Old Style"/>
          <w:sz w:val="24"/>
          <w:szCs w:val="24"/>
        </w:rPr>
        <w:t>ing</w:t>
      </w:r>
      <w:r w:rsidR="007940CA" w:rsidRPr="007940CA">
        <w:rPr>
          <w:rFonts w:ascii="Bookman Old Style" w:hAnsi="Bookman Old Style"/>
          <w:sz w:val="24"/>
          <w:szCs w:val="24"/>
        </w:rPr>
        <w:t xml:space="preserve"> even the possibility of using</w:t>
      </w:r>
      <w:r w:rsidR="007940CA">
        <w:rPr>
          <w:rFonts w:ascii="Bookman Old Style" w:hAnsi="Bookman Old Style"/>
          <w:sz w:val="24"/>
          <w:szCs w:val="24"/>
        </w:rPr>
        <w:t xml:space="preserve"> </w:t>
      </w:r>
      <w:r w:rsidR="007940CA" w:rsidRPr="007940CA">
        <w:rPr>
          <w:rFonts w:ascii="Bookman Old Style" w:hAnsi="Bookman Old Style"/>
          <w:sz w:val="24"/>
          <w:szCs w:val="24"/>
        </w:rPr>
        <w:t>legislation rationally to bring about social change. Pluralist theorists</w:t>
      </w:r>
      <w:r w:rsidR="007940CA">
        <w:rPr>
          <w:rFonts w:ascii="Bookman Old Style" w:hAnsi="Bookman Old Style"/>
          <w:sz w:val="24"/>
          <w:szCs w:val="24"/>
        </w:rPr>
        <w:t xml:space="preserve"> </w:t>
      </w:r>
      <w:r w:rsidR="007940CA" w:rsidRPr="007940CA">
        <w:rPr>
          <w:rFonts w:ascii="Bookman Old Style" w:hAnsi="Bookman Old Style"/>
          <w:sz w:val="24"/>
          <w:szCs w:val="24"/>
        </w:rPr>
        <w:t>typically perceive legislation as the outcome of 'bargaining'</w:t>
      </w:r>
      <w:r w:rsidR="007940CA">
        <w:rPr>
          <w:rFonts w:ascii="Bookman Old Style" w:hAnsi="Bookman Old Style"/>
          <w:sz w:val="24"/>
          <w:szCs w:val="24"/>
        </w:rPr>
        <w:t xml:space="preserve"> </w:t>
      </w:r>
      <w:r w:rsidR="007940CA" w:rsidRPr="007940CA">
        <w:rPr>
          <w:rFonts w:ascii="Bookman Old Style" w:hAnsi="Bookman Old Style"/>
          <w:sz w:val="24"/>
          <w:szCs w:val="24"/>
        </w:rPr>
        <w:t>between interest groups</w:t>
      </w:r>
      <w:r w:rsidR="007940CA">
        <w:rPr>
          <w:rFonts w:ascii="Bookman Old Style" w:hAnsi="Bookman Old Style"/>
          <w:sz w:val="24"/>
          <w:szCs w:val="24"/>
        </w:rPr>
        <w:t>.</w:t>
      </w:r>
      <w:r w:rsidR="007940CA">
        <w:rPr>
          <w:rStyle w:val="FootnoteReference"/>
          <w:rFonts w:ascii="Bookman Old Style" w:hAnsi="Bookman Old Style"/>
          <w:sz w:val="24"/>
          <w:szCs w:val="24"/>
        </w:rPr>
        <w:footnoteReference w:id="61"/>
      </w:r>
      <w:r w:rsidR="00C874AA">
        <w:rPr>
          <w:rFonts w:ascii="Bookman Old Style" w:hAnsi="Bookman Old Style"/>
          <w:sz w:val="24"/>
          <w:szCs w:val="24"/>
        </w:rPr>
        <w:t xml:space="preserve"> The perception of drafting in these terms has massive implications for </w:t>
      </w:r>
      <w:r w:rsidR="000B05E9">
        <w:rPr>
          <w:rFonts w:ascii="Bookman Old Style" w:hAnsi="Bookman Old Style"/>
          <w:sz w:val="24"/>
          <w:szCs w:val="24"/>
        </w:rPr>
        <w:t xml:space="preserve">successful </w:t>
      </w:r>
      <w:r w:rsidR="00296DE0">
        <w:rPr>
          <w:rFonts w:ascii="Bookman Old Style" w:hAnsi="Bookman Old Style"/>
          <w:sz w:val="24"/>
          <w:szCs w:val="24"/>
        </w:rPr>
        <w:t xml:space="preserve">parametric </w:t>
      </w:r>
      <w:r w:rsidR="00C874AA">
        <w:rPr>
          <w:rFonts w:ascii="Bookman Old Style" w:hAnsi="Bookman Old Style"/>
          <w:sz w:val="24"/>
          <w:szCs w:val="24"/>
        </w:rPr>
        <w:t xml:space="preserve">automation </w:t>
      </w:r>
      <w:r w:rsidR="000B05E9">
        <w:rPr>
          <w:rFonts w:ascii="Bookman Old Style" w:hAnsi="Bookman Old Style"/>
          <w:sz w:val="24"/>
          <w:szCs w:val="24"/>
        </w:rPr>
        <w:t>of</w:t>
      </w:r>
      <w:r w:rsidR="00C874AA">
        <w:rPr>
          <w:rFonts w:ascii="Bookman Old Style" w:hAnsi="Bookman Old Style"/>
          <w:sz w:val="24"/>
          <w:szCs w:val="24"/>
        </w:rPr>
        <w:t xml:space="preserve"> Thornton’s five stages of drafting.</w:t>
      </w:r>
    </w:p>
    <w:p w:rsidR="005F48E1" w:rsidRPr="005F48E1" w:rsidRDefault="001A52BA" w:rsidP="005F48E1">
      <w:pPr>
        <w:pStyle w:val="NoSpacing"/>
        <w:spacing w:before="120" w:after="120"/>
        <w:jc w:val="both"/>
        <w:rPr>
          <w:rFonts w:ascii="Bookman Old Style" w:hAnsi="Bookman Old Style"/>
          <w:sz w:val="24"/>
          <w:szCs w:val="24"/>
        </w:rPr>
      </w:pPr>
      <w:r>
        <w:rPr>
          <w:rFonts w:ascii="Bookman Old Style" w:hAnsi="Bookman Old Style"/>
          <w:sz w:val="24"/>
          <w:szCs w:val="24"/>
        </w:rPr>
        <w:t>Turnbull notes that d</w:t>
      </w:r>
      <w:r w:rsidR="005F48E1" w:rsidRPr="005F48E1">
        <w:rPr>
          <w:rFonts w:ascii="Bookman Old Style" w:hAnsi="Bookman Old Style"/>
          <w:sz w:val="24"/>
          <w:szCs w:val="24"/>
        </w:rPr>
        <w:t xml:space="preserve">rafters are </w:t>
      </w:r>
      <w:r w:rsidR="0089327E" w:rsidRPr="005F48E1">
        <w:rPr>
          <w:rFonts w:ascii="Bookman Old Style" w:hAnsi="Bookman Old Style"/>
          <w:sz w:val="24"/>
          <w:szCs w:val="24"/>
        </w:rPr>
        <w:t>preoccupied</w:t>
      </w:r>
      <w:r w:rsidR="005F48E1" w:rsidRPr="005F48E1">
        <w:rPr>
          <w:rFonts w:ascii="Bookman Old Style" w:hAnsi="Bookman Old Style"/>
          <w:sz w:val="24"/>
          <w:szCs w:val="24"/>
        </w:rPr>
        <w:t xml:space="preserve"> with </w:t>
      </w:r>
      <w:r w:rsidR="0089327E" w:rsidRPr="005F48E1">
        <w:rPr>
          <w:rFonts w:ascii="Bookman Old Style" w:hAnsi="Bookman Old Style"/>
          <w:sz w:val="24"/>
          <w:szCs w:val="24"/>
        </w:rPr>
        <w:t>scarcity</w:t>
      </w:r>
      <w:r w:rsidR="005F48E1" w:rsidRPr="005F48E1">
        <w:rPr>
          <w:rFonts w:ascii="Bookman Old Style" w:hAnsi="Bookman Old Style"/>
          <w:sz w:val="24"/>
          <w:szCs w:val="24"/>
        </w:rPr>
        <w:t xml:space="preserve"> of time</w:t>
      </w:r>
      <w:r w:rsidR="00D64782">
        <w:rPr>
          <w:rFonts w:ascii="Bookman Old Style" w:hAnsi="Bookman Old Style"/>
          <w:sz w:val="24"/>
          <w:szCs w:val="24"/>
        </w:rPr>
        <w:t xml:space="preserve"> and </w:t>
      </w:r>
      <w:r w:rsidR="0089327E">
        <w:rPr>
          <w:rFonts w:ascii="Bookman Old Style" w:hAnsi="Bookman Old Style"/>
          <w:sz w:val="24"/>
          <w:szCs w:val="24"/>
        </w:rPr>
        <w:t>g</w:t>
      </w:r>
      <w:r w:rsidR="005F48E1" w:rsidRPr="005F48E1">
        <w:rPr>
          <w:rFonts w:ascii="Bookman Old Style" w:hAnsi="Bookman Old Style"/>
          <w:sz w:val="24"/>
          <w:szCs w:val="24"/>
        </w:rPr>
        <w:t>overnments are notoriously impatient</w:t>
      </w:r>
      <w:r w:rsidR="00AC75BC">
        <w:rPr>
          <w:rFonts w:ascii="Bookman Old Style" w:hAnsi="Bookman Old Style"/>
          <w:sz w:val="24"/>
          <w:szCs w:val="24"/>
        </w:rPr>
        <w:t xml:space="preserve"> </w:t>
      </w:r>
      <w:r w:rsidR="005F48E1" w:rsidRPr="005F48E1">
        <w:rPr>
          <w:rFonts w:ascii="Bookman Old Style" w:hAnsi="Bookman Old Style"/>
          <w:sz w:val="24"/>
          <w:szCs w:val="24"/>
        </w:rPr>
        <w:t>and frequently make impossible</w:t>
      </w:r>
      <w:r w:rsidR="00167259">
        <w:rPr>
          <w:rFonts w:ascii="Bookman Old Style" w:hAnsi="Bookman Old Style"/>
          <w:sz w:val="24"/>
          <w:szCs w:val="24"/>
        </w:rPr>
        <w:t xml:space="preserve"> </w:t>
      </w:r>
      <w:r w:rsidR="005F48E1" w:rsidRPr="005F48E1">
        <w:rPr>
          <w:rFonts w:ascii="Bookman Old Style" w:hAnsi="Bookman Old Style"/>
          <w:sz w:val="24"/>
          <w:szCs w:val="24"/>
        </w:rPr>
        <w:t>demands on their drafters.</w:t>
      </w:r>
      <w:r w:rsidR="0089327E">
        <w:rPr>
          <w:rStyle w:val="FootnoteReference"/>
          <w:rFonts w:ascii="Bookman Old Style" w:hAnsi="Bookman Old Style"/>
          <w:sz w:val="24"/>
          <w:szCs w:val="24"/>
        </w:rPr>
        <w:footnoteReference w:id="62"/>
      </w:r>
      <w:r w:rsidR="005F48E1" w:rsidRPr="005F48E1">
        <w:rPr>
          <w:rFonts w:ascii="Bookman Old Style" w:hAnsi="Bookman Old Style"/>
          <w:sz w:val="24"/>
          <w:szCs w:val="24"/>
        </w:rPr>
        <w:t xml:space="preserve"> </w:t>
      </w:r>
      <w:r w:rsidR="006A5554">
        <w:rPr>
          <w:rFonts w:ascii="Bookman Old Style" w:hAnsi="Bookman Old Style"/>
          <w:sz w:val="24"/>
          <w:szCs w:val="24"/>
        </w:rPr>
        <w:t>He argues that t</w:t>
      </w:r>
      <w:r w:rsidR="005F48E1" w:rsidRPr="005F48E1">
        <w:rPr>
          <w:rFonts w:ascii="Bookman Old Style" w:hAnsi="Bookman Old Style"/>
          <w:sz w:val="24"/>
          <w:szCs w:val="24"/>
        </w:rPr>
        <w:t xml:space="preserve">he result </w:t>
      </w:r>
      <w:r w:rsidR="006A5554">
        <w:rPr>
          <w:rFonts w:ascii="Bookman Old Style" w:hAnsi="Bookman Old Style"/>
          <w:sz w:val="24"/>
          <w:szCs w:val="24"/>
        </w:rPr>
        <w:t xml:space="preserve">of the obsession with time </w:t>
      </w:r>
      <w:r w:rsidR="005F48E1" w:rsidRPr="005F48E1">
        <w:rPr>
          <w:rFonts w:ascii="Bookman Old Style" w:hAnsi="Bookman Old Style"/>
          <w:sz w:val="24"/>
          <w:szCs w:val="24"/>
        </w:rPr>
        <w:t xml:space="preserve">is that drafters constantly face the dilemma </w:t>
      </w:r>
      <w:r w:rsidR="006A5554">
        <w:rPr>
          <w:rFonts w:ascii="Bookman Old Style" w:hAnsi="Bookman Old Style"/>
          <w:sz w:val="24"/>
          <w:szCs w:val="24"/>
        </w:rPr>
        <w:t xml:space="preserve">of </w:t>
      </w:r>
      <w:r w:rsidR="005F48E1" w:rsidRPr="005F48E1">
        <w:rPr>
          <w:rFonts w:ascii="Bookman Old Style" w:hAnsi="Bookman Old Style"/>
          <w:sz w:val="24"/>
          <w:szCs w:val="24"/>
        </w:rPr>
        <w:t>whether to deliver a Bill</w:t>
      </w:r>
      <w:r w:rsidR="006A5554">
        <w:rPr>
          <w:rFonts w:ascii="Bookman Old Style" w:hAnsi="Bookman Old Style"/>
          <w:sz w:val="24"/>
          <w:szCs w:val="24"/>
        </w:rPr>
        <w:t xml:space="preserve"> quickly</w:t>
      </w:r>
      <w:r w:rsidR="005F48E1" w:rsidRPr="005F48E1">
        <w:rPr>
          <w:rFonts w:ascii="Bookman Old Style" w:hAnsi="Bookman Old Style"/>
          <w:sz w:val="24"/>
          <w:szCs w:val="24"/>
        </w:rPr>
        <w:t xml:space="preserve"> or </w:t>
      </w:r>
      <w:r w:rsidR="006A5554">
        <w:rPr>
          <w:rFonts w:ascii="Bookman Old Style" w:hAnsi="Bookman Old Style"/>
          <w:sz w:val="24"/>
          <w:szCs w:val="24"/>
        </w:rPr>
        <w:t xml:space="preserve">produce a </w:t>
      </w:r>
      <w:r w:rsidR="005F48E1" w:rsidRPr="005F48E1">
        <w:rPr>
          <w:rFonts w:ascii="Bookman Old Style" w:hAnsi="Bookman Old Style"/>
          <w:sz w:val="24"/>
          <w:szCs w:val="24"/>
        </w:rPr>
        <w:t xml:space="preserve">good </w:t>
      </w:r>
      <w:r w:rsidR="006A5554">
        <w:rPr>
          <w:rFonts w:ascii="Bookman Old Style" w:hAnsi="Bookman Old Style"/>
          <w:sz w:val="24"/>
          <w:szCs w:val="24"/>
        </w:rPr>
        <w:t>draft</w:t>
      </w:r>
      <w:r w:rsidR="005F48E1" w:rsidRPr="005F48E1">
        <w:rPr>
          <w:rFonts w:ascii="Bookman Old Style" w:hAnsi="Bookman Old Style"/>
          <w:sz w:val="24"/>
          <w:szCs w:val="24"/>
        </w:rPr>
        <w:t>.</w:t>
      </w:r>
      <w:r w:rsidR="006A5554">
        <w:rPr>
          <w:rStyle w:val="FootnoteReference"/>
          <w:rFonts w:ascii="Bookman Old Style" w:hAnsi="Bookman Old Style"/>
          <w:sz w:val="24"/>
          <w:szCs w:val="24"/>
        </w:rPr>
        <w:footnoteReference w:id="63"/>
      </w:r>
      <w:r w:rsidR="005F48E1" w:rsidRPr="005F48E1">
        <w:rPr>
          <w:rFonts w:ascii="Bookman Old Style" w:hAnsi="Bookman Old Style"/>
          <w:sz w:val="24"/>
          <w:szCs w:val="24"/>
        </w:rPr>
        <w:t xml:space="preserve"> </w:t>
      </w:r>
      <w:r w:rsidR="00811ACB">
        <w:rPr>
          <w:rFonts w:ascii="Bookman Old Style" w:hAnsi="Bookman Old Style"/>
          <w:sz w:val="24"/>
          <w:szCs w:val="24"/>
        </w:rPr>
        <w:t>Turnbull further notes</w:t>
      </w:r>
      <w:r w:rsidR="004B12F3">
        <w:rPr>
          <w:rFonts w:ascii="Bookman Old Style" w:hAnsi="Bookman Old Style"/>
          <w:sz w:val="24"/>
          <w:szCs w:val="24"/>
        </w:rPr>
        <w:t xml:space="preserve">, quoting </w:t>
      </w:r>
      <w:r w:rsidR="005F48E1" w:rsidRPr="005F48E1">
        <w:rPr>
          <w:rFonts w:ascii="Bookman Old Style" w:hAnsi="Bookman Old Style"/>
          <w:sz w:val="24"/>
          <w:szCs w:val="24"/>
        </w:rPr>
        <w:t>Sir Harold Kent,</w:t>
      </w:r>
      <w:r w:rsidR="004B12F3">
        <w:rPr>
          <w:rFonts w:ascii="Bookman Old Style" w:hAnsi="Bookman Old Style"/>
          <w:sz w:val="24"/>
          <w:szCs w:val="24"/>
        </w:rPr>
        <w:t xml:space="preserve"> that</w:t>
      </w:r>
      <w:r w:rsidR="005F48E1" w:rsidRPr="005F48E1">
        <w:rPr>
          <w:rFonts w:ascii="Bookman Old Style" w:hAnsi="Bookman Old Style"/>
          <w:sz w:val="24"/>
          <w:szCs w:val="24"/>
        </w:rPr>
        <w:t xml:space="preserve"> Parliamentary Counsel in the United Kingdom boast that they have never </w:t>
      </w:r>
      <w:r w:rsidR="00C34472">
        <w:rPr>
          <w:rFonts w:ascii="Bookman Old Style" w:hAnsi="Bookman Old Style"/>
          <w:sz w:val="24"/>
          <w:szCs w:val="24"/>
        </w:rPr>
        <w:t>to date</w:t>
      </w:r>
      <w:r w:rsidR="005F48E1" w:rsidRPr="005F48E1">
        <w:rPr>
          <w:rFonts w:ascii="Bookman Old Style" w:hAnsi="Bookman Old Style"/>
          <w:sz w:val="24"/>
          <w:szCs w:val="24"/>
        </w:rPr>
        <w:t xml:space="preserve"> failed to deliver a Bill </w:t>
      </w:r>
      <w:r w:rsidR="00811ACB">
        <w:rPr>
          <w:rFonts w:ascii="Bookman Old Style" w:hAnsi="Bookman Old Style"/>
          <w:sz w:val="24"/>
          <w:szCs w:val="24"/>
        </w:rPr>
        <w:t>by the deadline,</w:t>
      </w:r>
      <w:r w:rsidR="00C21D16">
        <w:rPr>
          <w:rFonts w:ascii="Bookman Old Style" w:hAnsi="Bookman Old Style"/>
          <w:sz w:val="24"/>
          <w:szCs w:val="24"/>
        </w:rPr>
        <w:t xml:space="preserve"> ‘</w:t>
      </w:r>
      <w:r w:rsidR="00811ACB">
        <w:rPr>
          <w:rFonts w:ascii="Bookman Old Style" w:hAnsi="Bookman Old Style"/>
          <w:sz w:val="24"/>
          <w:szCs w:val="24"/>
        </w:rPr>
        <w:t>right or wrong</w:t>
      </w:r>
      <w:r w:rsidR="00C21D16">
        <w:rPr>
          <w:rFonts w:ascii="Bookman Old Style" w:hAnsi="Bookman Old Style"/>
          <w:sz w:val="24"/>
          <w:szCs w:val="24"/>
        </w:rPr>
        <w:t>’</w:t>
      </w:r>
      <w:r w:rsidR="00694C1E">
        <w:rPr>
          <w:rFonts w:ascii="Bookman Old Style" w:hAnsi="Bookman Old Style"/>
          <w:sz w:val="24"/>
          <w:szCs w:val="24"/>
        </w:rPr>
        <w:t>.</w:t>
      </w:r>
      <w:r w:rsidR="00811ACB">
        <w:rPr>
          <w:rStyle w:val="FootnoteReference"/>
          <w:rFonts w:ascii="Bookman Old Style" w:hAnsi="Bookman Old Style"/>
          <w:sz w:val="24"/>
          <w:szCs w:val="24"/>
        </w:rPr>
        <w:footnoteReference w:id="64"/>
      </w:r>
      <w:r w:rsidR="005F48E1" w:rsidRPr="005F48E1">
        <w:rPr>
          <w:rFonts w:ascii="Bookman Old Style" w:hAnsi="Bookman Old Style"/>
          <w:sz w:val="24"/>
          <w:szCs w:val="24"/>
        </w:rPr>
        <w:t xml:space="preserve"> </w:t>
      </w:r>
      <w:r w:rsidR="00C21D16">
        <w:rPr>
          <w:rFonts w:ascii="Bookman Old Style" w:hAnsi="Bookman Old Style"/>
          <w:sz w:val="24"/>
          <w:szCs w:val="24"/>
        </w:rPr>
        <w:t>Turnbull</w:t>
      </w:r>
      <w:r w:rsidR="00C478B3">
        <w:rPr>
          <w:rFonts w:ascii="Bookman Old Style" w:hAnsi="Bookman Old Style"/>
          <w:sz w:val="24"/>
          <w:szCs w:val="24"/>
        </w:rPr>
        <w:t xml:space="preserve"> further observes that i</w:t>
      </w:r>
      <w:r w:rsidR="005F48E1" w:rsidRPr="005F48E1">
        <w:rPr>
          <w:rFonts w:ascii="Bookman Old Style" w:hAnsi="Bookman Old Style"/>
          <w:sz w:val="24"/>
          <w:szCs w:val="24"/>
        </w:rPr>
        <w:t xml:space="preserve">n Australia, drafters </w:t>
      </w:r>
      <w:r w:rsidR="00C478B3">
        <w:rPr>
          <w:rFonts w:ascii="Bookman Old Style" w:hAnsi="Bookman Old Style"/>
          <w:sz w:val="24"/>
          <w:szCs w:val="24"/>
        </w:rPr>
        <w:t>attempt</w:t>
      </w:r>
      <w:r w:rsidR="005F48E1" w:rsidRPr="005F48E1">
        <w:rPr>
          <w:rFonts w:ascii="Bookman Old Style" w:hAnsi="Bookman Old Style"/>
          <w:sz w:val="24"/>
          <w:szCs w:val="24"/>
        </w:rPr>
        <w:t xml:space="preserve"> to ensure that the Bill is right a</w:t>
      </w:r>
      <w:r w:rsidR="00143334">
        <w:rPr>
          <w:rFonts w:ascii="Bookman Old Style" w:hAnsi="Bookman Old Style"/>
          <w:sz w:val="24"/>
          <w:szCs w:val="24"/>
        </w:rPr>
        <w:t xml:space="preserve">nd meets the deadline, but this </w:t>
      </w:r>
      <w:r w:rsidR="005F48E1" w:rsidRPr="005F48E1">
        <w:rPr>
          <w:rFonts w:ascii="Bookman Old Style" w:hAnsi="Bookman Old Style"/>
          <w:sz w:val="24"/>
          <w:szCs w:val="24"/>
        </w:rPr>
        <w:t>places great stress on the drafter and sometimes proves impossible.</w:t>
      </w:r>
      <w:r w:rsidR="005F48E1">
        <w:rPr>
          <w:rStyle w:val="FootnoteReference"/>
          <w:rFonts w:ascii="Bookman Old Style" w:hAnsi="Bookman Old Style"/>
          <w:sz w:val="24"/>
          <w:szCs w:val="24"/>
        </w:rPr>
        <w:footnoteReference w:id="65"/>
      </w:r>
    </w:p>
    <w:p w:rsidR="00596568" w:rsidRDefault="00AC4920" w:rsidP="00596568">
      <w:pPr>
        <w:pStyle w:val="NoSpacing"/>
        <w:spacing w:before="120" w:after="120"/>
        <w:jc w:val="both"/>
        <w:rPr>
          <w:rFonts w:ascii="Bookman Old Style" w:hAnsi="Bookman Old Style"/>
          <w:sz w:val="24"/>
          <w:szCs w:val="24"/>
        </w:rPr>
      </w:pPr>
      <w:r>
        <w:rPr>
          <w:rFonts w:ascii="Bookman Old Style" w:hAnsi="Bookman Old Style"/>
          <w:sz w:val="24"/>
          <w:szCs w:val="24"/>
        </w:rPr>
        <w:t xml:space="preserve">Automation of drafting is therefore necessary both for the efficiency of the drafter as well as for access by users. </w:t>
      </w:r>
      <w:r w:rsidR="00D26F36" w:rsidRPr="00D26F36">
        <w:rPr>
          <w:rFonts w:ascii="Bookman Old Style" w:hAnsi="Bookman Old Style"/>
          <w:sz w:val="24"/>
          <w:szCs w:val="24"/>
        </w:rPr>
        <w:t xml:space="preserve">Sjöberg </w:t>
      </w:r>
      <w:r w:rsidR="006D0CBE">
        <w:rPr>
          <w:rFonts w:ascii="Bookman Old Style" w:hAnsi="Bookman Old Style"/>
          <w:sz w:val="24"/>
          <w:szCs w:val="24"/>
        </w:rPr>
        <w:t>notes</w:t>
      </w:r>
      <w:r w:rsidR="00557986">
        <w:rPr>
          <w:rFonts w:ascii="Bookman Old Style" w:hAnsi="Bookman Old Style"/>
          <w:sz w:val="24"/>
          <w:szCs w:val="24"/>
        </w:rPr>
        <w:t xml:space="preserve"> that a</w:t>
      </w:r>
      <w:r w:rsidR="00596568" w:rsidRPr="004907D7">
        <w:rPr>
          <w:rFonts w:ascii="Bookman Old Style" w:hAnsi="Bookman Old Style"/>
          <w:sz w:val="24"/>
          <w:szCs w:val="24"/>
        </w:rPr>
        <w:t xml:space="preserve"> government’s choice to implement its services for</w:t>
      </w:r>
      <w:r w:rsidR="00596568">
        <w:rPr>
          <w:rFonts w:ascii="Bookman Old Style" w:hAnsi="Bookman Old Style"/>
          <w:sz w:val="24"/>
          <w:szCs w:val="24"/>
        </w:rPr>
        <w:t xml:space="preserve"> </w:t>
      </w:r>
      <w:r w:rsidR="00596568" w:rsidRPr="004907D7">
        <w:rPr>
          <w:rFonts w:ascii="Bookman Old Style" w:hAnsi="Bookman Old Style"/>
          <w:sz w:val="24"/>
          <w:szCs w:val="24"/>
        </w:rPr>
        <w:t xml:space="preserve">legal information supply using </w:t>
      </w:r>
      <w:r w:rsidR="00F0314F">
        <w:rPr>
          <w:rFonts w:ascii="Bookman Old Style" w:hAnsi="Bookman Old Style"/>
          <w:sz w:val="24"/>
          <w:szCs w:val="24"/>
        </w:rPr>
        <w:t xml:space="preserve">specific solutions in preference to others </w:t>
      </w:r>
      <w:r w:rsidR="00596568" w:rsidRPr="004907D7">
        <w:rPr>
          <w:rFonts w:ascii="Bookman Old Style" w:hAnsi="Bookman Old Style"/>
          <w:sz w:val="24"/>
          <w:szCs w:val="24"/>
        </w:rPr>
        <w:t xml:space="preserve">immediately excludes </w:t>
      </w:r>
      <w:r w:rsidR="006D0CBE">
        <w:rPr>
          <w:rFonts w:ascii="Bookman Old Style" w:hAnsi="Bookman Old Style"/>
          <w:sz w:val="24"/>
          <w:szCs w:val="24"/>
        </w:rPr>
        <w:t>and</w:t>
      </w:r>
      <w:r w:rsidR="00596568" w:rsidRPr="004907D7">
        <w:rPr>
          <w:rFonts w:ascii="Bookman Old Style" w:hAnsi="Bookman Old Style"/>
          <w:sz w:val="24"/>
          <w:szCs w:val="24"/>
        </w:rPr>
        <w:t xml:space="preserve"> includes citizens in the access sphere.</w:t>
      </w:r>
      <w:r w:rsidR="006A64FD">
        <w:rPr>
          <w:rStyle w:val="FootnoteReference"/>
          <w:rFonts w:ascii="Bookman Old Style" w:hAnsi="Bookman Old Style"/>
          <w:sz w:val="24"/>
          <w:szCs w:val="24"/>
        </w:rPr>
        <w:footnoteReference w:id="66"/>
      </w:r>
      <w:r w:rsidR="00596568" w:rsidRPr="004907D7">
        <w:rPr>
          <w:rFonts w:ascii="Bookman Old Style" w:hAnsi="Bookman Old Style"/>
          <w:sz w:val="24"/>
          <w:szCs w:val="24"/>
        </w:rPr>
        <w:t xml:space="preserve"> </w:t>
      </w:r>
      <w:r w:rsidR="00A77C62" w:rsidRPr="00D26F36">
        <w:rPr>
          <w:rFonts w:ascii="Bookman Old Style" w:hAnsi="Bookman Old Style"/>
          <w:sz w:val="24"/>
          <w:szCs w:val="24"/>
        </w:rPr>
        <w:t>Sjöberg</w:t>
      </w:r>
      <w:r w:rsidR="00A77C62" w:rsidRPr="004907D7">
        <w:rPr>
          <w:rFonts w:ascii="Bookman Old Style" w:hAnsi="Bookman Old Style"/>
          <w:sz w:val="24"/>
          <w:szCs w:val="24"/>
        </w:rPr>
        <w:t xml:space="preserve"> </w:t>
      </w:r>
      <w:r w:rsidR="006D0CBE">
        <w:rPr>
          <w:rFonts w:ascii="Bookman Old Style" w:hAnsi="Bookman Old Style"/>
          <w:sz w:val="24"/>
          <w:szCs w:val="24"/>
        </w:rPr>
        <w:t>further</w:t>
      </w:r>
      <w:r w:rsidR="00A77C62">
        <w:rPr>
          <w:rFonts w:ascii="Bookman Old Style" w:hAnsi="Bookman Old Style"/>
          <w:sz w:val="24"/>
          <w:szCs w:val="24"/>
        </w:rPr>
        <w:t xml:space="preserve"> observ</w:t>
      </w:r>
      <w:r w:rsidR="006D0CBE">
        <w:rPr>
          <w:rFonts w:ascii="Bookman Old Style" w:hAnsi="Bookman Old Style"/>
          <w:sz w:val="24"/>
          <w:szCs w:val="24"/>
        </w:rPr>
        <w:t>es</w:t>
      </w:r>
      <w:r w:rsidR="00A77C62">
        <w:rPr>
          <w:rFonts w:ascii="Bookman Old Style" w:hAnsi="Bookman Old Style"/>
          <w:sz w:val="24"/>
          <w:szCs w:val="24"/>
        </w:rPr>
        <w:t xml:space="preserve"> that i</w:t>
      </w:r>
      <w:r w:rsidR="00596568" w:rsidRPr="004907D7">
        <w:rPr>
          <w:rFonts w:ascii="Bookman Old Style" w:hAnsi="Bookman Old Style"/>
          <w:sz w:val="24"/>
          <w:szCs w:val="24"/>
        </w:rPr>
        <w:t>n emergenc</w:t>
      </w:r>
      <w:r w:rsidR="006D0CBE">
        <w:rPr>
          <w:rFonts w:ascii="Bookman Old Style" w:hAnsi="Bookman Old Style"/>
          <w:sz w:val="24"/>
          <w:szCs w:val="24"/>
        </w:rPr>
        <w:t>ies</w:t>
      </w:r>
      <w:r w:rsidR="00596568" w:rsidRPr="004907D7">
        <w:rPr>
          <w:rFonts w:ascii="Bookman Old Style" w:hAnsi="Bookman Old Style"/>
          <w:sz w:val="24"/>
          <w:szCs w:val="24"/>
        </w:rPr>
        <w:t xml:space="preserve">, </w:t>
      </w:r>
      <w:r w:rsidR="006D0CBE">
        <w:rPr>
          <w:rFonts w:ascii="Bookman Old Style" w:hAnsi="Bookman Old Style"/>
          <w:sz w:val="24"/>
          <w:szCs w:val="24"/>
        </w:rPr>
        <w:t xml:space="preserve">online </w:t>
      </w:r>
      <w:r w:rsidR="00596568" w:rsidRPr="004907D7">
        <w:rPr>
          <w:rFonts w:ascii="Bookman Old Style" w:hAnsi="Bookman Old Style"/>
          <w:sz w:val="24"/>
          <w:szCs w:val="24"/>
        </w:rPr>
        <w:t xml:space="preserve">access </w:t>
      </w:r>
      <w:r w:rsidR="00596568" w:rsidRPr="004907D7">
        <w:rPr>
          <w:rFonts w:ascii="Bookman Old Style" w:hAnsi="Bookman Old Style"/>
          <w:sz w:val="24"/>
          <w:szCs w:val="24"/>
        </w:rPr>
        <w:lastRenderedPageBreak/>
        <w:t>in</w:t>
      </w:r>
      <w:r w:rsidR="00596568">
        <w:rPr>
          <w:rFonts w:ascii="Bookman Old Style" w:hAnsi="Bookman Old Style"/>
          <w:sz w:val="24"/>
          <w:szCs w:val="24"/>
        </w:rPr>
        <w:t xml:space="preserve"> </w:t>
      </w:r>
      <w:r w:rsidR="00596568" w:rsidRPr="004907D7">
        <w:rPr>
          <w:rFonts w:ascii="Bookman Old Style" w:hAnsi="Bookman Old Style"/>
          <w:sz w:val="24"/>
          <w:szCs w:val="24"/>
        </w:rPr>
        <w:t>due time</w:t>
      </w:r>
      <w:r w:rsidR="006D0CBE">
        <w:rPr>
          <w:rFonts w:ascii="Bookman Old Style" w:hAnsi="Bookman Old Style"/>
          <w:sz w:val="24"/>
          <w:szCs w:val="24"/>
        </w:rPr>
        <w:t xml:space="preserve"> to governmental information </w:t>
      </w:r>
      <w:r w:rsidR="00596568" w:rsidRPr="004907D7">
        <w:rPr>
          <w:rFonts w:ascii="Bookman Old Style" w:hAnsi="Bookman Old Style"/>
          <w:sz w:val="24"/>
          <w:szCs w:val="24"/>
        </w:rPr>
        <w:t>may prove to make the</w:t>
      </w:r>
      <w:r w:rsidR="00596568">
        <w:rPr>
          <w:rFonts w:ascii="Bookman Old Style" w:hAnsi="Bookman Old Style"/>
          <w:sz w:val="24"/>
          <w:szCs w:val="24"/>
        </w:rPr>
        <w:t xml:space="preserve"> </w:t>
      </w:r>
      <w:r w:rsidR="00596568" w:rsidRPr="004907D7">
        <w:rPr>
          <w:rFonts w:ascii="Bookman Old Style" w:hAnsi="Bookman Old Style"/>
          <w:sz w:val="24"/>
          <w:szCs w:val="24"/>
        </w:rPr>
        <w:t>difference between death and survival.</w:t>
      </w:r>
      <w:r w:rsidR="009B19C9">
        <w:rPr>
          <w:rStyle w:val="FootnoteReference"/>
          <w:rFonts w:ascii="Bookman Old Style" w:hAnsi="Bookman Old Style"/>
          <w:sz w:val="24"/>
          <w:szCs w:val="24"/>
        </w:rPr>
        <w:footnoteReference w:id="67"/>
      </w:r>
      <w:r w:rsidR="00596568" w:rsidRPr="004907D7">
        <w:rPr>
          <w:rFonts w:ascii="Bookman Old Style" w:hAnsi="Bookman Old Style"/>
          <w:sz w:val="24"/>
          <w:szCs w:val="24"/>
        </w:rPr>
        <w:t xml:space="preserve"> </w:t>
      </w:r>
      <w:r w:rsidR="001E6AF7">
        <w:rPr>
          <w:rFonts w:ascii="Bookman Old Style" w:hAnsi="Bookman Old Style"/>
          <w:sz w:val="24"/>
          <w:szCs w:val="24"/>
        </w:rPr>
        <w:t>L</w:t>
      </w:r>
      <w:r w:rsidR="00596568" w:rsidRPr="004907D7">
        <w:rPr>
          <w:rFonts w:ascii="Bookman Old Style" w:hAnsi="Bookman Old Style"/>
          <w:sz w:val="24"/>
          <w:szCs w:val="24"/>
        </w:rPr>
        <w:t xml:space="preserve">egal information supply </w:t>
      </w:r>
      <w:r w:rsidR="001E6AF7">
        <w:rPr>
          <w:rFonts w:ascii="Bookman Old Style" w:hAnsi="Bookman Old Style"/>
          <w:sz w:val="24"/>
          <w:szCs w:val="24"/>
        </w:rPr>
        <w:t>is therefore vita</w:t>
      </w:r>
      <w:r w:rsidR="00596568" w:rsidRPr="004907D7">
        <w:rPr>
          <w:rFonts w:ascii="Bookman Old Style" w:hAnsi="Bookman Old Style"/>
          <w:sz w:val="24"/>
          <w:szCs w:val="24"/>
        </w:rPr>
        <w:t>l.</w:t>
      </w:r>
      <w:r w:rsidR="00596568">
        <w:rPr>
          <w:rStyle w:val="FootnoteReference"/>
          <w:rFonts w:ascii="Bookman Old Style" w:hAnsi="Bookman Old Style"/>
          <w:sz w:val="24"/>
          <w:szCs w:val="24"/>
        </w:rPr>
        <w:footnoteReference w:id="68"/>
      </w:r>
      <w:r w:rsidR="00073686">
        <w:rPr>
          <w:rFonts w:ascii="Bookman Old Style" w:hAnsi="Bookman Old Style"/>
          <w:sz w:val="24"/>
          <w:szCs w:val="24"/>
        </w:rPr>
        <w:t xml:space="preserve"> Automation plays a role in ensuring this access, even for legislation.</w:t>
      </w:r>
    </w:p>
    <w:p w:rsidR="00906D8F" w:rsidRDefault="00C22225" w:rsidP="00596568">
      <w:pPr>
        <w:pStyle w:val="NoSpacing"/>
        <w:spacing w:before="120" w:after="120"/>
        <w:jc w:val="both"/>
        <w:rPr>
          <w:rFonts w:ascii="Bookman Old Style" w:hAnsi="Bookman Old Style"/>
          <w:sz w:val="24"/>
          <w:szCs w:val="24"/>
        </w:rPr>
      </w:pPr>
      <w:r>
        <w:rPr>
          <w:rFonts w:ascii="Bookman Old Style" w:hAnsi="Bookman Old Style"/>
          <w:sz w:val="24"/>
          <w:szCs w:val="24"/>
        </w:rPr>
        <w:t>In environment</w:t>
      </w:r>
      <w:r w:rsidR="00E7238D">
        <w:rPr>
          <w:rFonts w:ascii="Bookman Old Style" w:hAnsi="Bookman Old Style"/>
          <w:sz w:val="24"/>
          <w:szCs w:val="24"/>
        </w:rPr>
        <w:t>s where legislative</w:t>
      </w:r>
      <w:r w:rsidR="00596568" w:rsidRPr="00863956">
        <w:rPr>
          <w:rFonts w:ascii="Bookman Old Style" w:hAnsi="Bookman Old Style"/>
          <w:sz w:val="24"/>
          <w:szCs w:val="24"/>
        </w:rPr>
        <w:t xml:space="preserve"> </w:t>
      </w:r>
      <w:r w:rsidR="00E7238D" w:rsidRPr="00863956">
        <w:rPr>
          <w:rFonts w:ascii="Bookman Old Style" w:hAnsi="Bookman Old Style"/>
          <w:sz w:val="24"/>
          <w:szCs w:val="24"/>
        </w:rPr>
        <w:t xml:space="preserve">quality </w:t>
      </w:r>
      <w:r w:rsidR="00596568" w:rsidRPr="00863956">
        <w:rPr>
          <w:rFonts w:ascii="Bookman Old Style" w:hAnsi="Bookman Old Style"/>
          <w:sz w:val="24"/>
          <w:szCs w:val="24"/>
        </w:rPr>
        <w:t xml:space="preserve">and legislative drafting procedures </w:t>
      </w:r>
      <w:r w:rsidR="00006C86">
        <w:rPr>
          <w:rFonts w:ascii="Bookman Old Style" w:hAnsi="Bookman Old Style"/>
          <w:sz w:val="24"/>
          <w:szCs w:val="24"/>
        </w:rPr>
        <w:t>are considered</w:t>
      </w:r>
      <w:r w:rsidR="00596568" w:rsidRPr="00863956">
        <w:rPr>
          <w:rFonts w:ascii="Bookman Old Style" w:hAnsi="Bookman Old Style"/>
          <w:sz w:val="24"/>
          <w:szCs w:val="24"/>
        </w:rPr>
        <w:t xml:space="preserve"> questionable</w:t>
      </w:r>
      <w:r>
        <w:rPr>
          <w:rFonts w:ascii="Bookman Old Style" w:hAnsi="Bookman Old Style"/>
          <w:sz w:val="24"/>
          <w:szCs w:val="24"/>
        </w:rPr>
        <w:t>, the d</w:t>
      </w:r>
      <w:r w:rsidR="00596568" w:rsidRPr="00863956">
        <w:rPr>
          <w:rFonts w:ascii="Bookman Old Style" w:hAnsi="Bookman Old Style"/>
          <w:sz w:val="24"/>
          <w:szCs w:val="24"/>
        </w:rPr>
        <w:t xml:space="preserve">rafting of legislation </w:t>
      </w:r>
      <w:r>
        <w:rPr>
          <w:rFonts w:ascii="Bookman Old Style" w:hAnsi="Bookman Old Style"/>
          <w:sz w:val="24"/>
          <w:szCs w:val="24"/>
        </w:rPr>
        <w:t>beginning from its semantics</w:t>
      </w:r>
      <w:r w:rsidR="00596568" w:rsidRPr="00863956">
        <w:rPr>
          <w:rFonts w:ascii="Bookman Old Style" w:hAnsi="Bookman Old Style"/>
          <w:sz w:val="24"/>
          <w:szCs w:val="24"/>
        </w:rPr>
        <w:t>, with the</w:t>
      </w:r>
      <w:r>
        <w:rPr>
          <w:rFonts w:ascii="Bookman Old Style" w:hAnsi="Bookman Old Style"/>
          <w:sz w:val="24"/>
          <w:szCs w:val="24"/>
        </w:rPr>
        <w:t xml:space="preserve"> aid of</w:t>
      </w:r>
      <w:r w:rsidR="00596568" w:rsidRPr="00863956">
        <w:rPr>
          <w:rFonts w:ascii="Bookman Old Style" w:hAnsi="Bookman Old Style"/>
          <w:sz w:val="24"/>
          <w:szCs w:val="24"/>
        </w:rPr>
        <w:t xml:space="preserve"> semi automation can </w:t>
      </w:r>
      <w:r w:rsidR="00021AE9">
        <w:rPr>
          <w:rFonts w:ascii="Bookman Old Style" w:hAnsi="Bookman Old Style"/>
          <w:sz w:val="24"/>
          <w:szCs w:val="24"/>
        </w:rPr>
        <w:t>arguably</w:t>
      </w:r>
      <w:r w:rsidR="00021AE9" w:rsidRPr="00863956">
        <w:rPr>
          <w:rFonts w:ascii="Bookman Old Style" w:hAnsi="Bookman Old Style"/>
          <w:sz w:val="24"/>
          <w:szCs w:val="24"/>
        </w:rPr>
        <w:t xml:space="preserve"> </w:t>
      </w:r>
      <w:r w:rsidR="00596568" w:rsidRPr="00863956">
        <w:rPr>
          <w:rFonts w:ascii="Bookman Old Style" w:hAnsi="Bookman Old Style"/>
          <w:sz w:val="24"/>
          <w:szCs w:val="24"/>
        </w:rPr>
        <w:t>improve the</w:t>
      </w:r>
      <w:r w:rsidR="00596568">
        <w:rPr>
          <w:rFonts w:ascii="Bookman Old Style" w:hAnsi="Bookman Old Style"/>
          <w:sz w:val="24"/>
          <w:szCs w:val="24"/>
        </w:rPr>
        <w:t xml:space="preserve"> </w:t>
      </w:r>
      <w:r w:rsidR="00596568" w:rsidRPr="00863956">
        <w:rPr>
          <w:rFonts w:ascii="Bookman Old Style" w:hAnsi="Bookman Old Style"/>
          <w:sz w:val="24"/>
          <w:szCs w:val="24"/>
        </w:rPr>
        <w:t>quality of legislation</w:t>
      </w:r>
      <w:r>
        <w:rPr>
          <w:rFonts w:ascii="Bookman Old Style" w:hAnsi="Bookman Old Style"/>
          <w:sz w:val="24"/>
          <w:szCs w:val="24"/>
        </w:rPr>
        <w:t xml:space="preserve">. In particular, </w:t>
      </w:r>
      <w:r w:rsidR="00596568" w:rsidRPr="00863956">
        <w:rPr>
          <w:rFonts w:ascii="Bookman Old Style" w:hAnsi="Bookman Old Style"/>
          <w:sz w:val="24"/>
          <w:szCs w:val="24"/>
        </w:rPr>
        <w:t>its consistency, intelligibility and usability</w:t>
      </w:r>
      <w:r>
        <w:rPr>
          <w:rFonts w:ascii="Bookman Old Style" w:hAnsi="Bookman Old Style"/>
          <w:sz w:val="24"/>
          <w:szCs w:val="24"/>
        </w:rPr>
        <w:t xml:space="preserve"> may improve as well as the </w:t>
      </w:r>
      <w:r w:rsidR="00596568" w:rsidRPr="00863956">
        <w:rPr>
          <w:rFonts w:ascii="Bookman Old Style" w:hAnsi="Bookman Old Style"/>
          <w:sz w:val="24"/>
          <w:szCs w:val="24"/>
        </w:rPr>
        <w:t>efficiency and effectiveness</w:t>
      </w:r>
      <w:r>
        <w:rPr>
          <w:rFonts w:ascii="Bookman Old Style" w:hAnsi="Bookman Old Style"/>
          <w:sz w:val="24"/>
          <w:szCs w:val="24"/>
        </w:rPr>
        <w:t xml:space="preserve"> of the drafting process.</w:t>
      </w:r>
      <w:r>
        <w:rPr>
          <w:rStyle w:val="FootnoteReference"/>
          <w:rFonts w:ascii="Bookman Old Style" w:hAnsi="Bookman Old Style"/>
          <w:sz w:val="24"/>
          <w:szCs w:val="24"/>
        </w:rPr>
        <w:footnoteReference w:id="69"/>
      </w:r>
      <w:r w:rsidR="00596568">
        <w:rPr>
          <w:rFonts w:ascii="Bookman Old Style" w:hAnsi="Bookman Old Style"/>
          <w:sz w:val="24"/>
          <w:szCs w:val="24"/>
        </w:rPr>
        <w:t xml:space="preserve"> </w:t>
      </w:r>
    </w:p>
    <w:p w:rsidR="00F811C6" w:rsidRDefault="00906D8F" w:rsidP="00F811C6">
      <w:pPr>
        <w:pStyle w:val="NoSpacing"/>
        <w:spacing w:before="120" w:after="120"/>
        <w:jc w:val="both"/>
        <w:rPr>
          <w:rFonts w:ascii="Bookman Old Style" w:hAnsi="Bookman Old Style"/>
          <w:sz w:val="24"/>
          <w:szCs w:val="24"/>
        </w:rPr>
      </w:pPr>
      <w:r>
        <w:rPr>
          <w:rFonts w:ascii="Bookman Old Style" w:hAnsi="Bookman Old Style"/>
          <w:sz w:val="24"/>
          <w:szCs w:val="24"/>
        </w:rPr>
        <w:t>Be</w:t>
      </w:r>
      <w:r w:rsidR="00F811C6">
        <w:rPr>
          <w:rFonts w:ascii="Bookman Old Style" w:hAnsi="Bookman Old Style"/>
          <w:sz w:val="24"/>
          <w:szCs w:val="24"/>
        </w:rPr>
        <w:t>fore</w:t>
      </w:r>
      <w:r>
        <w:rPr>
          <w:rFonts w:ascii="Bookman Old Style" w:hAnsi="Bookman Old Style"/>
          <w:sz w:val="24"/>
          <w:szCs w:val="24"/>
        </w:rPr>
        <w:t xml:space="preserve"> examining the d</w:t>
      </w:r>
      <w:r w:rsidR="006628E6">
        <w:rPr>
          <w:rFonts w:ascii="Bookman Old Style" w:hAnsi="Bookman Old Style"/>
          <w:sz w:val="24"/>
          <w:szCs w:val="24"/>
        </w:rPr>
        <w:t>ynamic</w:t>
      </w:r>
      <w:r w:rsidR="00A1788A">
        <w:rPr>
          <w:rFonts w:ascii="Bookman Old Style" w:hAnsi="Bookman Old Style"/>
          <w:sz w:val="24"/>
          <w:szCs w:val="24"/>
        </w:rPr>
        <w:t>s</w:t>
      </w:r>
      <w:r>
        <w:rPr>
          <w:rFonts w:ascii="Bookman Old Style" w:hAnsi="Bookman Old Style"/>
          <w:sz w:val="24"/>
          <w:szCs w:val="24"/>
        </w:rPr>
        <w:t xml:space="preserve"> of automation of the drafting process in Thornton’s five stages of drafting</w:t>
      </w:r>
      <w:r w:rsidR="00F811C6">
        <w:rPr>
          <w:rFonts w:ascii="Bookman Old Style" w:hAnsi="Bookman Old Style"/>
          <w:sz w:val="24"/>
          <w:szCs w:val="24"/>
        </w:rPr>
        <w:t>, it is worth remembering that c</w:t>
      </w:r>
      <w:r w:rsidR="00F811C6" w:rsidRPr="0002798F">
        <w:rPr>
          <w:rFonts w:ascii="Bookman Old Style" w:hAnsi="Bookman Old Style"/>
          <w:sz w:val="24"/>
          <w:szCs w:val="24"/>
        </w:rPr>
        <w:t xml:space="preserve">omputer-aided drafting software is </w:t>
      </w:r>
      <w:r w:rsidR="00F811C6">
        <w:rPr>
          <w:rFonts w:ascii="Bookman Old Style" w:hAnsi="Bookman Old Style"/>
          <w:sz w:val="24"/>
          <w:szCs w:val="24"/>
        </w:rPr>
        <w:t>generally</w:t>
      </w:r>
      <w:r w:rsidR="00F811C6" w:rsidRPr="0002798F">
        <w:rPr>
          <w:rFonts w:ascii="Bookman Old Style" w:hAnsi="Bookman Old Style"/>
          <w:sz w:val="24"/>
          <w:szCs w:val="24"/>
        </w:rPr>
        <w:t xml:space="preserve"> </w:t>
      </w:r>
      <w:r w:rsidR="00F811C6">
        <w:rPr>
          <w:rFonts w:ascii="Bookman Old Style" w:hAnsi="Bookman Old Style"/>
          <w:sz w:val="24"/>
          <w:szCs w:val="24"/>
        </w:rPr>
        <w:t xml:space="preserve">commonplace </w:t>
      </w:r>
      <w:r w:rsidR="00F811C6" w:rsidRPr="0002798F">
        <w:rPr>
          <w:rFonts w:ascii="Bookman Old Style" w:hAnsi="Bookman Old Style"/>
          <w:sz w:val="24"/>
          <w:szCs w:val="24"/>
        </w:rPr>
        <w:t>in the</w:t>
      </w:r>
      <w:r w:rsidR="00F811C6">
        <w:rPr>
          <w:rFonts w:ascii="Bookman Old Style" w:hAnsi="Bookman Old Style"/>
          <w:sz w:val="24"/>
          <w:szCs w:val="24"/>
        </w:rPr>
        <w:t xml:space="preserve"> </w:t>
      </w:r>
      <w:r w:rsidR="00F811C6" w:rsidRPr="0002798F">
        <w:rPr>
          <w:rFonts w:ascii="Bookman Old Style" w:hAnsi="Bookman Old Style"/>
          <w:sz w:val="24"/>
          <w:szCs w:val="24"/>
        </w:rPr>
        <w:t xml:space="preserve">contemporary legal </w:t>
      </w:r>
      <w:r w:rsidR="00F811C6">
        <w:rPr>
          <w:rFonts w:ascii="Bookman Old Style" w:hAnsi="Bookman Old Style"/>
          <w:sz w:val="24"/>
          <w:szCs w:val="24"/>
        </w:rPr>
        <w:t>environment</w:t>
      </w:r>
      <w:r w:rsidR="001C37AB">
        <w:rPr>
          <w:rFonts w:ascii="Bookman Old Style" w:hAnsi="Bookman Old Style"/>
          <w:sz w:val="24"/>
          <w:szCs w:val="24"/>
        </w:rPr>
        <w:t xml:space="preserve">, especially </w:t>
      </w:r>
      <w:r w:rsidR="00F84C7A">
        <w:rPr>
          <w:rFonts w:ascii="Bookman Old Style" w:hAnsi="Bookman Old Style"/>
          <w:sz w:val="24"/>
          <w:szCs w:val="24"/>
        </w:rPr>
        <w:t>regarding</w:t>
      </w:r>
      <w:r w:rsidR="001C37AB">
        <w:rPr>
          <w:rFonts w:ascii="Bookman Old Style" w:hAnsi="Bookman Old Style"/>
          <w:sz w:val="24"/>
          <w:szCs w:val="24"/>
        </w:rPr>
        <w:t xml:space="preserve"> document assembly</w:t>
      </w:r>
      <w:r w:rsidR="00F811C6" w:rsidRPr="0002798F">
        <w:rPr>
          <w:rFonts w:ascii="Bookman Old Style" w:hAnsi="Bookman Old Style"/>
          <w:sz w:val="24"/>
          <w:szCs w:val="24"/>
        </w:rPr>
        <w:t xml:space="preserve">. </w:t>
      </w:r>
      <w:r w:rsidR="0096314F">
        <w:rPr>
          <w:rFonts w:ascii="Bookman Old Style" w:hAnsi="Bookman Old Style"/>
          <w:sz w:val="24"/>
          <w:szCs w:val="24"/>
        </w:rPr>
        <w:t>L</w:t>
      </w:r>
      <w:r w:rsidR="00F811C6" w:rsidRPr="0002798F">
        <w:rPr>
          <w:rFonts w:ascii="Bookman Old Style" w:hAnsi="Bookman Old Style"/>
          <w:sz w:val="24"/>
          <w:szCs w:val="24"/>
        </w:rPr>
        <w:t>awyer</w:t>
      </w:r>
      <w:r w:rsidR="0096314F">
        <w:rPr>
          <w:rFonts w:ascii="Bookman Old Style" w:hAnsi="Bookman Old Style"/>
          <w:sz w:val="24"/>
          <w:szCs w:val="24"/>
        </w:rPr>
        <w:t>s</w:t>
      </w:r>
      <w:r w:rsidR="00F811C6" w:rsidRPr="0002798F">
        <w:rPr>
          <w:rFonts w:ascii="Bookman Old Style" w:hAnsi="Bookman Old Style"/>
          <w:sz w:val="24"/>
          <w:szCs w:val="24"/>
        </w:rPr>
        <w:t>, paralegal</w:t>
      </w:r>
      <w:r w:rsidR="0096314F">
        <w:rPr>
          <w:rFonts w:ascii="Bookman Old Style" w:hAnsi="Bookman Old Style"/>
          <w:sz w:val="24"/>
          <w:szCs w:val="24"/>
        </w:rPr>
        <w:t>s</w:t>
      </w:r>
      <w:r w:rsidR="00F811C6" w:rsidRPr="0002798F">
        <w:rPr>
          <w:rFonts w:ascii="Bookman Old Style" w:hAnsi="Bookman Old Style"/>
          <w:sz w:val="24"/>
          <w:szCs w:val="24"/>
        </w:rPr>
        <w:t>, secretar</w:t>
      </w:r>
      <w:r w:rsidR="0096314F">
        <w:rPr>
          <w:rFonts w:ascii="Bookman Old Style" w:hAnsi="Bookman Old Style"/>
          <w:sz w:val="24"/>
          <w:szCs w:val="24"/>
        </w:rPr>
        <w:t>ies</w:t>
      </w:r>
      <w:r w:rsidR="00F811C6" w:rsidRPr="0002798F">
        <w:rPr>
          <w:rFonts w:ascii="Bookman Old Style" w:hAnsi="Bookman Old Style"/>
          <w:sz w:val="24"/>
          <w:szCs w:val="24"/>
        </w:rPr>
        <w:t xml:space="preserve">, </w:t>
      </w:r>
      <w:r w:rsidR="0096314F">
        <w:rPr>
          <w:rFonts w:ascii="Bookman Old Style" w:hAnsi="Bookman Old Style"/>
          <w:sz w:val="24"/>
          <w:szCs w:val="24"/>
        </w:rPr>
        <w:t>and individuals are able to work</w:t>
      </w:r>
      <w:r w:rsidR="00F811C6" w:rsidRPr="0002798F">
        <w:rPr>
          <w:rFonts w:ascii="Bookman Old Style" w:hAnsi="Bookman Old Style"/>
          <w:sz w:val="24"/>
          <w:szCs w:val="24"/>
        </w:rPr>
        <w:t xml:space="preserve"> through question</w:t>
      </w:r>
      <w:r w:rsidR="0096314F">
        <w:rPr>
          <w:rFonts w:ascii="Bookman Old Style" w:hAnsi="Bookman Old Style"/>
          <w:sz w:val="24"/>
          <w:szCs w:val="24"/>
        </w:rPr>
        <w:t xml:space="preserve"> and a</w:t>
      </w:r>
      <w:r w:rsidR="00F811C6" w:rsidRPr="0002798F">
        <w:rPr>
          <w:rFonts w:ascii="Bookman Old Style" w:hAnsi="Bookman Old Style"/>
          <w:sz w:val="24"/>
          <w:szCs w:val="24"/>
        </w:rPr>
        <w:t>nswer</w:t>
      </w:r>
      <w:r w:rsidR="00F811C6">
        <w:rPr>
          <w:rFonts w:ascii="Bookman Old Style" w:hAnsi="Bookman Old Style"/>
          <w:sz w:val="24"/>
          <w:szCs w:val="24"/>
        </w:rPr>
        <w:t xml:space="preserve"> </w:t>
      </w:r>
      <w:r w:rsidR="00F811C6" w:rsidRPr="0002798F">
        <w:rPr>
          <w:rFonts w:ascii="Bookman Old Style" w:hAnsi="Bookman Old Style"/>
          <w:sz w:val="24"/>
          <w:szCs w:val="24"/>
        </w:rPr>
        <w:t xml:space="preserve">dialogs, </w:t>
      </w:r>
      <w:r w:rsidR="0096314F">
        <w:rPr>
          <w:rFonts w:ascii="Bookman Old Style" w:hAnsi="Bookman Old Style"/>
          <w:sz w:val="24"/>
          <w:szCs w:val="24"/>
        </w:rPr>
        <w:t>which in some instances incorporate r</w:t>
      </w:r>
      <w:r w:rsidR="00F811C6" w:rsidRPr="0002798F">
        <w:rPr>
          <w:rFonts w:ascii="Bookman Old Style" w:hAnsi="Bookman Old Style"/>
          <w:sz w:val="24"/>
          <w:szCs w:val="24"/>
        </w:rPr>
        <w:t>eference material, and the system</w:t>
      </w:r>
      <w:r w:rsidR="00F811C6">
        <w:rPr>
          <w:rFonts w:ascii="Bookman Old Style" w:hAnsi="Bookman Old Style"/>
          <w:sz w:val="24"/>
          <w:szCs w:val="24"/>
        </w:rPr>
        <w:t xml:space="preserve"> </w:t>
      </w:r>
      <w:r w:rsidR="00F811C6" w:rsidRPr="0002798F">
        <w:rPr>
          <w:rFonts w:ascii="Bookman Old Style" w:hAnsi="Bookman Old Style"/>
          <w:sz w:val="24"/>
          <w:szCs w:val="24"/>
        </w:rPr>
        <w:t xml:space="preserve">assembles a draft document. </w:t>
      </w:r>
      <w:r w:rsidR="00C715CD">
        <w:rPr>
          <w:rFonts w:ascii="Bookman Old Style" w:hAnsi="Bookman Old Style"/>
          <w:sz w:val="24"/>
          <w:szCs w:val="24"/>
        </w:rPr>
        <w:t>Alternatively</w:t>
      </w:r>
      <w:r w:rsidR="00332F01">
        <w:rPr>
          <w:rFonts w:ascii="Bookman Old Style" w:hAnsi="Bookman Old Style"/>
          <w:sz w:val="24"/>
          <w:szCs w:val="24"/>
        </w:rPr>
        <w:t xml:space="preserve">, a </w:t>
      </w:r>
      <w:r w:rsidR="00F811C6" w:rsidRPr="0002798F">
        <w:rPr>
          <w:rFonts w:ascii="Bookman Old Style" w:hAnsi="Bookman Old Style"/>
          <w:sz w:val="24"/>
          <w:szCs w:val="24"/>
        </w:rPr>
        <w:t>user picks forms, clauses,</w:t>
      </w:r>
      <w:r w:rsidR="00F811C6">
        <w:rPr>
          <w:rFonts w:ascii="Bookman Old Style" w:hAnsi="Bookman Old Style"/>
          <w:sz w:val="24"/>
          <w:szCs w:val="24"/>
        </w:rPr>
        <w:t xml:space="preserve"> </w:t>
      </w:r>
      <w:r w:rsidR="00F811C6" w:rsidRPr="0002798F">
        <w:rPr>
          <w:rFonts w:ascii="Bookman Old Style" w:hAnsi="Bookman Old Style"/>
          <w:sz w:val="24"/>
          <w:szCs w:val="24"/>
        </w:rPr>
        <w:t xml:space="preserve">and other components </w:t>
      </w:r>
      <w:r w:rsidR="00332F01">
        <w:rPr>
          <w:rFonts w:ascii="Bookman Old Style" w:hAnsi="Bookman Old Style"/>
          <w:sz w:val="24"/>
          <w:szCs w:val="24"/>
        </w:rPr>
        <w:t>based on requirements</w:t>
      </w:r>
      <w:r w:rsidR="00F811C6" w:rsidRPr="0002798F">
        <w:rPr>
          <w:rFonts w:ascii="Bookman Old Style" w:hAnsi="Bookman Old Style"/>
          <w:sz w:val="24"/>
          <w:szCs w:val="24"/>
        </w:rPr>
        <w:t xml:space="preserve"> from libraries</w:t>
      </w:r>
      <w:r w:rsidR="00332F01">
        <w:rPr>
          <w:rFonts w:ascii="Bookman Old Style" w:hAnsi="Bookman Old Style"/>
          <w:sz w:val="24"/>
          <w:szCs w:val="24"/>
        </w:rPr>
        <w:t xml:space="preserve"> which provide various </w:t>
      </w:r>
      <w:r w:rsidR="00F811C6" w:rsidRPr="0002798F">
        <w:rPr>
          <w:rFonts w:ascii="Bookman Old Style" w:hAnsi="Bookman Old Style"/>
          <w:sz w:val="24"/>
          <w:szCs w:val="24"/>
        </w:rPr>
        <w:t>options and</w:t>
      </w:r>
      <w:r w:rsidR="00F811C6">
        <w:rPr>
          <w:rFonts w:ascii="Bookman Old Style" w:hAnsi="Bookman Old Style"/>
          <w:sz w:val="24"/>
          <w:szCs w:val="24"/>
        </w:rPr>
        <w:t xml:space="preserve"> </w:t>
      </w:r>
      <w:r w:rsidR="00C715CD">
        <w:rPr>
          <w:rFonts w:ascii="Bookman Old Style" w:hAnsi="Bookman Old Style"/>
          <w:sz w:val="24"/>
          <w:szCs w:val="24"/>
        </w:rPr>
        <w:t>choices</w:t>
      </w:r>
      <w:r w:rsidR="00F811C6" w:rsidRPr="0002798F">
        <w:rPr>
          <w:rFonts w:ascii="Bookman Old Style" w:hAnsi="Bookman Old Style"/>
          <w:sz w:val="24"/>
          <w:szCs w:val="24"/>
        </w:rPr>
        <w:t>.</w:t>
      </w:r>
      <w:r w:rsidR="00F811C6">
        <w:rPr>
          <w:rStyle w:val="FootnoteReference"/>
          <w:rFonts w:ascii="Bookman Old Style" w:hAnsi="Bookman Old Style"/>
          <w:sz w:val="24"/>
          <w:szCs w:val="24"/>
        </w:rPr>
        <w:footnoteReference w:id="70"/>
      </w:r>
    </w:p>
    <w:p w:rsidR="00B63D32" w:rsidRDefault="00F253E6" w:rsidP="00B63D32">
      <w:pPr>
        <w:pStyle w:val="NoSpacing"/>
        <w:spacing w:before="120" w:after="120"/>
        <w:jc w:val="both"/>
        <w:rPr>
          <w:rFonts w:ascii="Bookman Old Style" w:hAnsi="Bookman Old Style"/>
          <w:sz w:val="24"/>
          <w:szCs w:val="24"/>
        </w:rPr>
      </w:pPr>
      <w:r>
        <w:rPr>
          <w:rFonts w:ascii="Bookman Old Style" w:hAnsi="Bookman Old Style"/>
          <w:sz w:val="24"/>
          <w:szCs w:val="24"/>
        </w:rPr>
        <w:t>Observably, t</w:t>
      </w:r>
      <w:r w:rsidR="00B63D32">
        <w:rPr>
          <w:rFonts w:ascii="Bookman Old Style" w:hAnsi="Bookman Old Style"/>
          <w:sz w:val="24"/>
          <w:szCs w:val="24"/>
        </w:rPr>
        <w:t>his discussion neutral</w:t>
      </w:r>
      <w:r w:rsidR="00E729C8">
        <w:rPr>
          <w:rFonts w:ascii="Bookman Old Style" w:hAnsi="Bookman Old Style"/>
          <w:sz w:val="24"/>
          <w:szCs w:val="24"/>
        </w:rPr>
        <w:t xml:space="preserve">ly </w:t>
      </w:r>
      <w:r w:rsidR="00B63D32">
        <w:rPr>
          <w:rFonts w:ascii="Bookman Old Style" w:hAnsi="Bookman Old Style"/>
          <w:sz w:val="24"/>
          <w:szCs w:val="24"/>
        </w:rPr>
        <w:t>describ</w:t>
      </w:r>
      <w:r w:rsidR="00E729C8">
        <w:rPr>
          <w:rFonts w:ascii="Bookman Old Style" w:hAnsi="Bookman Old Style"/>
          <w:sz w:val="24"/>
          <w:szCs w:val="24"/>
        </w:rPr>
        <w:t>es</w:t>
      </w:r>
      <w:r w:rsidR="00B63D32">
        <w:rPr>
          <w:rFonts w:ascii="Bookman Old Style" w:hAnsi="Bookman Old Style"/>
          <w:sz w:val="24"/>
          <w:szCs w:val="24"/>
        </w:rPr>
        <w:t xml:space="preserve"> the drafting process itself, </w:t>
      </w:r>
      <w:r w:rsidR="00FA3C7E">
        <w:rPr>
          <w:rFonts w:ascii="Bookman Old Style" w:hAnsi="Bookman Old Style"/>
          <w:sz w:val="24"/>
          <w:szCs w:val="24"/>
        </w:rPr>
        <w:t>both</w:t>
      </w:r>
      <w:r w:rsidR="00B63D32">
        <w:rPr>
          <w:rFonts w:ascii="Bookman Old Style" w:hAnsi="Bookman Old Style"/>
          <w:sz w:val="24"/>
          <w:szCs w:val="24"/>
        </w:rPr>
        <w:t xml:space="preserve"> under the c</w:t>
      </w:r>
      <w:r w:rsidR="00B63D32" w:rsidRPr="00313AB5">
        <w:rPr>
          <w:rFonts w:ascii="Bookman Old Style" w:hAnsi="Bookman Old Style"/>
          <w:sz w:val="24"/>
          <w:szCs w:val="24"/>
        </w:rPr>
        <w:t xml:space="preserve">ivil law </w:t>
      </w:r>
      <w:r w:rsidR="00FA3C7E">
        <w:rPr>
          <w:rFonts w:ascii="Bookman Old Style" w:hAnsi="Bookman Old Style"/>
          <w:sz w:val="24"/>
          <w:szCs w:val="24"/>
        </w:rPr>
        <w:t>and</w:t>
      </w:r>
      <w:r w:rsidR="00B63D32">
        <w:rPr>
          <w:rFonts w:ascii="Bookman Old Style" w:hAnsi="Bookman Old Style"/>
          <w:sz w:val="24"/>
          <w:szCs w:val="24"/>
        </w:rPr>
        <w:t xml:space="preserve"> </w:t>
      </w:r>
      <w:r w:rsidR="00B63D32" w:rsidRPr="00313AB5">
        <w:rPr>
          <w:rFonts w:ascii="Bookman Old Style" w:hAnsi="Bookman Old Style"/>
          <w:sz w:val="24"/>
          <w:szCs w:val="24"/>
        </w:rPr>
        <w:t>common law drafting</w:t>
      </w:r>
      <w:r w:rsidR="00B63D32">
        <w:rPr>
          <w:rFonts w:ascii="Bookman Old Style" w:hAnsi="Bookman Old Style"/>
          <w:sz w:val="24"/>
          <w:szCs w:val="24"/>
        </w:rPr>
        <w:t xml:space="preserve"> tradition</w:t>
      </w:r>
      <w:r w:rsidR="00FA3C7E">
        <w:rPr>
          <w:rFonts w:ascii="Bookman Old Style" w:hAnsi="Bookman Old Style"/>
          <w:sz w:val="24"/>
          <w:szCs w:val="24"/>
        </w:rPr>
        <w:t>s</w:t>
      </w:r>
      <w:r w:rsidR="00B63D32">
        <w:rPr>
          <w:rFonts w:ascii="Bookman Old Style" w:hAnsi="Bookman Old Style"/>
          <w:sz w:val="24"/>
          <w:szCs w:val="24"/>
        </w:rPr>
        <w:t xml:space="preserve">. The </w:t>
      </w:r>
      <w:r w:rsidR="00467FDB">
        <w:rPr>
          <w:rFonts w:ascii="Bookman Old Style" w:hAnsi="Bookman Old Style"/>
          <w:sz w:val="24"/>
          <w:szCs w:val="24"/>
        </w:rPr>
        <w:t>application</w:t>
      </w:r>
      <w:r w:rsidR="00B63D32">
        <w:rPr>
          <w:rFonts w:ascii="Bookman Old Style" w:hAnsi="Bookman Old Style"/>
          <w:sz w:val="24"/>
          <w:szCs w:val="24"/>
        </w:rPr>
        <w:t xml:space="preserve"> of technology in both drafting traditions can be as customised or as generic as the users determine</w:t>
      </w:r>
      <w:r w:rsidR="00ED3D6E">
        <w:rPr>
          <w:rFonts w:ascii="Bookman Old Style" w:hAnsi="Bookman Old Style"/>
          <w:sz w:val="24"/>
          <w:szCs w:val="24"/>
        </w:rPr>
        <w:t xml:space="preserve"> and</w:t>
      </w:r>
      <w:r w:rsidR="00B63D32">
        <w:rPr>
          <w:rFonts w:ascii="Bookman Old Style" w:hAnsi="Bookman Old Style"/>
          <w:sz w:val="24"/>
          <w:szCs w:val="24"/>
        </w:rPr>
        <w:t xml:space="preserve"> as far as the technologies permit</w:t>
      </w:r>
      <w:r w:rsidR="008335C4">
        <w:rPr>
          <w:rFonts w:ascii="Bookman Old Style" w:hAnsi="Bookman Old Style"/>
          <w:sz w:val="24"/>
          <w:szCs w:val="24"/>
        </w:rPr>
        <w:t>.</w:t>
      </w:r>
      <w:r w:rsidR="001805EB" w:rsidRPr="001805EB">
        <w:rPr>
          <w:rStyle w:val="FootnoteReference"/>
          <w:rFonts w:ascii="Bookman Old Style" w:hAnsi="Bookman Old Style"/>
          <w:sz w:val="24"/>
          <w:szCs w:val="24"/>
        </w:rPr>
        <w:t xml:space="preserve"> </w:t>
      </w:r>
      <w:r w:rsidR="001805EB" w:rsidRPr="001805EB">
        <w:rPr>
          <w:rStyle w:val="FootnoteReference"/>
          <w:rFonts w:ascii="Bookman Old Style" w:hAnsi="Bookman Old Style"/>
          <w:sz w:val="24"/>
          <w:szCs w:val="24"/>
        </w:rPr>
        <w:footnoteReference w:id="71"/>
      </w:r>
      <w:r w:rsidR="001805EB" w:rsidRPr="001805EB">
        <w:rPr>
          <w:rFonts w:ascii="Bookman Old Style" w:hAnsi="Bookman Old Style"/>
          <w:sz w:val="24"/>
          <w:szCs w:val="24"/>
        </w:rPr>
        <w:t xml:space="preserve"> </w:t>
      </w:r>
      <w:r w:rsidR="00B63D32">
        <w:rPr>
          <w:rFonts w:ascii="Bookman Old Style" w:hAnsi="Bookman Old Style"/>
          <w:sz w:val="24"/>
          <w:szCs w:val="24"/>
        </w:rPr>
        <w:t xml:space="preserve"> </w:t>
      </w:r>
    </w:p>
    <w:p w:rsidR="00D318D0" w:rsidRPr="00596568" w:rsidRDefault="007F4D91" w:rsidP="00F811C6">
      <w:pPr>
        <w:pStyle w:val="NoSpacing"/>
        <w:spacing w:before="120" w:after="120"/>
        <w:jc w:val="both"/>
        <w:rPr>
          <w:rFonts w:ascii="Bookman Old Style" w:hAnsi="Bookman Old Style"/>
          <w:sz w:val="24"/>
          <w:szCs w:val="24"/>
        </w:rPr>
      </w:pPr>
      <w:r>
        <w:rPr>
          <w:rFonts w:ascii="Bookman Old Style" w:hAnsi="Bookman Old Style"/>
          <w:sz w:val="24"/>
          <w:szCs w:val="24"/>
        </w:rPr>
        <w:t>3.2</w:t>
      </w:r>
      <w:r>
        <w:rPr>
          <w:rFonts w:ascii="Bookman Old Style" w:hAnsi="Bookman Old Style"/>
          <w:sz w:val="24"/>
          <w:szCs w:val="24"/>
        </w:rPr>
        <w:tab/>
        <w:t>Stage 1-</w:t>
      </w:r>
      <w:r w:rsidR="00D318D0">
        <w:rPr>
          <w:rFonts w:ascii="Bookman Old Style" w:hAnsi="Bookman Old Style"/>
          <w:sz w:val="24"/>
          <w:szCs w:val="24"/>
        </w:rPr>
        <w:t>Understanding</w:t>
      </w:r>
    </w:p>
    <w:p w:rsidR="00906D8F" w:rsidRDefault="00D453F4" w:rsidP="00596568">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Thornton identifies the first stage of drafting as involving self-awareness of the drafter’s role </w:t>
      </w:r>
      <w:r w:rsidR="000F3D8F">
        <w:rPr>
          <w:rFonts w:ascii="Bookman Old Style" w:hAnsi="Bookman Old Style"/>
          <w:sz w:val="24"/>
          <w:szCs w:val="24"/>
        </w:rPr>
        <w:t>and</w:t>
      </w:r>
      <w:r>
        <w:rPr>
          <w:rFonts w:ascii="Bookman Old Style" w:hAnsi="Bookman Old Style"/>
          <w:sz w:val="24"/>
          <w:szCs w:val="24"/>
        </w:rPr>
        <w:t xml:space="preserve"> the task at hand. The drafter accordingly has to fully appreciate the purpose of the </w:t>
      </w:r>
      <w:r w:rsidR="00B414A2">
        <w:rPr>
          <w:rFonts w:ascii="Bookman Old Style" w:hAnsi="Bookman Old Style"/>
          <w:sz w:val="24"/>
          <w:szCs w:val="24"/>
        </w:rPr>
        <w:t>proposed</w:t>
      </w:r>
      <w:r>
        <w:rPr>
          <w:rFonts w:ascii="Bookman Old Style" w:hAnsi="Bookman Old Style"/>
          <w:sz w:val="24"/>
          <w:szCs w:val="24"/>
        </w:rPr>
        <w:t xml:space="preserve"> legislation. The drafter </w:t>
      </w:r>
      <w:r w:rsidR="00B414A2">
        <w:rPr>
          <w:rFonts w:ascii="Bookman Old Style" w:hAnsi="Bookman Old Style"/>
          <w:sz w:val="24"/>
          <w:szCs w:val="24"/>
        </w:rPr>
        <w:t>needs</w:t>
      </w:r>
      <w:r>
        <w:rPr>
          <w:rFonts w:ascii="Bookman Old Style" w:hAnsi="Bookman Old Style"/>
          <w:sz w:val="24"/>
          <w:szCs w:val="24"/>
        </w:rPr>
        <w:t xml:space="preserve"> to analyse and appreciate the mischief or defect to be rectified or remedied by the legislation.</w:t>
      </w:r>
      <w:r>
        <w:rPr>
          <w:rStyle w:val="FootnoteReference"/>
          <w:rFonts w:ascii="Bookman Old Style" w:hAnsi="Bookman Old Style"/>
          <w:sz w:val="24"/>
          <w:szCs w:val="24"/>
        </w:rPr>
        <w:footnoteReference w:id="72"/>
      </w:r>
      <w:r>
        <w:rPr>
          <w:rFonts w:ascii="Bookman Old Style" w:hAnsi="Bookman Old Style"/>
          <w:sz w:val="24"/>
          <w:szCs w:val="24"/>
        </w:rPr>
        <w:t xml:space="preserve"> This process necessarily involves extensive background research into the policy objectives of the </w:t>
      </w:r>
      <w:r w:rsidR="00844834">
        <w:rPr>
          <w:rFonts w:ascii="Bookman Old Style" w:hAnsi="Bookman Old Style"/>
          <w:sz w:val="24"/>
          <w:szCs w:val="24"/>
        </w:rPr>
        <w:t xml:space="preserve">legislative </w:t>
      </w:r>
      <w:r>
        <w:rPr>
          <w:rFonts w:ascii="Bookman Old Style" w:hAnsi="Bookman Old Style"/>
          <w:sz w:val="24"/>
          <w:szCs w:val="24"/>
        </w:rPr>
        <w:t xml:space="preserve">proposer </w:t>
      </w:r>
      <w:r w:rsidR="00844834">
        <w:rPr>
          <w:rFonts w:ascii="Bookman Old Style" w:hAnsi="Bookman Old Style"/>
          <w:sz w:val="24"/>
          <w:szCs w:val="24"/>
        </w:rPr>
        <w:t>regarding</w:t>
      </w:r>
      <w:r>
        <w:rPr>
          <w:rFonts w:ascii="Bookman Old Style" w:hAnsi="Bookman Old Style"/>
          <w:sz w:val="24"/>
          <w:szCs w:val="24"/>
        </w:rPr>
        <w:t xml:space="preserve"> </w:t>
      </w:r>
      <w:r w:rsidR="00E07CB3">
        <w:rPr>
          <w:rFonts w:ascii="Bookman Old Style" w:hAnsi="Bookman Old Style"/>
          <w:sz w:val="24"/>
          <w:szCs w:val="24"/>
        </w:rPr>
        <w:t>the</w:t>
      </w:r>
      <w:r>
        <w:rPr>
          <w:rFonts w:ascii="Bookman Old Style" w:hAnsi="Bookman Old Style"/>
          <w:sz w:val="24"/>
          <w:szCs w:val="24"/>
        </w:rPr>
        <w:t xml:space="preserve"> specific issue</w:t>
      </w:r>
      <w:r w:rsidR="00E07CB3">
        <w:rPr>
          <w:rFonts w:ascii="Bookman Old Style" w:hAnsi="Bookman Old Style"/>
          <w:sz w:val="24"/>
          <w:szCs w:val="24"/>
        </w:rPr>
        <w:t>s</w:t>
      </w:r>
      <w:r>
        <w:rPr>
          <w:rFonts w:ascii="Bookman Old Style" w:hAnsi="Bookman Old Style"/>
          <w:sz w:val="24"/>
          <w:szCs w:val="24"/>
        </w:rPr>
        <w:t>.</w:t>
      </w:r>
      <w:r w:rsidR="00BD416F">
        <w:rPr>
          <w:rStyle w:val="FootnoteReference"/>
          <w:rFonts w:ascii="Bookman Old Style" w:hAnsi="Bookman Old Style"/>
          <w:sz w:val="24"/>
          <w:szCs w:val="24"/>
        </w:rPr>
        <w:footnoteReference w:id="73"/>
      </w:r>
      <w:r>
        <w:rPr>
          <w:rFonts w:ascii="Bookman Old Style" w:hAnsi="Bookman Old Style"/>
          <w:sz w:val="24"/>
          <w:szCs w:val="24"/>
        </w:rPr>
        <w:t xml:space="preserve"> The existence of appropriate raw material </w:t>
      </w:r>
      <w:r w:rsidR="00E07CB3">
        <w:rPr>
          <w:rFonts w:ascii="Bookman Old Style" w:hAnsi="Bookman Old Style"/>
          <w:sz w:val="24"/>
          <w:szCs w:val="24"/>
        </w:rPr>
        <w:t>through</w:t>
      </w:r>
      <w:r>
        <w:rPr>
          <w:rFonts w:ascii="Bookman Old Style" w:hAnsi="Bookman Old Style"/>
          <w:sz w:val="24"/>
          <w:szCs w:val="24"/>
        </w:rPr>
        <w:t xml:space="preserve"> adequate instructions is indispensable to this stage</w:t>
      </w:r>
      <w:r w:rsidR="00E07CB3">
        <w:rPr>
          <w:rFonts w:ascii="Bookman Old Style" w:hAnsi="Bookman Old Style"/>
          <w:sz w:val="24"/>
          <w:szCs w:val="24"/>
        </w:rPr>
        <w:t xml:space="preserve"> of drafting</w:t>
      </w:r>
      <w:r>
        <w:rPr>
          <w:rFonts w:ascii="Bookman Old Style" w:hAnsi="Bookman Old Style"/>
          <w:sz w:val="24"/>
          <w:szCs w:val="24"/>
        </w:rPr>
        <w:t>.</w:t>
      </w:r>
      <w:r>
        <w:rPr>
          <w:rStyle w:val="FootnoteReference"/>
          <w:rFonts w:ascii="Bookman Old Style" w:hAnsi="Bookman Old Style"/>
          <w:sz w:val="24"/>
          <w:szCs w:val="24"/>
        </w:rPr>
        <w:footnoteReference w:id="74"/>
      </w:r>
      <w:r>
        <w:rPr>
          <w:rFonts w:ascii="Bookman Old Style" w:hAnsi="Bookman Old Style"/>
          <w:sz w:val="24"/>
          <w:szCs w:val="24"/>
        </w:rPr>
        <w:t xml:space="preserve"> </w:t>
      </w:r>
    </w:p>
    <w:p w:rsidR="004A26FB" w:rsidRDefault="00B34929" w:rsidP="00596568">
      <w:pPr>
        <w:pStyle w:val="NoSpacing"/>
        <w:spacing w:before="120" w:after="120"/>
        <w:jc w:val="both"/>
        <w:rPr>
          <w:rFonts w:ascii="Bookman Old Style" w:hAnsi="Bookman Old Style"/>
          <w:sz w:val="24"/>
          <w:szCs w:val="24"/>
        </w:rPr>
      </w:pPr>
      <w:r>
        <w:rPr>
          <w:rFonts w:ascii="Bookman Old Style" w:hAnsi="Bookman Old Style"/>
          <w:sz w:val="24"/>
          <w:szCs w:val="24"/>
        </w:rPr>
        <w:t>According to Thornton t</w:t>
      </w:r>
      <w:r w:rsidR="00763E84">
        <w:rPr>
          <w:rFonts w:ascii="Bookman Old Style" w:hAnsi="Bookman Old Style"/>
          <w:sz w:val="24"/>
          <w:szCs w:val="24"/>
        </w:rPr>
        <w:t xml:space="preserve">he essential requirements for effectively understanding instructions </w:t>
      </w:r>
      <w:r>
        <w:rPr>
          <w:rFonts w:ascii="Bookman Old Style" w:hAnsi="Bookman Old Style"/>
          <w:sz w:val="24"/>
          <w:szCs w:val="24"/>
        </w:rPr>
        <w:t>are varied</w:t>
      </w:r>
      <w:r w:rsidR="00AF4983">
        <w:rPr>
          <w:rFonts w:ascii="Bookman Old Style" w:hAnsi="Bookman Old Style"/>
          <w:sz w:val="24"/>
          <w:szCs w:val="24"/>
        </w:rPr>
        <w:t xml:space="preserve">. First and foremost, Thornton argues </w:t>
      </w:r>
      <w:r w:rsidR="00AF4983">
        <w:rPr>
          <w:rFonts w:ascii="Bookman Old Style" w:hAnsi="Bookman Old Style"/>
          <w:sz w:val="24"/>
          <w:szCs w:val="24"/>
        </w:rPr>
        <w:lastRenderedPageBreak/>
        <w:t xml:space="preserve">that a fundamental appreciation of the intended purpose or achievement of the legislation lies at the very heart of legislative proposals </w:t>
      </w:r>
      <w:r w:rsidR="009800B7">
        <w:rPr>
          <w:rFonts w:ascii="Bookman Old Style" w:hAnsi="Bookman Old Style"/>
          <w:sz w:val="24"/>
          <w:szCs w:val="24"/>
        </w:rPr>
        <w:t xml:space="preserve">to dispel </w:t>
      </w:r>
      <w:r w:rsidR="00AF4983">
        <w:rPr>
          <w:rFonts w:ascii="Bookman Old Style" w:hAnsi="Bookman Old Style"/>
          <w:sz w:val="24"/>
          <w:szCs w:val="24"/>
        </w:rPr>
        <w:t>doubt as to the “spirit and intent” of the propos</w:t>
      </w:r>
      <w:r w:rsidR="009800B7">
        <w:rPr>
          <w:rFonts w:ascii="Bookman Old Style" w:hAnsi="Bookman Old Style"/>
          <w:sz w:val="24"/>
          <w:szCs w:val="24"/>
        </w:rPr>
        <w:t>als</w:t>
      </w:r>
      <w:r w:rsidR="00AF4983">
        <w:rPr>
          <w:rFonts w:ascii="Bookman Old Style" w:hAnsi="Bookman Old Style"/>
          <w:sz w:val="24"/>
          <w:szCs w:val="24"/>
        </w:rPr>
        <w:t>.</w:t>
      </w:r>
      <w:r w:rsidR="00AF4983">
        <w:rPr>
          <w:rStyle w:val="FootnoteReference"/>
          <w:rFonts w:ascii="Bookman Old Style" w:hAnsi="Bookman Old Style"/>
          <w:sz w:val="24"/>
          <w:szCs w:val="24"/>
        </w:rPr>
        <w:footnoteReference w:id="75"/>
      </w:r>
      <w:r w:rsidR="00AF4983">
        <w:rPr>
          <w:rFonts w:ascii="Bookman Old Style" w:hAnsi="Bookman Old Style"/>
          <w:sz w:val="24"/>
          <w:szCs w:val="24"/>
        </w:rPr>
        <w:t xml:space="preserve"> In analysing the </w:t>
      </w:r>
      <w:r w:rsidR="001D7367">
        <w:rPr>
          <w:rFonts w:ascii="Bookman Old Style" w:hAnsi="Bookman Old Style"/>
          <w:sz w:val="24"/>
          <w:szCs w:val="24"/>
        </w:rPr>
        <w:t>intent</w:t>
      </w:r>
      <w:r w:rsidR="00AF4983">
        <w:rPr>
          <w:rFonts w:ascii="Bookman Old Style" w:hAnsi="Bookman Old Style"/>
          <w:sz w:val="24"/>
          <w:szCs w:val="24"/>
        </w:rPr>
        <w:t xml:space="preserve"> of legislation, automated systems </w:t>
      </w:r>
      <w:r w:rsidR="00C04C46">
        <w:rPr>
          <w:rFonts w:ascii="Bookman Old Style" w:hAnsi="Bookman Old Style"/>
          <w:sz w:val="24"/>
          <w:szCs w:val="24"/>
        </w:rPr>
        <w:t>could</w:t>
      </w:r>
      <w:r w:rsidR="00AF4983">
        <w:rPr>
          <w:rFonts w:ascii="Bookman Old Style" w:hAnsi="Bookman Old Style"/>
          <w:sz w:val="24"/>
          <w:szCs w:val="24"/>
        </w:rPr>
        <w:t xml:space="preserve"> examine whether proposed measures are supported by </w:t>
      </w:r>
      <w:r w:rsidR="00B76621">
        <w:rPr>
          <w:rFonts w:ascii="Bookman Old Style" w:hAnsi="Bookman Old Style"/>
          <w:sz w:val="24"/>
          <w:szCs w:val="24"/>
        </w:rPr>
        <w:t xml:space="preserve">existing nationally available </w:t>
      </w:r>
      <w:r w:rsidR="00AF4983">
        <w:rPr>
          <w:rFonts w:ascii="Bookman Old Style" w:hAnsi="Bookman Old Style"/>
          <w:sz w:val="24"/>
          <w:szCs w:val="24"/>
        </w:rPr>
        <w:t>policy and legislative material</w:t>
      </w:r>
      <w:r w:rsidR="009D008F">
        <w:rPr>
          <w:rFonts w:ascii="Bookman Old Style" w:hAnsi="Bookman Old Style"/>
          <w:sz w:val="24"/>
          <w:szCs w:val="24"/>
        </w:rPr>
        <w:t>. They can also determine</w:t>
      </w:r>
      <w:r w:rsidR="00AF4983">
        <w:rPr>
          <w:rFonts w:ascii="Bookman Old Style" w:hAnsi="Bookman Old Style"/>
          <w:sz w:val="24"/>
          <w:szCs w:val="24"/>
        </w:rPr>
        <w:t xml:space="preserve"> whether the proposed policy </w:t>
      </w:r>
      <w:r w:rsidR="00B57D85">
        <w:rPr>
          <w:rFonts w:ascii="Bookman Old Style" w:hAnsi="Bookman Old Style"/>
          <w:sz w:val="24"/>
          <w:szCs w:val="24"/>
        </w:rPr>
        <w:t>satisfies</w:t>
      </w:r>
      <w:r w:rsidR="00AF4983">
        <w:rPr>
          <w:rFonts w:ascii="Bookman Old Style" w:hAnsi="Bookman Old Style"/>
          <w:sz w:val="24"/>
          <w:szCs w:val="24"/>
        </w:rPr>
        <w:t xml:space="preserve"> international obligations </w:t>
      </w:r>
      <w:r w:rsidR="00A35AB7">
        <w:rPr>
          <w:rFonts w:ascii="Bookman Old Style" w:hAnsi="Bookman Old Style"/>
          <w:sz w:val="24"/>
          <w:szCs w:val="24"/>
        </w:rPr>
        <w:t>and</w:t>
      </w:r>
      <w:r w:rsidR="00AF4983">
        <w:rPr>
          <w:rFonts w:ascii="Bookman Old Style" w:hAnsi="Bookman Old Style"/>
          <w:sz w:val="24"/>
          <w:szCs w:val="24"/>
        </w:rPr>
        <w:t xml:space="preserve"> </w:t>
      </w:r>
      <w:r w:rsidR="00B57D85">
        <w:rPr>
          <w:rFonts w:ascii="Bookman Old Style" w:hAnsi="Bookman Old Style"/>
          <w:sz w:val="24"/>
          <w:szCs w:val="24"/>
        </w:rPr>
        <w:t>best</w:t>
      </w:r>
      <w:r w:rsidR="00AF4983">
        <w:rPr>
          <w:rFonts w:ascii="Bookman Old Style" w:hAnsi="Bookman Old Style"/>
          <w:sz w:val="24"/>
          <w:szCs w:val="24"/>
        </w:rPr>
        <w:t xml:space="preserve"> practice</w:t>
      </w:r>
      <w:r w:rsidR="00BC28CD">
        <w:rPr>
          <w:rFonts w:ascii="Bookman Old Style" w:hAnsi="Bookman Old Style"/>
          <w:sz w:val="24"/>
          <w:szCs w:val="24"/>
        </w:rPr>
        <w:t>,</w:t>
      </w:r>
      <w:r w:rsidR="00AF4983">
        <w:rPr>
          <w:rFonts w:ascii="Bookman Old Style" w:hAnsi="Bookman Old Style"/>
          <w:sz w:val="24"/>
          <w:szCs w:val="24"/>
        </w:rPr>
        <w:t xml:space="preserve"> depending on the </w:t>
      </w:r>
      <w:r w:rsidR="00B57D85">
        <w:rPr>
          <w:rFonts w:ascii="Bookman Old Style" w:hAnsi="Bookman Old Style"/>
          <w:sz w:val="24"/>
          <w:szCs w:val="24"/>
        </w:rPr>
        <w:t xml:space="preserve">legislative </w:t>
      </w:r>
      <w:r w:rsidR="00AF4983">
        <w:rPr>
          <w:rFonts w:ascii="Bookman Old Style" w:hAnsi="Bookman Old Style"/>
          <w:sz w:val="24"/>
          <w:szCs w:val="24"/>
        </w:rPr>
        <w:t xml:space="preserve">means </w:t>
      </w:r>
      <w:r w:rsidR="00EC49D1">
        <w:rPr>
          <w:rFonts w:ascii="Bookman Old Style" w:hAnsi="Bookman Old Style"/>
          <w:sz w:val="24"/>
          <w:szCs w:val="24"/>
        </w:rPr>
        <w:t>proposed</w:t>
      </w:r>
      <w:r w:rsidR="00B57D85">
        <w:rPr>
          <w:rFonts w:ascii="Bookman Old Style" w:hAnsi="Bookman Old Style"/>
          <w:sz w:val="24"/>
          <w:szCs w:val="24"/>
        </w:rPr>
        <w:t xml:space="preserve"> </w:t>
      </w:r>
      <w:r w:rsidR="00AF4983">
        <w:rPr>
          <w:rFonts w:ascii="Bookman Old Style" w:hAnsi="Bookman Old Style"/>
          <w:sz w:val="24"/>
          <w:szCs w:val="24"/>
        </w:rPr>
        <w:t xml:space="preserve">for the adoption of the policy as articulated by the </w:t>
      </w:r>
      <w:r w:rsidR="00852050">
        <w:rPr>
          <w:rFonts w:ascii="Bookman Old Style" w:hAnsi="Bookman Old Style"/>
          <w:sz w:val="24"/>
          <w:szCs w:val="24"/>
        </w:rPr>
        <w:t>legislative proposer</w:t>
      </w:r>
      <w:r w:rsidR="00AF4983">
        <w:rPr>
          <w:rFonts w:ascii="Bookman Old Style" w:hAnsi="Bookman Old Style"/>
          <w:sz w:val="24"/>
          <w:szCs w:val="24"/>
        </w:rPr>
        <w:t>.</w:t>
      </w:r>
    </w:p>
    <w:p w:rsidR="001D4191" w:rsidRDefault="002F1509" w:rsidP="00596568">
      <w:pPr>
        <w:pStyle w:val="NoSpacing"/>
        <w:spacing w:before="120" w:after="120"/>
        <w:jc w:val="both"/>
        <w:rPr>
          <w:rFonts w:ascii="Bookman Old Style" w:hAnsi="Bookman Old Style"/>
          <w:sz w:val="24"/>
          <w:szCs w:val="24"/>
        </w:rPr>
      </w:pPr>
      <w:r w:rsidRPr="002F1509">
        <w:rPr>
          <w:rFonts w:ascii="Bookman Old Style" w:hAnsi="Bookman Old Style"/>
          <w:sz w:val="24"/>
          <w:szCs w:val="24"/>
        </w:rPr>
        <w:t xml:space="preserve">Gostojić </w:t>
      </w:r>
      <w:r w:rsidRPr="002F1509">
        <w:rPr>
          <w:rFonts w:ascii="Bookman Old Style" w:hAnsi="Bookman Old Style"/>
          <w:i/>
          <w:sz w:val="24"/>
          <w:szCs w:val="24"/>
        </w:rPr>
        <w:t>et al</w:t>
      </w:r>
      <w:r>
        <w:rPr>
          <w:rFonts w:ascii="Bookman Old Style" w:hAnsi="Bookman Old Style"/>
          <w:sz w:val="24"/>
          <w:szCs w:val="24"/>
        </w:rPr>
        <w:t xml:space="preserve"> note that i</w:t>
      </w:r>
      <w:r w:rsidR="00596568" w:rsidRPr="00863956">
        <w:rPr>
          <w:rFonts w:ascii="Bookman Old Style" w:hAnsi="Bookman Old Style"/>
          <w:sz w:val="24"/>
          <w:szCs w:val="24"/>
        </w:rPr>
        <w:t xml:space="preserve">n order to make decisions, </w:t>
      </w:r>
      <w:r w:rsidR="005D71A3">
        <w:rPr>
          <w:rFonts w:ascii="Bookman Old Style" w:hAnsi="Bookman Old Style"/>
          <w:sz w:val="24"/>
          <w:szCs w:val="24"/>
        </w:rPr>
        <w:t xml:space="preserve">legal professionals </w:t>
      </w:r>
      <w:r w:rsidR="00596568" w:rsidRPr="00863956">
        <w:rPr>
          <w:rFonts w:ascii="Bookman Old Style" w:hAnsi="Bookman Old Style"/>
          <w:sz w:val="24"/>
          <w:szCs w:val="24"/>
        </w:rPr>
        <w:t xml:space="preserve">use legislation </w:t>
      </w:r>
      <w:r w:rsidR="00596568" w:rsidRPr="00CE0E48">
        <w:rPr>
          <w:rFonts w:ascii="Bookman Old Style" w:hAnsi="Bookman Old Style"/>
          <w:i/>
          <w:sz w:val="24"/>
          <w:szCs w:val="24"/>
        </w:rPr>
        <w:t>corpus</w:t>
      </w:r>
      <w:r w:rsidR="00596568" w:rsidRPr="00863956">
        <w:rPr>
          <w:rFonts w:ascii="Bookman Old Style" w:hAnsi="Bookman Old Style"/>
          <w:sz w:val="24"/>
          <w:szCs w:val="24"/>
        </w:rPr>
        <w:t xml:space="preserve"> as a knowledge</w:t>
      </w:r>
      <w:r w:rsidR="00596568">
        <w:rPr>
          <w:rFonts w:ascii="Bookman Old Style" w:hAnsi="Bookman Old Style"/>
          <w:sz w:val="24"/>
          <w:szCs w:val="24"/>
        </w:rPr>
        <w:t xml:space="preserve"> </w:t>
      </w:r>
      <w:r w:rsidR="00596568" w:rsidRPr="00863956">
        <w:rPr>
          <w:rFonts w:ascii="Bookman Old Style" w:hAnsi="Bookman Old Style"/>
          <w:sz w:val="24"/>
          <w:szCs w:val="24"/>
        </w:rPr>
        <w:t>base of legal norms and their relations, since legal norms are applied as they</w:t>
      </w:r>
      <w:r w:rsidR="00596568">
        <w:rPr>
          <w:rFonts w:ascii="Bookman Old Style" w:hAnsi="Bookman Old Style"/>
          <w:sz w:val="24"/>
          <w:szCs w:val="24"/>
        </w:rPr>
        <w:t xml:space="preserve"> </w:t>
      </w:r>
      <w:r w:rsidR="00596568" w:rsidRPr="00863956">
        <w:rPr>
          <w:rFonts w:ascii="Bookman Old Style" w:hAnsi="Bookman Old Style"/>
          <w:sz w:val="24"/>
          <w:szCs w:val="24"/>
        </w:rPr>
        <w:t>are formulated in legislation.</w:t>
      </w:r>
      <w:r w:rsidR="00D619CA">
        <w:rPr>
          <w:rStyle w:val="FootnoteReference"/>
          <w:rFonts w:ascii="Bookman Old Style" w:hAnsi="Bookman Old Style"/>
          <w:sz w:val="24"/>
          <w:szCs w:val="24"/>
        </w:rPr>
        <w:footnoteReference w:id="76"/>
      </w:r>
      <w:r w:rsidR="00D619CA">
        <w:rPr>
          <w:rFonts w:ascii="Bookman Old Style" w:hAnsi="Bookman Old Style"/>
          <w:sz w:val="24"/>
          <w:szCs w:val="24"/>
        </w:rPr>
        <w:t xml:space="preserve"> </w:t>
      </w:r>
      <w:r w:rsidR="00CE0E48">
        <w:rPr>
          <w:rFonts w:ascii="Bookman Old Style" w:hAnsi="Bookman Old Style"/>
          <w:sz w:val="24"/>
          <w:szCs w:val="24"/>
        </w:rPr>
        <w:t xml:space="preserve">Additionally, </w:t>
      </w:r>
      <w:r w:rsidR="00D619CA">
        <w:rPr>
          <w:rFonts w:ascii="Bookman Old Style" w:hAnsi="Bookman Old Style"/>
          <w:sz w:val="24"/>
          <w:szCs w:val="24"/>
        </w:rPr>
        <w:t>t</w:t>
      </w:r>
      <w:r w:rsidR="00596568" w:rsidRPr="00863956">
        <w:rPr>
          <w:rFonts w:ascii="Bookman Old Style" w:hAnsi="Bookman Old Style"/>
          <w:sz w:val="24"/>
          <w:szCs w:val="24"/>
        </w:rPr>
        <w:t>raditional legislation retrieval and browsing</w:t>
      </w:r>
      <w:r w:rsidR="00596568">
        <w:rPr>
          <w:rFonts w:ascii="Bookman Old Style" w:hAnsi="Bookman Old Style"/>
          <w:sz w:val="24"/>
          <w:szCs w:val="24"/>
        </w:rPr>
        <w:t xml:space="preserve"> </w:t>
      </w:r>
      <w:r w:rsidR="00596568" w:rsidRPr="00863956">
        <w:rPr>
          <w:rFonts w:ascii="Bookman Old Style" w:hAnsi="Bookman Old Style"/>
          <w:sz w:val="24"/>
          <w:szCs w:val="24"/>
        </w:rPr>
        <w:t xml:space="preserve">systems </w:t>
      </w:r>
      <w:r w:rsidR="00D619CA">
        <w:rPr>
          <w:rFonts w:ascii="Bookman Old Style" w:hAnsi="Bookman Old Style"/>
          <w:sz w:val="24"/>
          <w:szCs w:val="24"/>
        </w:rPr>
        <w:t xml:space="preserve">operate </w:t>
      </w:r>
      <w:r w:rsidR="00596568" w:rsidRPr="00863956">
        <w:rPr>
          <w:rFonts w:ascii="Bookman Old Style" w:hAnsi="Bookman Old Style"/>
          <w:sz w:val="24"/>
          <w:szCs w:val="24"/>
        </w:rPr>
        <w:t>based on text retrieval and browsing.</w:t>
      </w:r>
      <w:r w:rsidR="00D619CA">
        <w:rPr>
          <w:rStyle w:val="FootnoteReference"/>
          <w:rFonts w:ascii="Bookman Old Style" w:hAnsi="Bookman Old Style"/>
          <w:sz w:val="24"/>
          <w:szCs w:val="24"/>
        </w:rPr>
        <w:footnoteReference w:id="77"/>
      </w:r>
      <w:r w:rsidR="00D619CA">
        <w:rPr>
          <w:rFonts w:ascii="Bookman Old Style" w:hAnsi="Bookman Old Style"/>
          <w:sz w:val="24"/>
          <w:szCs w:val="24"/>
        </w:rPr>
        <w:t xml:space="preserve"> At this initial stage which involves understanding of instructions, automated and intelligent systems find great utility in information retrieval and research as well as information management through tools such as indexing of data. </w:t>
      </w:r>
      <w:r w:rsidR="00993C4B">
        <w:rPr>
          <w:rFonts w:ascii="Bookman Old Style" w:hAnsi="Bookman Old Style"/>
          <w:sz w:val="24"/>
          <w:szCs w:val="24"/>
        </w:rPr>
        <w:t xml:space="preserve">Susskind observers crucially that the broadly established </w:t>
      </w:r>
      <w:r w:rsidR="0021005C">
        <w:rPr>
          <w:rFonts w:ascii="Bookman Old Style" w:hAnsi="Bookman Old Style"/>
          <w:sz w:val="24"/>
          <w:szCs w:val="24"/>
        </w:rPr>
        <w:t>objectives</w:t>
      </w:r>
      <w:r w:rsidR="00993C4B">
        <w:rPr>
          <w:rFonts w:ascii="Bookman Old Style" w:hAnsi="Bookman Old Style"/>
          <w:sz w:val="24"/>
          <w:szCs w:val="24"/>
        </w:rPr>
        <w:t xml:space="preserve"> of workers in the fields of expert systems and knowledge based systems is to utilise computerised technology to make scarce expertise and knowledge  more extensively available and accessible.</w:t>
      </w:r>
      <w:r w:rsidR="0021005C">
        <w:rPr>
          <w:rStyle w:val="FootnoteReference"/>
          <w:rFonts w:ascii="Bookman Old Style" w:hAnsi="Bookman Old Style"/>
          <w:sz w:val="24"/>
          <w:szCs w:val="24"/>
        </w:rPr>
        <w:footnoteReference w:id="78"/>
      </w:r>
    </w:p>
    <w:p w:rsidR="00D619CA" w:rsidRDefault="001D4191" w:rsidP="00596568">
      <w:pPr>
        <w:pStyle w:val="NoSpacing"/>
        <w:spacing w:before="120" w:after="120"/>
        <w:jc w:val="both"/>
        <w:rPr>
          <w:rFonts w:ascii="Bookman Old Style" w:hAnsi="Bookman Old Style"/>
          <w:sz w:val="24"/>
          <w:szCs w:val="24"/>
        </w:rPr>
      </w:pPr>
      <w:r>
        <w:rPr>
          <w:rFonts w:ascii="Bookman Old Style" w:hAnsi="Bookman Old Style"/>
          <w:sz w:val="24"/>
          <w:szCs w:val="24"/>
        </w:rPr>
        <w:t>A further aspect of understanding instructions relates to the means through which the policy objective is achiev</w:t>
      </w:r>
      <w:r w:rsidR="00EC49D1">
        <w:rPr>
          <w:rFonts w:ascii="Bookman Old Style" w:hAnsi="Bookman Old Style"/>
          <w:sz w:val="24"/>
          <w:szCs w:val="24"/>
        </w:rPr>
        <w:t>able</w:t>
      </w:r>
      <w:r>
        <w:rPr>
          <w:rFonts w:ascii="Bookman Old Style" w:hAnsi="Bookman Old Style"/>
          <w:sz w:val="24"/>
          <w:szCs w:val="24"/>
        </w:rPr>
        <w:t>.</w:t>
      </w:r>
      <w:r w:rsidR="00BE5927">
        <w:rPr>
          <w:rStyle w:val="FootnoteReference"/>
          <w:rFonts w:ascii="Bookman Old Style" w:hAnsi="Bookman Old Style"/>
          <w:sz w:val="24"/>
          <w:szCs w:val="24"/>
        </w:rPr>
        <w:footnoteReference w:id="79"/>
      </w:r>
      <w:r>
        <w:rPr>
          <w:rFonts w:ascii="Bookman Old Style" w:hAnsi="Bookman Old Style"/>
          <w:sz w:val="24"/>
          <w:szCs w:val="24"/>
        </w:rPr>
        <w:t xml:space="preserve"> </w:t>
      </w:r>
      <w:r w:rsidR="007039BA">
        <w:rPr>
          <w:rFonts w:ascii="Bookman Old Style" w:hAnsi="Bookman Old Style"/>
          <w:sz w:val="24"/>
          <w:szCs w:val="24"/>
        </w:rPr>
        <w:t xml:space="preserve">As has been noted earlier, the </w:t>
      </w:r>
      <w:r w:rsidR="00B80CF4">
        <w:rPr>
          <w:rFonts w:ascii="Bookman Old Style" w:hAnsi="Bookman Old Style"/>
          <w:sz w:val="24"/>
          <w:szCs w:val="24"/>
        </w:rPr>
        <w:t xml:space="preserve">holistic appreciation </w:t>
      </w:r>
      <w:r w:rsidR="007039BA">
        <w:rPr>
          <w:rFonts w:ascii="Bookman Old Style" w:hAnsi="Bookman Old Style"/>
          <w:sz w:val="24"/>
          <w:szCs w:val="24"/>
        </w:rPr>
        <w:t>o</w:t>
      </w:r>
      <w:r w:rsidR="00B80CF4">
        <w:rPr>
          <w:rFonts w:ascii="Bookman Old Style" w:hAnsi="Bookman Old Style"/>
          <w:sz w:val="24"/>
          <w:szCs w:val="24"/>
        </w:rPr>
        <w:t>f</w:t>
      </w:r>
      <w:r w:rsidR="007039BA">
        <w:rPr>
          <w:rFonts w:ascii="Bookman Old Style" w:hAnsi="Bookman Old Style"/>
          <w:sz w:val="24"/>
          <w:szCs w:val="24"/>
        </w:rPr>
        <w:t xml:space="preserve"> draft legislative proposals </w:t>
      </w:r>
      <w:r w:rsidR="00B80CF4">
        <w:rPr>
          <w:rFonts w:ascii="Bookman Old Style" w:hAnsi="Bookman Old Style"/>
          <w:sz w:val="24"/>
          <w:szCs w:val="24"/>
        </w:rPr>
        <w:t>is</w:t>
      </w:r>
      <w:r w:rsidR="007039BA">
        <w:rPr>
          <w:rFonts w:ascii="Bookman Old Style" w:hAnsi="Bookman Old Style"/>
          <w:sz w:val="24"/>
          <w:szCs w:val="24"/>
        </w:rPr>
        <w:t xml:space="preserve"> optimal if tools are available to facilitate a panoramic rather than kaleidoscopic view of the problem.</w:t>
      </w:r>
      <w:r w:rsidR="00BA5A75">
        <w:rPr>
          <w:rStyle w:val="FootnoteReference"/>
          <w:rFonts w:ascii="Bookman Old Style" w:hAnsi="Bookman Old Style"/>
          <w:sz w:val="24"/>
          <w:szCs w:val="24"/>
        </w:rPr>
        <w:footnoteReference w:id="80"/>
      </w:r>
      <w:r w:rsidR="007039BA">
        <w:rPr>
          <w:rFonts w:ascii="Bookman Old Style" w:hAnsi="Bookman Old Style"/>
          <w:sz w:val="24"/>
          <w:szCs w:val="24"/>
        </w:rPr>
        <w:t xml:space="preserve"> </w:t>
      </w:r>
      <w:r w:rsidR="00E40E7B">
        <w:rPr>
          <w:rFonts w:ascii="Bookman Old Style" w:hAnsi="Bookman Old Style"/>
          <w:sz w:val="24"/>
          <w:szCs w:val="24"/>
        </w:rPr>
        <w:t xml:space="preserve">Thornton notes that instructions at this stage may contain hypothetical examples of </w:t>
      </w:r>
      <w:r w:rsidR="006A41D1">
        <w:rPr>
          <w:rFonts w:ascii="Bookman Old Style" w:hAnsi="Bookman Old Style"/>
          <w:sz w:val="24"/>
          <w:szCs w:val="24"/>
        </w:rPr>
        <w:t>the intended working of</w:t>
      </w:r>
      <w:r w:rsidR="00E40E7B">
        <w:rPr>
          <w:rFonts w:ascii="Bookman Old Style" w:hAnsi="Bookman Old Style"/>
          <w:sz w:val="24"/>
          <w:szCs w:val="24"/>
        </w:rPr>
        <w:t xml:space="preserve"> proposed schemes. Further, the impact on existing circumstances and laws is also examined at th</w:t>
      </w:r>
      <w:r w:rsidR="00EE07FE">
        <w:rPr>
          <w:rFonts w:ascii="Bookman Old Style" w:hAnsi="Bookman Old Style"/>
          <w:sz w:val="24"/>
          <w:szCs w:val="24"/>
        </w:rPr>
        <w:t>is stage</w:t>
      </w:r>
      <w:r w:rsidR="00E40E7B">
        <w:rPr>
          <w:rFonts w:ascii="Bookman Old Style" w:hAnsi="Bookman Old Style"/>
          <w:sz w:val="24"/>
          <w:szCs w:val="24"/>
        </w:rPr>
        <w:t>. Issues li</w:t>
      </w:r>
      <w:r w:rsidR="00AD1D57">
        <w:rPr>
          <w:rFonts w:ascii="Bookman Old Style" w:hAnsi="Bookman Old Style"/>
          <w:sz w:val="24"/>
          <w:szCs w:val="24"/>
        </w:rPr>
        <w:t>k</w:t>
      </w:r>
      <w:r w:rsidR="00E40E7B">
        <w:rPr>
          <w:rFonts w:ascii="Bookman Old Style" w:hAnsi="Bookman Old Style"/>
          <w:sz w:val="24"/>
          <w:szCs w:val="24"/>
        </w:rPr>
        <w:t>e retrospective effect of the legislation also fall to be determined in the early instance at this stage.</w:t>
      </w:r>
      <w:r w:rsidR="00AD1D57">
        <w:rPr>
          <w:rStyle w:val="FootnoteReference"/>
          <w:rFonts w:ascii="Bookman Old Style" w:hAnsi="Bookman Old Style"/>
          <w:sz w:val="24"/>
          <w:szCs w:val="24"/>
        </w:rPr>
        <w:footnoteReference w:id="81"/>
      </w:r>
      <w:r w:rsidR="00E40E7B">
        <w:rPr>
          <w:rFonts w:ascii="Bookman Old Style" w:hAnsi="Bookman Old Style"/>
          <w:sz w:val="24"/>
          <w:szCs w:val="24"/>
        </w:rPr>
        <w:t xml:space="preserve"> All this happens while consultation is </w:t>
      </w:r>
      <w:r w:rsidR="001C4E19">
        <w:rPr>
          <w:rFonts w:ascii="Bookman Old Style" w:hAnsi="Bookman Old Style"/>
          <w:sz w:val="24"/>
          <w:szCs w:val="24"/>
        </w:rPr>
        <w:t>continuing</w:t>
      </w:r>
      <w:r w:rsidR="00E40E7B">
        <w:rPr>
          <w:rFonts w:ascii="Bookman Old Style" w:hAnsi="Bookman Old Style"/>
          <w:sz w:val="24"/>
          <w:szCs w:val="24"/>
        </w:rPr>
        <w:t xml:space="preserve"> </w:t>
      </w:r>
      <w:r w:rsidR="001C766C">
        <w:rPr>
          <w:rFonts w:ascii="Bookman Old Style" w:hAnsi="Bookman Old Style"/>
          <w:sz w:val="24"/>
          <w:szCs w:val="24"/>
        </w:rPr>
        <w:t>involving the drafter,</w:t>
      </w:r>
      <w:r w:rsidR="00AD1D57">
        <w:rPr>
          <w:rFonts w:ascii="Bookman Old Style" w:hAnsi="Bookman Old Style"/>
          <w:sz w:val="24"/>
          <w:szCs w:val="24"/>
        </w:rPr>
        <w:t xml:space="preserve"> </w:t>
      </w:r>
      <w:r w:rsidR="001C766C">
        <w:rPr>
          <w:rFonts w:ascii="Bookman Old Style" w:hAnsi="Bookman Old Style"/>
          <w:sz w:val="24"/>
          <w:szCs w:val="24"/>
        </w:rPr>
        <w:t>legislative</w:t>
      </w:r>
      <w:r w:rsidR="00E40E7B">
        <w:rPr>
          <w:rFonts w:ascii="Bookman Old Style" w:hAnsi="Bookman Old Style"/>
          <w:sz w:val="24"/>
          <w:szCs w:val="24"/>
        </w:rPr>
        <w:t xml:space="preserve"> proposers </w:t>
      </w:r>
      <w:r w:rsidR="001C4E19">
        <w:rPr>
          <w:rFonts w:ascii="Bookman Old Style" w:hAnsi="Bookman Old Style"/>
          <w:sz w:val="24"/>
          <w:szCs w:val="24"/>
        </w:rPr>
        <w:t>and</w:t>
      </w:r>
      <w:r w:rsidR="00E40E7B">
        <w:rPr>
          <w:rFonts w:ascii="Bookman Old Style" w:hAnsi="Bookman Old Style"/>
          <w:sz w:val="24"/>
          <w:szCs w:val="24"/>
        </w:rPr>
        <w:t xml:space="preserve"> </w:t>
      </w:r>
      <w:r w:rsidR="00AD1D57">
        <w:rPr>
          <w:rFonts w:ascii="Bookman Old Style" w:hAnsi="Bookman Old Style"/>
          <w:sz w:val="24"/>
          <w:szCs w:val="24"/>
        </w:rPr>
        <w:t>various other</w:t>
      </w:r>
      <w:r w:rsidR="00E40E7B">
        <w:rPr>
          <w:rFonts w:ascii="Bookman Old Style" w:hAnsi="Bookman Old Style"/>
          <w:sz w:val="24"/>
          <w:szCs w:val="24"/>
        </w:rPr>
        <w:t xml:space="preserve"> relevant stakeholders</w:t>
      </w:r>
      <w:r w:rsidR="00AD1D57">
        <w:rPr>
          <w:rStyle w:val="FootnoteReference"/>
          <w:rFonts w:ascii="Bookman Old Style" w:hAnsi="Bookman Old Style"/>
          <w:sz w:val="24"/>
          <w:szCs w:val="24"/>
        </w:rPr>
        <w:footnoteReference w:id="82"/>
      </w:r>
      <w:r w:rsidR="001C766C">
        <w:rPr>
          <w:rFonts w:ascii="Bookman Old Style" w:hAnsi="Bookman Old Style"/>
          <w:sz w:val="24"/>
          <w:szCs w:val="24"/>
        </w:rPr>
        <w:t xml:space="preserve"> </w:t>
      </w:r>
      <w:r w:rsidR="00E40E7B">
        <w:rPr>
          <w:rFonts w:ascii="Bookman Old Style" w:hAnsi="Bookman Old Style"/>
          <w:sz w:val="24"/>
          <w:szCs w:val="24"/>
        </w:rPr>
        <w:t xml:space="preserve">where </w:t>
      </w:r>
      <w:r w:rsidR="001C766C">
        <w:rPr>
          <w:rFonts w:ascii="Bookman Old Style" w:hAnsi="Bookman Old Style"/>
          <w:sz w:val="24"/>
          <w:szCs w:val="24"/>
        </w:rPr>
        <w:t>applicable</w:t>
      </w:r>
      <w:r w:rsidR="00E40E7B">
        <w:rPr>
          <w:rFonts w:ascii="Bookman Old Style" w:hAnsi="Bookman Old Style"/>
          <w:sz w:val="24"/>
          <w:szCs w:val="24"/>
        </w:rPr>
        <w:t xml:space="preserve"> since in some jurisdictions drafters deal with policy to a limited extent.</w:t>
      </w:r>
      <w:r w:rsidR="00B51025">
        <w:rPr>
          <w:rStyle w:val="FootnoteReference"/>
          <w:rFonts w:ascii="Bookman Old Style" w:hAnsi="Bookman Old Style"/>
          <w:sz w:val="24"/>
          <w:szCs w:val="24"/>
        </w:rPr>
        <w:footnoteReference w:id="83"/>
      </w:r>
      <w:r w:rsidR="00E22DD6">
        <w:rPr>
          <w:rFonts w:ascii="Bookman Old Style" w:hAnsi="Bookman Old Style"/>
          <w:sz w:val="24"/>
          <w:szCs w:val="24"/>
        </w:rPr>
        <w:t xml:space="preserve"> </w:t>
      </w:r>
    </w:p>
    <w:p w:rsidR="00E816B2" w:rsidRDefault="00E22DD6" w:rsidP="00E816B2">
      <w:pPr>
        <w:pStyle w:val="NoSpacing"/>
        <w:spacing w:before="120" w:after="120"/>
        <w:jc w:val="both"/>
        <w:rPr>
          <w:rFonts w:ascii="Bookman Old Style" w:hAnsi="Bookman Old Style"/>
          <w:sz w:val="24"/>
          <w:szCs w:val="24"/>
        </w:rPr>
      </w:pPr>
      <w:r>
        <w:rPr>
          <w:rFonts w:ascii="Bookman Old Style" w:hAnsi="Bookman Old Style"/>
          <w:sz w:val="24"/>
          <w:szCs w:val="24"/>
        </w:rPr>
        <w:t>The aspects related to hypothetical situations and consultation</w:t>
      </w:r>
      <w:r w:rsidR="009968EF">
        <w:rPr>
          <w:rFonts w:ascii="Bookman Old Style" w:hAnsi="Bookman Old Style"/>
          <w:sz w:val="24"/>
          <w:szCs w:val="24"/>
        </w:rPr>
        <w:t>s</w:t>
      </w:r>
      <w:r>
        <w:rPr>
          <w:rFonts w:ascii="Bookman Old Style" w:hAnsi="Bookman Old Style"/>
          <w:sz w:val="24"/>
          <w:szCs w:val="24"/>
        </w:rPr>
        <w:t xml:space="preserve"> can increasingly be automated and benefit from use of intelligent tools.</w:t>
      </w:r>
      <w:r w:rsidR="00134452">
        <w:rPr>
          <w:rStyle w:val="FootnoteReference"/>
          <w:rFonts w:ascii="Bookman Old Style" w:hAnsi="Bookman Old Style"/>
          <w:sz w:val="24"/>
          <w:szCs w:val="24"/>
        </w:rPr>
        <w:footnoteReference w:id="84"/>
      </w:r>
      <w:r>
        <w:rPr>
          <w:rFonts w:ascii="Bookman Old Style" w:hAnsi="Bookman Old Style"/>
          <w:sz w:val="24"/>
          <w:szCs w:val="24"/>
        </w:rPr>
        <w:t xml:space="preserve"> </w:t>
      </w:r>
      <w:r w:rsidR="00AF7C08">
        <w:rPr>
          <w:rFonts w:ascii="Bookman Old Style" w:hAnsi="Bookman Old Style"/>
          <w:sz w:val="24"/>
          <w:szCs w:val="24"/>
        </w:rPr>
        <w:t>V</w:t>
      </w:r>
      <w:r>
        <w:rPr>
          <w:rFonts w:ascii="Bookman Old Style" w:hAnsi="Bookman Old Style"/>
          <w:sz w:val="24"/>
          <w:szCs w:val="24"/>
        </w:rPr>
        <w:t xml:space="preserve">arious </w:t>
      </w:r>
      <w:r>
        <w:rPr>
          <w:rFonts w:ascii="Bookman Old Style" w:hAnsi="Bookman Old Style"/>
          <w:sz w:val="24"/>
          <w:szCs w:val="24"/>
        </w:rPr>
        <w:lastRenderedPageBreak/>
        <w:t xml:space="preserve">knowledge systems have been developed </w:t>
      </w:r>
      <w:r w:rsidR="00AF7C08">
        <w:rPr>
          <w:rFonts w:ascii="Bookman Old Style" w:hAnsi="Bookman Old Style"/>
          <w:sz w:val="24"/>
          <w:szCs w:val="24"/>
        </w:rPr>
        <w:t>to assist</w:t>
      </w:r>
      <w:r>
        <w:rPr>
          <w:rFonts w:ascii="Bookman Old Style" w:hAnsi="Bookman Old Style"/>
          <w:sz w:val="24"/>
          <w:szCs w:val="24"/>
        </w:rPr>
        <w:t xml:space="preserve"> legal decision making. This functionality can continually be adapted to assist the drafter with </w:t>
      </w:r>
      <w:r w:rsidR="00C95FD7">
        <w:rPr>
          <w:rFonts w:ascii="Bookman Old Style" w:hAnsi="Bookman Old Style"/>
          <w:sz w:val="24"/>
          <w:szCs w:val="24"/>
        </w:rPr>
        <w:t xml:space="preserve">legal </w:t>
      </w:r>
      <w:r>
        <w:rPr>
          <w:rFonts w:ascii="Bookman Old Style" w:hAnsi="Bookman Old Style"/>
          <w:sz w:val="24"/>
          <w:szCs w:val="24"/>
        </w:rPr>
        <w:t xml:space="preserve">simulations. </w:t>
      </w:r>
      <w:r w:rsidR="00C95FD7">
        <w:rPr>
          <w:rFonts w:ascii="Bookman Old Style" w:hAnsi="Bookman Old Style"/>
          <w:sz w:val="24"/>
          <w:szCs w:val="24"/>
        </w:rPr>
        <w:t xml:space="preserve">Indexed databases also </w:t>
      </w:r>
      <w:r w:rsidR="00245803">
        <w:rPr>
          <w:rFonts w:ascii="Bookman Old Style" w:hAnsi="Bookman Old Style"/>
          <w:sz w:val="24"/>
          <w:szCs w:val="24"/>
        </w:rPr>
        <w:t>facilitate</w:t>
      </w:r>
      <w:r>
        <w:rPr>
          <w:rFonts w:ascii="Bookman Old Style" w:hAnsi="Bookman Old Style"/>
          <w:sz w:val="24"/>
          <w:szCs w:val="24"/>
        </w:rPr>
        <w:t xml:space="preserve"> a</w:t>
      </w:r>
      <w:r w:rsidR="00E816B2">
        <w:rPr>
          <w:rFonts w:ascii="Bookman Old Style" w:hAnsi="Bookman Old Style"/>
          <w:sz w:val="24"/>
          <w:szCs w:val="24"/>
        </w:rPr>
        <w:t>n over</w:t>
      </w:r>
      <w:r w:rsidR="00245803">
        <w:rPr>
          <w:rFonts w:ascii="Bookman Old Style" w:hAnsi="Bookman Old Style"/>
          <w:sz w:val="24"/>
          <w:szCs w:val="24"/>
        </w:rPr>
        <w:t>view of the legal framework</w:t>
      </w:r>
      <w:r w:rsidR="00E816B2">
        <w:rPr>
          <w:rFonts w:ascii="Bookman Old Style" w:hAnsi="Bookman Old Style"/>
          <w:sz w:val="24"/>
          <w:szCs w:val="24"/>
        </w:rPr>
        <w:t xml:space="preserve"> more efficient</w:t>
      </w:r>
      <w:r w:rsidR="00245803">
        <w:rPr>
          <w:rFonts w:ascii="Bookman Old Style" w:hAnsi="Bookman Old Style"/>
          <w:sz w:val="24"/>
          <w:szCs w:val="24"/>
        </w:rPr>
        <w:t>ly</w:t>
      </w:r>
      <w:r w:rsidR="00E816B2">
        <w:rPr>
          <w:rFonts w:ascii="Bookman Old Style" w:hAnsi="Bookman Old Style"/>
          <w:sz w:val="24"/>
          <w:szCs w:val="24"/>
        </w:rPr>
        <w:t xml:space="preserve">. Buchanan and Headrick </w:t>
      </w:r>
      <w:r w:rsidR="00411650">
        <w:rPr>
          <w:rFonts w:ascii="Bookman Old Style" w:hAnsi="Bookman Old Style"/>
          <w:sz w:val="24"/>
          <w:szCs w:val="24"/>
        </w:rPr>
        <w:t>note</w:t>
      </w:r>
      <w:r w:rsidR="00E816B2">
        <w:rPr>
          <w:rFonts w:ascii="Bookman Old Style" w:hAnsi="Bookman Old Style"/>
          <w:sz w:val="24"/>
          <w:szCs w:val="24"/>
        </w:rPr>
        <w:t xml:space="preserve"> that in order to </w:t>
      </w:r>
      <w:r w:rsidR="00E816B2" w:rsidRPr="00277DD6">
        <w:rPr>
          <w:rFonts w:ascii="Bookman Old Style" w:hAnsi="Bookman Old Style"/>
          <w:sz w:val="24"/>
          <w:szCs w:val="24"/>
        </w:rPr>
        <w:t xml:space="preserve">begin designing </w:t>
      </w:r>
      <w:r w:rsidR="00E816B2">
        <w:rPr>
          <w:rFonts w:ascii="Bookman Old Style" w:hAnsi="Bookman Old Style"/>
          <w:sz w:val="24"/>
          <w:szCs w:val="24"/>
        </w:rPr>
        <w:t xml:space="preserve">an intelligent </w:t>
      </w:r>
      <w:r w:rsidR="00E816B2" w:rsidRPr="00277DD6">
        <w:rPr>
          <w:rFonts w:ascii="Bookman Old Style" w:hAnsi="Bookman Old Style"/>
          <w:sz w:val="24"/>
          <w:szCs w:val="24"/>
        </w:rPr>
        <w:t xml:space="preserve">system, </w:t>
      </w:r>
      <w:r w:rsidR="00E816B2">
        <w:rPr>
          <w:rFonts w:ascii="Bookman Old Style" w:hAnsi="Bookman Old Style"/>
          <w:sz w:val="24"/>
          <w:szCs w:val="24"/>
        </w:rPr>
        <w:t>people h</w:t>
      </w:r>
      <w:r w:rsidR="00E816B2" w:rsidRPr="00277DD6">
        <w:rPr>
          <w:rFonts w:ascii="Bookman Old Style" w:hAnsi="Bookman Old Style"/>
          <w:sz w:val="24"/>
          <w:szCs w:val="24"/>
        </w:rPr>
        <w:t xml:space="preserve">ave to know more about the mental processes a lawyer uses to </w:t>
      </w:r>
      <w:r w:rsidR="00A27D2A">
        <w:rPr>
          <w:rFonts w:ascii="Bookman Old Style" w:hAnsi="Bookman Old Style"/>
          <w:sz w:val="24"/>
          <w:szCs w:val="24"/>
        </w:rPr>
        <w:t>resolve l</w:t>
      </w:r>
      <w:r w:rsidR="00E816B2" w:rsidRPr="00277DD6">
        <w:rPr>
          <w:rFonts w:ascii="Bookman Old Style" w:hAnsi="Bookman Old Style"/>
          <w:sz w:val="24"/>
          <w:szCs w:val="24"/>
        </w:rPr>
        <w:t xml:space="preserve">egal problems. </w:t>
      </w:r>
      <w:r w:rsidR="00E91F26">
        <w:rPr>
          <w:rFonts w:ascii="Bookman Old Style" w:hAnsi="Bookman Old Style"/>
          <w:sz w:val="24"/>
          <w:szCs w:val="24"/>
        </w:rPr>
        <w:t xml:space="preserve">It is only </w:t>
      </w:r>
      <w:r w:rsidR="00411650">
        <w:rPr>
          <w:rFonts w:ascii="Bookman Old Style" w:hAnsi="Bookman Old Style"/>
          <w:sz w:val="24"/>
          <w:szCs w:val="24"/>
        </w:rPr>
        <w:t xml:space="preserve">then </w:t>
      </w:r>
      <w:r w:rsidR="00E91F26">
        <w:rPr>
          <w:rFonts w:ascii="Bookman Old Style" w:hAnsi="Bookman Old Style"/>
          <w:sz w:val="24"/>
          <w:szCs w:val="24"/>
        </w:rPr>
        <w:t xml:space="preserve">that people </w:t>
      </w:r>
      <w:r w:rsidR="00E816B2" w:rsidRPr="00277DD6">
        <w:rPr>
          <w:rFonts w:ascii="Bookman Old Style" w:hAnsi="Bookman Old Style"/>
          <w:sz w:val="24"/>
          <w:szCs w:val="24"/>
        </w:rPr>
        <w:t xml:space="preserve">can begin to structure </w:t>
      </w:r>
      <w:r w:rsidR="00E623DA">
        <w:rPr>
          <w:rFonts w:ascii="Bookman Old Style" w:hAnsi="Bookman Old Style"/>
          <w:sz w:val="24"/>
          <w:szCs w:val="24"/>
        </w:rPr>
        <w:t xml:space="preserve">legal thought </w:t>
      </w:r>
      <w:r w:rsidR="00E816B2" w:rsidRPr="00277DD6">
        <w:rPr>
          <w:rFonts w:ascii="Bookman Old Style" w:hAnsi="Bookman Old Style"/>
          <w:sz w:val="24"/>
          <w:szCs w:val="24"/>
        </w:rPr>
        <w:t xml:space="preserve">processes </w:t>
      </w:r>
      <w:r w:rsidR="001475AF">
        <w:rPr>
          <w:rFonts w:ascii="Bookman Old Style" w:hAnsi="Bookman Old Style"/>
          <w:sz w:val="24"/>
          <w:szCs w:val="24"/>
        </w:rPr>
        <w:t>in order for</w:t>
      </w:r>
      <w:r w:rsidR="00E816B2" w:rsidRPr="00277DD6">
        <w:rPr>
          <w:rFonts w:ascii="Bookman Old Style" w:hAnsi="Bookman Old Style"/>
          <w:sz w:val="24"/>
          <w:szCs w:val="24"/>
        </w:rPr>
        <w:t xml:space="preserve"> a computer </w:t>
      </w:r>
      <w:r w:rsidR="00E22329">
        <w:rPr>
          <w:rFonts w:ascii="Bookman Old Style" w:hAnsi="Bookman Old Style"/>
          <w:sz w:val="24"/>
          <w:szCs w:val="24"/>
        </w:rPr>
        <w:t>to</w:t>
      </w:r>
      <w:r w:rsidR="00E816B2" w:rsidRPr="00277DD6">
        <w:rPr>
          <w:rFonts w:ascii="Bookman Old Style" w:hAnsi="Bookman Old Style"/>
          <w:sz w:val="24"/>
          <w:szCs w:val="24"/>
        </w:rPr>
        <w:t xml:space="preserve"> imitate the</w:t>
      </w:r>
      <w:r w:rsidR="001475AF">
        <w:rPr>
          <w:rFonts w:ascii="Bookman Old Style" w:hAnsi="Bookman Old Style"/>
          <w:sz w:val="24"/>
          <w:szCs w:val="24"/>
        </w:rPr>
        <w:t xml:space="preserve"> processes</w:t>
      </w:r>
      <w:r w:rsidR="00E816B2" w:rsidRPr="00277DD6">
        <w:rPr>
          <w:rFonts w:ascii="Bookman Old Style" w:hAnsi="Bookman Old Style"/>
          <w:sz w:val="24"/>
          <w:szCs w:val="24"/>
        </w:rPr>
        <w:t xml:space="preserve">. </w:t>
      </w:r>
      <w:r w:rsidR="001475AF">
        <w:rPr>
          <w:rFonts w:ascii="Bookman Old Style" w:hAnsi="Bookman Old Style"/>
          <w:sz w:val="24"/>
          <w:szCs w:val="24"/>
        </w:rPr>
        <w:t xml:space="preserve">System designers can </w:t>
      </w:r>
      <w:r w:rsidR="002C7473">
        <w:rPr>
          <w:rFonts w:ascii="Bookman Old Style" w:hAnsi="Bookman Old Style"/>
          <w:sz w:val="24"/>
          <w:szCs w:val="24"/>
        </w:rPr>
        <w:t>identify some of the lawyer’</w:t>
      </w:r>
      <w:r w:rsidR="00E816B2" w:rsidRPr="00277DD6">
        <w:rPr>
          <w:rFonts w:ascii="Bookman Old Style" w:hAnsi="Bookman Old Style"/>
          <w:sz w:val="24"/>
          <w:szCs w:val="24"/>
        </w:rPr>
        <w:t xml:space="preserve">s mental steps </w:t>
      </w:r>
      <w:r w:rsidR="001475AF">
        <w:rPr>
          <w:rFonts w:ascii="Bookman Old Style" w:hAnsi="Bookman Old Style"/>
          <w:sz w:val="24"/>
          <w:szCs w:val="24"/>
        </w:rPr>
        <w:t xml:space="preserve">using various </w:t>
      </w:r>
      <w:r w:rsidR="00E816B2" w:rsidRPr="00277DD6">
        <w:rPr>
          <w:rFonts w:ascii="Bookman Old Style" w:hAnsi="Bookman Old Style"/>
          <w:sz w:val="24"/>
          <w:szCs w:val="24"/>
        </w:rPr>
        <w:t>models.</w:t>
      </w:r>
      <w:r w:rsidR="00E816B2">
        <w:rPr>
          <w:rStyle w:val="FootnoteReference"/>
          <w:rFonts w:ascii="Bookman Old Style" w:hAnsi="Bookman Old Style"/>
          <w:sz w:val="24"/>
          <w:szCs w:val="24"/>
        </w:rPr>
        <w:footnoteReference w:id="85"/>
      </w:r>
    </w:p>
    <w:p w:rsidR="00ED76E2" w:rsidRDefault="00692DE4" w:rsidP="00596568">
      <w:pPr>
        <w:pStyle w:val="NoSpacing"/>
        <w:spacing w:before="120" w:after="120"/>
        <w:jc w:val="both"/>
        <w:rPr>
          <w:rFonts w:ascii="Bookman Old Style" w:hAnsi="Bookman Old Style"/>
          <w:sz w:val="24"/>
          <w:szCs w:val="24"/>
        </w:rPr>
      </w:pPr>
      <w:r>
        <w:rPr>
          <w:rFonts w:ascii="Bookman Old Style" w:hAnsi="Bookman Old Style"/>
          <w:sz w:val="24"/>
          <w:szCs w:val="24"/>
        </w:rPr>
        <w:t xml:space="preserve">Although intelligent systems </w:t>
      </w:r>
      <w:r w:rsidR="00DA2F69">
        <w:rPr>
          <w:rFonts w:ascii="Bookman Old Style" w:hAnsi="Bookman Old Style"/>
          <w:sz w:val="24"/>
          <w:szCs w:val="24"/>
        </w:rPr>
        <w:t>help</w:t>
      </w:r>
      <w:r>
        <w:rPr>
          <w:rFonts w:ascii="Bookman Old Style" w:hAnsi="Bookman Old Style"/>
          <w:sz w:val="24"/>
          <w:szCs w:val="24"/>
        </w:rPr>
        <w:t xml:space="preserve"> consolidat</w:t>
      </w:r>
      <w:r w:rsidR="00DA2F69">
        <w:rPr>
          <w:rFonts w:ascii="Bookman Old Style" w:hAnsi="Bookman Old Style"/>
          <w:sz w:val="24"/>
          <w:szCs w:val="24"/>
        </w:rPr>
        <w:t>e</w:t>
      </w:r>
      <w:r>
        <w:rPr>
          <w:rFonts w:ascii="Bookman Old Style" w:hAnsi="Bookman Old Style"/>
          <w:sz w:val="24"/>
          <w:szCs w:val="24"/>
        </w:rPr>
        <w:t xml:space="preserve"> legal knowledge, </w:t>
      </w:r>
      <w:r w:rsidR="007A053D">
        <w:rPr>
          <w:rFonts w:ascii="Bookman Old Style" w:hAnsi="Bookman Old Style"/>
          <w:sz w:val="24"/>
          <w:szCs w:val="24"/>
        </w:rPr>
        <w:t>they</w:t>
      </w:r>
      <w:r w:rsidR="00596568" w:rsidRPr="00863956">
        <w:rPr>
          <w:rFonts w:ascii="Bookman Old Style" w:hAnsi="Bookman Old Style"/>
          <w:sz w:val="24"/>
          <w:szCs w:val="24"/>
        </w:rPr>
        <w:t xml:space="preserve"> do not</w:t>
      </w:r>
      <w:r w:rsidR="00596568">
        <w:rPr>
          <w:rFonts w:ascii="Bookman Old Style" w:hAnsi="Bookman Old Style"/>
          <w:sz w:val="24"/>
          <w:szCs w:val="24"/>
        </w:rPr>
        <w:t xml:space="preserve"> </w:t>
      </w:r>
      <w:r w:rsidR="00596568" w:rsidRPr="00863956">
        <w:rPr>
          <w:rFonts w:ascii="Bookman Old Style" w:hAnsi="Bookman Old Style"/>
          <w:sz w:val="24"/>
          <w:szCs w:val="24"/>
        </w:rPr>
        <w:t>solve the problem of legal rule fragmentation</w:t>
      </w:r>
      <w:r>
        <w:rPr>
          <w:rFonts w:ascii="Bookman Old Style" w:hAnsi="Bookman Old Style"/>
          <w:sz w:val="24"/>
          <w:szCs w:val="24"/>
        </w:rPr>
        <w:t xml:space="preserve">. In the present context rule fragmentation </w:t>
      </w:r>
      <w:r w:rsidR="00927A09">
        <w:rPr>
          <w:rFonts w:ascii="Bookman Old Style" w:hAnsi="Bookman Old Style"/>
          <w:sz w:val="24"/>
          <w:szCs w:val="24"/>
        </w:rPr>
        <w:t>occurs</w:t>
      </w:r>
      <w:r w:rsidR="00596568">
        <w:rPr>
          <w:rFonts w:ascii="Bookman Old Style" w:hAnsi="Bookman Old Style"/>
          <w:sz w:val="24"/>
          <w:szCs w:val="24"/>
        </w:rPr>
        <w:t xml:space="preserve"> </w:t>
      </w:r>
      <w:r w:rsidR="00872FA8">
        <w:rPr>
          <w:rFonts w:ascii="Bookman Old Style" w:hAnsi="Bookman Old Style"/>
          <w:sz w:val="24"/>
          <w:szCs w:val="24"/>
        </w:rPr>
        <w:t>where</w:t>
      </w:r>
      <w:r w:rsidR="00596568" w:rsidRPr="00863956">
        <w:rPr>
          <w:rFonts w:ascii="Bookman Old Style" w:hAnsi="Bookman Old Style"/>
          <w:sz w:val="24"/>
          <w:szCs w:val="24"/>
        </w:rPr>
        <w:t xml:space="preserve"> legal norms which regulate one social relation or elements of one legal</w:t>
      </w:r>
      <w:r w:rsidR="00596568">
        <w:rPr>
          <w:rFonts w:ascii="Bookman Old Style" w:hAnsi="Bookman Old Style"/>
          <w:sz w:val="24"/>
          <w:szCs w:val="24"/>
        </w:rPr>
        <w:t xml:space="preserve"> </w:t>
      </w:r>
      <w:r w:rsidR="00596568" w:rsidRPr="00863956">
        <w:rPr>
          <w:rFonts w:ascii="Bookman Old Style" w:hAnsi="Bookman Old Style"/>
          <w:sz w:val="24"/>
          <w:szCs w:val="24"/>
        </w:rPr>
        <w:t>norm are contained in different legislation or different elements of a piece of</w:t>
      </w:r>
      <w:r w:rsidR="00596568">
        <w:rPr>
          <w:rFonts w:ascii="Bookman Old Style" w:hAnsi="Bookman Old Style"/>
          <w:sz w:val="24"/>
          <w:szCs w:val="24"/>
        </w:rPr>
        <w:t xml:space="preserve"> </w:t>
      </w:r>
      <w:r w:rsidR="00596568" w:rsidRPr="00863956">
        <w:rPr>
          <w:rFonts w:ascii="Bookman Old Style" w:hAnsi="Bookman Old Style"/>
          <w:sz w:val="24"/>
          <w:szCs w:val="24"/>
        </w:rPr>
        <w:t>legislation.</w:t>
      </w:r>
      <w:r w:rsidR="001941D6">
        <w:rPr>
          <w:rFonts w:ascii="Bookman Old Style" w:hAnsi="Bookman Old Style"/>
          <w:sz w:val="24"/>
          <w:szCs w:val="24"/>
        </w:rPr>
        <w:t xml:space="preserve"> Rule fragmentation is identified as </w:t>
      </w:r>
      <w:r w:rsidR="001941D6" w:rsidRPr="00863956">
        <w:rPr>
          <w:rFonts w:ascii="Bookman Old Style" w:hAnsi="Bookman Old Style"/>
          <w:sz w:val="24"/>
          <w:szCs w:val="24"/>
        </w:rPr>
        <w:t>one of the main reasons for</w:t>
      </w:r>
      <w:r w:rsidR="001941D6">
        <w:rPr>
          <w:rFonts w:ascii="Bookman Old Style" w:hAnsi="Bookman Old Style"/>
          <w:sz w:val="24"/>
          <w:szCs w:val="24"/>
        </w:rPr>
        <w:t xml:space="preserve"> the</w:t>
      </w:r>
      <w:r w:rsidR="001941D6" w:rsidRPr="00863956">
        <w:rPr>
          <w:rFonts w:ascii="Bookman Old Style" w:hAnsi="Bookman Old Style"/>
          <w:sz w:val="24"/>
          <w:szCs w:val="24"/>
        </w:rPr>
        <w:t xml:space="preserve"> ineffective and inefficient</w:t>
      </w:r>
      <w:r w:rsidR="001941D6">
        <w:rPr>
          <w:rFonts w:ascii="Bookman Old Style" w:hAnsi="Bookman Old Style"/>
          <w:sz w:val="24"/>
          <w:szCs w:val="24"/>
        </w:rPr>
        <w:t xml:space="preserve"> utility</w:t>
      </w:r>
      <w:r w:rsidR="001941D6" w:rsidRPr="00863956">
        <w:rPr>
          <w:rFonts w:ascii="Bookman Old Style" w:hAnsi="Bookman Old Style"/>
          <w:sz w:val="24"/>
          <w:szCs w:val="24"/>
        </w:rPr>
        <w:t xml:space="preserve"> of legislation.</w:t>
      </w:r>
      <w:r w:rsidR="00872FA8">
        <w:rPr>
          <w:rStyle w:val="FootnoteReference"/>
          <w:rFonts w:ascii="Bookman Old Style" w:hAnsi="Bookman Old Style"/>
          <w:sz w:val="24"/>
          <w:szCs w:val="24"/>
        </w:rPr>
        <w:footnoteReference w:id="86"/>
      </w:r>
      <w:r w:rsidR="00596568" w:rsidRPr="00863956">
        <w:rPr>
          <w:rFonts w:ascii="Bookman Old Style" w:hAnsi="Bookman Old Style"/>
          <w:sz w:val="24"/>
          <w:szCs w:val="24"/>
        </w:rPr>
        <w:t xml:space="preserve"> </w:t>
      </w:r>
    </w:p>
    <w:p w:rsidR="00596568" w:rsidRDefault="0011324F" w:rsidP="00596568">
      <w:pPr>
        <w:pStyle w:val="NoSpacing"/>
        <w:spacing w:before="120" w:after="120"/>
        <w:jc w:val="both"/>
        <w:rPr>
          <w:rFonts w:ascii="Bookman Old Style" w:hAnsi="Bookman Old Style"/>
          <w:sz w:val="24"/>
          <w:szCs w:val="24"/>
        </w:rPr>
      </w:pPr>
      <w:r w:rsidRPr="0011324F">
        <w:rPr>
          <w:rFonts w:ascii="Bookman Old Style" w:hAnsi="Bookman Old Style"/>
          <w:sz w:val="24"/>
          <w:szCs w:val="24"/>
        </w:rPr>
        <w:t xml:space="preserve">Gostojić </w:t>
      </w:r>
      <w:r w:rsidRPr="0011324F">
        <w:rPr>
          <w:rFonts w:ascii="Bookman Old Style" w:hAnsi="Bookman Old Style"/>
          <w:i/>
          <w:sz w:val="24"/>
          <w:szCs w:val="24"/>
        </w:rPr>
        <w:t>et al</w:t>
      </w:r>
      <w:r w:rsidRPr="0011324F">
        <w:rPr>
          <w:rFonts w:ascii="Bookman Old Style" w:hAnsi="Bookman Old Style"/>
          <w:sz w:val="24"/>
          <w:szCs w:val="24"/>
        </w:rPr>
        <w:t xml:space="preserve"> </w:t>
      </w:r>
      <w:r>
        <w:rPr>
          <w:rFonts w:ascii="Bookman Old Style" w:hAnsi="Bookman Old Style"/>
          <w:sz w:val="24"/>
          <w:szCs w:val="24"/>
        </w:rPr>
        <w:t xml:space="preserve">observe that </w:t>
      </w:r>
      <w:r w:rsidR="00596568" w:rsidRPr="00863956">
        <w:rPr>
          <w:rFonts w:ascii="Bookman Old Style" w:hAnsi="Bookman Old Style"/>
          <w:sz w:val="24"/>
          <w:szCs w:val="24"/>
        </w:rPr>
        <w:t>semantic retrieval and browsing of legislation, based on the meaning of the</w:t>
      </w:r>
      <w:r w:rsidR="00596568">
        <w:rPr>
          <w:rFonts w:ascii="Bookman Old Style" w:hAnsi="Bookman Old Style"/>
          <w:sz w:val="24"/>
          <w:szCs w:val="24"/>
        </w:rPr>
        <w:t xml:space="preserve"> </w:t>
      </w:r>
      <w:r w:rsidR="00596568" w:rsidRPr="00863956">
        <w:rPr>
          <w:rFonts w:ascii="Bookman Old Style" w:hAnsi="Bookman Old Style"/>
          <w:sz w:val="24"/>
          <w:szCs w:val="24"/>
        </w:rPr>
        <w:t>legal norms contain</w:t>
      </w:r>
      <w:r w:rsidR="006A6885">
        <w:rPr>
          <w:rFonts w:ascii="Bookman Old Style" w:hAnsi="Bookman Old Style"/>
          <w:sz w:val="24"/>
          <w:szCs w:val="24"/>
        </w:rPr>
        <w:t>ed in the legislation</w:t>
      </w:r>
      <w:r w:rsidR="00596568" w:rsidRPr="00863956">
        <w:rPr>
          <w:rFonts w:ascii="Bookman Old Style" w:hAnsi="Bookman Old Style"/>
          <w:sz w:val="24"/>
          <w:szCs w:val="24"/>
        </w:rPr>
        <w:t xml:space="preserve">, </w:t>
      </w:r>
      <w:r w:rsidR="006A6885">
        <w:rPr>
          <w:rFonts w:ascii="Bookman Old Style" w:hAnsi="Bookman Old Style"/>
          <w:sz w:val="24"/>
          <w:szCs w:val="24"/>
        </w:rPr>
        <w:t>provides</w:t>
      </w:r>
      <w:r w:rsidR="00596568" w:rsidRPr="00863956">
        <w:rPr>
          <w:rFonts w:ascii="Bookman Old Style" w:hAnsi="Bookman Old Style"/>
          <w:sz w:val="24"/>
          <w:szCs w:val="24"/>
        </w:rPr>
        <w:t xml:space="preserve"> a</w:t>
      </w:r>
      <w:r w:rsidR="006A6885">
        <w:rPr>
          <w:rFonts w:ascii="Bookman Old Style" w:hAnsi="Bookman Old Style"/>
          <w:sz w:val="24"/>
          <w:szCs w:val="24"/>
        </w:rPr>
        <w:t>n optimistic</w:t>
      </w:r>
      <w:r w:rsidR="00596568" w:rsidRPr="00863956">
        <w:rPr>
          <w:rFonts w:ascii="Bookman Old Style" w:hAnsi="Bookman Old Style"/>
          <w:sz w:val="24"/>
          <w:szCs w:val="24"/>
        </w:rPr>
        <w:t xml:space="preserve"> solution to </w:t>
      </w:r>
      <w:r w:rsidR="006A6885">
        <w:rPr>
          <w:rFonts w:ascii="Bookman Old Style" w:hAnsi="Bookman Old Style"/>
          <w:sz w:val="24"/>
          <w:szCs w:val="24"/>
        </w:rPr>
        <w:t>fragmentation</w:t>
      </w:r>
      <w:r w:rsidR="00596568" w:rsidRPr="00863956">
        <w:rPr>
          <w:rFonts w:ascii="Bookman Old Style" w:hAnsi="Bookman Old Style"/>
          <w:sz w:val="24"/>
          <w:szCs w:val="24"/>
        </w:rPr>
        <w:t>.</w:t>
      </w:r>
      <w:r w:rsidR="00596568">
        <w:rPr>
          <w:rStyle w:val="FootnoteReference"/>
          <w:rFonts w:ascii="Bookman Old Style" w:hAnsi="Bookman Old Style"/>
          <w:sz w:val="24"/>
          <w:szCs w:val="24"/>
        </w:rPr>
        <w:footnoteReference w:id="87"/>
      </w:r>
      <w:r w:rsidR="00232F9A">
        <w:rPr>
          <w:rFonts w:ascii="Bookman Old Style" w:hAnsi="Bookman Old Style"/>
          <w:sz w:val="24"/>
          <w:szCs w:val="24"/>
        </w:rPr>
        <w:t xml:space="preserve"> Once </w:t>
      </w:r>
      <w:r w:rsidR="00726803">
        <w:rPr>
          <w:rFonts w:ascii="Bookman Old Style" w:hAnsi="Bookman Old Style"/>
          <w:sz w:val="24"/>
          <w:szCs w:val="24"/>
        </w:rPr>
        <w:t>systems allow</w:t>
      </w:r>
      <w:r w:rsidR="00232F9A">
        <w:rPr>
          <w:rFonts w:ascii="Bookman Old Style" w:hAnsi="Bookman Old Style"/>
          <w:sz w:val="24"/>
          <w:szCs w:val="24"/>
        </w:rPr>
        <w:t xml:space="preserve"> semantic indexation, this would ensure consistency in semantic application of words in statute</w:t>
      </w:r>
      <w:r w:rsidR="00726803">
        <w:rPr>
          <w:rFonts w:ascii="Bookman Old Style" w:hAnsi="Bookman Old Style"/>
          <w:sz w:val="24"/>
          <w:szCs w:val="24"/>
        </w:rPr>
        <w:t>s</w:t>
      </w:r>
      <w:r w:rsidR="00232F9A">
        <w:rPr>
          <w:rFonts w:ascii="Bookman Old Style" w:hAnsi="Bookman Old Style"/>
          <w:sz w:val="24"/>
          <w:szCs w:val="24"/>
        </w:rPr>
        <w:t xml:space="preserve"> and significantly minimise inconsistent use of the terms</w:t>
      </w:r>
      <w:r w:rsidR="00FF60E9">
        <w:rPr>
          <w:rFonts w:ascii="Bookman Old Style" w:hAnsi="Bookman Old Style"/>
          <w:sz w:val="24"/>
          <w:szCs w:val="24"/>
        </w:rPr>
        <w:t xml:space="preserve">. </w:t>
      </w:r>
      <w:r w:rsidR="00FD7C79">
        <w:rPr>
          <w:rFonts w:ascii="Bookman Old Style" w:hAnsi="Bookman Old Style"/>
          <w:sz w:val="24"/>
          <w:szCs w:val="24"/>
        </w:rPr>
        <w:t>I</w:t>
      </w:r>
      <w:r w:rsidR="00232F9A">
        <w:rPr>
          <w:rFonts w:ascii="Bookman Old Style" w:hAnsi="Bookman Old Style"/>
          <w:sz w:val="24"/>
          <w:szCs w:val="24"/>
        </w:rPr>
        <w:t xml:space="preserve">nternal structural consistency of the statute </w:t>
      </w:r>
      <w:r w:rsidR="00FD7C79">
        <w:rPr>
          <w:rFonts w:ascii="Bookman Old Style" w:hAnsi="Bookman Old Style"/>
          <w:sz w:val="24"/>
          <w:szCs w:val="24"/>
        </w:rPr>
        <w:t xml:space="preserve">would follow </w:t>
      </w:r>
      <w:r w:rsidR="00232F9A">
        <w:rPr>
          <w:rFonts w:ascii="Bookman Old Style" w:hAnsi="Bookman Old Style"/>
          <w:sz w:val="24"/>
          <w:szCs w:val="24"/>
        </w:rPr>
        <w:t>since words intended to have the same mean</w:t>
      </w:r>
      <w:r w:rsidR="00C971BE">
        <w:rPr>
          <w:rFonts w:ascii="Bookman Old Style" w:hAnsi="Bookman Old Style"/>
          <w:sz w:val="24"/>
          <w:szCs w:val="24"/>
        </w:rPr>
        <w:t>ing</w:t>
      </w:r>
      <w:r w:rsidR="00232F9A">
        <w:rPr>
          <w:rFonts w:ascii="Bookman Old Style" w:hAnsi="Bookman Old Style"/>
          <w:sz w:val="24"/>
          <w:szCs w:val="24"/>
        </w:rPr>
        <w:t xml:space="preserve"> c</w:t>
      </w:r>
      <w:r w:rsidR="00F32E67">
        <w:rPr>
          <w:rFonts w:ascii="Bookman Old Style" w:hAnsi="Bookman Old Style"/>
          <w:sz w:val="24"/>
          <w:szCs w:val="24"/>
        </w:rPr>
        <w:t xml:space="preserve">an easily be identified, mapped, </w:t>
      </w:r>
      <w:r w:rsidR="00232F9A">
        <w:rPr>
          <w:rFonts w:ascii="Bookman Old Style" w:hAnsi="Bookman Old Style"/>
          <w:sz w:val="24"/>
          <w:szCs w:val="24"/>
        </w:rPr>
        <w:t xml:space="preserve">tagged and then used in an </w:t>
      </w:r>
      <w:r w:rsidR="00C971BE">
        <w:rPr>
          <w:rFonts w:ascii="Bookman Old Style" w:hAnsi="Bookman Old Style"/>
          <w:sz w:val="24"/>
          <w:szCs w:val="24"/>
        </w:rPr>
        <w:t>appropriate context</w:t>
      </w:r>
      <w:r w:rsidR="00FF60E9">
        <w:rPr>
          <w:rFonts w:ascii="Bookman Old Style" w:hAnsi="Bookman Old Style"/>
          <w:sz w:val="24"/>
          <w:szCs w:val="24"/>
        </w:rPr>
        <w:t xml:space="preserve"> when drafting.</w:t>
      </w:r>
      <w:r w:rsidR="00232F9A">
        <w:rPr>
          <w:rFonts w:ascii="Bookman Old Style" w:hAnsi="Bookman Old Style"/>
          <w:sz w:val="24"/>
          <w:szCs w:val="24"/>
        </w:rPr>
        <w:t xml:space="preserve"> </w:t>
      </w:r>
      <w:r w:rsidR="009D070E">
        <w:rPr>
          <w:rFonts w:ascii="Bookman Old Style" w:hAnsi="Bookman Old Style"/>
          <w:sz w:val="24"/>
          <w:szCs w:val="24"/>
        </w:rPr>
        <w:t xml:space="preserve">Semantic indexation </w:t>
      </w:r>
      <w:r w:rsidR="00294278">
        <w:rPr>
          <w:rFonts w:ascii="Bookman Old Style" w:hAnsi="Bookman Old Style"/>
          <w:sz w:val="24"/>
          <w:szCs w:val="24"/>
        </w:rPr>
        <w:t>goes</w:t>
      </w:r>
      <w:r w:rsidR="00376B6F">
        <w:rPr>
          <w:rFonts w:ascii="Bookman Old Style" w:hAnsi="Bookman Old Style"/>
          <w:sz w:val="24"/>
          <w:szCs w:val="24"/>
        </w:rPr>
        <w:t xml:space="preserve"> a long way in eliminating double regulation because the ability to detect norms that are already embodied in legislation increases.</w:t>
      </w:r>
    </w:p>
    <w:p w:rsidR="00715649" w:rsidRDefault="008551CA" w:rsidP="00715649">
      <w:pPr>
        <w:pStyle w:val="NoSpacing"/>
        <w:spacing w:before="120" w:after="120"/>
        <w:jc w:val="both"/>
        <w:rPr>
          <w:rFonts w:ascii="Bookman Old Style" w:hAnsi="Bookman Old Style"/>
          <w:sz w:val="24"/>
          <w:szCs w:val="24"/>
        </w:rPr>
      </w:pPr>
      <w:r>
        <w:rPr>
          <w:rFonts w:ascii="Bookman Old Style" w:hAnsi="Bookman Old Style"/>
          <w:sz w:val="24"/>
          <w:szCs w:val="24"/>
        </w:rPr>
        <w:t>In order for drafter</w:t>
      </w:r>
      <w:r w:rsidR="008207BD">
        <w:rPr>
          <w:rFonts w:ascii="Bookman Old Style" w:hAnsi="Bookman Old Style"/>
          <w:sz w:val="24"/>
          <w:szCs w:val="24"/>
        </w:rPr>
        <w:t>s</w:t>
      </w:r>
      <w:r>
        <w:rPr>
          <w:rFonts w:ascii="Bookman Old Style" w:hAnsi="Bookman Old Style"/>
          <w:sz w:val="24"/>
          <w:szCs w:val="24"/>
        </w:rPr>
        <w:t xml:space="preserve"> to fully benefit from the research potential available through various databases, drafter</w:t>
      </w:r>
      <w:r w:rsidR="008207BD">
        <w:rPr>
          <w:rFonts w:ascii="Bookman Old Style" w:hAnsi="Bookman Old Style"/>
          <w:sz w:val="24"/>
          <w:szCs w:val="24"/>
        </w:rPr>
        <w:t>s</w:t>
      </w:r>
      <w:r>
        <w:rPr>
          <w:rFonts w:ascii="Bookman Old Style" w:hAnsi="Bookman Old Style"/>
          <w:sz w:val="24"/>
          <w:szCs w:val="24"/>
        </w:rPr>
        <w:t xml:space="preserve"> </w:t>
      </w:r>
      <w:r w:rsidR="002074A4">
        <w:rPr>
          <w:rFonts w:ascii="Bookman Old Style" w:hAnsi="Bookman Old Style"/>
          <w:sz w:val="24"/>
          <w:szCs w:val="24"/>
        </w:rPr>
        <w:t xml:space="preserve">should </w:t>
      </w:r>
      <w:r w:rsidR="00C041C6">
        <w:rPr>
          <w:rFonts w:ascii="Bookman Old Style" w:hAnsi="Bookman Old Style"/>
          <w:sz w:val="24"/>
          <w:szCs w:val="24"/>
        </w:rPr>
        <w:t>avoid</w:t>
      </w:r>
      <w:r>
        <w:rPr>
          <w:rFonts w:ascii="Bookman Old Style" w:hAnsi="Bookman Old Style"/>
          <w:sz w:val="24"/>
          <w:szCs w:val="24"/>
        </w:rPr>
        <w:t xml:space="preserve"> obstacles</w:t>
      </w:r>
      <w:r w:rsidR="00152CAA">
        <w:rPr>
          <w:rFonts w:ascii="Bookman Old Style" w:hAnsi="Bookman Old Style"/>
          <w:sz w:val="24"/>
          <w:szCs w:val="24"/>
        </w:rPr>
        <w:t xml:space="preserve"> like</w:t>
      </w:r>
      <w:r>
        <w:rPr>
          <w:rFonts w:ascii="Bookman Old Style" w:hAnsi="Bookman Old Style"/>
          <w:sz w:val="24"/>
          <w:szCs w:val="24"/>
        </w:rPr>
        <w:t xml:space="preserve"> </w:t>
      </w:r>
      <w:r w:rsidRPr="008551CA">
        <w:rPr>
          <w:rFonts w:ascii="Bookman Old Style" w:hAnsi="Bookman Old Style"/>
          <w:sz w:val="24"/>
          <w:szCs w:val="24"/>
        </w:rPr>
        <w:t>a</w:t>
      </w:r>
      <w:r w:rsidR="00715649" w:rsidRPr="008551CA">
        <w:rPr>
          <w:rFonts w:ascii="Bookman Old Style" w:hAnsi="Bookman Old Style"/>
          <w:sz w:val="24"/>
          <w:szCs w:val="24"/>
        </w:rPr>
        <w:t>ccess restrictions</w:t>
      </w:r>
      <w:r w:rsidR="00D86508">
        <w:rPr>
          <w:rFonts w:ascii="Bookman Old Style" w:hAnsi="Bookman Old Style"/>
          <w:sz w:val="24"/>
          <w:szCs w:val="24"/>
        </w:rPr>
        <w:t>,</w:t>
      </w:r>
      <w:r w:rsidR="00715649" w:rsidRPr="008551CA">
        <w:rPr>
          <w:rFonts w:ascii="Bookman Old Style" w:hAnsi="Bookman Old Style"/>
          <w:sz w:val="24"/>
          <w:szCs w:val="24"/>
        </w:rPr>
        <w:t xml:space="preserve"> </w:t>
      </w:r>
      <w:r w:rsidR="00152CAA" w:rsidRPr="008551CA">
        <w:rPr>
          <w:rFonts w:ascii="Bookman Old Style" w:hAnsi="Bookman Old Style"/>
          <w:sz w:val="24"/>
          <w:szCs w:val="24"/>
        </w:rPr>
        <w:t xml:space="preserve">platform </w:t>
      </w:r>
      <w:r w:rsidRPr="008551CA">
        <w:rPr>
          <w:rFonts w:ascii="Bookman Old Style" w:hAnsi="Bookman Old Style"/>
          <w:sz w:val="24"/>
          <w:szCs w:val="24"/>
        </w:rPr>
        <w:t>incompatibility</w:t>
      </w:r>
      <w:r w:rsidR="00D86508">
        <w:rPr>
          <w:rFonts w:ascii="Bookman Old Style" w:hAnsi="Bookman Old Style"/>
          <w:sz w:val="24"/>
          <w:szCs w:val="24"/>
        </w:rPr>
        <w:t>, restrictive</w:t>
      </w:r>
      <w:r w:rsidRPr="008551CA">
        <w:rPr>
          <w:rFonts w:ascii="Bookman Old Style" w:hAnsi="Bookman Old Style"/>
          <w:sz w:val="24"/>
          <w:szCs w:val="24"/>
        </w:rPr>
        <w:t xml:space="preserve"> </w:t>
      </w:r>
      <w:r w:rsidR="00D86508" w:rsidRPr="008551CA">
        <w:rPr>
          <w:rFonts w:ascii="Bookman Old Style" w:hAnsi="Bookman Old Style"/>
          <w:sz w:val="24"/>
          <w:szCs w:val="24"/>
        </w:rPr>
        <w:t xml:space="preserve">access </w:t>
      </w:r>
      <w:r w:rsidRPr="008551CA">
        <w:rPr>
          <w:rFonts w:ascii="Bookman Old Style" w:hAnsi="Bookman Old Style"/>
          <w:sz w:val="24"/>
          <w:szCs w:val="24"/>
        </w:rPr>
        <w:t xml:space="preserve">costs and administrative </w:t>
      </w:r>
      <w:r w:rsidR="00152CAA" w:rsidRPr="008551CA">
        <w:rPr>
          <w:rFonts w:ascii="Bookman Old Style" w:hAnsi="Bookman Old Style"/>
          <w:sz w:val="24"/>
          <w:szCs w:val="24"/>
        </w:rPr>
        <w:t>hindrances</w:t>
      </w:r>
      <w:r w:rsidR="00D86508">
        <w:rPr>
          <w:rFonts w:ascii="Bookman Old Style" w:hAnsi="Bookman Old Style"/>
          <w:sz w:val="24"/>
          <w:szCs w:val="24"/>
        </w:rPr>
        <w:t>.</w:t>
      </w:r>
      <w:r w:rsidRPr="008551CA">
        <w:rPr>
          <w:rFonts w:ascii="Bookman Old Style" w:hAnsi="Bookman Old Style"/>
          <w:sz w:val="24"/>
          <w:szCs w:val="24"/>
        </w:rPr>
        <w:t xml:space="preserve"> </w:t>
      </w:r>
      <w:r w:rsidR="00375669">
        <w:rPr>
          <w:rFonts w:ascii="Bookman Old Style" w:hAnsi="Bookman Old Style"/>
          <w:sz w:val="24"/>
          <w:szCs w:val="24"/>
        </w:rPr>
        <w:t>B</w:t>
      </w:r>
      <w:r w:rsidRPr="008551CA">
        <w:rPr>
          <w:rFonts w:ascii="Bookman Old Style" w:hAnsi="Bookman Old Style"/>
          <w:sz w:val="24"/>
          <w:szCs w:val="24"/>
        </w:rPr>
        <w:t xml:space="preserve">arriers that impede the </w:t>
      </w:r>
      <w:r w:rsidR="00375669" w:rsidRPr="008551CA">
        <w:rPr>
          <w:rFonts w:ascii="Bookman Old Style" w:hAnsi="Bookman Old Style"/>
          <w:sz w:val="24"/>
          <w:szCs w:val="24"/>
        </w:rPr>
        <w:t>drafter</w:t>
      </w:r>
      <w:r w:rsidR="00375669">
        <w:rPr>
          <w:rFonts w:ascii="Bookman Old Style" w:hAnsi="Bookman Old Style"/>
          <w:sz w:val="24"/>
          <w:szCs w:val="24"/>
        </w:rPr>
        <w:t>’s</w:t>
      </w:r>
      <w:r w:rsidR="00375669" w:rsidRPr="008551CA">
        <w:rPr>
          <w:rFonts w:ascii="Bookman Old Style" w:hAnsi="Bookman Old Style"/>
          <w:sz w:val="24"/>
          <w:szCs w:val="24"/>
        </w:rPr>
        <w:t xml:space="preserve"> </w:t>
      </w:r>
      <w:r w:rsidRPr="008551CA">
        <w:rPr>
          <w:rFonts w:ascii="Bookman Old Style" w:hAnsi="Bookman Old Style"/>
          <w:sz w:val="24"/>
          <w:szCs w:val="24"/>
        </w:rPr>
        <w:t xml:space="preserve">free access to information </w:t>
      </w:r>
      <w:r w:rsidR="00213B4F">
        <w:rPr>
          <w:rFonts w:ascii="Bookman Old Style" w:hAnsi="Bookman Old Style"/>
          <w:sz w:val="24"/>
          <w:szCs w:val="24"/>
        </w:rPr>
        <w:t xml:space="preserve">need to be addressed as automation </w:t>
      </w:r>
      <w:r w:rsidR="00375669">
        <w:rPr>
          <w:rFonts w:ascii="Bookman Old Style" w:hAnsi="Bookman Old Style"/>
          <w:sz w:val="24"/>
          <w:szCs w:val="24"/>
        </w:rPr>
        <w:t xml:space="preserve">increasingly </w:t>
      </w:r>
      <w:r w:rsidR="00645BAD">
        <w:rPr>
          <w:rFonts w:ascii="Bookman Old Style" w:hAnsi="Bookman Old Style"/>
          <w:sz w:val="24"/>
          <w:szCs w:val="24"/>
        </w:rPr>
        <w:t xml:space="preserve">becomes a </w:t>
      </w:r>
      <w:r w:rsidR="00375669">
        <w:rPr>
          <w:rFonts w:ascii="Bookman Old Style" w:hAnsi="Bookman Old Style"/>
          <w:sz w:val="24"/>
          <w:szCs w:val="24"/>
        </w:rPr>
        <w:t>pervasive element</w:t>
      </w:r>
      <w:r w:rsidR="00213B4F">
        <w:rPr>
          <w:rFonts w:ascii="Bookman Old Style" w:hAnsi="Bookman Old Style"/>
          <w:sz w:val="24"/>
          <w:szCs w:val="24"/>
        </w:rPr>
        <w:t xml:space="preserve"> of the drafter’s work culture and orientation</w:t>
      </w:r>
      <w:r w:rsidRPr="008551CA">
        <w:rPr>
          <w:rFonts w:ascii="Bookman Old Style" w:hAnsi="Bookman Old Style"/>
          <w:sz w:val="24"/>
          <w:szCs w:val="24"/>
        </w:rPr>
        <w:t xml:space="preserve">. </w:t>
      </w:r>
      <w:r w:rsidR="00645BAD">
        <w:rPr>
          <w:rFonts w:ascii="Bookman Old Style" w:hAnsi="Bookman Old Style"/>
          <w:sz w:val="24"/>
          <w:szCs w:val="24"/>
        </w:rPr>
        <w:t>I</w:t>
      </w:r>
      <w:r w:rsidRPr="008551CA">
        <w:rPr>
          <w:rFonts w:ascii="Bookman Old Style" w:hAnsi="Bookman Old Style"/>
          <w:sz w:val="24"/>
          <w:szCs w:val="24"/>
        </w:rPr>
        <w:t xml:space="preserve">n an increasingly globalised world the drafter needs </w:t>
      </w:r>
      <w:r w:rsidR="00C00636">
        <w:rPr>
          <w:rFonts w:ascii="Bookman Old Style" w:hAnsi="Bookman Old Style"/>
          <w:sz w:val="24"/>
          <w:szCs w:val="24"/>
        </w:rPr>
        <w:t xml:space="preserve">mass </w:t>
      </w:r>
      <w:r w:rsidRPr="008551CA">
        <w:rPr>
          <w:rFonts w:ascii="Bookman Old Style" w:hAnsi="Bookman Old Style"/>
          <w:sz w:val="24"/>
          <w:szCs w:val="24"/>
        </w:rPr>
        <w:t xml:space="preserve">exposure to expert or highly specialised information </w:t>
      </w:r>
      <w:r w:rsidR="00C00636">
        <w:rPr>
          <w:rFonts w:ascii="Bookman Old Style" w:hAnsi="Bookman Old Style"/>
          <w:sz w:val="24"/>
          <w:szCs w:val="24"/>
        </w:rPr>
        <w:t>on</w:t>
      </w:r>
      <w:r w:rsidRPr="008551CA">
        <w:rPr>
          <w:rFonts w:ascii="Bookman Old Style" w:hAnsi="Bookman Old Style"/>
          <w:sz w:val="24"/>
          <w:szCs w:val="24"/>
        </w:rPr>
        <w:t xml:space="preserve"> issues </w:t>
      </w:r>
      <w:r w:rsidR="00D04609">
        <w:rPr>
          <w:rFonts w:ascii="Bookman Old Style" w:hAnsi="Bookman Old Style"/>
          <w:sz w:val="24"/>
          <w:szCs w:val="24"/>
        </w:rPr>
        <w:t>affecting</w:t>
      </w:r>
      <w:r w:rsidRPr="008551CA">
        <w:rPr>
          <w:rFonts w:ascii="Bookman Old Style" w:hAnsi="Bookman Old Style"/>
          <w:sz w:val="24"/>
          <w:szCs w:val="24"/>
        </w:rPr>
        <w:t xml:space="preserve"> the proposed legislation.</w:t>
      </w:r>
      <w:r w:rsidRPr="008551CA">
        <w:rPr>
          <w:rStyle w:val="FootnoteReference"/>
          <w:rFonts w:ascii="Bookman Old Style" w:hAnsi="Bookman Old Style"/>
          <w:sz w:val="24"/>
          <w:szCs w:val="24"/>
        </w:rPr>
        <w:footnoteReference w:id="88"/>
      </w:r>
    </w:p>
    <w:p w:rsidR="00143A54" w:rsidRDefault="00996515" w:rsidP="00143A54">
      <w:pPr>
        <w:pStyle w:val="NoSpacing"/>
        <w:spacing w:before="120" w:after="120"/>
        <w:jc w:val="both"/>
        <w:rPr>
          <w:rFonts w:ascii="Bookman Old Style" w:hAnsi="Bookman Old Style"/>
          <w:sz w:val="24"/>
          <w:szCs w:val="24"/>
        </w:rPr>
      </w:pPr>
      <w:r>
        <w:rPr>
          <w:rFonts w:ascii="Bookman Old Style" w:hAnsi="Bookman Old Style"/>
          <w:sz w:val="24"/>
          <w:szCs w:val="24"/>
        </w:rPr>
        <w:t>Once the drafter understand</w:t>
      </w:r>
      <w:r w:rsidR="00AA6DC8">
        <w:rPr>
          <w:rFonts w:ascii="Bookman Old Style" w:hAnsi="Bookman Old Style"/>
          <w:sz w:val="24"/>
          <w:szCs w:val="24"/>
        </w:rPr>
        <w:t>s</w:t>
      </w:r>
      <w:r>
        <w:rPr>
          <w:rFonts w:ascii="Bookman Old Style" w:hAnsi="Bookman Old Style"/>
          <w:sz w:val="24"/>
          <w:szCs w:val="24"/>
        </w:rPr>
        <w:t xml:space="preserve"> the instructions presented by the </w:t>
      </w:r>
      <w:r w:rsidR="00AA6DC8">
        <w:rPr>
          <w:rFonts w:ascii="Bookman Old Style" w:hAnsi="Bookman Old Style"/>
          <w:sz w:val="24"/>
          <w:szCs w:val="24"/>
        </w:rPr>
        <w:t xml:space="preserve">legislative </w:t>
      </w:r>
      <w:r>
        <w:rPr>
          <w:rFonts w:ascii="Bookman Old Style" w:hAnsi="Bookman Old Style"/>
          <w:sz w:val="24"/>
          <w:szCs w:val="24"/>
        </w:rPr>
        <w:t>proposer, the</w:t>
      </w:r>
      <w:r w:rsidR="00C8590F">
        <w:rPr>
          <w:rFonts w:ascii="Bookman Old Style" w:hAnsi="Bookman Old Style"/>
          <w:sz w:val="24"/>
          <w:szCs w:val="24"/>
        </w:rPr>
        <w:t xml:space="preserve"> next</w:t>
      </w:r>
      <w:r>
        <w:rPr>
          <w:rFonts w:ascii="Bookman Old Style" w:hAnsi="Bookman Old Style"/>
          <w:sz w:val="24"/>
          <w:szCs w:val="24"/>
        </w:rPr>
        <w:t xml:space="preserve"> stage is the analysis of the instructions.</w:t>
      </w:r>
      <w:r w:rsidR="00143A54">
        <w:rPr>
          <w:rStyle w:val="FootnoteReference"/>
          <w:rFonts w:ascii="Bookman Old Style" w:hAnsi="Bookman Old Style"/>
          <w:sz w:val="24"/>
          <w:szCs w:val="24"/>
        </w:rPr>
        <w:footnoteReference w:id="89"/>
      </w:r>
    </w:p>
    <w:p w:rsidR="008C5125" w:rsidRDefault="008C5125" w:rsidP="00715649">
      <w:pPr>
        <w:pStyle w:val="NoSpacing"/>
        <w:spacing w:before="120" w:after="120"/>
        <w:jc w:val="both"/>
        <w:rPr>
          <w:rFonts w:ascii="Bookman Old Style" w:hAnsi="Bookman Old Style"/>
          <w:sz w:val="24"/>
          <w:szCs w:val="24"/>
        </w:rPr>
      </w:pPr>
      <w:r>
        <w:rPr>
          <w:rFonts w:ascii="Bookman Old Style" w:hAnsi="Bookman Old Style"/>
          <w:sz w:val="24"/>
          <w:szCs w:val="24"/>
        </w:rPr>
        <w:t>3.3</w:t>
      </w:r>
      <w:r>
        <w:rPr>
          <w:rFonts w:ascii="Bookman Old Style" w:hAnsi="Bookman Old Style"/>
          <w:sz w:val="24"/>
          <w:szCs w:val="24"/>
        </w:rPr>
        <w:tab/>
        <w:t>Stage 2- Analysis</w:t>
      </w:r>
    </w:p>
    <w:p w:rsidR="00A47EAE" w:rsidRDefault="00A148B6" w:rsidP="00715649">
      <w:pPr>
        <w:pStyle w:val="NoSpacing"/>
        <w:spacing w:before="120" w:after="120"/>
        <w:jc w:val="both"/>
        <w:rPr>
          <w:rFonts w:ascii="Bookman Old Style" w:hAnsi="Bookman Old Style"/>
          <w:sz w:val="24"/>
          <w:szCs w:val="24"/>
        </w:rPr>
      </w:pPr>
      <w:r>
        <w:rPr>
          <w:rFonts w:ascii="Bookman Old Style" w:hAnsi="Bookman Old Style"/>
          <w:sz w:val="24"/>
          <w:szCs w:val="24"/>
        </w:rPr>
        <w:t>A</w:t>
      </w:r>
      <w:r w:rsidR="00D21337">
        <w:rPr>
          <w:rFonts w:ascii="Bookman Old Style" w:hAnsi="Bookman Old Style"/>
          <w:sz w:val="24"/>
          <w:szCs w:val="24"/>
        </w:rPr>
        <w:t>nalysis involv</w:t>
      </w:r>
      <w:r>
        <w:rPr>
          <w:rFonts w:ascii="Bookman Old Style" w:hAnsi="Bookman Old Style"/>
          <w:sz w:val="24"/>
          <w:szCs w:val="24"/>
        </w:rPr>
        <w:t>es</w:t>
      </w:r>
      <w:r w:rsidR="00D21337">
        <w:rPr>
          <w:rFonts w:ascii="Bookman Old Style" w:hAnsi="Bookman Old Style"/>
          <w:sz w:val="24"/>
          <w:szCs w:val="24"/>
        </w:rPr>
        <w:t xml:space="preserve"> </w:t>
      </w:r>
      <w:r w:rsidR="00C22DCD">
        <w:rPr>
          <w:rFonts w:ascii="Bookman Old Style" w:hAnsi="Bookman Old Style"/>
          <w:sz w:val="24"/>
          <w:szCs w:val="24"/>
        </w:rPr>
        <w:t>consolidatin</w:t>
      </w:r>
      <w:r w:rsidR="00D21337">
        <w:rPr>
          <w:rFonts w:ascii="Bookman Old Style" w:hAnsi="Bookman Old Style"/>
          <w:sz w:val="24"/>
          <w:szCs w:val="24"/>
        </w:rPr>
        <w:t>g</w:t>
      </w:r>
      <w:r w:rsidR="00C22DCD">
        <w:rPr>
          <w:rFonts w:ascii="Bookman Old Style" w:hAnsi="Bookman Old Style"/>
          <w:sz w:val="24"/>
          <w:szCs w:val="24"/>
        </w:rPr>
        <w:t xml:space="preserve"> the understanding of the instructions </w:t>
      </w:r>
      <w:r>
        <w:rPr>
          <w:rFonts w:ascii="Bookman Old Style" w:hAnsi="Bookman Old Style"/>
          <w:sz w:val="24"/>
          <w:szCs w:val="24"/>
        </w:rPr>
        <w:t>through</w:t>
      </w:r>
      <w:r w:rsidR="00C22DCD">
        <w:rPr>
          <w:rFonts w:ascii="Bookman Old Style" w:hAnsi="Bookman Old Style"/>
          <w:sz w:val="24"/>
          <w:szCs w:val="24"/>
        </w:rPr>
        <w:t xml:space="preserve"> further </w:t>
      </w:r>
      <w:r w:rsidR="00025F3E">
        <w:rPr>
          <w:rFonts w:ascii="Bookman Old Style" w:hAnsi="Bookman Old Style"/>
          <w:sz w:val="24"/>
          <w:szCs w:val="24"/>
        </w:rPr>
        <w:t>examin</w:t>
      </w:r>
      <w:r>
        <w:rPr>
          <w:rFonts w:ascii="Bookman Old Style" w:hAnsi="Bookman Old Style"/>
          <w:sz w:val="24"/>
          <w:szCs w:val="24"/>
        </w:rPr>
        <w:t>ation</w:t>
      </w:r>
      <w:r w:rsidR="00E618A1" w:rsidRPr="00E618A1">
        <w:rPr>
          <w:rFonts w:ascii="Bookman Old Style" w:hAnsi="Bookman Old Style"/>
          <w:sz w:val="24"/>
          <w:szCs w:val="24"/>
        </w:rPr>
        <w:t xml:space="preserve"> </w:t>
      </w:r>
      <w:r w:rsidR="00E618A1">
        <w:rPr>
          <w:rFonts w:ascii="Bookman Old Style" w:hAnsi="Bookman Old Style"/>
          <w:sz w:val="24"/>
          <w:szCs w:val="24"/>
        </w:rPr>
        <w:t>once the drafter has understood them</w:t>
      </w:r>
      <w:r w:rsidR="00C22DCD">
        <w:rPr>
          <w:rFonts w:ascii="Bookman Old Style" w:hAnsi="Bookman Old Style"/>
          <w:sz w:val="24"/>
          <w:szCs w:val="24"/>
        </w:rPr>
        <w:t xml:space="preserve">. </w:t>
      </w:r>
      <w:r w:rsidR="00D45203">
        <w:rPr>
          <w:rFonts w:ascii="Bookman Old Style" w:hAnsi="Bookman Old Style"/>
          <w:sz w:val="24"/>
          <w:szCs w:val="24"/>
        </w:rPr>
        <w:t xml:space="preserve">Thornton </w:t>
      </w:r>
      <w:r w:rsidR="00640DF5">
        <w:rPr>
          <w:rFonts w:ascii="Bookman Old Style" w:hAnsi="Bookman Old Style"/>
          <w:sz w:val="24"/>
          <w:szCs w:val="24"/>
        </w:rPr>
        <w:t>argues</w:t>
      </w:r>
      <w:r w:rsidR="00E568A0">
        <w:rPr>
          <w:rFonts w:ascii="Bookman Old Style" w:hAnsi="Bookman Old Style"/>
          <w:sz w:val="24"/>
          <w:szCs w:val="24"/>
        </w:rPr>
        <w:t xml:space="preserve"> </w:t>
      </w:r>
      <w:r w:rsidR="00E568A0">
        <w:rPr>
          <w:rFonts w:ascii="Bookman Old Style" w:hAnsi="Bookman Old Style"/>
          <w:sz w:val="24"/>
          <w:szCs w:val="24"/>
        </w:rPr>
        <w:lastRenderedPageBreak/>
        <w:t>analysis of the instructions is conducted in relation to the existing legal framework, special responsibility areas and practicality.</w:t>
      </w:r>
      <w:r w:rsidR="00A47EAE">
        <w:rPr>
          <w:rStyle w:val="FootnoteReference"/>
          <w:rFonts w:ascii="Bookman Old Style" w:hAnsi="Bookman Old Style"/>
          <w:sz w:val="24"/>
          <w:szCs w:val="24"/>
        </w:rPr>
        <w:footnoteReference w:id="90"/>
      </w:r>
      <w:r w:rsidR="00BC3200">
        <w:rPr>
          <w:rFonts w:ascii="Bookman Old Style" w:hAnsi="Bookman Old Style"/>
          <w:sz w:val="24"/>
          <w:szCs w:val="24"/>
        </w:rPr>
        <w:t xml:space="preserve"> </w:t>
      </w:r>
    </w:p>
    <w:p w:rsidR="00A47EAE" w:rsidRDefault="00A47EAE" w:rsidP="00715649">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Thornton contends that if laws in force at a particular time in a society are considered to be a coherent whole, </w:t>
      </w:r>
      <w:r w:rsidR="00A65F65">
        <w:rPr>
          <w:rFonts w:ascii="Bookman Old Style" w:hAnsi="Bookman Old Style"/>
          <w:sz w:val="24"/>
          <w:szCs w:val="24"/>
        </w:rPr>
        <w:t xml:space="preserve">every new legislative provision in a law </w:t>
      </w:r>
      <w:r w:rsidR="00C858C9">
        <w:rPr>
          <w:rFonts w:ascii="Bookman Old Style" w:hAnsi="Bookman Old Style"/>
          <w:sz w:val="24"/>
          <w:szCs w:val="24"/>
        </w:rPr>
        <w:t>is</w:t>
      </w:r>
      <w:r w:rsidR="00A65F65">
        <w:rPr>
          <w:rFonts w:ascii="Bookman Old Style" w:hAnsi="Bookman Old Style"/>
          <w:sz w:val="24"/>
          <w:szCs w:val="24"/>
        </w:rPr>
        <w:t xml:space="preserve"> amending in nature.</w:t>
      </w:r>
      <w:r w:rsidR="00A65F65">
        <w:rPr>
          <w:rStyle w:val="FootnoteReference"/>
          <w:rFonts w:ascii="Bookman Old Style" w:hAnsi="Bookman Old Style"/>
          <w:sz w:val="24"/>
          <w:szCs w:val="24"/>
        </w:rPr>
        <w:footnoteReference w:id="91"/>
      </w:r>
      <w:r w:rsidR="002D6F5A">
        <w:rPr>
          <w:rFonts w:ascii="Bookman Old Style" w:hAnsi="Bookman Old Style"/>
          <w:sz w:val="24"/>
          <w:szCs w:val="24"/>
        </w:rPr>
        <w:t xml:space="preserve"> Although a law may not appear on the face of it to amend an existing law, the fact that it changes the existing legal </w:t>
      </w:r>
      <w:r w:rsidR="00D62432">
        <w:rPr>
          <w:rFonts w:ascii="Bookman Old Style" w:hAnsi="Bookman Old Style"/>
          <w:sz w:val="24"/>
          <w:szCs w:val="24"/>
        </w:rPr>
        <w:t xml:space="preserve">topography effectively </w:t>
      </w:r>
      <w:r w:rsidR="002D6F5A">
        <w:rPr>
          <w:rFonts w:ascii="Bookman Old Style" w:hAnsi="Bookman Old Style"/>
          <w:sz w:val="24"/>
          <w:szCs w:val="24"/>
        </w:rPr>
        <w:t>means that no matter how subtle</w:t>
      </w:r>
      <w:r w:rsidR="007C7E50">
        <w:rPr>
          <w:rFonts w:ascii="Bookman Old Style" w:hAnsi="Bookman Old Style"/>
          <w:sz w:val="24"/>
          <w:szCs w:val="24"/>
        </w:rPr>
        <w:t xml:space="preserve">, </w:t>
      </w:r>
      <w:r w:rsidR="002D6F5A">
        <w:rPr>
          <w:rFonts w:ascii="Bookman Old Style" w:hAnsi="Bookman Old Style"/>
          <w:sz w:val="24"/>
          <w:szCs w:val="24"/>
        </w:rPr>
        <w:t>changes occur nonetheless.</w:t>
      </w:r>
      <w:r w:rsidR="00DB7969">
        <w:rPr>
          <w:rFonts w:ascii="Bookman Old Style" w:hAnsi="Bookman Old Style"/>
          <w:sz w:val="24"/>
          <w:szCs w:val="24"/>
        </w:rPr>
        <w:t xml:space="preserve"> Thornton particularly </w:t>
      </w:r>
      <w:r w:rsidR="006751AA">
        <w:rPr>
          <w:rFonts w:ascii="Bookman Old Style" w:hAnsi="Bookman Old Style"/>
          <w:sz w:val="24"/>
          <w:szCs w:val="24"/>
        </w:rPr>
        <w:t>argues</w:t>
      </w:r>
      <w:r w:rsidR="00DB7969">
        <w:rPr>
          <w:rFonts w:ascii="Bookman Old Style" w:hAnsi="Bookman Old Style"/>
          <w:sz w:val="24"/>
          <w:szCs w:val="24"/>
        </w:rPr>
        <w:t xml:space="preserve"> that laws in </w:t>
      </w:r>
      <w:r w:rsidR="00DB7969" w:rsidRPr="00DB7969">
        <w:rPr>
          <w:rFonts w:ascii="Bookman Old Style" w:hAnsi="Bookman Old Style"/>
          <w:i/>
          <w:sz w:val="24"/>
          <w:szCs w:val="24"/>
        </w:rPr>
        <w:t>pari materia</w:t>
      </w:r>
      <w:r w:rsidR="00DB7969">
        <w:rPr>
          <w:rFonts w:ascii="Bookman Old Style" w:hAnsi="Bookman Old Style"/>
          <w:sz w:val="24"/>
          <w:szCs w:val="24"/>
        </w:rPr>
        <w:t xml:space="preserve"> must be studie</w:t>
      </w:r>
      <w:r w:rsidR="00590386">
        <w:rPr>
          <w:rFonts w:ascii="Bookman Old Style" w:hAnsi="Bookman Old Style"/>
          <w:sz w:val="24"/>
          <w:szCs w:val="24"/>
        </w:rPr>
        <w:t>d</w:t>
      </w:r>
      <w:r w:rsidR="00DB7969">
        <w:rPr>
          <w:rFonts w:ascii="Bookman Old Style" w:hAnsi="Bookman Old Style"/>
          <w:sz w:val="24"/>
          <w:szCs w:val="24"/>
        </w:rPr>
        <w:t xml:space="preserve"> </w:t>
      </w:r>
      <w:r w:rsidR="006751AA">
        <w:rPr>
          <w:rFonts w:ascii="Bookman Old Style" w:hAnsi="Bookman Old Style"/>
          <w:sz w:val="24"/>
          <w:szCs w:val="24"/>
        </w:rPr>
        <w:t>since</w:t>
      </w:r>
      <w:r w:rsidR="00DB7969">
        <w:rPr>
          <w:rFonts w:ascii="Bookman Old Style" w:hAnsi="Bookman Old Style"/>
          <w:sz w:val="24"/>
          <w:szCs w:val="24"/>
        </w:rPr>
        <w:t xml:space="preserve"> courts </w:t>
      </w:r>
      <w:r w:rsidR="006D61AB">
        <w:rPr>
          <w:rFonts w:ascii="Bookman Old Style" w:hAnsi="Bookman Old Style"/>
          <w:sz w:val="24"/>
          <w:szCs w:val="24"/>
        </w:rPr>
        <w:t>generally construe existing laws together. This stage also include</w:t>
      </w:r>
      <w:r w:rsidR="00FD370E">
        <w:rPr>
          <w:rFonts w:ascii="Bookman Old Style" w:hAnsi="Bookman Old Style"/>
          <w:sz w:val="24"/>
          <w:szCs w:val="24"/>
        </w:rPr>
        <w:t>s</w:t>
      </w:r>
      <w:r w:rsidR="006D61AB">
        <w:rPr>
          <w:rFonts w:ascii="Bookman Old Style" w:hAnsi="Bookman Old Style"/>
          <w:sz w:val="24"/>
          <w:szCs w:val="24"/>
        </w:rPr>
        <w:t xml:space="preserve"> searching similar laws in other jurisdictions </w:t>
      </w:r>
      <w:r w:rsidR="009B6F22">
        <w:rPr>
          <w:rFonts w:ascii="Bookman Old Style" w:hAnsi="Bookman Old Style"/>
          <w:sz w:val="24"/>
          <w:szCs w:val="24"/>
        </w:rPr>
        <w:t>for</w:t>
      </w:r>
      <w:r w:rsidR="006D61AB">
        <w:rPr>
          <w:rFonts w:ascii="Bookman Old Style" w:hAnsi="Bookman Old Style"/>
          <w:sz w:val="24"/>
          <w:szCs w:val="24"/>
        </w:rPr>
        <w:t xml:space="preserve"> comparison.</w:t>
      </w:r>
      <w:r w:rsidR="006D61AB">
        <w:rPr>
          <w:rStyle w:val="FootnoteReference"/>
          <w:rFonts w:ascii="Bookman Old Style" w:hAnsi="Bookman Old Style"/>
          <w:sz w:val="24"/>
          <w:szCs w:val="24"/>
        </w:rPr>
        <w:footnoteReference w:id="92"/>
      </w:r>
      <w:r w:rsidR="00FF2EA2">
        <w:rPr>
          <w:rFonts w:ascii="Bookman Old Style" w:hAnsi="Bookman Old Style"/>
          <w:sz w:val="24"/>
          <w:szCs w:val="24"/>
        </w:rPr>
        <w:t xml:space="preserve"> As noted when discussing the benefits of automation in understanding instructions, the use of automated libraries</w:t>
      </w:r>
      <w:r w:rsidR="00E33443">
        <w:rPr>
          <w:rFonts w:ascii="Bookman Old Style" w:hAnsi="Bookman Old Style"/>
          <w:sz w:val="24"/>
          <w:szCs w:val="24"/>
        </w:rPr>
        <w:t xml:space="preserve"> and databases of laws within </w:t>
      </w:r>
      <w:r w:rsidR="0015182C">
        <w:rPr>
          <w:rFonts w:ascii="Bookman Old Style" w:hAnsi="Bookman Old Style"/>
          <w:sz w:val="24"/>
          <w:szCs w:val="24"/>
        </w:rPr>
        <w:t xml:space="preserve">and outside </w:t>
      </w:r>
      <w:r w:rsidR="00E33443">
        <w:rPr>
          <w:rFonts w:ascii="Bookman Old Style" w:hAnsi="Bookman Old Style"/>
          <w:sz w:val="24"/>
          <w:szCs w:val="24"/>
        </w:rPr>
        <w:t>the jurisdiction becomes increasingly important</w:t>
      </w:r>
      <w:r w:rsidR="00FD370E">
        <w:rPr>
          <w:rFonts w:ascii="Bookman Old Style" w:hAnsi="Bookman Old Style"/>
          <w:sz w:val="24"/>
          <w:szCs w:val="24"/>
        </w:rPr>
        <w:t xml:space="preserve"> for analysis</w:t>
      </w:r>
      <w:r w:rsidR="00E33443">
        <w:rPr>
          <w:rFonts w:ascii="Bookman Old Style" w:hAnsi="Bookman Old Style"/>
          <w:sz w:val="24"/>
          <w:szCs w:val="24"/>
        </w:rPr>
        <w:t xml:space="preserve">. </w:t>
      </w:r>
      <w:r w:rsidR="008B0B96">
        <w:rPr>
          <w:rFonts w:ascii="Bookman Old Style" w:hAnsi="Bookman Old Style"/>
          <w:sz w:val="24"/>
          <w:szCs w:val="24"/>
        </w:rPr>
        <w:t>M</w:t>
      </w:r>
      <w:r w:rsidR="00E33443">
        <w:rPr>
          <w:rFonts w:ascii="Bookman Old Style" w:hAnsi="Bookman Old Style"/>
          <w:sz w:val="24"/>
          <w:szCs w:val="24"/>
        </w:rPr>
        <w:t xml:space="preserve">any countries </w:t>
      </w:r>
      <w:r w:rsidR="008B0B96">
        <w:rPr>
          <w:rFonts w:ascii="Bookman Old Style" w:hAnsi="Bookman Old Style"/>
          <w:sz w:val="24"/>
          <w:szCs w:val="24"/>
        </w:rPr>
        <w:t>provide online access to laws</w:t>
      </w:r>
      <w:r w:rsidR="00E33443">
        <w:rPr>
          <w:rFonts w:ascii="Bookman Old Style" w:hAnsi="Bookman Old Style"/>
          <w:sz w:val="24"/>
          <w:szCs w:val="24"/>
        </w:rPr>
        <w:t>, with the majority of these databases being XML based.</w:t>
      </w:r>
      <w:r w:rsidR="008135A5">
        <w:rPr>
          <w:rStyle w:val="FootnoteReference"/>
          <w:rFonts w:ascii="Bookman Old Style" w:hAnsi="Bookman Old Style"/>
          <w:sz w:val="24"/>
          <w:szCs w:val="24"/>
        </w:rPr>
        <w:footnoteReference w:id="93"/>
      </w:r>
    </w:p>
    <w:p w:rsidR="009B1612" w:rsidRDefault="007B4284" w:rsidP="002C2D4F">
      <w:pPr>
        <w:pStyle w:val="NoSpacing"/>
        <w:spacing w:before="120" w:after="120"/>
        <w:jc w:val="both"/>
        <w:rPr>
          <w:rFonts w:ascii="Bookman Old Style" w:hAnsi="Bookman Old Style"/>
          <w:sz w:val="24"/>
          <w:szCs w:val="24"/>
        </w:rPr>
      </w:pPr>
      <w:r>
        <w:rPr>
          <w:rFonts w:ascii="Bookman Old Style" w:hAnsi="Bookman Old Style"/>
          <w:sz w:val="24"/>
          <w:szCs w:val="24"/>
        </w:rPr>
        <w:t xml:space="preserve">Although drafters do not generally concern themselves with policy matters, during the analysis stage of drafting they </w:t>
      </w:r>
      <w:r w:rsidR="00A43D16">
        <w:rPr>
          <w:rFonts w:ascii="Bookman Old Style" w:hAnsi="Bookman Old Style"/>
          <w:sz w:val="24"/>
          <w:szCs w:val="24"/>
        </w:rPr>
        <w:t xml:space="preserve">take note of areas of potential danger </w:t>
      </w:r>
      <w:r w:rsidR="00867654">
        <w:rPr>
          <w:rFonts w:ascii="Bookman Old Style" w:hAnsi="Bookman Old Style"/>
          <w:sz w:val="24"/>
          <w:szCs w:val="24"/>
        </w:rPr>
        <w:t>inherent</w:t>
      </w:r>
      <w:r w:rsidR="00A43D16">
        <w:rPr>
          <w:rFonts w:ascii="Bookman Old Style" w:hAnsi="Bookman Old Style"/>
          <w:sz w:val="24"/>
          <w:szCs w:val="24"/>
        </w:rPr>
        <w:t xml:space="preserve"> in proposed policy and legislative measures</w:t>
      </w:r>
      <w:r w:rsidR="00014705">
        <w:rPr>
          <w:rFonts w:ascii="Bookman Old Style" w:hAnsi="Bookman Old Style"/>
          <w:sz w:val="24"/>
          <w:szCs w:val="24"/>
        </w:rPr>
        <w:t xml:space="preserve"> </w:t>
      </w:r>
      <w:r w:rsidR="003F6779">
        <w:rPr>
          <w:rFonts w:ascii="Bookman Old Style" w:hAnsi="Bookman Old Style"/>
          <w:sz w:val="24"/>
          <w:szCs w:val="24"/>
        </w:rPr>
        <w:t>including</w:t>
      </w:r>
      <w:r w:rsidR="00014705">
        <w:rPr>
          <w:rFonts w:ascii="Bookman Old Style" w:hAnsi="Bookman Old Style"/>
          <w:sz w:val="24"/>
          <w:szCs w:val="24"/>
        </w:rPr>
        <w:t xml:space="preserve"> </w:t>
      </w:r>
      <w:r w:rsidR="008935BD">
        <w:rPr>
          <w:rFonts w:ascii="Bookman Old Style" w:hAnsi="Bookman Old Style"/>
          <w:sz w:val="24"/>
          <w:szCs w:val="24"/>
        </w:rPr>
        <w:t xml:space="preserve">personal rights; private property rights; retrospective legislation; </w:t>
      </w:r>
      <w:r w:rsidR="00014705">
        <w:rPr>
          <w:rFonts w:ascii="Bookman Old Style" w:hAnsi="Bookman Old Style"/>
          <w:sz w:val="24"/>
          <w:szCs w:val="24"/>
        </w:rPr>
        <w:t>inconsistency</w:t>
      </w:r>
      <w:r w:rsidR="008935BD">
        <w:rPr>
          <w:rFonts w:ascii="Bookman Old Style" w:hAnsi="Bookman Old Style"/>
          <w:sz w:val="24"/>
          <w:szCs w:val="24"/>
        </w:rPr>
        <w:t xml:space="preserve"> with international obligations and standards; doubtful territori</w:t>
      </w:r>
      <w:r w:rsidR="00014705">
        <w:rPr>
          <w:rFonts w:ascii="Bookman Old Style" w:hAnsi="Bookman Old Style"/>
          <w:sz w:val="24"/>
          <w:szCs w:val="24"/>
        </w:rPr>
        <w:t>al or constitutional competence and</w:t>
      </w:r>
      <w:r w:rsidR="008935BD">
        <w:rPr>
          <w:rFonts w:ascii="Bookman Old Style" w:hAnsi="Bookman Old Style"/>
          <w:sz w:val="24"/>
          <w:szCs w:val="24"/>
        </w:rPr>
        <w:t xml:space="preserve"> unnecessary bureaucrac</w:t>
      </w:r>
      <w:r w:rsidR="00014705">
        <w:rPr>
          <w:rFonts w:ascii="Bookman Old Style" w:hAnsi="Bookman Old Style"/>
          <w:sz w:val="24"/>
          <w:szCs w:val="24"/>
        </w:rPr>
        <w:t>y</w:t>
      </w:r>
      <w:r w:rsidR="008935BD">
        <w:rPr>
          <w:rFonts w:ascii="Bookman Old Style" w:hAnsi="Bookman Old Style"/>
          <w:sz w:val="24"/>
          <w:szCs w:val="24"/>
        </w:rPr>
        <w:t>.</w:t>
      </w:r>
      <w:r w:rsidR="008935BD">
        <w:rPr>
          <w:rStyle w:val="FootnoteReference"/>
          <w:rFonts w:ascii="Bookman Old Style" w:hAnsi="Bookman Old Style"/>
          <w:sz w:val="24"/>
          <w:szCs w:val="24"/>
        </w:rPr>
        <w:footnoteReference w:id="94"/>
      </w:r>
      <w:r w:rsidR="008935BD">
        <w:rPr>
          <w:rFonts w:ascii="Bookman Old Style" w:hAnsi="Bookman Old Style"/>
          <w:sz w:val="24"/>
          <w:szCs w:val="24"/>
        </w:rPr>
        <w:t xml:space="preserve"> </w:t>
      </w:r>
      <w:r w:rsidR="009B1612">
        <w:rPr>
          <w:rFonts w:ascii="Bookman Old Style" w:hAnsi="Bookman Old Style"/>
          <w:sz w:val="24"/>
          <w:szCs w:val="24"/>
        </w:rPr>
        <w:t>Examining</w:t>
      </w:r>
      <w:r w:rsidR="00A43D16">
        <w:rPr>
          <w:rFonts w:ascii="Bookman Old Style" w:hAnsi="Bookman Old Style"/>
          <w:sz w:val="24"/>
          <w:szCs w:val="24"/>
        </w:rPr>
        <w:t xml:space="preserve"> the</w:t>
      </w:r>
      <w:r w:rsidR="009B1612">
        <w:rPr>
          <w:rFonts w:ascii="Bookman Old Style" w:hAnsi="Bookman Old Style"/>
          <w:sz w:val="24"/>
          <w:szCs w:val="24"/>
        </w:rPr>
        <w:t>se</w:t>
      </w:r>
      <w:r w:rsidR="00A43D16">
        <w:rPr>
          <w:rFonts w:ascii="Bookman Old Style" w:hAnsi="Bookman Old Style"/>
          <w:sz w:val="24"/>
          <w:szCs w:val="24"/>
        </w:rPr>
        <w:t xml:space="preserve"> areas, computerised indexed information </w:t>
      </w:r>
      <w:r w:rsidR="009B1612">
        <w:rPr>
          <w:rFonts w:ascii="Bookman Old Style" w:hAnsi="Bookman Old Style"/>
          <w:sz w:val="24"/>
          <w:szCs w:val="24"/>
        </w:rPr>
        <w:t>on</w:t>
      </w:r>
      <w:r w:rsidR="00A43D16">
        <w:rPr>
          <w:rFonts w:ascii="Bookman Old Style" w:hAnsi="Bookman Old Style"/>
          <w:sz w:val="24"/>
          <w:szCs w:val="24"/>
        </w:rPr>
        <w:t xml:space="preserve"> existing laws</w:t>
      </w:r>
      <w:r w:rsidR="0036722A">
        <w:rPr>
          <w:rFonts w:ascii="Bookman Old Style" w:hAnsi="Bookman Old Style"/>
          <w:sz w:val="24"/>
          <w:szCs w:val="24"/>
        </w:rPr>
        <w:t xml:space="preserve"> and</w:t>
      </w:r>
      <w:r w:rsidR="00903204">
        <w:rPr>
          <w:rFonts w:ascii="Bookman Old Style" w:hAnsi="Bookman Old Style"/>
          <w:sz w:val="24"/>
          <w:szCs w:val="24"/>
        </w:rPr>
        <w:t xml:space="preserve"> </w:t>
      </w:r>
      <w:r w:rsidR="009B1612">
        <w:rPr>
          <w:rFonts w:ascii="Bookman Old Style" w:hAnsi="Bookman Old Style"/>
          <w:sz w:val="24"/>
          <w:szCs w:val="24"/>
        </w:rPr>
        <w:t>their</w:t>
      </w:r>
      <w:r w:rsidR="00903204">
        <w:rPr>
          <w:rFonts w:ascii="Bookman Old Style" w:hAnsi="Bookman Old Style"/>
          <w:sz w:val="24"/>
          <w:szCs w:val="24"/>
        </w:rPr>
        <w:t xml:space="preserve"> judicial interpretation embodied in court</w:t>
      </w:r>
      <w:r w:rsidR="00A43D16">
        <w:rPr>
          <w:rFonts w:ascii="Bookman Old Style" w:hAnsi="Bookman Old Style"/>
          <w:sz w:val="24"/>
          <w:szCs w:val="24"/>
        </w:rPr>
        <w:t xml:space="preserve"> decisions is a crucial asset </w:t>
      </w:r>
      <w:r w:rsidR="00BC00AE">
        <w:rPr>
          <w:rFonts w:ascii="Bookman Old Style" w:hAnsi="Bookman Old Style"/>
          <w:sz w:val="24"/>
          <w:szCs w:val="24"/>
        </w:rPr>
        <w:t>to</w:t>
      </w:r>
      <w:r w:rsidR="00A43D16">
        <w:rPr>
          <w:rFonts w:ascii="Bookman Old Style" w:hAnsi="Bookman Old Style"/>
          <w:sz w:val="24"/>
          <w:szCs w:val="24"/>
        </w:rPr>
        <w:t xml:space="preserve"> the drafter. </w:t>
      </w:r>
    </w:p>
    <w:p w:rsidR="002C2D4F" w:rsidRDefault="00A43D16" w:rsidP="002C2D4F">
      <w:pPr>
        <w:pStyle w:val="NoSpacing"/>
        <w:spacing w:before="120" w:after="120"/>
        <w:jc w:val="both"/>
        <w:rPr>
          <w:rFonts w:ascii="Bookman Old Style" w:hAnsi="Bookman Old Style"/>
          <w:sz w:val="24"/>
          <w:szCs w:val="24"/>
        </w:rPr>
      </w:pPr>
      <w:r>
        <w:rPr>
          <w:rFonts w:ascii="Bookman Old Style" w:hAnsi="Bookman Old Style"/>
          <w:sz w:val="24"/>
          <w:szCs w:val="24"/>
        </w:rPr>
        <w:t>Th</w:t>
      </w:r>
      <w:r w:rsidR="004175EC">
        <w:rPr>
          <w:rFonts w:ascii="Bookman Old Style" w:hAnsi="Bookman Old Style"/>
          <w:sz w:val="24"/>
          <w:szCs w:val="24"/>
        </w:rPr>
        <w:t>e analysis</w:t>
      </w:r>
      <w:r>
        <w:rPr>
          <w:rFonts w:ascii="Bookman Old Style" w:hAnsi="Bookman Old Style"/>
          <w:sz w:val="24"/>
          <w:szCs w:val="24"/>
        </w:rPr>
        <w:t xml:space="preserve"> stage becomes more efficient </w:t>
      </w:r>
      <w:r w:rsidRPr="000306D1">
        <w:rPr>
          <w:rFonts w:ascii="Bookman Old Style" w:hAnsi="Bookman Old Style"/>
          <w:sz w:val="24"/>
          <w:szCs w:val="24"/>
        </w:rPr>
        <w:t xml:space="preserve">if aided by </w:t>
      </w:r>
      <w:r w:rsidR="00437752">
        <w:rPr>
          <w:rFonts w:ascii="Bookman Old Style" w:hAnsi="Bookman Old Style"/>
          <w:sz w:val="24"/>
          <w:szCs w:val="24"/>
        </w:rPr>
        <w:t>automated</w:t>
      </w:r>
      <w:r w:rsidRPr="000306D1">
        <w:rPr>
          <w:rFonts w:ascii="Bookman Old Style" w:hAnsi="Bookman Old Style"/>
          <w:sz w:val="24"/>
          <w:szCs w:val="24"/>
        </w:rPr>
        <w:t xml:space="preserve"> systems capable of tagging and cross referencing certain data sets </w:t>
      </w:r>
      <w:r w:rsidR="00825AD7">
        <w:rPr>
          <w:rFonts w:ascii="Bookman Old Style" w:hAnsi="Bookman Old Style"/>
          <w:sz w:val="24"/>
          <w:szCs w:val="24"/>
        </w:rPr>
        <w:t>that help identify</w:t>
      </w:r>
      <w:r w:rsidRPr="000306D1">
        <w:rPr>
          <w:rFonts w:ascii="Bookman Old Style" w:hAnsi="Bookman Old Style"/>
          <w:sz w:val="24"/>
          <w:szCs w:val="24"/>
        </w:rPr>
        <w:t xml:space="preserve"> legislation </w:t>
      </w:r>
      <w:r w:rsidR="00740E2A">
        <w:rPr>
          <w:rFonts w:ascii="Bookman Old Style" w:hAnsi="Bookman Old Style"/>
          <w:sz w:val="24"/>
          <w:szCs w:val="24"/>
        </w:rPr>
        <w:t>which</w:t>
      </w:r>
      <w:r w:rsidRPr="000306D1">
        <w:rPr>
          <w:rFonts w:ascii="Bookman Old Style" w:hAnsi="Bookman Old Style"/>
          <w:sz w:val="24"/>
          <w:szCs w:val="24"/>
        </w:rPr>
        <w:t xml:space="preserve"> has </w:t>
      </w:r>
      <w:r w:rsidR="00740E2A">
        <w:rPr>
          <w:rFonts w:ascii="Bookman Old Style" w:hAnsi="Bookman Old Style"/>
          <w:sz w:val="24"/>
          <w:szCs w:val="24"/>
        </w:rPr>
        <w:t>been</w:t>
      </w:r>
      <w:r w:rsidRPr="000306D1">
        <w:rPr>
          <w:rFonts w:ascii="Bookman Old Style" w:hAnsi="Bookman Old Style"/>
          <w:sz w:val="24"/>
          <w:szCs w:val="24"/>
        </w:rPr>
        <w:t xml:space="preserve"> judicial</w:t>
      </w:r>
      <w:r w:rsidR="00740E2A">
        <w:rPr>
          <w:rFonts w:ascii="Bookman Old Style" w:hAnsi="Bookman Old Style"/>
          <w:sz w:val="24"/>
          <w:szCs w:val="24"/>
        </w:rPr>
        <w:t>ly</w:t>
      </w:r>
      <w:r w:rsidRPr="000306D1">
        <w:rPr>
          <w:rFonts w:ascii="Bookman Old Style" w:hAnsi="Bookman Old Style"/>
          <w:sz w:val="24"/>
          <w:szCs w:val="24"/>
        </w:rPr>
        <w:t xml:space="preserve"> </w:t>
      </w:r>
      <w:r w:rsidR="00740E2A">
        <w:rPr>
          <w:rFonts w:ascii="Bookman Old Style" w:hAnsi="Bookman Old Style"/>
          <w:sz w:val="24"/>
          <w:szCs w:val="24"/>
        </w:rPr>
        <w:t xml:space="preserve">scrutinised. </w:t>
      </w:r>
      <w:r w:rsidR="00157CB2" w:rsidRPr="000306D1">
        <w:rPr>
          <w:rFonts w:ascii="Bookman Old Style" w:hAnsi="Bookman Old Style"/>
          <w:sz w:val="24"/>
          <w:szCs w:val="24"/>
        </w:rPr>
        <w:t xml:space="preserve">One means of </w:t>
      </w:r>
      <w:r w:rsidR="00903204">
        <w:rPr>
          <w:rFonts w:ascii="Bookman Old Style" w:hAnsi="Bookman Old Style"/>
          <w:sz w:val="24"/>
          <w:szCs w:val="24"/>
        </w:rPr>
        <w:t>scrutiny</w:t>
      </w:r>
      <w:r w:rsidR="00157CB2" w:rsidRPr="000306D1">
        <w:rPr>
          <w:rFonts w:ascii="Bookman Old Style" w:hAnsi="Bookman Old Style"/>
          <w:sz w:val="24"/>
          <w:szCs w:val="24"/>
        </w:rPr>
        <w:t xml:space="preserve"> is through semantic mark-up. </w:t>
      </w:r>
      <w:r w:rsidR="00157CB2">
        <w:rPr>
          <w:rFonts w:ascii="Bookman Old Style" w:hAnsi="Bookman Old Style"/>
          <w:sz w:val="24"/>
          <w:szCs w:val="24"/>
        </w:rPr>
        <w:t xml:space="preserve">Biagioli and Grossi note that </w:t>
      </w:r>
      <w:r w:rsidR="002C2D4F" w:rsidRPr="009A29DA">
        <w:rPr>
          <w:rFonts w:ascii="Bookman Old Style" w:hAnsi="Bookman Old Style"/>
          <w:sz w:val="24"/>
          <w:szCs w:val="24"/>
        </w:rPr>
        <w:t xml:space="preserve">semantic mark-up of legal texts </w:t>
      </w:r>
      <w:r w:rsidR="000306D1">
        <w:rPr>
          <w:rFonts w:ascii="Bookman Old Style" w:hAnsi="Bookman Old Style"/>
          <w:sz w:val="24"/>
          <w:szCs w:val="24"/>
        </w:rPr>
        <w:t>requires</w:t>
      </w:r>
      <w:r w:rsidR="002C2D4F" w:rsidRPr="009A29DA">
        <w:rPr>
          <w:rFonts w:ascii="Bookman Old Style" w:hAnsi="Bookman Old Style"/>
          <w:sz w:val="24"/>
          <w:szCs w:val="24"/>
        </w:rPr>
        <w:t xml:space="preserve">, first </w:t>
      </w:r>
      <w:r w:rsidR="000306D1">
        <w:rPr>
          <w:rFonts w:ascii="Bookman Old Style" w:hAnsi="Bookman Old Style"/>
          <w:sz w:val="24"/>
          <w:szCs w:val="24"/>
        </w:rPr>
        <w:t xml:space="preserve">and foremost, </w:t>
      </w:r>
      <w:r w:rsidR="002C2D4F" w:rsidRPr="009A29DA">
        <w:rPr>
          <w:rFonts w:ascii="Bookman Old Style" w:hAnsi="Bookman Old Style"/>
          <w:sz w:val="24"/>
          <w:szCs w:val="24"/>
        </w:rPr>
        <w:t xml:space="preserve">development of </w:t>
      </w:r>
      <w:r w:rsidR="000306D1" w:rsidRPr="009A29DA">
        <w:rPr>
          <w:rFonts w:ascii="Bookman Old Style" w:hAnsi="Bookman Old Style"/>
          <w:sz w:val="24"/>
          <w:szCs w:val="24"/>
        </w:rPr>
        <w:t>appropriate</w:t>
      </w:r>
      <w:r w:rsidR="002C2D4F" w:rsidRPr="009A29DA">
        <w:rPr>
          <w:rFonts w:ascii="Bookman Old Style" w:hAnsi="Bookman Old Style"/>
          <w:sz w:val="24"/>
          <w:szCs w:val="24"/>
        </w:rPr>
        <w:t xml:space="preserve"> </w:t>
      </w:r>
      <w:r w:rsidR="000306D1" w:rsidRPr="009A29DA">
        <w:rPr>
          <w:rFonts w:ascii="Bookman Old Style" w:hAnsi="Bookman Old Style"/>
          <w:sz w:val="24"/>
          <w:szCs w:val="24"/>
        </w:rPr>
        <w:t xml:space="preserve">meta-data </w:t>
      </w:r>
      <w:r w:rsidR="002C2D4F" w:rsidRPr="009A29DA">
        <w:rPr>
          <w:rFonts w:ascii="Bookman Old Style" w:hAnsi="Bookman Old Style"/>
          <w:sz w:val="24"/>
          <w:szCs w:val="24"/>
        </w:rPr>
        <w:t xml:space="preserve">sets, </w:t>
      </w:r>
      <w:r w:rsidR="00212793">
        <w:rPr>
          <w:rFonts w:ascii="Bookman Old Style" w:hAnsi="Bookman Old Style"/>
          <w:sz w:val="24"/>
          <w:szCs w:val="24"/>
        </w:rPr>
        <w:t>which</w:t>
      </w:r>
      <w:r w:rsidR="002C2D4F" w:rsidRPr="009A29DA">
        <w:rPr>
          <w:rFonts w:ascii="Bookman Old Style" w:hAnsi="Bookman Old Style"/>
          <w:sz w:val="24"/>
          <w:szCs w:val="24"/>
        </w:rPr>
        <w:t xml:space="preserve"> capture the formal structure of legal text</w:t>
      </w:r>
      <w:r w:rsidR="000306D1">
        <w:rPr>
          <w:rFonts w:ascii="Bookman Old Style" w:hAnsi="Bookman Old Style"/>
          <w:sz w:val="24"/>
          <w:szCs w:val="24"/>
        </w:rPr>
        <w:t xml:space="preserve"> instead of </w:t>
      </w:r>
      <w:r w:rsidR="002C2D4F" w:rsidRPr="009A29DA">
        <w:rPr>
          <w:rFonts w:ascii="Bookman Old Style" w:hAnsi="Bookman Old Style"/>
          <w:sz w:val="24"/>
          <w:szCs w:val="24"/>
        </w:rPr>
        <w:t xml:space="preserve">its content. </w:t>
      </w:r>
      <w:r w:rsidR="007E1503">
        <w:rPr>
          <w:rFonts w:ascii="Bookman Old Style" w:hAnsi="Bookman Old Style"/>
          <w:sz w:val="24"/>
          <w:szCs w:val="24"/>
        </w:rPr>
        <w:t>The</w:t>
      </w:r>
      <w:r w:rsidR="002C2D4F" w:rsidRPr="009A29DA">
        <w:rPr>
          <w:rFonts w:ascii="Bookman Old Style" w:hAnsi="Bookman Old Style"/>
          <w:sz w:val="24"/>
          <w:szCs w:val="24"/>
        </w:rPr>
        <w:t xml:space="preserve"> meta-data then </w:t>
      </w:r>
      <w:r w:rsidR="007E1503">
        <w:rPr>
          <w:rFonts w:ascii="Bookman Old Style" w:hAnsi="Bookman Old Style"/>
          <w:sz w:val="24"/>
          <w:szCs w:val="24"/>
        </w:rPr>
        <w:t xml:space="preserve">requires </w:t>
      </w:r>
      <w:r w:rsidR="002C2D4F" w:rsidRPr="009A29DA">
        <w:rPr>
          <w:rFonts w:ascii="Bookman Old Style" w:hAnsi="Bookman Old Style"/>
          <w:sz w:val="24"/>
          <w:szCs w:val="24"/>
        </w:rPr>
        <w:t>systematic interconnect</w:t>
      </w:r>
      <w:r w:rsidR="007E1503">
        <w:rPr>
          <w:rFonts w:ascii="Bookman Old Style" w:hAnsi="Bookman Old Style"/>
          <w:sz w:val="24"/>
          <w:szCs w:val="24"/>
        </w:rPr>
        <w:t>ion in order</w:t>
      </w:r>
      <w:r w:rsidR="002C2D4F" w:rsidRPr="009A29DA">
        <w:rPr>
          <w:rFonts w:ascii="Bookman Old Style" w:hAnsi="Bookman Old Style"/>
          <w:sz w:val="24"/>
          <w:szCs w:val="24"/>
        </w:rPr>
        <w:t xml:space="preserve"> to reveal the</w:t>
      </w:r>
      <w:r w:rsidR="002C2D4F">
        <w:rPr>
          <w:rFonts w:ascii="Bookman Old Style" w:hAnsi="Bookman Old Style"/>
          <w:sz w:val="24"/>
          <w:szCs w:val="24"/>
        </w:rPr>
        <w:t xml:space="preserve"> </w:t>
      </w:r>
      <w:r w:rsidR="002C2D4F" w:rsidRPr="009A29DA">
        <w:rPr>
          <w:rFonts w:ascii="Bookman Old Style" w:hAnsi="Bookman Old Style"/>
          <w:sz w:val="24"/>
          <w:szCs w:val="24"/>
        </w:rPr>
        <w:t>semantic structure underlying the mark-up.</w:t>
      </w:r>
      <w:r w:rsidR="002C2D4F">
        <w:rPr>
          <w:rStyle w:val="FootnoteReference"/>
          <w:rFonts w:ascii="Bookman Old Style" w:hAnsi="Bookman Old Style"/>
          <w:sz w:val="24"/>
          <w:szCs w:val="24"/>
        </w:rPr>
        <w:footnoteReference w:id="95"/>
      </w:r>
      <w:r w:rsidR="00173CC2">
        <w:rPr>
          <w:rFonts w:ascii="Bookman Old Style" w:hAnsi="Bookman Old Style"/>
          <w:sz w:val="24"/>
          <w:szCs w:val="24"/>
        </w:rPr>
        <w:t xml:space="preserve"> Artificial intelligence </w:t>
      </w:r>
      <w:r w:rsidR="00E2702A">
        <w:rPr>
          <w:rFonts w:ascii="Bookman Old Style" w:hAnsi="Bookman Old Style"/>
          <w:sz w:val="24"/>
          <w:szCs w:val="24"/>
        </w:rPr>
        <w:t>possesses</w:t>
      </w:r>
      <w:r w:rsidR="00173CC2">
        <w:rPr>
          <w:rFonts w:ascii="Bookman Old Style" w:hAnsi="Bookman Old Style"/>
          <w:sz w:val="24"/>
          <w:szCs w:val="24"/>
        </w:rPr>
        <w:t xml:space="preserve"> great potential for advancing the development of semantic metadata</w:t>
      </w:r>
      <w:r w:rsidR="00E2702A">
        <w:rPr>
          <w:rFonts w:ascii="Bookman Old Style" w:hAnsi="Bookman Old Style"/>
          <w:sz w:val="24"/>
          <w:szCs w:val="24"/>
        </w:rPr>
        <w:t>,</w:t>
      </w:r>
      <w:r w:rsidR="00173CC2">
        <w:rPr>
          <w:rFonts w:ascii="Bookman Old Style" w:hAnsi="Bookman Old Style"/>
          <w:sz w:val="24"/>
          <w:szCs w:val="24"/>
        </w:rPr>
        <w:t xml:space="preserve"> which increasingly requires more stringent contextual homogeneity.</w:t>
      </w:r>
    </w:p>
    <w:p w:rsidR="004011BD" w:rsidRDefault="004011BD" w:rsidP="002C2D4F">
      <w:pPr>
        <w:pStyle w:val="NoSpacing"/>
        <w:spacing w:before="120" w:after="120"/>
        <w:jc w:val="both"/>
        <w:rPr>
          <w:rFonts w:ascii="Bookman Old Style" w:hAnsi="Bookman Old Style"/>
          <w:sz w:val="24"/>
          <w:szCs w:val="24"/>
        </w:rPr>
      </w:pPr>
      <w:r>
        <w:rPr>
          <w:rFonts w:ascii="Bookman Old Style" w:hAnsi="Bookman Old Style"/>
          <w:sz w:val="24"/>
          <w:szCs w:val="24"/>
        </w:rPr>
        <w:t>A final aspect of the</w:t>
      </w:r>
      <w:r w:rsidR="005302CA">
        <w:rPr>
          <w:rFonts w:ascii="Bookman Old Style" w:hAnsi="Bookman Old Style"/>
          <w:sz w:val="24"/>
          <w:szCs w:val="24"/>
        </w:rPr>
        <w:t xml:space="preserve"> drafter’s function in the</w:t>
      </w:r>
      <w:r>
        <w:rPr>
          <w:rFonts w:ascii="Bookman Old Style" w:hAnsi="Bookman Old Style"/>
          <w:sz w:val="24"/>
          <w:szCs w:val="24"/>
        </w:rPr>
        <w:t xml:space="preserve"> analysis stage </w:t>
      </w:r>
      <w:r w:rsidR="005302CA">
        <w:rPr>
          <w:rFonts w:ascii="Bookman Old Style" w:hAnsi="Bookman Old Style"/>
          <w:sz w:val="24"/>
          <w:szCs w:val="24"/>
        </w:rPr>
        <w:t>involves</w:t>
      </w:r>
      <w:r>
        <w:rPr>
          <w:rFonts w:ascii="Bookman Old Style" w:hAnsi="Bookman Old Style"/>
          <w:sz w:val="24"/>
          <w:szCs w:val="24"/>
        </w:rPr>
        <w:t xml:space="preserve"> </w:t>
      </w:r>
      <w:r w:rsidR="00640BB0">
        <w:rPr>
          <w:rFonts w:ascii="Bookman Old Style" w:hAnsi="Bookman Old Style"/>
          <w:sz w:val="24"/>
          <w:szCs w:val="24"/>
        </w:rPr>
        <w:t xml:space="preserve">assessing the proposed measures </w:t>
      </w:r>
      <w:r w:rsidR="007B303A">
        <w:rPr>
          <w:rFonts w:ascii="Bookman Old Style" w:hAnsi="Bookman Old Style"/>
          <w:sz w:val="24"/>
          <w:szCs w:val="24"/>
        </w:rPr>
        <w:t>for their</w:t>
      </w:r>
      <w:r w:rsidR="00640BB0">
        <w:rPr>
          <w:rFonts w:ascii="Bookman Old Style" w:hAnsi="Bookman Old Style"/>
          <w:sz w:val="24"/>
          <w:szCs w:val="24"/>
        </w:rPr>
        <w:t xml:space="preserve"> ability to be administered effectively and equitably.</w:t>
      </w:r>
      <w:r>
        <w:rPr>
          <w:rFonts w:ascii="Bookman Old Style" w:hAnsi="Bookman Old Style"/>
          <w:sz w:val="24"/>
          <w:szCs w:val="24"/>
        </w:rPr>
        <w:t xml:space="preserve"> </w:t>
      </w:r>
      <w:r w:rsidR="00A32DAA">
        <w:rPr>
          <w:rFonts w:ascii="Bookman Old Style" w:hAnsi="Bookman Old Style"/>
          <w:sz w:val="24"/>
          <w:szCs w:val="24"/>
        </w:rPr>
        <w:t xml:space="preserve">Thornton notes that one </w:t>
      </w:r>
      <w:r w:rsidR="00FE2034">
        <w:rPr>
          <w:rFonts w:ascii="Bookman Old Style" w:hAnsi="Bookman Old Style"/>
          <w:sz w:val="24"/>
          <w:szCs w:val="24"/>
        </w:rPr>
        <w:t xml:space="preserve">way of </w:t>
      </w:r>
      <w:r w:rsidR="00A32DAA">
        <w:rPr>
          <w:rFonts w:ascii="Bookman Old Style" w:hAnsi="Bookman Old Style"/>
          <w:sz w:val="24"/>
          <w:szCs w:val="24"/>
        </w:rPr>
        <w:t xml:space="preserve">assessing practicality is to </w:t>
      </w:r>
      <w:r w:rsidR="00A32DAA">
        <w:rPr>
          <w:rFonts w:ascii="Bookman Old Style" w:hAnsi="Bookman Old Style"/>
          <w:sz w:val="24"/>
          <w:szCs w:val="24"/>
        </w:rPr>
        <w:lastRenderedPageBreak/>
        <w:t>determine whether the</w:t>
      </w:r>
      <w:r w:rsidR="00FE2034">
        <w:rPr>
          <w:rFonts w:ascii="Bookman Old Style" w:hAnsi="Bookman Old Style"/>
          <w:sz w:val="24"/>
          <w:szCs w:val="24"/>
        </w:rPr>
        <w:t xml:space="preserve"> provisions</w:t>
      </w:r>
      <w:r w:rsidR="00A32DAA">
        <w:rPr>
          <w:rFonts w:ascii="Bookman Old Style" w:hAnsi="Bookman Old Style"/>
          <w:sz w:val="24"/>
          <w:szCs w:val="24"/>
        </w:rPr>
        <w:t xml:space="preserve"> will be enforce</w:t>
      </w:r>
      <w:r w:rsidR="00A77881">
        <w:rPr>
          <w:rFonts w:ascii="Bookman Old Style" w:hAnsi="Bookman Old Style"/>
          <w:sz w:val="24"/>
          <w:szCs w:val="24"/>
        </w:rPr>
        <w:t>able</w:t>
      </w:r>
      <w:r w:rsidR="00D159A6">
        <w:rPr>
          <w:rFonts w:ascii="Bookman Old Style" w:hAnsi="Bookman Old Style"/>
          <w:sz w:val="24"/>
          <w:szCs w:val="24"/>
        </w:rPr>
        <w:t xml:space="preserve"> after the </w:t>
      </w:r>
      <w:r w:rsidR="00A32DAA">
        <w:rPr>
          <w:rFonts w:ascii="Bookman Old Style" w:hAnsi="Bookman Old Style"/>
          <w:sz w:val="24"/>
          <w:szCs w:val="24"/>
        </w:rPr>
        <w:t xml:space="preserve">draft has been </w:t>
      </w:r>
      <w:r w:rsidR="00945CB3">
        <w:rPr>
          <w:rFonts w:ascii="Bookman Old Style" w:hAnsi="Bookman Old Style"/>
          <w:sz w:val="24"/>
          <w:szCs w:val="24"/>
        </w:rPr>
        <w:t>completed,</w:t>
      </w:r>
      <w:r w:rsidR="00A32DAA">
        <w:rPr>
          <w:rFonts w:ascii="Bookman Old Style" w:hAnsi="Bookman Old Style"/>
          <w:sz w:val="24"/>
          <w:szCs w:val="24"/>
        </w:rPr>
        <w:t xml:space="preserve"> peer </w:t>
      </w:r>
      <w:r w:rsidR="00064C1B">
        <w:rPr>
          <w:rFonts w:ascii="Bookman Old Style" w:hAnsi="Bookman Old Style"/>
          <w:sz w:val="24"/>
          <w:szCs w:val="24"/>
        </w:rPr>
        <w:t>reviewed</w:t>
      </w:r>
      <w:r w:rsidR="00A32DAA">
        <w:rPr>
          <w:rFonts w:ascii="Bookman Old Style" w:hAnsi="Bookman Old Style"/>
          <w:sz w:val="24"/>
          <w:szCs w:val="24"/>
        </w:rPr>
        <w:t xml:space="preserve"> </w:t>
      </w:r>
      <w:r w:rsidR="00064C1B">
        <w:rPr>
          <w:rFonts w:ascii="Bookman Old Style" w:hAnsi="Bookman Old Style"/>
          <w:sz w:val="24"/>
          <w:szCs w:val="24"/>
        </w:rPr>
        <w:t xml:space="preserve">and </w:t>
      </w:r>
      <w:r w:rsidR="00A32DAA">
        <w:rPr>
          <w:rFonts w:ascii="Bookman Old Style" w:hAnsi="Bookman Old Style"/>
          <w:sz w:val="24"/>
          <w:szCs w:val="24"/>
        </w:rPr>
        <w:t xml:space="preserve">further </w:t>
      </w:r>
      <w:r w:rsidR="00064C1B">
        <w:rPr>
          <w:rFonts w:ascii="Bookman Old Style" w:hAnsi="Bookman Old Style"/>
          <w:sz w:val="24"/>
          <w:szCs w:val="24"/>
        </w:rPr>
        <w:t>scrutinised</w:t>
      </w:r>
      <w:r w:rsidR="00A32DAA">
        <w:rPr>
          <w:rFonts w:ascii="Bookman Old Style" w:hAnsi="Bookman Old Style"/>
          <w:sz w:val="24"/>
          <w:szCs w:val="24"/>
        </w:rPr>
        <w:t>. This stage, although</w:t>
      </w:r>
      <w:r w:rsidR="00B41174">
        <w:rPr>
          <w:rFonts w:ascii="Bookman Old Style" w:hAnsi="Bookman Old Style"/>
          <w:sz w:val="24"/>
          <w:szCs w:val="24"/>
        </w:rPr>
        <w:t xml:space="preserve"> </w:t>
      </w:r>
      <w:r w:rsidR="009E6615">
        <w:rPr>
          <w:rFonts w:ascii="Bookman Old Style" w:hAnsi="Bookman Old Style"/>
          <w:sz w:val="24"/>
          <w:szCs w:val="24"/>
        </w:rPr>
        <w:t>largely reliant on</w:t>
      </w:r>
      <w:r w:rsidR="00B41174">
        <w:rPr>
          <w:rFonts w:ascii="Bookman Old Style" w:hAnsi="Bookman Old Style"/>
          <w:sz w:val="24"/>
          <w:szCs w:val="24"/>
        </w:rPr>
        <w:t xml:space="preserve"> the cognitive abilities of the drafter, is capable of </w:t>
      </w:r>
      <w:r w:rsidR="00ED6BBE">
        <w:rPr>
          <w:rFonts w:ascii="Bookman Old Style" w:hAnsi="Bookman Old Style"/>
          <w:sz w:val="24"/>
          <w:szCs w:val="24"/>
        </w:rPr>
        <w:t>partial</w:t>
      </w:r>
      <w:r w:rsidR="007E1190">
        <w:rPr>
          <w:rFonts w:ascii="Bookman Old Style" w:hAnsi="Bookman Old Style"/>
          <w:sz w:val="24"/>
          <w:szCs w:val="24"/>
        </w:rPr>
        <w:t xml:space="preserve"> </w:t>
      </w:r>
      <w:r w:rsidR="00B41174">
        <w:rPr>
          <w:rFonts w:ascii="Bookman Old Style" w:hAnsi="Bookman Old Style"/>
          <w:sz w:val="24"/>
          <w:szCs w:val="24"/>
        </w:rPr>
        <w:t xml:space="preserve">automation </w:t>
      </w:r>
      <w:r w:rsidR="007E1190">
        <w:rPr>
          <w:rFonts w:ascii="Bookman Old Style" w:hAnsi="Bookman Old Style"/>
          <w:sz w:val="24"/>
          <w:szCs w:val="24"/>
        </w:rPr>
        <w:t>through simulation</w:t>
      </w:r>
      <w:r w:rsidR="00B41174">
        <w:rPr>
          <w:rFonts w:ascii="Bookman Old Style" w:hAnsi="Bookman Old Style"/>
          <w:sz w:val="24"/>
          <w:szCs w:val="24"/>
        </w:rPr>
        <w:t xml:space="preserve">s based on the </w:t>
      </w:r>
      <w:r w:rsidR="00945CB3">
        <w:rPr>
          <w:rFonts w:ascii="Bookman Old Style" w:hAnsi="Bookman Old Style"/>
          <w:sz w:val="24"/>
          <w:szCs w:val="24"/>
        </w:rPr>
        <w:t xml:space="preserve">draft </w:t>
      </w:r>
      <w:r w:rsidR="00B41174">
        <w:rPr>
          <w:rFonts w:ascii="Bookman Old Style" w:hAnsi="Bookman Old Style"/>
          <w:sz w:val="24"/>
          <w:szCs w:val="24"/>
        </w:rPr>
        <w:t>provisions</w:t>
      </w:r>
      <w:r w:rsidR="0094725F">
        <w:rPr>
          <w:rFonts w:ascii="Bookman Old Style" w:hAnsi="Bookman Old Style"/>
          <w:sz w:val="24"/>
          <w:szCs w:val="24"/>
        </w:rPr>
        <w:t>.</w:t>
      </w:r>
      <w:r w:rsidR="00DF190E">
        <w:rPr>
          <w:rStyle w:val="FootnoteReference"/>
          <w:rFonts w:ascii="Bookman Old Style" w:hAnsi="Bookman Old Style"/>
          <w:sz w:val="24"/>
          <w:szCs w:val="24"/>
        </w:rPr>
        <w:footnoteReference w:id="96"/>
      </w:r>
      <w:r w:rsidR="0094725F">
        <w:rPr>
          <w:rFonts w:ascii="Bookman Old Style" w:hAnsi="Bookman Old Style"/>
          <w:sz w:val="24"/>
          <w:szCs w:val="24"/>
        </w:rPr>
        <w:t xml:space="preserve"> It is however doubtful whether the simulations would be </w:t>
      </w:r>
      <w:r w:rsidR="007B25A0">
        <w:rPr>
          <w:rFonts w:ascii="Bookman Old Style" w:hAnsi="Bookman Old Style"/>
          <w:sz w:val="24"/>
          <w:szCs w:val="24"/>
        </w:rPr>
        <w:t xml:space="preserve">effective </w:t>
      </w:r>
      <w:r w:rsidR="0094725F">
        <w:rPr>
          <w:rFonts w:ascii="Bookman Old Style" w:hAnsi="Bookman Old Style"/>
          <w:sz w:val="24"/>
          <w:szCs w:val="24"/>
        </w:rPr>
        <w:t>due to the range of variables requir</w:t>
      </w:r>
      <w:r w:rsidR="003F2FC6">
        <w:rPr>
          <w:rFonts w:ascii="Bookman Old Style" w:hAnsi="Bookman Old Style"/>
          <w:sz w:val="24"/>
          <w:szCs w:val="24"/>
        </w:rPr>
        <w:t>ing</w:t>
      </w:r>
      <w:r w:rsidR="0094725F">
        <w:rPr>
          <w:rFonts w:ascii="Bookman Old Style" w:hAnsi="Bookman Old Style"/>
          <w:sz w:val="24"/>
          <w:szCs w:val="24"/>
        </w:rPr>
        <w:t xml:space="preserve"> imbedd</w:t>
      </w:r>
      <w:r w:rsidR="00945CB3">
        <w:rPr>
          <w:rFonts w:ascii="Bookman Old Style" w:hAnsi="Bookman Old Style"/>
          <w:sz w:val="24"/>
          <w:szCs w:val="24"/>
        </w:rPr>
        <w:t>ing</w:t>
      </w:r>
      <w:r w:rsidR="0094725F">
        <w:rPr>
          <w:rFonts w:ascii="Bookman Old Style" w:hAnsi="Bookman Old Style"/>
          <w:sz w:val="24"/>
          <w:szCs w:val="24"/>
        </w:rPr>
        <w:t xml:space="preserve"> into a computerised system </w:t>
      </w:r>
      <w:r w:rsidR="00945CB3">
        <w:rPr>
          <w:rFonts w:ascii="Bookman Old Style" w:hAnsi="Bookman Old Style"/>
          <w:sz w:val="24"/>
          <w:szCs w:val="24"/>
        </w:rPr>
        <w:t>to successfully</w:t>
      </w:r>
      <w:r w:rsidR="0094725F">
        <w:rPr>
          <w:rFonts w:ascii="Bookman Old Style" w:hAnsi="Bookman Old Style"/>
          <w:sz w:val="24"/>
          <w:szCs w:val="24"/>
        </w:rPr>
        <w:t xml:space="preserve"> simulate legal caus</w:t>
      </w:r>
      <w:r w:rsidR="00E64692">
        <w:rPr>
          <w:rFonts w:ascii="Bookman Old Style" w:hAnsi="Bookman Old Style"/>
          <w:sz w:val="24"/>
          <w:szCs w:val="24"/>
        </w:rPr>
        <w:t>ality</w:t>
      </w:r>
      <w:r w:rsidR="0094725F">
        <w:rPr>
          <w:rFonts w:ascii="Bookman Old Style" w:hAnsi="Bookman Old Style"/>
          <w:sz w:val="24"/>
          <w:szCs w:val="24"/>
        </w:rPr>
        <w:t xml:space="preserve"> </w:t>
      </w:r>
      <w:r w:rsidR="00BD4245">
        <w:rPr>
          <w:rFonts w:ascii="Bookman Old Style" w:hAnsi="Bookman Old Style"/>
          <w:sz w:val="24"/>
          <w:szCs w:val="24"/>
        </w:rPr>
        <w:t xml:space="preserve">at the stage </w:t>
      </w:r>
      <w:r w:rsidR="00432C26">
        <w:rPr>
          <w:rFonts w:ascii="Bookman Old Style" w:hAnsi="Bookman Old Style"/>
          <w:sz w:val="24"/>
          <w:szCs w:val="24"/>
        </w:rPr>
        <w:t>preceding</w:t>
      </w:r>
      <w:r w:rsidR="0094725F">
        <w:rPr>
          <w:rFonts w:ascii="Bookman Old Style" w:hAnsi="Bookman Old Style"/>
          <w:sz w:val="24"/>
          <w:szCs w:val="24"/>
        </w:rPr>
        <w:t xml:space="preserve"> </w:t>
      </w:r>
      <w:r w:rsidR="003F3189">
        <w:rPr>
          <w:rFonts w:ascii="Bookman Old Style" w:hAnsi="Bookman Old Style"/>
          <w:sz w:val="24"/>
          <w:szCs w:val="24"/>
        </w:rPr>
        <w:t>that</w:t>
      </w:r>
      <w:r w:rsidR="0094725F">
        <w:rPr>
          <w:rFonts w:ascii="Bookman Old Style" w:hAnsi="Bookman Old Style"/>
          <w:sz w:val="24"/>
          <w:szCs w:val="24"/>
        </w:rPr>
        <w:t xml:space="preserve"> </w:t>
      </w:r>
      <w:r w:rsidR="003F3189">
        <w:rPr>
          <w:rFonts w:ascii="Bookman Old Style" w:hAnsi="Bookman Old Style"/>
          <w:sz w:val="24"/>
          <w:szCs w:val="24"/>
        </w:rPr>
        <w:t xml:space="preserve">at </w:t>
      </w:r>
      <w:r w:rsidR="00BD4245">
        <w:rPr>
          <w:rFonts w:ascii="Bookman Old Style" w:hAnsi="Bookman Old Style"/>
          <w:sz w:val="24"/>
          <w:szCs w:val="24"/>
        </w:rPr>
        <w:t xml:space="preserve">which </w:t>
      </w:r>
      <w:r w:rsidR="0094725F">
        <w:rPr>
          <w:rFonts w:ascii="Bookman Old Style" w:hAnsi="Bookman Old Style"/>
          <w:sz w:val="24"/>
          <w:szCs w:val="24"/>
        </w:rPr>
        <w:t>automated legal decision making</w:t>
      </w:r>
      <w:r w:rsidR="00BD4245">
        <w:rPr>
          <w:rFonts w:ascii="Bookman Old Style" w:hAnsi="Bookman Old Style"/>
          <w:sz w:val="24"/>
          <w:szCs w:val="24"/>
        </w:rPr>
        <w:t xml:space="preserve"> currently</w:t>
      </w:r>
      <w:r w:rsidR="0094725F">
        <w:rPr>
          <w:rFonts w:ascii="Bookman Old Style" w:hAnsi="Bookman Old Style"/>
          <w:sz w:val="24"/>
          <w:szCs w:val="24"/>
        </w:rPr>
        <w:t xml:space="preserve"> occurs.</w:t>
      </w:r>
      <w:r w:rsidR="00A7533E">
        <w:rPr>
          <w:rStyle w:val="FootnoteReference"/>
          <w:rFonts w:ascii="Bookman Old Style" w:hAnsi="Bookman Old Style"/>
          <w:sz w:val="24"/>
          <w:szCs w:val="24"/>
        </w:rPr>
        <w:footnoteReference w:id="97"/>
      </w:r>
      <w:r w:rsidR="0094725F">
        <w:rPr>
          <w:rFonts w:ascii="Bookman Old Style" w:hAnsi="Bookman Old Style"/>
          <w:sz w:val="24"/>
          <w:szCs w:val="24"/>
        </w:rPr>
        <w:t xml:space="preserve"> </w:t>
      </w:r>
      <w:r w:rsidR="00A32DAA">
        <w:rPr>
          <w:rFonts w:ascii="Bookman Old Style" w:hAnsi="Bookman Old Style"/>
          <w:sz w:val="24"/>
          <w:szCs w:val="24"/>
        </w:rPr>
        <w:t xml:space="preserve"> </w:t>
      </w:r>
    </w:p>
    <w:p w:rsidR="0091725F" w:rsidRDefault="001C50DA" w:rsidP="002C2D4F">
      <w:pPr>
        <w:pStyle w:val="NoSpacing"/>
        <w:spacing w:before="120" w:after="120"/>
        <w:jc w:val="both"/>
        <w:rPr>
          <w:rFonts w:ascii="Bookman Old Style" w:hAnsi="Bookman Old Style"/>
          <w:sz w:val="24"/>
          <w:szCs w:val="24"/>
        </w:rPr>
      </w:pPr>
      <w:r>
        <w:rPr>
          <w:rFonts w:ascii="Bookman Old Style" w:hAnsi="Bookman Old Style"/>
          <w:sz w:val="24"/>
          <w:szCs w:val="24"/>
        </w:rPr>
        <w:t xml:space="preserve">Having examined the first two of Thornton’s five stages of drafting, the specific roles of various technologies become clearer and areas that have received active attention </w:t>
      </w:r>
      <w:r w:rsidR="003701DB">
        <w:rPr>
          <w:rFonts w:ascii="Bookman Old Style" w:hAnsi="Bookman Old Style"/>
          <w:sz w:val="24"/>
          <w:szCs w:val="24"/>
        </w:rPr>
        <w:t>or been neglected</w:t>
      </w:r>
      <w:r>
        <w:rPr>
          <w:rFonts w:ascii="Bookman Old Style" w:hAnsi="Bookman Old Style"/>
          <w:sz w:val="24"/>
          <w:szCs w:val="24"/>
        </w:rPr>
        <w:t xml:space="preserve"> continue to emerge.</w:t>
      </w:r>
      <w:r w:rsidR="00E96A67">
        <w:rPr>
          <w:rFonts w:ascii="Bookman Old Style" w:hAnsi="Bookman Old Style"/>
          <w:sz w:val="24"/>
          <w:szCs w:val="24"/>
        </w:rPr>
        <w:t xml:space="preserve"> After the </w:t>
      </w:r>
      <w:r w:rsidR="00AB5D76">
        <w:rPr>
          <w:rFonts w:ascii="Bookman Old Style" w:hAnsi="Bookman Old Style"/>
          <w:sz w:val="24"/>
          <w:szCs w:val="24"/>
        </w:rPr>
        <w:t>analysis</w:t>
      </w:r>
      <w:r w:rsidR="00E96A67">
        <w:rPr>
          <w:rFonts w:ascii="Bookman Old Style" w:hAnsi="Bookman Old Style"/>
          <w:sz w:val="24"/>
          <w:szCs w:val="24"/>
        </w:rPr>
        <w:t xml:space="preserve"> stage of the legislative process, the drafter moves on to the </w:t>
      </w:r>
      <w:r w:rsidR="00B330DC">
        <w:rPr>
          <w:rFonts w:ascii="Bookman Old Style" w:hAnsi="Bookman Old Style"/>
          <w:sz w:val="24"/>
          <w:szCs w:val="24"/>
        </w:rPr>
        <w:t>design stage</w:t>
      </w:r>
      <w:r w:rsidR="00E96A67">
        <w:rPr>
          <w:rFonts w:ascii="Bookman Old Style" w:hAnsi="Bookman Old Style"/>
          <w:sz w:val="24"/>
          <w:szCs w:val="24"/>
        </w:rPr>
        <w:t>.</w:t>
      </w:r>
    </w:p>
    <w:p w:rsidR="001C50DA" w:rsidRDefault="0091725F" w:rsidP="002C2D4F">
      <w:pPr>
        <w:pStyle w:val="NoSpacing"/>
        <w:spacing w:before="120" w:after="120"/>
        <w:jc w:val="both"/>
        <w:rPr>
          <w:rFonts w:ascii="Bookman Old Style" w:hAnsi="Bookman Old Style"/>
          <w:sz w:val="24"/>
          <w:szCs w:val="24"/>
        </w:rPr>
      </w:pPr>
      <w:r>
        <w:rPr>
          <w:rFonts w:ascii="Bookman Old Style" w:hAnsi="Bookman Old Style"/>
          <w:sz w:val="24"/>
          <w:szCs w:val="24"/>
        </w:rPr>
        <w:t>3.4</w:t>
      </w:r>
      <w:r>
        <w:rPr>
          <w:rFonts w:ascii="Bookman Old Style" w:hAnsi="Bookman Old Style"/>
          <w:sz w:val="24"/>
          <w:szCs w:val="24"/>
        </w:rPr>
        <w:tab/>
      </w:r>
      <w:r w:rsidR="008A2179">
        <w:rPr>
          <w:rFonts w:ascii="Bookman Old Style" w:hAnsi="Bookman Old Style"/>
          <w:sz w:val="24"/>
          <w:szCs w:val="24"/>
        </w:rPr>
        <w:t>Stage 3-</w:t>
      </w:r>
      <w:r>
        <w:rPr>
          <w:rFonts w:ascii="Bookman Old Style" w:hAnsi="Bookman Old Style"/>
          <w:sz w:val="24"/>
          <w:szCs w:val="24"/>
        </w:rPr>
        <w:t>Design</w:t>
      </w:r>
      <w:r w:rsidR="00E96A67">
        <w:rPr>
          <w:rFonts w:ascii="Bookman Old Style" w:hAnsi="Bookman Old Style"/>
          <w:sz w:val="24"/>
          <w:szCs w:val="24"/>
        </w:rPr>
        <w:t xml:space="preserve"> </w:t>
      </w:r>
    </w:p>
    <w:p w:rsidR="008D38D2" w:rsidRPr="00462C80" w:rsidRDefault="008D38D2" w:rsidP="00715649">
      <w:pPr>
        <w:pStyle w:val="NoSpacing"/>
        <w:spacing w:before="120" w:after="120"/>
        <w:jc w:val="both"/>
        <w:rPr>
          <w:rFonts w:ascii="Bookman Old Style" w:hAnsi="Bookman Old Style"/>
          <w:sz w:val="24"/>
          <w:szCs w:val="24"/>
        </w:rPr>
      </w:pPr>
      <w:r w:rsidRPr="00462C80">
        <w:rPr>
          <w:rFonts w:ascii="Bookman Old Style" w:hAnsi="Bookman Old Style"/>
          <w:sz w:val="24"/>
          <w:szCs w:val="24"/>
        </w:rPr>
        <w:t>Th</w:t>
      </w:r>
      <w:r w:rsidR="00FB4CF6" w:rsidRPr="00462C80">
        <w:rPr>
          <w:rFonts w:ascii="Bookman Old Style" w:hAnsi="Bookman Old Style"/>
          <w:sz w:val="24"/>
          <w:szCs w:val="24"/>
        </w:rPr>
        <w:t xml:space="preserve">ornton’s </w:t>
      </w:r>
      <w:r w:rsidRPr="00462C80">
        <w:rPr>
          <w:rFonts w:ascii="Bookman Old Style" w:hAnsi="Bookman Old Style"/>
          <w:sz w:val="24"/>
          <w:szCs w:val="24"/>
        </w:rPr>
        <w:t xml:space="preserve">third stage </w:t>
      </w:r>
      <w:r w:rsidR="006969D4" w:rsidRPr="00462C80">
        <w:rPr>
          <w:rFonts w:ascii="Bookman Old Style" w:hAnsi="Bookman Old Style"/>
          <w:sz w:val="24"/>
          <w:szCs w:val="24"/>
        </w:rPr>
        <w:t xml:space="preserve">is </w:t>
      </w:r>
      <w:r w:rsidRPr="00462C80">
        <w:rPr>
          <w:rFonts w:ascii="Bookman Old Style" w:hAnsi="Bookman Old Style"/>
          <w:sz w:val="24"/>
          <w:szCs w:val="24"/>
        </w:rPr>
        <w:t>design</w:t>
      </w:r>
      <w:r w:rsidR="006969D4" w:rsidRPr="00462C80">
        <w:rPr>
          <w:rFonts w:ascii="Bookman Old Style" w:hAnsi="Bookman Old Style"/>
          <w:sz w:val="24"/>
          <w:szCs w:val="24"/>
        </w:rPr>
        <w:t>. At this stage the drafter considers whether legislation is necessary to address the concerns identified in the instructions after analysis.</w:t>
      </w:r>
      <w:r w:rsidR="006969D4" w:rsidRPr="00462C80">
        <w:rPr>
          <w:rStyle w:val="FootnoteReference"/>
          <w:rFonts w:ascii="Bookman Old Style" w:hAnsi="Bookman Old Style"/>
          <w:sz w:val="24"/>
          <w:szCs w:val="24"/>
        </w:rPr>
        <w:footnoteReference w:id="98"/>
      </w:r>
      <w:r w:rsidR="006969D4" w:rsidRPr="00462C80">
        <w:rPr>
          <w:rFonts w:ascii="Bookman Old Style" w:hAnsi="Bookman Old Style"/>
          <w:sz w:val="24"/>
          <w:szCs w:val="24"/>
        </w:rPr>
        <w:t xml:space="preserve"> </w:t>
      </w:r>
      <w:r w:rsidR="000F16C1">
        <w:rPr>
          <w:rFonts w:ascii="Bookman Old Style" w:hAnsi="Bookman Old Style"/>
          <w:sz w:val="24"/>
          <w:szCs w:val="24"/>
        </w:rPr>
        <w:t>Where</w:t>
      </w:r>
      <w:r w:rsidR="00883F68" w:rsidRPr="00462C80">
        <w:rPr>
          <w:rFonts w:ascii="Bookman Old Style" w:hAnsi="Bookman Old Style"/>
          <w:sz w:val="24"/>
          <w:szCs w:val="24"/>
        </w:rPr>
        <w:t xml:space="preserve"> </w:t>
      </w:r>
      <w:r w:rsidR="000B3D93" w:rsidRPr="00462C80">
        <w:rPr>
          <w:rFonts w:ascii="Bookman Old Style" w:hAnsi="Bookman Old Style"/>
          <w:sz w:val="24"/>
          <w:szCs w:val="24"/>
        </w:rPr>
        <w:t>legislation is necessary, the drafter create</w:t>
      </w:r>
      <w:r w:rsidR="00883F68" w:rsidRPr="00462C80">
        <w:rPr>
          <w:rFonts w:ascii="Bookman Old Style" w:hAnsi="Bookman Old Style"/>
          <w:sz w:val="24"/>
          <w:szCs w:val="24"/>
        </w:rPr>
        <w:t>s</w:t>
      </w:r>
      <w:r w:rsidR="000B3D93" w:rsidRPr="00462C80">
        <w:rPr>
          <w:rFonts w:ascii="Bookman Old Style" w:hAnsi="Bookman Old Style"/>
          <w:sz w:val="24"/>
          <w:szCs w:val="24"/>
        </w:rPr>
        <w:t xml:space="preserve"> the essential structure of the draft legislation before textual drafting. </w:t>
      </w:r>
      <w:r w:rsidR="00E864BC" w:rsidRPr="00462C80">
        <w:rPr>
          <w:rFonts w:ascii="Bookman Old Style" w:hAnsi="Bookman Old Style"/>
          <w:sz w:val="24"/>
          <w:szCs w:val="24"/>
        </w:rPr>
        <w:t xml:space="preserve">Thornton observes that design stage </w:t>
      </w:r>
      <w:r w:rsidR="00DE3A64">
        <w:rPr>
          <w:rFonts w:ascii="Bookman Old Style" w:hAnsi="Bookman Old Style"/>
          <w:sz w:val="24"/>
          <w:szCs w:val="24"/>
        </w:rPr>
        <w:t>is</w:t>
      </w:r>
      <w:r w:rsidR="00E864BC" w:rsidRPr="00462C80">
        <w:rPr>
          <w:rFonts w:ascii="Bookman Old Style" w:hAnsi="Bookman Old Style"/>
          <w:sz w:val="24"/>
          <w:szCs w:val="24"/>
        </w:rPr>
        <w:t xml:space="preserve"> an opportunity to examine material in its entirety, weigh the relative importance of the various subject elements and mentally group related concepts and determine </w:t>
      </w:r>
      <w:r w:rsidR="00F42C71">
        <w:rPr>
          <w:rFonts w:ascii="Bookman Old Style" w:hAnsi="Bookman Old Style"/>
          <w:sz w:val="24"/>
          <w:szCs w:val="24"/>
        </w:rPr>
        <w:t>the general</w:t>
      </w:r>
      <w:r w:rsidR="00F42C71" w:rsidRPr="00462C80">
        <w:rPr>
          <w:rFonts w:ascii="Bookman Old Style" w:hAnsi="Bookman Old Style"/>
          <w:sz w:val="24"/>
          <w:szCs w:val="24"/>
        </w:rPr>
        <w:t xml:space="preserve"> </w:t>
      </w:r>
      <w:r w:rsidR="00F42C71">
        <w:rPr>
          <w:rFonts w:ascii="Bookman Old Style" w:hAnsi="Bookman Old Style"/>
          <w:sz w:val="24"/>
          <w:szCs w:val="24"/>
        </w:rPr>
        <w:t>presentation</w:t>
      </w:r>
      <w:r w:rsidR="00F42C71" w:rsidRPr="00462C80">
        <w:rPr>
          <w:rFonts w:ascii="Bookman Old Style" w:hAnsi="Bookman Old Style"/>
          <w:sz w:val="24"/>
          <w:szCs w:val="24"/>
        </w:rPr>
        <w:t xml:space="preserve"> </w:t>
      </w:r>
      <w:r w:rsidR="00F42C71">
        <w:rPr>
          <w:rFonts w:ascii="Bookman Old Style" w:hAnsi="Bookman Old Style"/>
          <w:sz w:val="24"/>
          <w:szCs w:val="24"/>
        </w:rPr>
        <w:t>of</w:t>
      </w:r>
      <w:r w:rsidR="00E864BC" w:rsidRPr="00462C80">
        <w:rPr>
          <w:rFonts w:ascii="Bookman Old Style" w:hAnsi="Bookman Old Style"/>
          <w:sz w:val="24"/>
          <w:szCs w:val="24"/>
        </w:rPr>
        <w:t xml:space="preserve"> material.</w:t>
      </w:r>
      <w:r w:rsidR="00E864BC" w:rsidRPr="00462C80">
        <w:rPr>
          <w:rStyle w:val="FootnoteReference"/>
          <w:rFonts w:ascii="Bookman Old Style" w:hAnsi="Bookman Old Style"/>
          <w:sz w:val="24"/>
          <w:szCs w:val="24"/>
        </w:rPr>
        <w:footnoteReference w:id="99"/>
      </w:r>
      <w:r w:rsidR="00E864BC" w:rsidRPr="00462C80">
        <w:rPr>
          <w:rFonts w:ascii="Bookman Old Style" w:hAnsi="Bookman Old Style"/>
          <w:sz w:val="24"/>
          <w:szCs w:val="24"/>
        </w:rPr>
        <w:t xml:space="preserve"> Document assembly applications can assist the design stage prior to the textual drafting. The use of such systems at this stage however need</w:t>
      </w:r>
      <w:r w:rsidR="009B57FC">
        <w:rPr>
          <w:rFonts w:ascii="Bookman Old Style" w:hAnsi="Bookman Old Style"/>
          <w:sz w:val="24"/>
          <w:szCs w:val="24"/>
        </w:rPr>
        <w:t>s</w:t>
      </w:r>
      <w:r w:rsidR="00E864BC" w:rsidRPr="00462C80">
        <w:rPr>
          <w:rFonts w:ascii="Bookman Old Style" w:hAnsi="Bookman Old Style"/>
          <w:sz w:val="24"/>
          <w:szCs w:val="24"/>
        </w:rPr>
        <w:t xml:space="preserve"> </w:t>
      </w:r>
      <w:r w:rsidR="009B57FC">
        <w:rPr>
          <w:rFonts w:ascii="Bookman Old Style" w:hAnsi="Bookman Old Style"/>
          <w:sz w:val="24"/>
          <w:szCs w:val="24"/>
        </w:rPr>
        <w:t>some</w:t>
      </w:r>
      <w:r w:rsidR="00E864BC" w:rsidRPr="00462C80">
        <w:rPr>
          <w:rFonts w:ascii="Bookman Old Style" w:hAnsi="Bookman Old Style"/>
          <w:sz w:val="24"/>
          <w:szCs w:val="24"/>
        </w:rPr>
        <w:t xml:space="preserve"> customis</w:t>
      </w:r>
      <w:r w:rsidR="009B57FC">
        <w:rPr>
          <w:rFonts w:ascii="Bookman Old Style" w:hAnsi="Bookman Old Style"/>
          <w:sz w:val="24"/>
          <w:szCs w:val="24"/>
        </w:rPr>
        <w:t>ation</w:t>
      </w:r>
      <w:r w:rsidR="00E864BC" w:rsidRPr="00462C80">
        <w:rPr>
          <w:rFonts w:ascii="Bookman Old Style" w:hAnsi="Bookman Old Style"/>
          <w:sz w:val="24"/>
          <w:szCs w:val="24"/>
        </w:rPr>
        <w:t xml:space="preserve"> as it varies from the current </w:t>
      </w:r>
      <w:r w:rsidR="00411110" w:rsidRPr="00462C80">
        <w:rPr>
          <w:rFonts w:ascii="Bookman Old Style" w:hAnsi="Bookman Old Style"/>
          <w:sz w:val="24"/>
          <w:szCs w:val="24"/>
        </w:rPr>
        <w:t>computer</w:t>
      </w:r>
      <w:r w:rsidR="00411110">
        <w:rPr>
          <w:rFonts w:ascii="Bookman Old Style" w:hAnsi="Bookman Old Style"/>
          <w:sz w:val="24"/>
          <w:szCs w:val="24"/>
        </w:rPr>
        <w:t>i</w:t>
      </w:r>
      <w:r w:rsidR="00411110" w:rsidRPr="00462C80">
        <w:rPr>
          <w:rFonts w:ascii="Bookman Old Style" w:hAnsi="Bookman Old Style"/>
          <w:sz w:val="24"/>
          <w:szCs w:val="24"/>
        </w:rPr>
        <w:t>s</w:t>
      </w:r>
      <w:r w:rsidR="00411110">
        <w:rPr>
          <w:rFonts w:ascii="Bookman Old Style" w:hAnsi="Bookman Old Style"/>
          <w:sz w:val="24"/>
          <w:szCs w:val="24"/>
        </w:rPr>
        <w:t>ed</w:t>
      </w:r>
      <w:r w:rsidR="00411110" w:rsidRPr="00462C80">
        <w:rPr>
          <w:rFonts w:ascii="Bookman Old Style" w:hAnsi="Bookman Old Style"/>
          <w:sz w:val="24"/>
          <w:szCs w:val="24"/>
        </w:rPr>
        <w:t xml:space="preserve"> </w:t>
      </w:r>
      <w:r w:rsidR="00E864BC" w:rsidRPr="00462C80">
        <w:rPr>
          <w:rFonts w:ascii="Bookman Old Style" w:hAnsi="Bookman Old Style"/>
          <w:sz w:val="24"/>
          <w:szCs w:val="24"/>
        </w:rPr>
        <w:t xml:space="preserve">document assembly </w:t>
      </w:r>
      <w:r w:rsidR="00411110" w:rsidRPr="00462C80">
        <w:rPr>
          <w:rFonts w:ascii="Bookman Old Style" w:hAnsi="Bookman Old Style"/>
          <w:sz w:val="24"/>
          <w:szCs w:val="24"/>
        </w:rPr>
        <w:t xml:space="preserve">applications </w:t>
      </w:r>
      <w:r w:rsidR="007A614F">
        <w:rPr>
          <w:rFonts w:ascii="Bookman Old Style" w:hAnsi="Bookman Old Style"/>
          <w:sz w:val="24"/>
          <w:szCs w:val="24"/>
        </w:rPr>
        <w:t>used for</w:t>
      </w:r>
      <w:r w:rsidR="00E864BC" w:rsidRPr="00462C80">
        <w:rPr>
          <w:rFonts w:ascii="Bookman Old Style" w:hAnsi="Bookman Old Style"/>
          <w:sz w:val="24"/>
          <w:szCs w:val="24"/>
        </w:rPr>
        <w:t xml:space="preserve"> documents such as court forms and standard from contracts.</w:t>
      </w:r>
      <w:r w:rsidR="009B1F59" w:rsidRPr="00462C80">
        <w:rPr>
          <w:rStyle w:val="FootnoteReference"/>
          <w:rFonts w:ascii="Bookman Old Style" w:hAnsi="Bookman Old Style"/>
          <w:sz w:val="24"/>
          <w:szCs w:val="24"/>
        </w:rPr>
        <w:footnoteReference w:id="100"/>
      </w:r>
      <w:r w:rsidR="00E864BC" w:rsidRPr="00462C80">
        <w:rPr>
          <w:rFonts w:ascii="Bookman Old Style" w:hAnsi="Bookman Old Style"/>
          <w:sz w:val="24"/>
          <w:szCs w:val="24"/>
        </w:rPr>
        <w:t xml:space="preserve"> </w:t>
      </w:r>
    </w:p>
    <w:p w:rsidR="005C4BA9" w:rsidRDefault="001C3DEC" w:rsidP="005C4BA9">
      <w:pPr>
        <w:pStyle w:val="NoSpacing"/>
        <w:spacing w:before="120" w:after="120"/>
        <w:jc w:val="both"/>
        <w:rPr>
          <w:rFonts w:ascii="Bookman Old Style" w:hAnsi="Bookman Old Style"/>
          <w:sz w:val="24"/>
          <w:szCs w:val="24"/>
        </w:rPr>
      </w:pPr>
      <w:r>
        <w:rPr>
          <w:rFonts w:ascii="Bookman Old Style" w:hAnsi="Bookman Old Style"/>
          <w:sz w:val="24"/>
          <w:szCs w:val="24"/>
        </w:rPr>
        <w:t xml:space="preserve">Discussing </w:t>
      </w:r>
      <w:r w:rsidR="005C4BA9">
        <w:rPr>
          <w:rFonts w:ascii="Bookman Old Style" w:hAnsi="Bookman Old Style"/>
          <w:sz w:val="24"/>
          <w:szCs w:val="24"/>
        </w:rPr>
        <w:t xml:space="preserve">computer assisted </w:t>
      </w:r>
      <w:r>
        <w:rPr>
          <w:rFonts w:ascii="Bookman Old Style" w:hAnsi="Bookman Old Style"/>
          <w:sz w:val="24"/>
          <w:szCs w:val="24"/>
        </w:rPr>
        <w:t xml:space="preserve">legislative </w:t>
      </w:r>
      <w:r w:rsidR="005C4BA9">
        <w:rPr>
          <w:rFonts w:ascii="Bookman Old Style" w:hAnsi="Bookman Old Style"/>
          <w:sz w:val="24"/>
          <w:szCs w:val="24"/>
        </w:rPr>
        <w:t xml:space="preserve">design, </w:t>
      </w:r>
      <w:r w:rsidR="005C4BA9" w:rsidRPr="005C4BA9">
        <w:rPr>
          <w:rFonts w:ascii="Bookman Old Style" w:hAnsi="Bookman Old Style"/>
          <w:sz w:val="24"/>
          <w:szCs w:val="24"/>
        </w:rPr>
        <w:t xml:space="preserve">McIver </w:t>
      </w:r>
      <w:r w:rsidR="005C4BA9">
        <w:rPr>
          <w:rFonts w:ascii="Bookman Old Style" w:hAnsi="Bookman Old Style"/>
          <w:sz w:val="24"/>
          <w:szCs w:val="24"/>
        </w:rPr>
        <w:t xml:space="preserve">notes that numerous </w:t>
      </w:r>
      <w:r w:rsidR="005C4BA9" w:rsidRPr="009A4519">
        <w:rPr>
          <w:rFonts w:ascii="Bookman Old Style" w:hAnsi="Bookman Old Style"/>
          <w:sz w:val="24"/>
          <w:szCs w:val="24"/>
        </w:rPr>
        <w:t xml:space="preserve">legislative systems require documents </w:t>
      </w:r>
      <w:r w:rsidR="005B346E">
        <w:rPr>
          <w:rFonts w:ascii="Bookman Old Style" w:hAnsi="Bookman Old Style"/>
          <w:sz w:val="24"/>
          <w:szCs w:val="24"/>
        </w:rPr>
        <w:t xml:space="preserve">to </w:t>
      </w:r>
      <w:r w:rsidR="009F3B82">
        <w:rPr>
          <w:rFonts w:ascii="Bookman Old Style" w:hAnsi="Bookman Old Style"/>
          <w:sz w:val="24"/>
          <w:szCs w:val="24"/>
        </w:rPr>
        <w:t>compl</w:t>
      </w:r>
      <w:r w:rsidR="005861C3">
        <w:rPr>
          <w:rFonts w:ascii="Bookman Old Style" w:hAnsi="Bookman Old Style"/>
          <w:sz w:val="24"/>
          <w:szCs w:val="24"/>
        </w:rPr>
        <w:t>y</w:t>
      </w:r>
      <w:r w:rsidR="009F3B82">
        <w:rPr>
          <w:rFonts w:ascii="Bookman Old Style" w:hAnsi="Bookman Old Style"/>
          <w:sz w:val="24"/>
          <w:szCs w:val="24"/>
        </w:rPr>
        <w:t xml:space="preserve"> with </w:t>
      </w:r>
      <w:r w:rsidR="005C4BA9" w:rsidRPr="009A4519">
        <w:rPr>
          <w:rFonts w:ascii="Bookman Old Style" w:hAnsi="Bookman Old Style"/>
          <w:sz w:val="24"/>
          <w:szCs w:val="24"/>
        </w:rPr>
        <w:t>established templates</w:t>
      </w:r>
      <w:r w:rsidR="005C4BA9">
        <w:rPr>
          <w:rFonts w:ascii="Bookman Old Style" w:hAnsi="Bookman Old Style"/>
          <w:sz w:val="24"/>
          <w:szCs w:val="24"/>
        </w:rPr>
        <w:t xml:space="preserve"> </w:t>
      </w:r>
      <w:r w:rsidR="005C4BA9" w:rsidRPr="009A4519">
        <w:rPr>
          <w:rFonts w:ascii="Bookman Old Style" w:hAnsi="Bookman Old Style"/>
          <w:sz w:val="24"/>
          <w:szCs w:val="24"/>
        </w:rPr>
        <w:t xml:space="preserve">that dictate the types of </w:t>
      </w:r>
      <w:r w:rsidR="009F3B82">
        <w:rPr>
          <w:rFonts w:ascii="Bookman Old Style" w:hAnsi="Bookman Old Style"/>
          <w:sz w:val="24"/>
          <w:szCs w:val="24"/>
        </w:rPr>
        <w:t>structural elements</w:t>
      </w:r>
      <w:r w:rsidR="005C4BA9" w:rsidRPr="009A4519">
        <w:rPr>
          <w:rFonts w:ascii="Bookman Old Style" w:hAnsi="Bookman Old Style"/>
          <w:sz w:val="24"/>
          <w:szCs w:val="24"/>
        </w:rPr>
        <w:t xml:space="preserve"> allow</w:t>
      </w:r>
      <w:r w:rsidR="00854C57">
        <w:rPr>
          <w:rFonts w:ascii="Bookman Old Style" w:hAnsi="Bookman Old Style"/>
          <w:sz w:val="24"/>
          <w:szCs w:val="24"/>
        </w:rPr>
        <w:t>able in</w:t>
      </w:r>
      <w:r w:rsidR="005C4BA9" w:rsidRPr="009A4519">
        <w:rPr>
          <w:rFonts w:ascii="Bookman Old Style" w:hAnsi="Bookman Old Style"/>
          <w:sz w:val="24"/>
          <w:szCs w:val="24"/>
        </w:rPr>
        <w:t xml:space="preserve"> text, su</w:t>
      </w:r>
      <w:r w:rsidR="00854C57">
        <w:rPr>
          <w:rFonts w:ascii="Bookman Old Style" w:hAnsi="Bookman Old Style"/>
          <w:sz w:val="24"/>
          <w:szCs w:val="24"/>
        </w:rPr>
        <w:t>ch as chapters, parts, sections</w:t>
      </w:r>
      <w:r w:rsidR="005C4BA9" w:rsidRPr="009A4519">
        <w:rPr>
          <w:rFonts w:ascii="Bookman Old Style" w:hAnsi="Bookman Old Style"/>
          <w:sz w:val="24"/>
          <w:szCs w:val="24"/>
        </w:rPr>
        <w:t xml:space="preserve"> or</w:t>
      </w:r>
      <w:r w:rsidR="005C4BA9">
        <w:rPr>
          <w:rFonts w:ascii="Bookman Old Style" w:hAnsi="Bookman Old Style"/>
          <w:sz w:val="24"/>
          <w:szCs w:val="24"/>
        </w:rPr>
        <w:t xml:space="preserve"> </w:t>
      </w:r>
      <w:r w:rsidR="005C4BA9" w:rsidRPr="009A4519">
        <w:rPr>
          <w:rFonts w:ascii="Bookman Old Style" w:hAnsi="Bookman Old Style"/>
          <w:sz w:val="24"/>
          <w:szCs w:val="24"/>
        </w:rPr>
        <w:t>subsections</w:t>
      </w:r>
      <w:r w:rsidR="009F3B82">
        <w:rPr>
          <w:rFonts w:ascii="Bookman Old Style" w:hAnsi="Bookman Old Style"/>
          <w:sz w:val="24"/>
          <w:szCs w:val="24"/>
        </w:rPr>
        <w:t xml:space="preserve"> and how these</w:t>
      </w:r>
      <w:r w:rsidR="005C4BA9" w:rsidRPr="009A4519">
        <w:rPr>
          <w:rFonts w:ascii="Bookman Old Style" w:hAnsi="Bookman Old Style"/>
          <w:sz w:val="24"/>
          <w:szCs w:val="24"/>
        </w:rPr>
        <w:t xml:space="preserve"> </w:t>
      </w:r>
      <w:r w:rsidR="00260FB5">
        <w:rPr>
          <w:rFonts w:ascii="Bookman Old Style" w:hAnsi="Bookman Old Style"/>
          <w:sz w:val="24"/>
          <w:szCs w:val="24"/>
        </w:rPr>
        <w:t>are</w:t>
      </w:r>
      <w:r w:rsidR="005C4BA9" w:rsidRPr="009A4519">
        <w:rPr>
          <w:rFonts w:ascii="Bookman Old Style" w:hAnsi="Bookman Old Style"/>
          <w:sz w:val="24"/>
          <w:szCs w:val="24"/>
        </w:rPr>
        <w:t xml:space="preserve"> used</w:t>
      </w:r>
      <w:r w:rsidR="009F3B82">
        <w:rPr>
          <w:rFonts w:ascii="Bookman Old Style" w:hAnsi="Bookman Old Style"/>
          <w:sz w:val="24"/>
          <w:szCs w:val="24"/>
        </w:rPr>
        <w:t xml:space="preserve">. </w:t>
      </w:r>
      <w:r w:rsidR="00B36853">
        <w:rPr>
          <w:rFonts w:ascii="Bookman Old Style" w:hAnsi="Bookman Old Style"/>
          <w:sz w:val="24"/>
          <w:szCs w:val="24"/>
        </w:rPr>
        <w:t>Additional</w:t>
      </w:r>
      <w:r w:rsidR="009F3B82">
        <w:rPr>
          <w:rFonts w:ascii="Bookman Old Style" w:hAnsi="Bookman Old Style"/>
          <w:sz w:val="24"/>
          <w:szCs w:val="24"/>
        </w:rPr>
        <w:t xml:space="preserve"> rules place </w:t>
      </w:r>
      <w:r w:rsidR="005C4BA9" w:rsidRPr="009A4519">
        <w:rPr>
          <w:rFonts w:ascii="Bookman Old Style" w:hAnsi="Bookman Old Style"/>
          <w:sz w:val="24"/>
          <w:szCs w:val="24"/>
        </w:rPr>
        <w:t>constraints on the way language itself is</w:t>
      </w:r>
      <w:r w:rsidR="005C4BA9">
        <w:rPr>
          <w:rFonts w:ascii="Bookman Old Style" w:hAnsi="Bookman Old Style"/>
          <w:sz w:val="24"/>
          <w:szCs w:val="24"/>
        </w:rPr>
        <w:t xml:space="preserve"> </w:t>
      </w:r>
      <w:r w:rsidR="005C4BA9" w:rsidRPr="009A4519">
        <w:rPr>
          <w:rFonts w:ascii="Bookman Old Style" w:hAnsi="Bookman Old Style"/>
          <w:sz w:val="24"/>
          <w:szCs w:val="24"/>
        </w:rPr>
        <w:t>used</w:t>
      </w:r>
      <w:r w:rsidR="009F3B82">
        <w:rPr>
          <w:rFonts w:ascii="Bookman Old Style" w:hAnsi="Bookman Old Style"/>
          <w:sz w:val="24"/>
          <w:szCs w:val="24"/>
        </w:rPr>
        <w:t xml:space="preserve"> in some instances</w:t>
      </w:r>
      <w:r w:rsidR="005C4BA9" w:rsidRPr="009A4519">
        <w:rPr>
          <w:rFonts w:ascii="Bookman Old Style" w:hAnsi="Bookman Old Style"/>
          <w:sz w:val="24"/>
          <w:szCs w:val="24"/>
        </w:rPr>
        <w:t>.</w:t>
      </w:r>
      <w:r w:rsidR="009F3B82">
        <w:rPr>
          <w:rStyle w:val="FootnoteReference"/>
          <w:rFonts w:ascii="Bookman Old Style" w:hAnsi="Bookman Old Style"/>
          <w:sz w:val="24"/>
          <w:szCs w:val="24"/>
        </w:rPr>
        <w:footnoteReference w:id="101"/>
      </w:r>
      <w:r w:rsidR="005C4BA9" w:rsidRPr="009A4519">
        <w:rPr>
          <w:rFonts w:ascii="Bookman Old Style" w:hAnsi="Bookman Old Style"/>
          <w:sz w:val="24"/>
          <w:szCs w:val="24"/>
        </w:rPr>
        <w:t xml:space="preserve"> </w:t>
      </w:r>
      <w:r w:rsidR="00D93F6A">
        <w:rPr>
          <w:rFonts w:ascii="Bookman Old Style" w:hAnsi="Bookman Old Style"/>
          <w:sz w:val="24"/>
          <w:szCs w:val="24"/>
        </w:rPr>
        <w:t xml:space="preserve">Since 2004 </w:t>
      </w:r>
      <w:r w:rsidR="00AC07A1">
        <w:rPr>
          <w:rFonts w:ascii="Bookman Old Style" w:hAnsi="Bookman Old Style"/>
          <w:sz w:val="24"/>
          <w:szCs w:val="24"/>
        </w:rPr>
        <w:t>t</w:t>
      </w:r>
      <w:r w:rsidR="005C4BA9" w:rsidRPr="009A4519">
        <w:rPr>
          <w:rFonts w:ascii="Bookman Old Style" w:hAnsi="Bookman Old Style"/>
          <w:sz w:val="24"/>
          <w:szCs w:val="24"/>
        </w:rPr>
        <w:t xml:space="preserve">he United States House of Representatives established </w:t>
      </w:r>
      <w:r w:rsidR="00AC07A1" w:rsidRPr="009A4519">
        <w:rPr>
          <w:rFonts w:ascii="Bookman Old Style" w:hAnsi="Bookman Old Style"/>
          <w:sz w:val="24"/>
          <w:szCs w:val="24"/>
        </w:rPr>
        <w:t>numerous</w:t>
      </w:r>
      <w:r w:rsidR="005C4BA9">
        <w:rPr>
          <w:rFonts w:ascii="Bookman Old Style" w:hAnsi="Bookman Old Style"/>
          <w:sz w:val="24"/>
          <w:szCs w:val="24"/>
        </w:rPr>
        <w:t xml:space="preserve"> </w:t>
      </w:r>
      <w:r w:rsidR="005C4BA9" w:rsidRPr="009A4519">
        <w:rPr>
          <w:rFonts w:ascii="Bookman Old Style" w:hAnsi="Bookman Old Style"/>
          <w:sz w:val="24"/>
          <w:szCs w:val="24"/>
        </w:rPr>
        <w:t xml:space="preserve">styles by which legislation may be structured. These have </w:t>
      </w:r>
      <w:r w:rsidR="008C4231" w:rsidRPr="009A4519">
        <w:rPr>
          <w:rFonts w:ascii="Bookman Old Style" w:hAnsi="Bookman Old Style"/>
          <w:sz w:val="24"/>
          <w:szCs w:val="24"/>
        </w:rPr>
        <w:t>consequently</w:t>
      </w:r>
      <w:r w:rsidR="005C4BA9" w:rsidRPr="009A4519">
        <w:rPr>
          <w:rFonts w:ascii="Bookman Old Style" w:hAnsi="Bookman Old Style"/>
          <w:sz w:val="24"/>
          <w:szCs w:val="24"/>
        </w:rPr>
        <w:t xml:space="preserve"> been </w:t>
      </w:r>
      <w:r w:rsidR="008C4231" w:rsidRPr="009A4519">
        <w:rPr>
          <w:rFonts w:ascii="Bookman Old Style" w:hAnsi="Bookman Old Style"/>
          <w:sz w:val="24"/>
          <w:szCs w:val="24"/>
        </w:rPr>
        <w:t>expressed</w:t>
      </w:r>
      <w:r w:rsidR="005C4BA9" w:rsidRPr="009A4519">
        <w:rPr>
          <w:rFonts w:ascii="Bookman Old Style" w:hAnsi="Bookman Old Style"/>
          <w:sz w:val="24"/>
          <w:szCs w:val="24"/>
        </w:rPr>
        <w:t xml:space="preserve"> in the</w:t>
      </w:r>
      <w:r w:rsidR="005C4BA9">
        <w:rPr>
          <w:rFonts w:ascii="Bookman Old Style" w:hAnsi="Bookman Old Style"/>
          <w:sz w:val="24"/>
          <w:szCs w:val="24"/>
        </w:rPr>
        <w:t xml:space="preserve"> </w:t>
      </w:r>
      <w:r w:rsidR="005C4BA9" w:rsidRPr="009A4519">
        <w:rPr>
          <w:rFonts w:ascii="Bookman Old Style" w:hAnsi="Bookman Old Style"/>
          <w:sz w:val="24"/>
          <w:szCs w:val="24"/>
        </w:rPr>
        <w:t>form of XML DTDs or schemas.</w:t>
      </w:r>
      <w:r w:rsidR="005C4BA9">
        <w:rPr>
          <w:rStyle w:val="FootnoteReference"/>
          <w:rFonts w:ascii="Bookman Old Style" w:hAnsi="Bookman Old Style"/>
          <w:sz w:val="24"/>
          <w:szCs w:val="24"/>
        </w:rPr>
        <w:footnoteReference w:id="102"/>
      </w:r>
    </w:p>
    <w:p w:rsidR="0068515D" w:rsidRPr="00A26C10" w:rsidRDefault="00EF582E" w:rsidP="005C4BA9">
      <w:pPr>
        <w:pStyle w:val="NoSpacing"/>
        <w:spacing w:before="120" w:after="120"/>
        <w:jc w:val="both"/>
        <w:rPr>
          <w:rFonts w:ascii="Bookman Old Style" w:hAnsi="Bookman Old Style"/>
          <w:sz w:val="24"/>
          <w:szCs w:val="24"/>
        </w:rPr>
      </w:pPr>
      <w:r w:rsidRPr="00A26C10">
        <w:rPr>
          <w:rFonts w:ascii="Bookman Old Style" w:hAnsi="Bookman Old Style"/>
          <w:sz w:val="24"/>
          <w:szCs w:val="24"/>
        </w:rPr>
        <w:t xml:space="preserve">Thornton </w:t>
      </w:r>
      <w:r w:rsidR="00933289">
        <w:rPr>
          <w:rFonts w:ascii="Bookman Old Style" w:hAnsi="Bookman Old Style"/>
          <w:sz w:val="24"/>
          <w:szCs w:val="24"/>
        </w:rPr>
        <w:t>argues</w:t>
      </w:r>
      <w:r w:rsidRPr="00A26C10">
        <w:rPr>
          <w:rFonts w:ascii="Bookman Old Style" w:hAnsi="Bookman Old Style"/>
          <w:sz w:val="24"/>
          <w:szCs w:val="24"/>
        </w:rPr>
        <w:t xml:space="preserve"> that design schemes must </w:t>
      </w:r>
      <w:r w:rsidR="00933289">
        <w:rPr>
          <w:rFonts w:ascii="Bookman Old Style" w:hAnsi="Bookman Old Style"/>
          <w:sz w:val="24"/>
          <w:szCs w:val="24"/>
        </w:rPr>
        <w:t>have</w:t>
      </w:r>
      <w:r w:rsidRPr="00A26C10">
        <w:rPr>
          <w:rFonts w:ascii="Bookman Old Style" w:hAnsi="Bookman Old Style"/>
          <w:sz w:val="24"/>
          <w:szCs w:val="24"/>
        </w:rPr>
        <w:t xml:space="preserve"> some specified general characteristics. </w:t>
      </w:r>
      <w:r w:rsidR="007F0285">
        <w:rPr>
          <w:rFonts w:ascii="Bookman Old Style" w:hAnsi="Bookman Old Style"/>
          <w:sz w:val="24"/>
          <w:szCs w:val="24"/>
        </w:rPr>
        <w:t>D</w:t>
      </w:r>
      <w:r w:rsidRPr="00A26C10">
        <w:rPr>
          <w:rFonts w:ascii="Bookman Old Style" w:hAnsi="Bookman Old Style"/>
          <w:sz w:val="24"/>
          <w:szCs w:val="24"/>
        </w:rPr>
        <w:t xml:space="preserve">esign needs to strive </w:t>
      </w:r>
      <w:r w:rsidR="00727A29" w:rsidRPr="00A26C10">
        <w:rPr>
          <w:rFonts w:ascii="Bookman Old Style" w:hAnsi="Bookman Old Style"/>
          <w:sz w:val="24"/>
          <w:szCs w:val="24"/>
        </w:rPr>
        <w:t>for the greatest level of simplicity</w:t>
      </w:r>
      <w:r w:rsidR="00415BDE" w:rsidRPr="00A26C10">
        <w:rPr>
          <w:rFonts w:ascii="Bookman Old Style" w:hAnsi="Bookman Old Style"/>
          <w:sz w:val="24"/>
          <w:szCs w:val="24"/>
        </w:rPr>
        <w:t xml:space="preserve"> whilst still achieving the objectives of the proposed legislation. </w:t>
      </w:r>
      <w:r w:rsidR="007F0285">
        <w:rPr>
          <w:rFonts w:ascii="Bookman Old Style" w:hAnsi="Bookman Old Style"/>
          <w:sz w:val="24"/>
          <w:szCs w:val="24"/>
        </w:rPr>
        <w:t>T</w:t>
      </w:r>
      <w:r w:rsidR="00797015" w:rsidRPr="00A26C10">
        <w:rPr>
          <w:rFonts w:ascii="Bookman Old Style" w:hAnsi="Bookman Old Style"/>
          <w:sz w:val="24"/>
          <w:szCs w:val="24"/>
        </w:rPr>
        <w:t xml:space="preserve">he actual positioning </w:t>
      </w:r>
      <w:r w:rsidR="00797015" w:rsidRPr="00A26C10">
        <w:rPr>
          <w:rFonts w:ascii="Bookman Old Style" w:hAnsi="Bookman Old Style"/>
          <w:sz w:val="24"/>
          <w:szCs w:val="24"/>
        </w:rPr>
        <w:lastRenderedPageBreak/>
        <w:t xml:space="preserve">of provisions and structural elements such as short titles, commencement provisions, application provisions, definitions, interpretations and other provisions </w:t>
      </w:r>
      <w:r w:rsidR="00A26C10">
        <w:rPr>
          <w:rFonts w:ascii="Bookman Old Style" w:hAnsi="Bookman Old Style"/>
          <w:sz w:val="24"/>
          <w:szCs w:val="24"/>
        </w:rPr>
        <w:t>should</w:t>
      </w:r>
      <w:r w:rsidR="00797015" w:rsidRPr="00A26C10">
        <w:rPr>
          <w:rFonts w:ascii="Bookman Old Style" w:hAnsi="Bookman Old Style"/>
          <w:sz w:val="24"/>
          <w:szCs w:val="24"/>
        </w:rPr>
        <w:t xml:space="preserve"> ensure internal consistency with the general style of drafting </w:t>
      </w:r>
      <w:r w:rsidR="007F0285">
        <w:rPr>
          <w:rFonts w:ascii="Bookman Old Style" w:hAnsi="Bookman Old Style"/>
          <w:sz w:val="24"/>
          <w:szCs w:val="24"/>
        </w:rPr>
        <w:t>the</w:t>
      </w:r>
      <w:r w:rsidR="00797015" w:rsidRPr="00A26C10">
        <w:rPr>
          <w:rFonts w:ascii="Bookman Old Style" w:hAnsi="Bookman Old Style"/>
          <w:sz w:val="24"/>
          <w:szCs w:val="24"/>
        </w:rPr>
        <w:t xml:space="preserve"> jurisdiction. </w:t>
      </w:r>
      <w:r w:rsidR="007F0285">
        <w:rPr>
          <w:rFonts w:ascii="Bookman Old Style" w:hAnsi="Bookman Old Style"/>
          <w:sz w:val="24"/>
          <w:szCs w:val="24"/>
        </w:rPr>
        <w:t>T</w:t>
      </w:r>
      <w:r w:rsidR="00A12895" w:rsidRPr="00A26C10">
        <w:rPr>
          <w:rFonts w:ascii="Bookman Old Style" w:hAnsi="Bookman Old Style"/>
          <w:sz w:val="24"/>
          <w:szCs w:val="24"/>
        </w:rPr>
        <w:t xml:space="preserve">he design </w:t>
      </w:r>
      <w:r w:rsidR="007F0285">
        <w:rPr>
          <w:rFonts w:ascii="Bookman Old Style" w:hAnsi="Bookman Old Style"/>
          <w:sz w:val="24"/>
          <w:szCs w:val="24"/>
        </w:rPr>
        <w:t>should</w:t>
      </w:r>
      <w:r w:rsidR="00A12895" w:rsidRPr="00A26C10">
        <w:rPr>
          <w:rFonts w:ascii="Bookman Old Style" w:hAnsi="Bookman Old Style"/>
          <w:sz w:val="24"/>
          <w:szCs w:val="24"/>
        </w:rPr>
        <w:t xml:space="preserve"> ensure that the arrangement of material, especially of a conventional nature is presented in a way that ensures cognisance of political realities to en</w:t>
      </w:r>
      <w:r w:rsidR="007F0285">
        <w:rPr>
          <w:rFonts w:ascii="Bookman Old Style" w:hAnsi="Bookman Old Style"/>
          <w:sz w:val="24"/>
          <w:szCs w:val="24"/>
        </w:rPr>
        <w:t>sure</w:t>
      </w:r>
      <w:r w:rsidR="00A12895" w:rsidRPr="00A26C10">
        <w:rPr>
          <w:rFonts w:ascii="Bookman Old Style" w:hAnsi="Bookman Old Style"/>
          <w:sz w:val="24"/>
          <w:szCs w:val="24"/>
        </w:rPr>
        <w:t xml:space="preserve"> </w:t>
      </w:r>
      <w:r w:rsidR="00066C55">
        <w:rPr>
          <w:rFonts w:ascii="Bookman Old Style" w:hAnsi="Bookman Old Style"/>
          <w:sz w:val="24"/>
          <w:szCs w:val="24"/>
        </w:rPr>
        <w:t>successful passage of the law</w:t>
      </w:r>
      <w:r w:rsidR="003D4168" w:rsidRPr="00A26C10">
        <w:rPr>
          <w:rFonts w:ascii="Bookman Old Style" w:hAnsi="Bookman Old Style"/>
          <w:sz w:val="24"/>
          <w:szCs w:val="24"/>
        </w:rPr>
        <w:t>.</w:t>
      </w:r>
      <w:r w:rsidR="004759BB" w:rsidRPr="00A26C10">
        <w:rPr>
          <w:rStyle w:val="FootnoteReference"/>
          <w:rFonts w:ascii="Bookman Old Style" w:hAnsi="Bookman Old Style"/>
          <w:sz w:val="24"/>
          <w:szCs w:val="24"/>
        </w:rPr>
        <w:footnoteReference w:id="103"/>
      </w:r>
      <w:r w:rsidR="002E6907" w:rsidRPr="00A26C10">
        <w:rPr>
          <w:rFonts w:ascii="Bookman Old Style" w:hAnsi="Bookman Old Style"/>
          <w:sz w:val="24"/>
          <w:szCs w:val="24"/>
        </w:rPr>
        <w:t xml:space="preserve"> </w:t>
      </w:r>
    </w:p>
    <w:p w:rsidR="00896CCD" w:rsidRDefault="0068515D" w:rsidP="005B31C7">
      <w:pPr>
        <w:pStyle w:val="NoSpacing"/>
        <w:spacing w:before="120" w:after="120"/>
        <w:jc w:val="both"/>
        <w:rPr>
          <w:rFonts w:ascii="Bookman Old Style" w:hAnsi="Bookman Old Style"/>
          <w:sz w:val="24"/>
          <w:szCs w:val="24"/>
        </w:rPr>
      </w:pPr>
      <w:r>
        <w:rPr>
          <w:rFonts w:ascii="Bookman Old Style" w:hAnsi="Bookman Old Style"/>
          <w:sz w:val="24"/>
          <w:szCs w:val="24"/>
        </w:rPr>
        <w:t>It is evident from the challenges the drafter faces at design stage that a</w:t>
      </w:r>
      <w:r w:rsidR="00761854">
        <w:rPr>
          <w:rFonts w:ascii="Bookman Old Style" w:hAnsi="Bookman Old Style"/>
          <w:sz w:val="24"/>
          <w:szCs w:val="24"/>
        </w:rPr>
        <w:t>lgorithm</w:t>
      </w:r>
      <w:r w:rsidR="00DA1DE4">
        <w:rPr>
          <w:rFonts w:ascii="Bookman Old Style" w:hAnsi="Bookman Old Style"/>
          <w:sz w:val="24"/>
          <w:szCs w:val="24"/>
        </w:rPr>
        <w:t xml:space="preserve">s that </w:t>
      </w:r>
      <w:r w:rsidR="002E6907">
        <w:rPr>
          <w:rFonts w:ascii="Bookman Old Style" w:hAnsi="Bookman Old Style"/>
          <w:sz w:val="24"/>
          <w:szCs w:val="24"/>
        </w:rPr>
        <w:t>generat</w:t>
      </w:r>
      <w:r w:rsidR="00DA1DE4">
        <w:rPr>
          <w:rFonts w:ascii="Bookman Old Style" w:hAnsi="Bookman Old Style"/>
          <w:sz w:val="24"/>
          <w:szCs w:val="24"/>
        </w:rPr>
        <w:t>e</w:t>
      </w:r>
      <w:r w:rsidR="002E6907">
        <w:rPr>
          <w:rFonts w:ascii="Bookman Old Style" w:hAnsi="Bookman Old Style"/>
          <w:sz w:val="24"/>
          <w:szCs w:val="24"/>
        </w:rPr>
        <w:t xml:space="preserve"> legislative schemas and </w:t>
      </w:r>
      <w:r w:rsidR="00761854">
        <w:rPr>
          <w:rFonts w:ascii="Bookman Old Style" w:hAnsi="Bookman Old Style"/>
          <w:sz w:val="24"/>
          <w:szCs w:val="24"/>
        </w:rPr>
        <w:t>knowledge based systems would enable the drafter to increase the speed with which the drafter designs the legislative scheme before undertak</w:t>
      </w:r>
      <w:r w:rsidR="00A91414">
        <w:rPr>
          <w:rFonts w:ascii="Bookman Old Style" w:hAnsi="Bookman Old Style"/>
          <w:sz w:val="24"/>
          <w:szCs w:val="24"/>
        </w:rPr>
        <w:t>ing</w:t>
      </w:r>
      <w:r w:rsidR="00761854">
        <w:rPr>
          <w:rFonts w:ascii="Bookman Old Style" w:hAnsi="Bookman Old Style"/>
          <w:sz w:val="24"/>
          <w:szCs w:val="24"/>
        </w:rPr>
        <w:t xml:space="preserve"> </w:t>
      </w:r>
      <w:r w:rsidR="00A91414">
        <w:rPr>
          <w:rFonts w:ascii="Bookman Old Style" w:hAnsi="Bookman Old Style"/>
          <w:sz w:val="24"/>
          <w:szCs w:val="24"/>
        </w:rPr>
        <w:t>textual</w:t>
      </w:r>
      <w:r w:rsidR="00761854">
        <w:rPr>
          <w:rFonts w:ascii="Bookman Old Style" w:hAnsi="Bookman Old Style"/>
          <w:sz w:val="24"/>
          <w:szCs w:val="24"/>
        </w:rPr>
        <w:t xml:space="preserve"> drafting.</w:t>
      </w:r>
      <w:r w:rsidR="00722C9F">
        <w:rPr>
          <w:rFonts w:ascii="Bookman Old Style" w:hAnsi="Bookman Old Style"/>
          <w:sz w:val="24"/>
          <w:szCs w:val="24"/>
        </w:rPr>
        <w:t xml:space="preserve"> In design</w:t>
      </w:r>
      <w:r w:rsidR="00E267A5">
        <w:rPr>
          <w:rFonts w:ascii="Bookman Old Style" w:hAnsi="Bookman Old Style"/>
          <w:sz w:val="24"/>
          <w:szCs w:val="24"/>
        </w:rPr>
        <w:t>ing</w:t>
      </w:r>
      <w:r w:rsidR="00722C9F">
        <w:rPr>
          <w:rFonts w:ascii="Bookman Old Style" w:hAnsi="Bookman Old Style"/>
          <w:sz w:val="24"/>
          <w:szCs w:val="24"/>
        </w:rPr>
        <w:t xml:space="preserve"> a </w:t>
      </w:r>
      <w:r w:rsidR="00E267A5">
        <w:rPr>
          <w:rFonts w:ascii="Bookman Old Style" w:hAnsi="Bookman Old Style"/>
          <w:sz w:val="24"/>
          <w:szCs w:val="24"/>
        </w:rPr>
        <w:t>scheme</w:t>
      </w:r>
      <w:r w:rsidR="00722C9F">
        <w:rPr>
          <w:rFonts w:ascii="Bookman Old Style" w:hAnsi="Bookman Old Style"/>
          <w:sz w:val="24"/>
          <w:szCs w:val="24"/>
        </w:rPr>
        <w:t xml:space="preserve"> the drafter must always </w:t>
      </w:r>
      <w:r w:rsidR="00665BA2">
        <w:rPr>
          <w:rFonts w:ascii="Bookman Old Style" w:hAnsi="Bookman Old Style"/>
          <w:sz w:val="24"/>
          <w:szCs w:val="24"/>
        </w:rPr>
        <w:t>reco</w:t>
      </w:r>
      <w:r w:rsidR="00F21FF5">
        <w:rPr>
          <w:rFonts w:ascii="Bookman Old Style" w:hAnsi="Bookman Old Style"/>
          <w:sz w:val="24"/>
          <w:szCs w:val="24"/>
        </w:rPr>
        <w:t>gnise</w:t>
      </w:r>
      <w:r w:rsidR="00722C9F">
        <w:rPr>
          <w:rFonts w:ascii="Bookman Old Style" w:hAnsi="Bookman Old Style"/>
          <w:sz w:val="24"/>
          <w:szCs w:val="24"/>
        </w:rPr>
        <w:t xml:space="preserve"> that the ultimate user </w:t>
      </w:r>
      <w:r w:rsidR="00695A38">
        <w:rPr>
          <w:rFonts w:ascii="Bookman Old Style" w:hAnsi="Bookman Old Style"/>
          <w:sz w:val="24"/>
          <w:szCs w:val="24"/>
        </w:rPr>
        <w:t xml:space="preserve">must </w:t>
      </w:r>
      <w:r w:rsidR="00722C9F">
        <w:rPr>
          <w:rFonts w:ascii="Bookman Old Style" w:hAnsi="Bookman Old Style"/>
          <w:sz w:val="24"/>
          <w:szCs w:val="24"/>
        </w:rPr>
        <w:t>be able to use the legislati</w:t>
      </w:r>
      <w:r w:rsidR="00695A38">
        <w:rPr>
          <w:rFonts w:ascii="Bookman Old Style" w:hAnsi="Bookman Old Style"/>
          <w:sz w:val="24"/>
          <w:szCs w:val="24"/>
        </w:rPr>
        <w:t>on</w:t>
      </w:r>
      <w:r w:rsidR="00722C9F">
        <w:rPr>
          <w:rFonts w:ascii="Bookman Old Style" w:hAnsi="Bookman Old Style"/>
          <w:sz w:val="24"/>
          <w:szCs w:val="24"/>
        </w:rPr>
        <w:t xml:space="preserve"> effectively.</w:t>
      </w:r>
      <w:r w:rsidR="006E2F35">
        <w:rPr>
          <w:rStyle w:val="FootnoteReference"/>
          <w:rFonts w:ascii="Bookman Old Style" w:hAnsi="Bookman Old Style"/>
          <w:sz w:val="24"/>
          <w:szCs w:val="24"/>
        </w:rPr>
        <w:footnoteReference w:id="104"/>
      </w:r>
      <w:r w:rsidR="00722C9F">
        <w:rPr>
          <w:rFonts w:ascii="Bookman Old Style" w:hAnsi="Bookman Old Style"/>
          <w:sz w:val="24"/>
          <w:szCs w:val="24"/>
        </w:rPr>
        <w:t xml:space="preserve"> The Renton Committee noted that the interests of the ultimate </w:t>
      </w:r>
      <w:r w:rsidR="006E2F35">
        <w:rPr>
          <w:rFonts w:ascii="Bookman Old Style" w:hAnsi="Bookman Old Style"/>
          <w:sz w:val="24"/>
          <w:szCs w:val="24"/>
        </w:rPr>
        <w:t>user of legislation should always take precedence</w:t>
      </w:r>
      <w:r w:rsidR="007413AE">
        <w:rPr>
          <w:rFonts w:ascii="Bookman Old Style" w:hAnsi="Bookman Old Style"/>
          <w:sz w:val="24"/>
          <w:szCs w:val="24"/>
        </w:rPr>
        <w:t>.</w:t>
      </w:r>
      <w:r w:rsidR="006E2F35">
        <w:rPr>
          <w:rFonts w:ascii="Bookman Old Style" w:hAnsi="Bookman Old Style"/>
          <w:sz w:val="24"/>
          <w:szCs w:val="24"/>
        </w:rPr>
        <w:t xml:space="preserve"> The Bill should </w:t>
      </w:r>
      <w:r w:rsidR="00750D72">
        <w:rPr>
          <w:rFonts w:ascii="Bookman Old Style" w:hAnsi="Bookman Old Style"/>
          <w:sz w:val="24"/>
          <w:szCs w:val="24"/>
        </w:rPr>
        <w:t>be primarily</w:t>
      </w:r>
      <w:r w:rsidR="00870D9A">
        <w:rPr>
          <w:rFonts w:ascii="Bookman Old Style" w:hAnsi="Bookman Old Style"/>
          <w:sz w:val="24"/>
          <w:szCs w:val="24"/>
        </w:rPr>
        <w:t xml:space="preserve"> regarded as a future Act and drafted and arranged based on that premise.</w:t>
      </w:r>
      <w:r w:rsidR="00870D9A">
        <w:rPr>
          <w:rStyle w:val="FootnoteReference"/>
          <w:rFonts w:ascii="Bookman Old Style" w:hAnsi="Bookman Old Style"/>
          <w:sz w:val="24"/>
          <w:szCs w:val="24"/>
        </w:rPr>
        <w:footnoteReference w:id="105"/>
      </w:r>
      <w:r w:rsidR="005B31C7">
        <w:rPr>
          <w:rFonts w:ascii="Bookman Old Style" w:hAnsi="Bookman Old Style"/>
          <w:sz w:val="24"/>
          <w:szCs w:val="24"/>
        </w:rPr>
        <w:t xml:space="preserve"> </w:t>
      </w:r>
    </w:p>
    <w:p w:rsidR="00EF0368" w:rsidRDefault="00267BBD" w:rsidP="005B31C7">
      <w:pPr>
        <w:pStyle w:val="NoSpacing"/>
        <w:spacing w:before="120" w:after="120"/>
        <w:jc w:val="both"/>
        <w:rPr>
          <w:rFonts w:ascii="Bookman Old Style" w:hAnsi="Bookman Old Style"/>
          <w:sz w:val="24"/>
          <w:szCs w:val="24"/>
        </w:rPr>
      </w:pPr>
      <w:r>
        <w:rPr>
          <w:rFonts w:ascii="Bookman Old Style" w:hAnsi="Bookman Old Style"/>
          <w:sz w:val="24"/>
          <w:szCs w:val="24"/>
        </w:rPr>
        <w:t xml:space="preserve">Although </w:t>
      </w:r>
      <w:r w:rsidR="00A765B2">
        <w:rPr>
          <w:rFonts w:ascii="Bookman Old Style" w:hAnsi="Bookman Old Style"/>
          <w:sz w:val="24"/>
          <w:szCs w:val="24"/>
        </w:rPr>
        <w:t xml:space="preserve">often neglected, </w:t>
      </w:r>
      <w:r>
        <w:rPr>
          <w:rFonts w:ascii="Bookman Old Style" w:hAnsi="Bookman Old Style"/>
          <w:sz w:val="24"/>
          <w:szCs w:val="24"/>
        </w:rPr>
        <w:t>design is</w:t>
      </w:r>
      <w:r w:rsidR="001F7E51">
        <w:rPr>
          <w:rFonts w:ascii="Bookman Old Style" w:hAnsi="Bookman Old Style"/>
          <w:sz w:val="24"/>
          <w:szCs w:val="24"/>
        </w:rPr>
        <w:t xml:space="preserve"> one of the stages that require</w:t>
      </w:r>
      <w:r>
        <w:rPr>
          <w:rFonts w:ascii="Bookman Old Style" w:hAnsi="Bookman Old Style"/>
          <w:sz w:val="24"/>
          <w:szCs w:val="24"/>
        </w:rPr>
        <w:t xml:space="preserve"> as much automation and use of intelligent tools</w:t>
      </w:r>
      <w:r w:rsidR="00054DA5" w:rsidRPr="00054DA5">
        <w:rPr>
          <w:rFonts w:ascii="Bookman Old Style" w:hAnsi="Bookman Old Style"/>
          <w:sz w:val="24"/>
          <w:szCs w:val="24"/>
        </w:rPr>
        <w:t xml:space="preserve"> </w:t>
      </w:r>
      <w:r w:rsidR="00054DA5">
        <w:rPr>
          <w:rFonts w:ascii="Bookman Old Style" w:hAnsi="Bookman Old Style"/>
          <w:sz w:val="24"/>
          <w:szCs w:val="24"/>
        </w:rPr>
        <w:t>as possible</w:t>
      </w:r>
      <w:r w:rsidR="00534353">
        <w:rPr>
          <w:rFonts w:ascii="Bookman Old Style" w:hAnsi="Bookman Old Style"/>
          <w:sz w:val="24"/>
          <w:szCs w:val="24"/>
        </w:rPr>
        <w:t xml:space="preserve"> since it</w:t>
      </w:r>
      <w:r>
        <w:rPr>
          <w:rFonts w:ascii="Bookman Old Style" w:hAnsi="Bookman Old Style"/>
          <w:sz w:val="24"/>
          <w:szCs w:val="24"/>
        </w:rPr>
        <w:t xml:space="preserve"> is extremely intensive and takes a huge tol</w:t>
      </w:r>
      <w:r w:rsidR="001F5C00">
        <w:rPr>
          <w:rFonts w:ascii="Bookman Old Style" w:hAnsi="Bookman Old Style"/>
          <w:sz w:val="24"/>
          <w:szCs w:val="24"/>
        </w:rPr>
        <w:t>l</w:t>
      </w:r>
      <w:r>
        <w:rPr>
          <w:rFonts w:ascii="Bookman Old Style" w:hAnsi="Bookman Old Style"/>
          <w:sz w:val="24"/>
          <w:szCs w:val="24"/>
        </w:rPr>
        <w:t xml:space="preserve"> on the drafter. </w:t>
      </w:r>
      <w:r w:rsidR="00B059F2">
        <w:rPr>
          <w:rFonts w:ascii="Bookman Old Style" w:hAnsi="Bookman Old Style"/>
          <w:sz w:val="24"/>
          <w:szCs w:val="24"/>
        </w:rPr>
        <w:t>R</w:t>
      </w:r>
      <w:r w:rsidR="00592EE9">
        <w:rPr>
          <w:rFonts w:ascii="Bookman Old Style" w:hAnsi="Bookman Old Style"/>
          <w:sz w:val="24"/>
          <w:szCs w:val="24"/>
        </w:rPr>
        <w:t>espon</w:t>
      </w:r>
      <w:r w:rsidR="00B059F2">
        <w:rPr>
          <w:rFonts w:ascii="Bookman Old Style" w:hAnsi="Bookman Old Style"/>
          <w:sz w:val="24"/>
          <w:szCs w:val="24"/>
        </w:rPr>
        <w:t>ding</w:t>
      </w:r>
      <w:r w:rsidR="00592EE9">
        <w:rPr>
          <w:rFonts w:ascii="Bookman Old Style" w:hAnsi="Bookman Old Style"/>
          <w:sz w:val="24"/>
          <w:szCs w:val="24"/>
        </w:rPr>
        <w:t xml:space="preserve"> to a question on timing</w:t>
      </w:r>
      <w:r w:rsidR="00936485">
        <w:rPr>
          <w:rFonts w:ascii="Bookman Old Style" w:hAnsi="Bookman Old Style"/>
          <w:sz w:val="24"/>
          <w:szCs w:val="24"/>
        </w:rPr>
        <w:t xml:space="preserve"> of statute law review</w:t>
      </w:r>
      <w:r w:rsidR="00592EE9">
        <w:rPr>
          <w:rFonts w:ascii="Bookman Old Style" w:hAnsi="Bookman Old Style"/>
          <w:sz w:val="24"/>
          <w:szCs w:val="24"/>
        </w:rPr>
        <w:t>,</w:t>
      </w:r>
      <w:r w:rsidR="00EF0368">
        <w:rPr>
          <w:rFonts w:ascii="Bookman Old Style" w:hAnsi="Bookman Old Style"/>
          <w:sz w:val="24"/>
          <w:szCs w:val="24"/>
        </w:rPr>
        <w:t xml:space="preserve"> </w:t>
      </w:r>
      <w:r w:rsidR="00A765B2">
        <w:rPr>
          <w:rFonts w:ascii="Bookman Old Style" w:hAnsi="Bookman Old Style"/>
          <w:sz w:val="24"/>
          <w:szCs w:val="24"/>
        </w:rPr>
        <w:t xml:space="preserve">a witness </w:t>
      </w:r>
      <w:r w:rsidR="00B059F2">
        <w:rPr>
          <w:rFonts w:ascii="Bookman Old Style" w:hAnsi="Bookman Old Style"/>
          <w:sz w:val="24"/>
          <w:szCs w:val="24"/>
        </w:rPr>
        <w:t xml:space="preserve">to the Renton Committee </w:t>
      </w:r>
      <w:r w:rsidR="00EF0368">
        <w:rPr>
          <w:rFonts w:ascii="Bookman Old Style" w:hAnsi="Bookman Old Style"/>
          <w:sz w:val="24"/>
          <w:szCs w:val="24"/>
        </w:rPr>
        <w:t>stated</w:t>
      </w:r>
      <w:r w:rsidR="005B31C7">
        <w:rPr>
          <w:rFonts w:ascii="Bookman Old Style" w:hAnsi="Bookman Old Style"/>
          <w:sz w:val="24"/>
          <w:szCs w:val="24"/>
        </w:rPr>
        <w:t xml:space="preserve"> that although</w:t>
      </w:r>
      <w:r w:rsidR="00EF0368" w:rsidRPr="00EF0368">
        <w:rPr>
          <w:rFonts w:ascii="Bookman Old Style" w:hAnsi="Bookman Old Style"/>
          <w:sz w:val="24"/>
          <w:szCs w:val="24"/>
        </w:rPr>
        <w:t xml:space="preserve"> computer</w:t>
      </w:r>
      <w:r w:rsidR="005B31C7">
        <w:rPr>
          <w:rFonts w:ascii="Bookman Old Style" w:hAnsi="Bookman Old Style"/>
          <w:sz w:val="24"/>
          <w:szCs w:val="24"/>
        </w:rPr>
        <w:t xml:space="preserve">s would never replace </w:t>
      </w:r>
      <w:r w:rsidR="00EF0368" w:rsidRPr="00EF0368">
        <w:rPr>
          <w:rFonts w:ascii="Bookman Old Style" w:hAnsi="Bookman Old Style"/>
          <w:sz w:val="24"/>
          <w:szCs w:val="24"/>
        </w:rPr>
        <w:t>drafts</w:t>
      </w:r>
      <w:r w:rsidR="005B31C7">
        <w:rPr>
          <w:rFonts w:ascii="Bookman Old Style" w:hAnsi="Bookman Old Style"/>
          <w:sz w:val="24"/>
          <w:szCs w:val="24"/>
        </w:rPr>
        <w:t>persons</w:t>
      </w:r>
      <w:r w:rsidR="00EF0368" w:rsidRPr="00EF0368">
        <w:rPr>
          <w:rFonts w:ascii="Bookman Old Style" w:hAnsi="Bookman Old Style"/>
          <w:sz w:val="24"/>
          <w:szCs w:val="24"/>
        </w:rPr>
        <w:t xml:space="preserve">, </w:t>
      </w:r>
      <w:r w:rsidR="005B31C7">
        <w:rPr>
          <w:rFonts w:ascii="Bookman Old Style" w:hAnsi="Bookman Old Style"/>
          <w:sz w:val="24"/>
          <w:szCs w:val="24"/>
        </w:rPr>
        <w:t xml:space="preserve">they </w:t>
      </w:r>
      <w:r w:rsidR="00596C9F">
        <w:rPr>
          <w:rFonts w:ascii="Bookman Old Style" w:hAnsi="Bookman Old Style"/>
          <w:sz w:val="24"/>
          <w:szCs w:val="24"/>
        </w:rPr>
        <w:t xml:space="preserve">could </w:t>
      </w:r>
      <w:r w:rsidR="00EF0368" w:rsidRPr="00EF0368">
        <w:rPr>
          <w:rFonts w:ascii="Bookman Old Style" w:hAnsi="Bookman Old Style"/>
          <w:sz w:val="24"/>
          <w:szCs w:val="24"/>
        </w:rPr>
        <w:t xml:space="preserve">take over a </w:t>
      </w:r>
      <w:r w:rsidR="005B31C7">
        <w:rPr>
          <w:rFonts w:ascii="Bookman Old Style" w:hAnsi="Bookman Old Style"/>
          <w:sz w:val="24"/>
          <w:szCs w:val="24"/>
        </w:rPr>
        <w:t xml:space="preserve">significant amount </w:t>
      </w:r>
      <w:r w:rsidR="00EF0368" w:rsidRPr="00EF0368">
        <w:rPr>
          <w:rFonts w:ascii="Bookman Old Style" w:hAnsi="Bookman Old Style"/>
          <w:sz w:val="24"/>
          <w:szCs w:val="24"/>
        </w:rPr>
        <w:t xml:space="preserve">of the </w:t>
      </w:r>
      <w:r w:rsidR="005B31C7">
        <w:rPr>
          <w:rFonts w:ascii="Bookman Old Style" w:hAnsi="Bookman Old Style"/>
          <w:sz w:val="24"/>
          <w:szCs w:val="24"/>
        </w:rPr>
        <w:t>arduous</w:t>
      </w:r>
      <w:r w:rsidR="00EF0368" w:rsidRPr="00EF0368">
        <w:rPr>
          <w:rFonts w:ascii="Bookman Old Style" w:hAnsi="Bookman Old Style"/>
          <w:sz w:val="24"/>
          <w:szCs w:val="24"/>
        </w:rPr>
        <w:t xml:space="preserve"> work of </w:t>
      </w:r>
      <w:r w:rsidR="005B31C7">
        <w:rPr>
          <w:rFonts w:ascii="Bookman Old Style" w:hAnsi="Bookman Old Style"/>
          <w:sz w:val="24"/>
          <w:szCs w:val="24"/>
        </w:rPr>
        <w:t xml:space="preserve">perusing </w:t>
      </w:r>
      <w:r w:rsidR="00EF0368" w:rsidRPr="00EF0368">
        <w:rPr>
          <w:rFonts w:ascii="Bookman Old Style" w:hAnsi="Bookman Old Style"/>
          <w:sz w:val="24"/>
          <w:szCs w:val="24"/>
        </w:rPr>
        <w:t xml:space="preserve">through the books </w:t>
      </w:r>
      <w:r w:rsidR="00295F1E">
        <w:rPr>
          <w:rFonts w:ascii="Bookman Old Style" w:hAnsi="Bookman Old Style"/>
          <w:sz w:val="24"/>
          <w:szCs w:val="24"/>
        </w:rPr>
        <w:t xml:space="preserve">and </w:t>
      </w:r>
      <w:r w:rsidR="005B31C7">
        <w:rPr>
          <w:rFonts w:ascii="Bookman Old Style" w:hAnsi="Bookman Old Style"/>
          <w:sz w:val="24"/>
          <w:szCs w:val="24"/>
        </w:rPr>
        <w:t xml:space="preserve">manually </w:t>
      </w:r>
      <w:r w:rsidR="00295F1E">
        <w:rPr>
          <w:rFonts w:ascii="Bookman Old Style" w:hAnsi="Bookman Old Style"/>
          <w:sz w:val="24"/>
          <w:szCs w:val="24"/>
        </w:rPr>
        <w:t xml:space="preserve">checking </w:t>
      </w:r>
      <w:r w:rsidR="00596C9F">
        <w:rPr>
          <w:rFonts w:ascii="Bookman Old Style" w:hAnsi="Bookman Old Style"/>
          <w:sz w:val="24"/>
          <w:szCs w:val="24"/>
        </w:rPr>
        <w:t>resource materials</w:t>
      </w:r>
      <w:r w:rsidR="00EF0368" w:rsidRPr="00EF0368">
        <w:rPr>
          <w:rFonts w:ascii="Bookman Old Style" w:hAnsi="Bookman Old Style"/>
          <w:sz w:val="24"/>
          <w:szCs w:val="24"/>
        </w:rPr>
        <w:t>.</w:t>
      </w:r>
      <w:r w:rsidR="00EF0368">
        <w:rPr>
          <w:rStyle w:val="FootnoteReference"/>
          <w:rFonts w:ascii="Bookman Old Style" w:hAnsi="Bookman Old Style"/>
          <w:sz w:val="24"/>
          <w:szCs w:val="24"/>
        </w:rPr>
        <w:footnoteReference w:id="106"/>
      </w:r>
    </w:p>
    <w:p w:rsidR="00715649" w:rsidRDefault="001B1ADE" w:rsidP="00715649">
      <w:pPr>
        <w:pStyle w:val="NoSpacing"/>
        <w:spacing w:before="120" w:after="120"/>
        <w:jc w:val="both"/>
        <w:rPr>
          <w:rFonts w:ascii="Bookman Old Style" w:hAnsi="Bookman Old Style"/>
          <w:sz w:val="24"/>
          <w:szCs w:val="24"/>
        </w:rPr>
      </w:pPr>
      <w:r>
        <w:rPr>
          <w:rFonts w:ascii="Bookman Old Style" w:hAnsi="Bookman Old Style"/>
          <w:sz w:val="24"/>
          <w:szCs w:val="24"/>
        </w:rPr>
        <w:t xml:space="preserve">A key feature that needs to </w:t>
      </w:r>
      <w:r w:rsidR="00FC1B63">
        <w:rPr>
          <w:rFonts w:ascii="Bookman Old Style" w:hAnsi="Bookman Old Style"/>
          <w:sz w:val="24"/>
          <w:szCs w:val="24"/>
        </w:rPr>
        <w:t xml:space="preserve">be </w:t>
      </w:r>
      <w:r>
        <w:rPr>
          <w:rFonts w:ascii="Bookman Old Style" w:hAnsi="Bookman Old Style"/>
          <w:sz w:val="24"/>
          <w:szCs w:val="24"/>
        </w:rPr>
        <w:t>take</w:t>
      </w:r>
      <w:r w:rsidR="00FC1B63">
        <w:rPr>
          <w:rFonts w:ascii="Bookman Old Style" w:hAnsi="Bookman Old Style"/>
          <w:sz w:val="24"/>
          <w:szCs w:val="24"/>
        </w:rPr>
        <w:t>n</w:t>
      </w:r>
      <w:r>
        <w:rPr>
          <w:rFonts w:ascii="Bookman Old Style" w:hAnsi="Bookman Old Style"/>
          <w:sz w:val="24"/>
          <w:szCs w:val="24"/>
        </w:rPr>
        <w:t xml:space="preserve"> into account in the computerisation of </w:t>
      </w:r>
      <w:r w:rsidR="00703F6E">
        <w:rPr>
          <w:rFonts w:ascii="Bookman Old Style" w:hAnsi="Bookman Old Style"/>
          <w:sz w:val="24"/>
          <w:szCs w:val="24"/>
        </w:rPr>
        <w:t>Thornton’s</w:t>
      </w:r>
      <w:r>
        <w:rPr>
          <w:rFonts w:ascii="Bookman Old Style" w:hAnsi="Bookman Old Style"/>
          <w:sz w:val="24"/>
          <w:szCs w:val="24"/>
        </w:rPr>
        <w:t xml:space="preserve"> design stage is that the basic structure of legislation may vary from jurisdiction t</w:t>
      </w:r>
      <w:r w:rsidR="008E5FDF">
        <w:rPr>
          <w:rFonts w:ascii="Bookman Old Style" w:hAnsi="Bookman Old Style"/>
          <w:sz w:val="24"/>
          <w:szCs w:val="24"/>
        </w:rPr>
        <w:t>o jurisdiction and therefore a ‘one size fits all’</w:t>
      </w:r>
      <w:r>
        <w:rPr>
          <w:rFonts w:ascii="Bookman Old Style" w:hAnsi="Bookman Old Style"/>
          <w:sz w:val="24"/>
          <w:szCs w:val="24"/>
        </w:rPr>
        <w:t xml:space="preserve"> or unduly res</w:t>
      </w:r>
      <w:r w:rsidR="00FC1B63">
        <w:rPr>
          <w:rFonts w:ascii="Bookman Old Style" w:hAnsi="Bookman Old Style"/>
          <w:sz w:val="24"/>
          <w:szCs w:val="24"/>
        </w:rPr>
        <w:t>trictive or prescriptive system</w:t>
      </w:r>
      <w:r>
        <w:rPr>
          <w:rFonts w:ascii="Bookman Old Style" w:hAnsi="Bookman Old Style"/>
          <w:sz w:val="24"/>
          <w:szCs w:val="24"/>
        </w:rPr>
        <w:t xml:space="preserve"> is not desirable as it </w:t>
      </w:r>
      <w:r w:rsidR="009F0723">
        <w:rPr>
          <w:rFonts w:ascii="Bookman Old Style" w:hAnsi="Bookman Old Style"/>
          <w:sz w:val="24"/>
          <w:szCs w:val="24"/>
        </w:rPr>
        <w:t>inhibits</w:t>
      </w:r>
      <w:r>
        <w:rPr>
          <w:rFonts w:ascii="Bookman Old Style" w:hAnsi="Bookman Old Style"/>
          <w:sz w:val="24"/>
          <w:szCs w:val="24"/>
        </w:rPr>
        <w:t xml:space="preserve"> the drafter</w:t>
      </w:r>
      <w:r w:rsidR="00FC1B63">
        <w:rPr>
          <w:rFonts w:ascii="Bookman Old Style" w:hAnsi="Bookman Old Style"/>
          <w:sz w:val="24"/>
          <w:szCs w:val="24"/>
        </w:rPr>
        <w:t>’s</w:t>
      </w:r>
      <w:r>
        <w:rPr>
          <w:rFonts w:ascii="Bookman Old Style" w:hAnsi="Bookman Old Style"/>
          <w:sz w:val="24"/>
          <w:szCs w:val="24"/>
        </w:rPr>
        <w:t xml:space="preserve"> </w:t>
      </w:r>
      <w:r w:rsidR="00FC1B63">
        <w:rPr>
          <w:rFonts w:ascii="Bookman Old Style" w:hAnsi="Bookman Old Style"/>
          <w:sz w:val="24"/>
          <w:szCs w:val="24"/>
        </w:rPr>
        <w:t xml:space="preserve">freedom </w:t>
      </w:r>
      <w:r>
        <w:rPr>
          <w:rFonts w:ascii="Bookman Old Style" w:hAnsi="Bookman Old Style"/>
          <w:sz w:val="24"/>
          <w:szCs w:val="24"/>
        </w:rPr>
        <w:t xml:space="preserve">to innovate. </w:t>
      </w:r>
      <w:r w:rsidR="00A854F0">
        <w:rPr>
          <w:rFonts w:ascii="Bookman Old Style" w:hAnsi="Bookman Old Style"/>
          <w:sz w:val="24"/>
          <w:szCs w:val="24"/>
        </w:rPr>
        <w:t xml:space="preserve">This is potentially </w:t>
      </w:r>
      <w:r>
        <w:rPr>
          <w:rFonts w:ascii="Bookman Old Style" w:hAnsi="Bookman Old Style"/>
          <w:sz w:val="24"/>
          <w:szCs w:val="24"/>
        </w:rPr>
        <w:t>problem</w:t>
      </w:r>
      <w:r w:rsidR="00A854F0">
        <w:rPr>
          <w:rFonts w:ascii="Bookman Old Style" w:hAnsi="Bookman Old Style"/>
          <w:sz w:val="24"/>
          <w:szCs w:val="24"/>
        </w:rPr>
        <w:t>atic</w:t>
      </w:r>
      <w:r>
        <w:rPr>
          <w:rFonts w:ascii="Bookman Old Style" w:hAnsi="Bookman Old Style"/>
          <w:sz w:val="24"/>
          <w:szCs w:val="24"/>
        </w:rPr>
        <w:t xml:space="preserve"> since certainty in automation requires the elimination of variables that lead to imprecision in algorithms.</w:t>
      </w:r>
      <w:r w:rsidR="00F03ADD">
        <w:rPr>
          <w:rFonts w:ascii="Bookman Old Style" w:hAnsi="Bookman Old Style"/>
          <w:sz w:val="24"/>
          <w:szCs w:val="24"/>
        </w:rPr>
        <w:t xml:space="preserve"> Moran recognises that b</w:t>
      </w:r>
      <w:r w:rsidR="00715649" w:rsidRPr="00EF7695">
        <w:rPr>
          <w:rFonts w:ascii="Bookman Old Style" w:hAnsi="Bookman Old Style"/>
          <w:sz w:val="24"/>
          <w:szCs w:val="24"/>
        </w:rPr>
        <w:t>asic structure varies from jurisdiction to jurisdiction</w:t>
      </w:r>
      <w:r w:rsidR="00D86BEA">
        <w:rPr>
          <w:rFonts w:ascii="Bookman Old Style" w:hAnsi="Bookman Old Style"/>
          <w:sz w:val="24"/>
          <w:szCs w:val="24"/>
        </w:rPr>
        <w:t xml:space="preserve"> a</w:t>
      </w:r>
      <w:r w:rsidR="00F03ADD">
        <w:rPr>
          <w:rFonts w:ascii="Bookman Old Style" w:hAnsi="Bookman Old Style"/>
          <w:sz w:val="24"/>
          <w:szCs w:val="24"/>
        </w:rPr>
        <w:t>nd observes that i</w:t>
      </w:r>
      <w:r w:rsidR="00715649" w:rsidRPr="00EF7695">
        <w:rPr>
          <w:rFonts w:ascii="Bookman Old Style" w:hAnsi="Bookman Old Style"/>
          <w:sz w:val="24"/>
          <w:szCs w:val="24"/>
        </w:rPr>
        <w:t>n</w:t>
      </w:r>
      <w:r w:rsidR="00715649">
        <w:rPr>
          <w:rFonts w:ascii="Bookman Old Style" w:hAnsi="Bookman Old Style"/>
          <w:sz w:val="24"/>
          <w:szCs w:val="24"/>
        </w:rPr>
        <w:t xml:space="preserve"> </w:t>
      </w:r>
      <w:r w:rsidR="00715649" w:rsidRPr="00EF7695">
        <w:rPr>
          <w:rFonts w:ascii="Bookman Old Style" w:hAnsi="Bookman Old Style"/>
          <w:sz w:val="24"/>
          <w:szCs w:val="24"/>
        </w:rPr>
        <w:t xml:space="preserve">Australia and Canada the citation clause </w:t>
      </w:r>
      <w:r w:rsidR="00F03ADD">
        <w:rPr>
          <w:rFonts w:ascii="Bookman Old Style" w:hAnsi="Bookman Old Style"/>
          <w:sz w:val="24"/>
          <w:szCs w:val="24"/>
        </w:rPr>
        <w:t>is found at the beginning of an</w:t>
      </w:r>
      <w:r w:rsidR="00715649">
        <w:rPr>
          <w:rFonts w:ascii="Bookman Old Style" w:hAnsi="Bookman Old Style"/>
          <w:sz w:val="24"/>
          <w:szCs w:val="24"/>
        </w:rPr>
        <w:t xml:space="preserve"> </w:t>
      </w:r>
      <w:r w:rsidR="00715649" w:rsidRPr="00EF7695">
        <w:rPr>
          <w:rFonts w:ascii="Bookman Old Style" w:hAnsi="Bookman Old Style"/>
          <w:sz w:val="24"/>
          <w:szCs w:val="24"/>
        </w:rPr>
        <w:t>Act wh</w:t>
      </w:r>
      <w:r w:rsidR="00F03ADD">
        <w:rPr>
          <w:rFonts w:ascii="Bookman Old Style" w:hAnsi="Bookman Old Style"/>
          <w:sz w:val="24"/>
          <w:szCs w:val="24"/>
        </w:rPr>
        <w:t>ile</w:t>
      </w:r>
      <w:r w:rsidR="00715649" w:rsidRPr="00EF7695">
        <w:rPr>
          <w:rFonts w:ascii="Bookman Old Style" w:hAnsi="Bookman Old Style"/>
          <w:sz w:val="24"/>
          <w:szCs w:val="24"/>
        </w:rPr>
        <w:t xml:space="preserve"> in the United Kingdom it </w:t>
      </w:r>
      <w:r w:rsidR="00F03ADD">
        <w:rPr>
          <w:rFonts w:ascii="Bookman Old Style" w:hAnsi="Bookman Old Style"/>
          <w:sz w:val="24"/>
          <w:szCs w:val="24"/>
        </w:rPr>
        <w:t xml:space="preserve">is </w:t>
      </w:r>
      <w:r w:rsidR="00715649" w:rsidRPr="00EF7695">
        <w:rPr>
          <w:rFonts w:ascii="Bookman Old Style" w:hAnsi="Bookman Old Style"/>
          <w:sz w:val="24"/>
          <w:szCs w:val="24"/>
        </w:rPr>
        <w:t xml:space="preserve">at the </w:t>
      </w:r>
      <w:r w:rsidR="00F03ADD">
        <w:rPr>
          <w:rFonts w:ascii="Bookman Old Style" w:hAnsi="Bookman Old Style"/>
          <w:sz w:val="24"/>
          <w:szCs w:val="24"/>
        </w:rPr>
        <w:t xml:space="preserve">very </w:t>
      </w:r>
      <w:r w:rsidR="00715649" w:rsidRPr="00EF7695">
        <w:rPr>
          <w:rFonts w:ascii="Bookman Old Style" w:hAnsi="Bookman Old Style"/>
          <w:sz w:val="24"/>
          <w:szCs w:val="24"/>
        </w:rPr>
        <w:t>end</w:t>
      </w:r>
      <w:r w:rsidR="00D86BEA">
        <w:rPr>
          <w:rFonts w:ascii="Bookman Old Style" w:hAnsi="Bookman Old Style"/>
          <w:sz w:val="24"/>
          <w:szCs w:val="24"/>
        </w:rPr>
        <w:t xml:space="preserve"> of an Act</w:t>
      </w:r>
      <w:r w:rsidR="00715649" w:rsidRPr="00EF7695">
        <w:rPr>
          <w:rFonts w:ascii="Bookman Old Style" w:hAnsi="Bookman Old Style"/>
          <w:sz w:val="24"/>
          <w:szCs w:val="24"/>
        </w:rPr>
        <w:t>. A</w:t>
      </w:r>
      <w:r w:rsidR="00D86BEA">
        <w:rPr>
          <w:rFonts w:ascii="Bookman Old Style" w:hAnsi="Bookman Old Style"/>
          <w:sz w:val="24"/>
          <w:szCs w:val="24"/>
        </w:rPr>
        <w:t xml:space="preserve">dditionally, </w:t>
      </w:r>
      <w:r w:rsidR="00715649" w:rsidRPr="00EF7695">
        <w:rPr>
          <w:rFonts w:ascii="Bookman Old Style" w:hAnsi="Bookman Old Style"/>
          <w:sz w:val="24"/>
          <w:szCs w:val="24"/>
        </w:rPr>
        <w:t>in</w:t>
      </w:r>
      <w:r w:rsidR="00715649">
        <w:rPr>
          <w:rFonts w:ascii="Bookman Old Style" w:hAnsi="Bookman Old Style"/>
          <w:sz w:val="24"/>
          <w:szCs w:val="24"/>
        </w:rPr>
        <w:t xml:space="preserve"> </w:t>
      </w:r>
      <w:r w:rsidR="00715649" w:rsidRPr="00EF7695">
        <w:rPr>
          <w:rFonts w:ascii="Bookman Old Style" w:hAnsi="Bookman Old Style"/>
          <w:sz w:val="24"/>
          <w:szCs w:val="24"/>
        </w:rPr>
        <w:t xml:space="preserve">Australia and Canada definitions are generally located </w:t>
      </w:r>
      <w:r w:rsidR="00D86BEA">
        <w:rPr>
          <w:rFonts w:ascii="Bookman Old Style" w:hAnsi="Bookman Old Style"/>
          <w:sz w:val="24"/>
          <w:szCs w:val="24"/>
        </w:rPr>
        <w:t xml:space="preserve">towards </w:t>
      </w:r>
      <w:r w:rsidR="00715649" w:rsidRPr="00EF7695">
        <w:rPr>
          <w:rFonts w:ascii="Bookman Old Style" w:hAnsi="Bookman Old Style"/>
          <w:sz w:val="24"/>
          <w:szCs w:val="24"/>
        </w:rPr>
        <w:t xml:space="preserve">the </w:t>
      </w:r>
      <w:r w:rsidR="00D86BEA">
        <w:rPr>
          <w:rFonts w:ascii="Bookman Old Style" w:hAnsi="Bookman Old Style"/>
          <w:sz w:val="24"/>
          <w:szCs w:val="24"/>
        </w:rPr>
        <w:t>beginning</w:t>
      </w:r>
      <w:r w:rsidR="00715649" w:rsidRPr="00EF7695">
        <w:rPr>
          <w:rFonts w:ascii="Bookman Old Style" w:hAnsi="Bookman Old Style"/>
          <w:sz w:val="24"/>
          <w:szCs w:val="24"/>
        </w:rPr>
        <w:t xml:space="preserve"> whereas in</w:t>
      </w:r>
      <w:r w:rsidR="00715649">
        <w:rPr>
          <w:rFonts w:ascii="Bookman Old Style" w:hAnsi="Bookman Old Style"/>
          <w:sz w:val="24"/>
          <w:szCs w:val="24"/>
        </w:rPr>
        <w:t xml:space="preserve"> </w:t>
      </w:r>
      <w:r w:rsidR="00715649" w:rsidRPr="00EF7695">
        <w:rPr>
          <w:rFonts w:ascii="Bookman Old Style" w:hAnsi="Bookman Old Style"/>
          <w:sz w:val="24"/>
          <w:szCs w:val="24"/>
        </w:rPr>
        <w:t xml:space="preserve">the United Kingdom they are </w:t>
      </w:r>
      <w:r w:rsidR="00D86BEA">
        <w:rPr>
          <w:rFonts w:ascii="Bookman Old Style" w:hAnsi="Bookman Old Style"/>
          <w:sz w:val="24"/>
          <w:szCs w:val="24"/>
        </w:rPr>
        <w:t xml:space="preserve">toward </w:t>
      </w:r>
      <w:r w:rsidR="00715649" w:rsidRPr="00EF7695">
        <w:rPr>
          <w:rFonts w:ascii="Bookman Old Style" w:hAnsi="Bookman Old Style"/>
          <w:sz w:val="24"/>
          <w:szCs w:val="24"/>
        </w:rPr>
        <w:t>the end.</w:t>
      </w:r>
      <w:r w:rsidR="00715649">
        <w:rPr>
          <w:rStyle w:val="FootnoteReference"/>
          <w:rFonts w:ascii="Bookman Old Style" w:hAnsi="Bookman Old Style"/>
          <w:sz w:val="24"/>
          <w:szCs w:val="24"/>
        </w:rPr>
        <w:footnoteReference w:id="107"/>
      </w:r>
      <w:r w:rsidR="00715649">
        <w:rPr>
          <w:rFonts w:ascii="Bookman Old Style" w:hAnsi="Bookman Old Style"/>
          <w:sz w:val="24"/>
          <w:szCs w:val="24"/>
        </w:rPr>
        <w:t xml:space="preserve"> </w:t>
      </w:r>
    </w:p>
    <w:p w:rsidR="001C236F" w:rsidRDefault="00C70366" w:rsidP="00715649">
      <w:pPr>
        <w:pStyle w:val="NoSpacing"/>
        <w:spacing w:before="120" w:after="120"/>
        <w:jc w:val="both"/>
        <w:rPr>
          <w:rFonts w:ascii="Bookman Old Style" w:hAnsi="Bookman Old Style"/>
          <w:sz w:val="24"/>
          <w:szCs w:val="24"/>
        </w:rPr>
      </w:pPr>
      <w:r>
        <w:rPr>
          <w:rFonts w:ascii="Bookman Old Style" w:hAnsi="Bookman Old Style"/>
          <w:sz w:val="24"/>
          <w:szCs w:val="24"/>
        </w:rPr>
        <w:t>In considering options for automation of legislative schem</w:t>
      </w:r>
      <w:r w:rsidR="00DD2308">
        <w:rPr>
          <w:rFonts w:ascii="Bookman Old Style" w:hAnsi="Bookman Old Style"/>
          <w:sz w:val="24"/>
          <w:szCs w:val="24"/>
        </w:rPr>
        <w:t>a</w:t>
      </w:r>
      <w:r>
        <w:rPr>
          <w:rFonts w:ascii="Bookman Old Style" w:hAnsi="Bookman Old Style"/>
          <w:sz w:val="24"/>
          <w:szCs w:val="24"/>
        </w:rPr>
        <w:t xml:space="preserve">, </w:t>
      </w:r>
      <w:r w:rsidR="00DD2308">
        <w:rPr>
          <w:rFonts w:ascii="Bookman Old Style" w:hAnsi="Bookman Old Style"/>
          <w:sz w:val="24"/>
          <w:szCs w:val="24"/>
        </w:rPr>
        <w:t xml:space="preserve">Moran notes that </w:t>
      </w:r>
      <w:r>
        <w:rPr>
          <w:rFonts w:ascii="Bookman Old Style" w:hAnsi="Bookman Old Style"/>
          <w:sz w:val="24"/>
          <w:szCs w:val="24"/>
        </w:rPr>
        <w:t>a</w:t>
      </w:r>
      <w:r w:rsidR="006F4D16">
        <w:rPr>
          <w:rFonts w:ascii="Bookman Old Style" w:hAnsi="Bookman Old Style"/>
          <w:sz w:val="24"/>
          <w:szCs w:val="24"/>
        </w:rPr>
        <w:t xml:space="preserve">nother key </w:t>
      </w:r>
      <w:r w:rsidR="006F4D16" w:rsidRPr="00EF7695">
        <w:rPr>
          <w:rFonts w:ascii="Bookman Old Style" w:hAnsi="Bookman Old Style"/>
          <w:sz w:val="24"/>
          <w:szCs w:val="24"/>
        </w:rPr>
        <w:t>factor is the amending formula</w:t>
      </w:r>
      <w:r>
        <w:rPr>
          <w:rFonts w:ascii="Bookman Old Style" w:hAnsi="Bookman Old Style"/>
          <w:sz w:val="24"/>
          <w:szCs w:val="24"/>
        </w:rPr>
        <w:t>s</w:t>
      </w:r>
      <w:r w:rsidR="006F4D16" w:rsidRPr="00EF7695">
        <w:rPr>
          <w:rFonts w:ascii="Bookman Old Style" w:hAnsi="Bookman Old Style"/>
          <w:sz w:val="24"/>
          <w:szCs w:val="24"/>
        </w:rPr>
        <w:t xml:space="preserve"> employed </w:t>
      </w:r>
      <w:r w:rsidR="00DD2308">
        <w:rPr>
          <w:rFonts w:ascii="Bookman Old Style" w:hAnsi="Bookman Old Style"/>
          <w:sz w:val="24"/>
          <w:szCs w:val="24"/>
        </w:rPr>
        <w:t>for</w:t>
      </w:r>
      <w:r w:rsidR="006F4D16">
        <w:rPr>
          <w:rFonts w:ascii="Bookman Old Style" w:hAnsi="Bookman Old Style"/>
          <w:sz w:val="24"/>
          <w:szCs w:val="24"/>
        </w:rPr>
        <w:t xml:space="preserve"> </w:t>
      </w:r>
      <w:r w:rsidR="006F4D16" w:rsidRPr="00EF7695">
        <w:rPr>
          <w:rFonts w:ascii="Bookman Old Style" w:hAnsi="Bookman Old Style"/>
          <w:sz w:val="24"/>
          <w:szCs w:val="24"/>
        </w:rPr>
        <w:t xml:space="preserve">textual changes to </w:t>
      </w:r>
      <w:r w:rsidR="006F4D16" w:rsidRPr="00EF7695">
        <w:rPr>
          <w:rFonts w:ascii="Bookman Old Style" w:hAnsi="Bookman Old Style"/>
          <w:sz w:val="24"/>
          <w:szCs w:val="24"/>
        </w:rPr>
        <w:lastRenderedPageBreak/>
        <w:t>existing legislation.</w:t>
      </w:r>
      <w:r w:rsidR="006F4D16">
        <w:rPr>
          <w:rStyle w:val="FootnoteReference"/>
          <w:rFonts w:ascii="Bookman Old Style" w:hAnsi="Bookman Old Style"/>
          <w:sz w:val="24"/>
          <w:szCs w:val="24"/>
        </w:rPr>
        <w:footnoteReference w:id="108"/>
      </w:r>
      <w:r w:rsidR="004D7BE0">
        <w:rPr>
          <w:rFonts w:ascii="Bookman Old Style" w:hAnsi="Bookman Old Style"/>
          <w:sz w:val="24"/>
          <w:szCs w:val="24"/>
        </w:rPr>
        <w:t xml:space="preserve"> Moran further notes that </w:t>
      </w:r>
      <w:r w:rsidR="00715649" w:rsidRPr="00EF7695">
        <w:rPr>
          <w:rFonts w:ascii="Bookman Old Style" w:hAnsi="Bookman Old Style"/>
          <w:sz w:val="24"/>
          <w:szCs w:val="24"/>
        </w:rPr>
        <w:t xml:space="preserve">lay-out </w:t>
      </w:r>
      <w:r w:rsidR="00245E35">
        <w:rPr>
          <w:rFonts w:ascii="Bookman Old Style" w:hAnsi="Bookman Old Style"/>
          <w:sz w:val="24"/>
          <w:szCs w:val="24"/>
        </w:rPr>
        <w:t>or schema</w:t>
      </w:r>
      <w:r w:rsidR="00715649" w:rsidRPr="00EF7695">
        <w:rPr>
          <w:rFonts w:ascii="Bookman Old Style" w:hAnsi="Bookman Old Style"/>
          <w:sz w:val="24"/>
          <w:szCs w:val="24"/>
        </w:rPr>
        <w:t xml:space="preserve"> greatly affect</w:t>
      </w:r>
      <w:r w:rsidR="00245E35">
        <w:rPr>
          <w:rFonts w:ascii="Bookman Old Style" w:hAnsi="Bookman Old Style"/>
          <w:sz w:val="24"/>
          <w:szCs w:val="24"/>
        </w:rPr>
        <w:t>s</w:t>
      </w:r>
      <w:r w:rsidR="00715649" w:rsidRPr="00EF7695">
        <w:rPr>
          <w:rFonts w:ascii="Bookman Old Style" w:hAnsi="Bookman Old Style"/>
          <w:sz w:val="24"/>
          <w:szCs w:val="24"/>
        </w:rPr>
        <w:t xml:space="preserve"> </w:t>
      </w:r>
      <w:r w:rsidR="00245E35">
        <w:rPr>
          <w:rFonts w:ascii="Bookman Old Style" w:hAnsi="Bookman Old Style"/>
          <w:sz w:val="24"/>
          <w:szCs w:val="24"/>
        </w:rPr>
        <w:t xml:space="preserve">the </w:t>
      </w:r>
      <w:r w:rsidR="004D7BE0" w:rsidRPr="00EF7695">
        <w:rPr>
          <w:rFonts w:ascii="Bookman Old Style" w:hAnsi="Bookman Old Style"/>
          <w:sz w:val="24"/>
          <w:szCs w:val="24"/>
        </w:rPr>
        <w:t>appearance</w:t>
      </w:r>
      <w:r w:rsidR="00715649" w:rsidRPr="00EF7695">
        <w:rPr>
          <w:rFonts w:ascii="Bookman Old Style" w:hAnsi="Bookman Old Style"/>
          <w:sz w:val="24"/>
          <w:szCs w:val="24"/>
        </w:rPr>
        <w:t xml:space="preserve"> of the </w:t>
      </w:r>
      <w:r w:rsidR="004D7BE0">
        <w:rPr>
          <w:rFonts w:ascii="Bookman Old Style" w:hAnsi="Bookman Old Style"/>
          <w:sz w:val="24"/>
          <w:szCs w:val="24"/>
        </w:rPr>
        <w:t xml:space="preserve">final </w:t>
      </w:r>
      <w:r w:rsidR="00715649" w:rsidRPr="00EF7695">
        <w:rPr>
          <w:rFonts w:ascii="Bookman Old Style" w:hAnsi="Bookman Old Style"/>
          <w:sz w:val="24"/>
          <w:szCs w:val="24"/>
        </w:rPr>
        <w:t>legislative product</w:t>
      </w:r>
      <w:r w:rsidR="001034CE">
        <w:rPr>
          <w:rFonts w:ascii="Bookman Old Style" w:hAnsi="Bookman Old Style"/>
          <w:sz w:val="24"/>
          <w:szCs w:val="24"/>
        </w:rPr>
        <w:t xml:space="preserve"> and </w:t>
      </w:r>
      <w:r w:rsidR="00EA7149">
        <w:rPr>
          <w:rFonts w:ascii="Bookman Old Style" w:hAnsi="Bookman Old Style"/>
          <w:sz w:val="24"/>
          <w:szCs w:val="24"/>
        </w:rPr>
        <w:t>identifies factors relevant to scheme design</w:t>
      </w:r>
      <w:r w:rsidR="001034CE">
        <w:rPr>
          <w:rFonts w:ascii="Bookman Old Style" w:hAnsi="Bookman Old Style"/>
          <w:sz w:val="24"/>
          <w:szCs w:val="24"/>
        </w:rPr>
        <w:t>,</w:t>
      </w:r>
      <w:r w:rsidR="00EA7149">
        <w:rPr>
          <w:rFonts w:ascii="Bookman Old Style" w:hAnsi="Bookman Old Style"/>
          <w:sz w:val="24"/>
          <w:szCs w:val="24"/>
        </w:rPr>
        <w:t xml:space="preserve"> including </w:t>
      </w:r>
      <w:r w:rsidR="00715649" w:rsidRPr="00EF7695">
        <w:rPr>
          <w:rFonts w:ascii="Bookman Old Style" w:hAnsi="Bookman Old Style"/>
          <w:sz w:val="24"/>
          <w:szCs w:val="24"/>
        </w:rPr>
        <w:t>the font and its size, the amount</w:t>
      </w:r>
      <w:r w:rsidR="00715649">
        <w:rPr>
          <w:rFonts w:ascii="Bookman Old Style" w:hAnsi="Bookman Old Style"/>
          <w:sz w:val="24"/>
          <w:szCs w:val="24"/>
        </w:rPr>
        <w:t xml:space="preserve"> </w:t>
      </w:r>
      <w:r w:rsidR="00715649" w:rsidRPr="00EF7695">
        <w:rPr>
          <w:rFonts w:ascii="Bookman Old Style" w:hAnsi="Bookman Old Style"/>
          <w:sz w:val="24"/>
          <w:szCs w:val="24"/>
        </w:rPr>
        <w:t xml:space="preserve">of white space </w:t>
      </w:r>
      <w:r w:rsidR="00F30C64">
        <w:rPr>
          <w:rFonts w:ascii="Bookman Old Style" w:hAnsi="Bookman Old Style"/>
          <w:sz w:val="24"/>
          <w:szCs w:val="24"/>
        </w:rPr>
        <w:t>left on a page and the size and</w:t>
      </w:r>
      <w:r w:rsidR="00715649" w:rsidRPr="00EF7695">
        <w:rPr>
          <w:rFonts w:ascii="Bookman Old Style" w:hAnsi="Bookman Old Style"/>
          <w:sz w:val="24"/>
          <w:szCs w:val="24"/>
        </w:rPr>
        <w:t xml:space="preserve"> </w:t>
      </w:r>
      <w:r w:rsidR="00F30C64" w:rsidRPr="00EF7695">
        <w:rPr>
          <w:rFonts w:ascii="Bookman Old Style" w:hAnsi="Bookman Old Style"/>
          <w:sz w:val="24"/>
          <w:szCs w:val="24"/>
        </w:rPr>
        <w:t xml:space="preserve">format </w:t>
      </w:r>
      <w:r w:rsidR="00715649" w:rsidRPr="00EF7695">
        <w:rPr>
          <w:rFonts w:ascii="Bookman Old Style" w:hAnsi="Bookman Old Style"/>
          <w:sz w:val="24"/>
          <w:szCs w:val="24"/>
        </w:rPr>
        <w:t>headings.</w:t>
      </w:r>
      <w:r w:rsidR="00715649">
        <w:rPr>
          <w:rStyle w:val="FootnoteReference"/>
          <w:rFonts w:ascii="Bookman Old Style" w:hAnsi="Bookman Old Style"/>
          <w:sz w:val="24"/>
          <w:szCs w:val="24"/>
        </w:rPr>
        <w:footnoteReference w:id="109"/>
      </w:r>
      <w:r w:rsidR="00746814">
        <w:rPr>
          <w:rFonts w:ascii="Bookman Old Style" w:hAnsi="Bookman Old Style"/>
          <w:sz w:val="24"/>
          <w:szCs w:val="24"/>
        </w:rPr>
        <w:t xml:space="preserve"> </w:t>
      </w:r>
    </w:p>
    <w:p w:rsidR="00715649" w:rsidRDefault="008C258E" w:rsidP="00715649">
      <w:pPr>
        <w:pStyle w:val="NoSpacing"/>
        <w:spacing w:before="120" w:after="120"/>
        <w:jc w:val="both"/>
        <w:rPr>
          <w:rFonts w:ascii="Bookman Old Style" w:hAnsi="Bookman Old Style"/>
          <w:sz w:val="24"/>
          <w:szCs w:val="24"/>
        </w:rPr>
      </w:pPr>
      <w:r>
        <w:rPr>
          <w:rFonts w:ascii="Bookman Old Style" w:hAnsi="Bookman Old Style"/>
          <w:sz w:val="24"/>
          <w:szCs w:val="24"/>
        </w:rPr>
        <w:t>T</w:t>
      </w:r>
      <w:r w:rsidR="00746814">
        <w:rPr>
          <w:rFonts w:ascii="Bookman Old Style" w:hAnsi="Bookman Old Style"/>
          <w:sz w:val="24"/>
          <w:szCs w:val="24"/>
        </w:rPr>
        <w:t>he issues</w:t>
      </w:r>
      <w:r w:rsidR="001C236F">
        <w:rPr>
          <w:rFonts w:ascii="Bookman Old Style" w:hAnsi="Bookman Old Style"/>
          <w:sz w:val="24"/>
          <w:szCs w:val="24"/>
        </w:rPr>
        <w:t xml:space="preserve"> </w:t>
      </w:r>
      <w:r>
        <w:rPr>
          <w:rFonts w:ascii="Bookman Old Style" w:hAnsi="Bookman Old Style"/>
          <w:sz w:val="24"/>
          <w:szCs w:val="24"/>
        </w:rPr>
        <w:t>regarding</w:t>
      </w:r>
      <w:r w:rsidR="001C236F">
        <w:rPr>
          <w:rFonts w:ascii="Bookman Old Style" w:hAnsi="Bookman Old Style"/>
          <w:sz w:val="24"/>
          <w:szCs w:val="24"/>
        </w:rPr>
        <w:t xml:space="preserve"> automati</w:t>
      </w:r>
      <w:r w:rsidR="00194175">
        <w:rPr>
          <w:rFonts w:ascii="Bookman Old Style" w:hAnsi="Bookman Old Style"/>
          <w:sz w:val="24"/>
          <w:szCs w:val="24"/>
        </w:rPr>
        <w:t>ng</w:t>
      </w:r>
      <w:r w:rsidR="001C236F">
        <w:rPr>
          <w:rFonts w:ascii="Bookman Old Style" w:hAnsi="Bookman Old Style"/>
          <w:sz w:val="24"/>
          <w:szCs w:val="24"/>
        </w:rPr>
        <w:t xml:space="preserve"> the design stage</w:t>
      </w:r>
      <w:r w:rsidR="00746814">
        <w:rPr>
          <w:rFonts w:ascii="Bookman Old Style" w:hAnsi="Bookman Old Style"/>
          <w:sz w:val="24"/>
          <w:szCs w:val="24"/>
        </w:rPr>
        <w:t xml:space="preserve"> require practical application and translation into automated systems especially where jurisdictions provide official legislation in electronic formats which are directly accessible by the various users. </w:t>
      </w:r>
      <w:r w:rsidR="006E7A47">
        <w:rPr>
          <w:rFonts w:ascii="Bookman Old Style" w:hAnsi="Bookman Old Style"/>
          <w:sz w:val="24"/>
          <w:szCs w:val="24"/>
        </w:rPr>
        <w:t>A</w:t>
      </w:r>
      <w:r w:rsidR="00DD7BEF">
        <w:rPr>
          <w:rFonts w:ascii="Bookman Old Style" w:hAnsi="Bookman Old Style"/>
          <w:sz w:val="24"/>
          <w:szCs w:val="24"/>
        </w:rPr>
        <w:t xml:space="preserve">utomation of the design </w:t>
      </w:r>
      <w:r w:rsidR="00C152A3">
        <w:rPr>
          <w:rFonts w:ascii="Bookman Old Style" w:hAnsi="Bookman Old Style"/>
          <w:sz w:val="24"/>
          <w:szCs w:val="24"/>
        </w:rPr>
        <w:t>sta</w:t>
      </w:r>
      <w:r w:rsidR="00DD7BEF">
        <w:rPr>
          <w:rFonts w:ascii="Bookman Old Style" w:hAnsi="Bookman Old Style"/>
          <w:sz w:val="24"/>
          <w:szCs w:val="24"/>
        </w:rPr>
        <w:t xml:space="preserve">ge </w:t>
      </w:r>
      <w:r w:rsidR="006E7A47">
        <w:rPr>
          <w:rFonts w:ascii="Bookman Old Style" w:hAnsi="Bookman Old Style"/>
          <w:sz w:val="24"/>
          <w:szCs w:val="24"/>
        </w:rPr>
        <w:t>is</w:t>
      </w:r>
      <w:r w:rsidR="00DD7BEF">
        <w:rPr>
          <w:rFonts w:ascii="Bookman Old Style" w:hAnsi="Bookman Old Style"/>
          <w:sz w:val="24"/>
          <w:szCs w:val="24"/>
        </w:rPr>
        <w:t xml:space="preserve"> an important area requir</w:t>
      </w:r>
      <w:r w:rsidR="006E7A47">
        <w:rPr>
          <w:rFonts w:ascii="Bookman Old Style" w:hAnsi="Bookman Old Style"/>
          <w:sz w:val="24"/>
          <w:szCs w:val="24"/>
        </w:rPr>
        <w:t>ing</w:t>
      </w:r>
      <w:r w:rsidR="00DD7BEF">
        <w:rPr>
          <w:rFonts w:ascii="Bookman Old Style" w:hAnsi="Bookman Old Style"/>
          <w:sz w:val="24"/>
          <w:szCs w:val="24"/>
        </w:rPr>
        <w:t xml:space="preserve"> </w:t>
      </w:r>
      <w:r w:rsidR="006E7A47">
        <w:rPr>
          <w:rFonts w:ascii="Bookman Old Style" w:hAnsi="Bookman Old Style"/>
          <w:sz w:val="24"/>
          <w:szCs w:val="24"/>
        </w:rPr>
        <w:t>more</w:t>
      </w:r>
      <w:r w:rsidR="00DD7BEF">
        <w:rPr>
          <w:rFonts w:ascii="Bookman Old Style" w:hAnsi="Bookman Old Style"/>
          <w:sz w:val="24"/>
          <w:szCs w:val="24"/>
        </w:rPr>
        <w:t xml:space="preserve"> focus and concerted effort in order to make the overall drafting process more relevant.</w:t>
      </w:r>
      <w:r w:rsidR="00E90955">
        <w:rPr>
          <w:rFonts w:ascii="Bookman Old Style" w:hAnsi="Bookman Old Style"/>
          <w:sz w:val="24"/>
          <w:szCs w:val="24"/>
        </w:rPr>
        <w:t xml:space="preserve"> </w:t>
      </w:r>
    </w:p>
    <w:p w:rsidR="00D34143" w:rsidRDefault="001E016C" w:rsidP="00715649">
      <w:pPr>
        <w:pStyle w:val="NoSpacing"/>
        <w:spacing w:before="120" w:after="120"/>
        <w:jc w:val="both"/>
        <w:rPr>
          <w:rFonts w:ascii="Bookman Old Style" w:hAnsi="Bookman Old Style"/>
          <w:sz w:val="24"/>
          <w:szCs w:val="24"/>
        </w:rPr>
      </w:pPr>
      <w:r>
        <w:rPr>
          <w:rFonts w:ascii="Bookman Old Style" w:hAnsi="Bookman Old Style"/>
          <w:sz w:val="24"/>
          <w:szCs w:val="24"/>
        </w:rPr>
        <w:t>3.5</w:t>
      </w:r>
      <w:r>
        <w:rPr>
          <w:rFonts w:ascii="Bookman Old Style" w:hAnsi="Bookman Old Style"/>
          <w:sz w:val="24"/>
          <w:szCs w:val="24"/>
        </w:rPr>
        <w:tab/>
        <w:t>Stage 4</w:t>
      </w:r>
      <w:r w:rsidR="00D34143">
        <w:rPr>
          <w:rFonts w:ascii="Bookman Old Style" w:hAnsi="Bookman Old Style"/>
          <w:sz w:val="24"/>
          <w:szCs w:val="24"/>
        </w:rPr>
        <w:t>: Composition and Development</w:t>
      </w:r>
    </w:p>
    <w:p w:rsidR="002A586C" w:rsidRDefault="004D718D" w:rsidP="00715649">
      <w:pPr>
        <w:pStyle w:val="NoSpacing"/>
        <w:spacing w:before="120" w:after="120"/>
        <w:jc w:val="both"/>
        <w:rPr>
          <w:rFonts w:ascii="Bookman Old Style" w:hAnsi="Bookman Old Style"/>
          <w:sz w:val="24"/>
          <w:szCs w:val="24"/>
        </w:rPr>
      </w:pPr>
      <w:r>
        <w:rPr>
          <w:rFonts w:ascii="Bookman Old Style" w:hAnsi="Bookman Old Style"/>
          <w:sz w:val="24"/>
          <w:szCs w:val="24"/>
        </w:rPr>
        <w:t>C</w:t>
      </w:r>
      <w:r w:rsidR="0054702A">
        <w:rPr>
          <w:rFonts w:ascii="Bookman Old Style" w:hAnsi="Bookman Old Style"/>
          <w:sz w:val="24"/>
          <w:szCs w:val="24"/>
        </w:rPr>
        <w:t xml:space="preserve">omposition and development is the fourth stage in the legislative drafting process. This stage involves the actual textual drafting of the Bill. </w:t>
      </w:r>
      <w:r w:rsidR="00702F6C">
        <w:rPr>
          <w:rFonts w:ascii="Bookman Old Style" w:hAnsi="Bookman Old Style"/>
          <w:sz w:val="24"/>
          <w:szCs w:val="24"/>
        </w:rPr>
        <w:t xml:space="preserve">For </w:t>
      </w:r>
      <w:r w:rsidR="00381F04">
        <w:rPr>
          <w:rFonts w:ascii="Bookman Old Style" w:hAnsi="Bookman Old Style"/>
          <w:sz w:val="24"/>
          <w:szCs w:val="24"/>
        </w:rPr>
        <w:t>Thornton</w:t>
      </w:r>
      <w:r w:rsidR="00702F6C">
        <w:rPr>
          <w:rFonts w:ascii="Bookman Old Style" w:hAnsi="Bookman Old Style"/>
          <w:sz w:val="24"/>
          <w:szCs w:val="24"/>
        </w:rPr>
        <w:t xml:space="preserve"> </w:t>
      </w:r>
      <w:r w:rsidR="00381F04">
        <w:rPr>
          <w:rFonts w:ascii="Bookman Old Style" w:hAnsi="Bookman Old Style"/>
          <w:sz w:val="24"/>
          <w:szCs w:val="24"/>
        </w:rPr>
        <w:t xml:space="preserve">this stage a process in itself because, </w:t>
      </w:r>
      <w:r w:rsidR="00702F6C">
        <w:rPr>
          <w:rFonts w:ascii="Bookman Old Style" w:hAnsi="Bookman Old Style"/>
          <w:sz w:val="24"/>
          <w:szCs w:val="24"/>
        </w:rPr>
        <w:t>except for</w:t>
      </w:r>
      <w:r w:rsidR="00381F04">
        <w:rPr>
          <w:rFonts w:ascii="Bookman Old Style" w:hAnsi="Bookman Old Style"/>
          <w:sz w:val="24"/>
          <w:szCs w:val="24"/>
        </w:rPr>
        <w:t xml:space="preserve"> </w:t>
      </w:r>
      <w:r w:rsidR="00702F6C">
        <w:rPr>
          <w:rFonts w:ascii="Bookman Old Style" w:hAnsi="Bookman Old Style"/>
          <w:sz w:val="24"/>
          <w:szCs w:val="24"/>
        </w:rPr>
        <w:t xml:space="preserve">rudimentary </w:t>
      </w:r>
      <w:r w:rsidR="00381F04">
        <w:rPr>
          <w:rFonts w:ascii="Bookman Old Style" w:hAnsi="Bookman Old Style"/>
          <w:sz w:val="24"/>
          <w:szCs w:val="24"/>
        </w:rPr>
        <w:t>Bill</w:t>
      </w:r>
      <w:r w:rsidR="00702F6C">
        <w:rPr>
          <w:rFonts w:ascii="Bookman Old Style" w:hAnsi="Bookman Old Style"/>
          <w:sz w:val="24"/>
          <w:szCs w:val="24"/>
        </w:rPr>
        <w:t>s</w:t>
      </w:r>
      <w:r w:rsidR="00381F04">
        <w:rPr>
          <w:rFonts w:ascii="Bookman Old Style" w:hAnsi="Bookman Old Style"/>
          <w:sz w:val="24"/>
          <w:szCs w:val="24"/>
        </w:rPr>
        <w:t xml:space="preserve">, the initial draft Bill signifies the </w:t>
      </w:r>
      <w:r w:rsidR="009F3359">
        <w:rPr>
          <w:rFonts w:ascii="Bookman Old Style" w:hAnsi="Bookman Old Style"/>
          <w:sz w:val="24"/>
          <w:szCs w:val="24"/>
        </w:rPr>
        <w:t>start</w:t>
      </w:r>
      <w:r w:rsidR="00381F04">
        <w:rPr>
          <w:rFonts w:ascii="Bookman Old Style" w:hAnsi="Bookman Old Style"/>
          <w:sz w:val="24"/>
          <w:szCs w:val="24"/>
        </w:rPr>
        <w:t xml:space="preserve"> of a </w:t>
      </w:r>
      <w:r w:rsidR="006538FE">
        <w:rPr>
          <w:rFonts w:ascii="Bookman Old Style" w:hAnsi="Bookman Old Style"/>
          <w:sz w:val="24"/>
          <w:szCs w:val="24"/>
        </w:rPr>
        <w:t xml:space="preserve">consultative </w:t>
      </w:r>
      <w:r w:rsidR="00381F04">
        <w:rPr>
          <w:rFonts w:ascii="Bookman Old Style" w:hAnsi="Bookman Old Style"/>
          <w:sz w:val="24"/>
          <w:szCs w:val="24"/>
        </w:rPr>
        <w:t>process on the draft with the client</w:t>
      </w:r>
      <w:r w:rsidR="0054702A">
        <w:rPr>
          <w:rFonts w:ascii="Bookman Old Style" w:hAnsi="Bookman Old Style"/>
          <w:sz w:val="24"/>
          <w:szCs w:val="24"/>
        </w:rPr>
        <w:t xml:space="preserve"> </w:t>
      </w:r>
      <w:r w:rsidR="00381F04">
        <w:rPr>
          <w:rFonts w:ascii="Bookman Old Style" w:hAnsi="Bookman Old Style"/>
          <w:sz w:val="24"/>
          <w:szCs w:val="24"/>
        </w:rPr>
        <w:t xml:space="preserve">and </w:t>
      </w:r>
      <w:r w:rsidR="006538FE">
        <w:rPr>
          <w:rFonts w:ascii="Bookman Old Style" w:hAnsi="Bookman Old Style"/>
          <w:sz w:val="24"/>
          <w:szCs w:val="24"/>
        </w:rPr>
        <w:t>an</w:t>
      </w:r>
      <w:r w:rsidR="00381F04">
        <w:rPr>
          <w:rFonts w:ascii="Bookman Old Style" w:hAnsi="Bookman Old Style"/>
          <w:sz w:val="24"/>
          <w:szCs w:val="24"/>
        </w:rPr>
        <w:t xml:space="preserve"> ensuing succession of revised drafts necessitated by the consultation.</w:t>
      </w:r>
      <w:r w:rsidR="00C72BE2">
        <w:rPr>
          <w:rStyle w:val="FootnoteReference"/>
          <w:rFonts w:ascii="Bookman Old Style" w:hAnsi="Bookman Old Style"/>
          <w:sz w:val="24"/>
          <w:szCs w:val="24"/>
        </w:rPr>
        <w:footnoteReference w:id="110"/>
      </w:r>
      <w:r w:rsidR="000C7F25">
        <w:rPr>
          <w:rFonts w:ascii="Bookman Old Style" w:hAnsi="Bookman Old Style"/>
          <w:sz w:val="24"/>
          <w:szCs w:val="24"/>
        </w:rPr>
        <w:t xml:space="preserve"> </w:t>
      </w:r>
      <w:r w:rsidR="005C4819">
        <w:rPr>
          <w:rFonts w:ascii="Bookman Old Style" w:hAnsi="Bookman Old Style"/>
          <w:sz w:val="24"/>
          <w:szCs w:val="24"/>
        </w:rPr>
        <w:t>Thornton states that d</w:t>
      </w:r>
      <w:r w:rsidR="000C7F25">
        <w:rPr>
          <w:rFonts w:ascii="Bookman Old Style" w:hAnsi="Bookman Old Style"/>
          <w:sz w:val="24"/>
          <w:szCs w:val="24"/>
        </w:rPr>
        <w:t xml:space="preserve">uring the development process, </w:t>
      </w:r>
      <w:r w:rsidR="007449E1">
        <w:rPr>
          <w:rFonts w:ascii="Bookman Old Style" w:hAnsi="Bookman Old Style"/>
          <w:sz w:val="24"/>
          <w:szCs w:val="24"/>
        </w:rPr>
        <w:t xml:space="preserve">considerable mental fortitude is </w:t>
      </w:r>
      <w:r w:rsidR="005C4819">
        <w:rPr>
          <w:rFonts w:ascii="Bookman Old Style" w:hAnsi="Bookman Old Style"/>
          <w:sz w:val="24"/>
          <w:szCs w:val="24"/>
        </w:rPr>
        <w:t>essential</w:t>
      </w:r>
      <w:r w:rsidR="007449E1">
        <w:rPr>
          <w:rFonts w:ascii="Bookman Old Style" w:hAnsi="Bookman Old Style"/>
          <w:sz w:val="24"/>
          <w:szCs w:val="24"/>
        </w:rPr>
        <w:t xml:space="preserve"> and progressively increases rather than declines. This stage requires continuous proof reading and cognitive processing in order to ultimately arrive at an acceptable draft.</w:t>
      </w:r>
      <w:r w:rsidR="007449E1">
        <w:rPr>
          <w:rStyle w:val="FootnoteReference"/>
          <w:rFonts w:ascii="Bookman Old Style" w:hAnsi="Bookman Old Style"/>
          <w:sz w:val="24"/>
          <w:szCs w:val="24"/>
        </w:rPr>
        <w:footnoteReference w:id="111"/>
      </w:r>
      <w:r w:rsidR="007449E1">
        <w:rPr>
          <w:rFonts w:ascii="Bookman Old Style" w:hAnsi="Bookman Old Style"/>
          <w:sz w:val="24"/>
          <w:szCs w:val="24"/>
        </w:rPr>
        <w:t xml:space="preserve"> </w:t>
      </w:r>
    </w:p>
    <w:p w:rsidR="008E09AE" w:rsidRDefault="00411000" w:rsidP="00715649">
      <w:pPr>
        <w:pStyle w:val="NoSpacing"/>
        <w:spacing w:before="120" w:after="120"/>
        <w:jc w:val="both"/>
        <w:rPr>
          <w:rFonts w:ascii="Bookman Old Style" w:hAnsi="Bookman Old Style"/>
          <w:sz w:val="24"/>
          <w:szCs w:val="24"/>
        </w:rPr>
      </w:pPr>
      <w:r>
        <w:rPr>
          <w:rFonts w:ascii="Bookman Old Style" w:hAnsi="Bookman Old Style"/>
          <w:sz w:val="24"/>
          <w:szCs w:val="24"/>
        </w:rPr>
        <w:t>Although t</w:t>
      </w:r>
      <w:r w:rsidR="00961A99">
        <w:rPr>
          <w:rFonts w:ascii="Bookman Old Style" w:hAnsi="Bookman Old Style"/>
          <w:sz w:val="24"/>
          <w:szCs w:val="24"/>
        </w:rPr>
        <w:t xml:space="preserve">he use of automation </w:t>
      </w:r>
      <w:r w:rsidR="002A586C">
        <w:rPr>
          <w:rFonts w:ascii="Bookman Old Style" w:hAnsi="Bookman Old Style"/>
          <w:sz w:val="24"/>
          <w:szCs w:val="24"/>
        </w:rPr>
        <w:t>is most prolific at</w:t>
      </w:r>
      <w:r w:rsidR="00AE3301">
        <w:rPr>
          <w:rFonts w:ascii="Bookman Old Style" w:hAnsi="Bookman Old Style"/>
          <w:sz w:val="24"/>
          <w:szCs w:val="24"/>
        </w:rPr>
        <w:t xml:space="preserve"> </w:t>
      </w:r>
      <w:r w:rsidR="002A586C">
        <w:rPr>
          <w:rFonts w:ascii="Bookman Old Style" w:hAnsi="Bookman Old Style"/>
          <w:sz w:val="24"/>
          <w:szCs w:val="24"/>
        </w:rPr>
        <w:t>composition and development</w:t>
      </w:r>
      <w:r w:rsidR="00961A99">
        <w:rPr>
          <w:rFonts w:ascii="Bookman Old Style" w:hAnsi="Bookman Old Style"/>
          <w:sz w:val="24"/>
          <w:szCs w:val="24"/>
        </w:rPr>
        <w:t xml:space="preserve">, </w:t>
      </w:r>
      <w:r w:rsidR="00AE3301">
        <w:rPr>
          <w:rFonts w:ascii="Bookman Old Style" w:hAnsi="Bookman Old Style"/>
          <w:sz w:val="24"/>
          <w:szCs w:val="24"/>
        </w:rPr>
        <w:t xml:space="preserve">it </w:t>
      </w:r>
      <w:r w:rsidR="00961A99">
        <w:rPr>
          <w:rFonts w:ascii="Bookman Old Style" w:hAnsi="Bookman Old Style"/>
          <w:sz w:val="24"/>
          <w:szCs w:val="24"/>
        </w:rPr>
        <w:t>is also the most controversial</w:t>
      </w:r>
      <w:r w:rsidR="009B049D">
        <w:rPr>
          <w:rFonts w:ascii="Bookman Old Style" w:hAnsi="Bookman Old Style"/>
          <w:sz w:val="24"/>
          <w:szCs w:val="24"/>
        </w:rPr>
        <w:t xml:space="preserve"> stage</w:t>
      </w:r>
      <w:r w:rsidR="00961A99">
        <w:rPr>
          <w:rFonts w:ascii="Bookman Old Style" w:hAnsi="Bookman Old Style"/>
          <w:sz w:val="24"/>
          <w:szCs w:val="24"/>
        </w:rPr>
        <w:t xml:space="preserve"> as the automation inevitabl</w:t>
      </w:r>
      <w:r w:rsidR="00D92ADF">
        <w:rPr>
          <w:rFonts w:ascii="Bookman Old Style" w:hAnsi="Bookman Old Style"/>
          <w:sz w:val="24"/>
          <w:szCs w:val="24"/>
        </w:rPr>
        <w:t>y</w:t>
      </w:r>
      <w:r w:rsidR="00F952E2">
        <w:rPr>
          <w:rFonts w:ascii="Bookman Old Style" w:hAnsi="Bookman Old Style"/>
          <w:sz w:val="24"/>
          <w:szCs w:val="24"/>
        </w:rPr>
        <w:t xml:space="preserve"> results in attempts to ‘</w:t>
      </w:r>
      <w:r w:rsidR="00961A99">
        <w:rPr>
          <w:rFonts w:ascii="Bookman Old Style" w:hAnsi="Bookman Old Style"/>
          <w:sz w:val="24"/>
          <w:szCs w:val="24"/>
        </w:rPr>
        <w:t>box</w:t>
      </w:r>
      <w:r w:rsidR="00F952E2">
        <w:rPr>
          <w:rFonts w:ascii="Bookman Old Style" w:hAnsi="Bookman Old Style"/>
          <w:sz w:val="24"/>
          <w:szCs w:val="24"/>
        </w:rPr>
        <w:t>’</w:t>
      </w:r>
      <w:r w:rsidR="00961A99">
        <w:rPr>
          <w:rFonts w:ascii="Bookman Old Style" w:hAnsi="Bookman Old Style"/>
          <w:sz w:val="24"/>
          <w:szCs w:val="24"/>
        </w:rPr>
        <w:t xml:space="preserve"> a process that should ideally be freely creative. </w:t>
      </w:r>
      <w:r w:rsidR="00BD6A35">
        <w:rPr>
          <w:rFonts w:ascii="Bookman Old Style" w:hAnsi="Bookman Old Style"/>
          <w:sz w:val="24"/>
          <w:szCs w:val="24"/>
        </w:rPr>
        <w:t xml:space="preserve">The use of automated proofing tools however proves invaluable at this stage. </w:t>
      </w:r>
      <w:r w:rsidR="00F74442">
        <w:rPr>
          <w:rFonts w:ascii="Bookman Old Style" w:hAnsi="Bookman Old Style"/>
          <w:sz w:val="24"/>
          <w:szCs w:val="24"/>
        </w:rPr>
        <w:t>At t</w:t>
      </w:r>
      <w:r w:rsidR="000B3646">
        <w:rPr>
          <w:rFonts w:ascii="Bookman Old Style" w:hAnsi="Bookman Old Style"/>
          <w:sz w:val="24"/>
          <w:szCs w:val="24"/>
        </w:rPr>
        <w:t xml:space="preserve">his is the stage of drafting </w:t>
      </w:r>
      <w:r w:rsidR="00F74442">
        <w:rPr>
          <w:rFonts w:ascii="Bookman Old Style" w:hAnsi="Bookman Old Style"/>
          <w:sz w:val="24"/>
          <w:szCs w:val="24"/>
        </w:rPr>
        <w:t>several</w:t>
      </w:r>
      <w:r w:rsidR="000B3646">
        <w:rPr>
          <w:rFonts w:ascii="Bookman Old Style" w:hAnsi="Bookman Old Style"/>
          <w:sz w:val="24"/>
          <w:szCs w:val="24"/>
        </w:rPr>
        <w:t xml:space="preserve"> scholars reflect on automated legislative drafting and </w:t>
      </w:r>
      <w:r w:rsidR="00F74442">
        <w:rPr>
          <w:rFonts w:ascii="Bookman Old Style" w:hAnsi="Bookman Old Style"/>
          <w:sz w:val="24"/>
          <w:szCs w:val="24"/>
        </w:rPr>
        <w:t>the</w:t>
      </w:r>
      <w:r w:rsidR="000B3646">
        <w:rPr>
          <w:rFonts w:ascii="Bookman Old Style" w:hAnsi="Bookman Old Style"/>
          <w:sz w:val="24"/>
          <w:szCs w:val="24"/>
        </w:rPr>
        <w:t xml:space="preserve"> most </w:t>
      </w:r>
      <w:r w:rsidR="00F74442">
        <w:rPr>
          <w:rFonts w:ascii="Bookman Old Style" w:hAnsi="Bookman Old Style"/>
          <w:sz w:val="24"/>
          <w:szCs w:val="24"/>
        </w:rPr>
        <w:t>automation</w:t>
      </w:r>
      <w:r w:rsidR="000B3646">
        <w:rPr>
          <w:rFonts w:ascii="Bookman Old Style" w:hAnsi="Bookman Old Style"/>
          <w:sz w:val="24"/>
          <w:szCs w:val="24"/>
        </w:rPr>
        <w:t xml:space="preserve"> </w:t>
      </w:r>
      <w:r w:rsidR="00F74442">
        <w:rPr>
          <w:rFonts w:ascii="Bookman Old Style" w:hAnsi="Bookman Old Style"/>
          <w:sz w:val="24"/>
          <w:szCs w:val="24"/>
        </w:rPr>
        <w:t>occurs</w:t>
      </w:r>
      <w:r w:rsidR="000B3646">
        <w:rPr>
          <w:rFonts w:ascii="Bookman Old Style" w:hAnsi="Bookman Old Style"/>
          <w:sz w:val="24"/>
          <w:szCs w:val="24"/>
        </w:rPr>
        <w:t xml:space="preserve"> f</w:t>
      </w:r>
      <w:r w:rsidR="00D92ADF">
        <w:rPr>
          <w:rFonts w:ascii="Bookman Old Style" w:hAnsi="Bookman Old Style"/>
          <w:sz w:val="24"/>
          <w:szCs w:val="24"/>
        </w:rPr>
        <w:t>or develop</w:t>
      </w:r>
      <w:r w:rsidR="00F74442">
        <w:rPr>
          <w:rFonts w:ascii="Bookman Old Style" w:hAnsi="Bookman Old Style"/>
          <w:sz w:val="24"/>
          <w:szCs w:val="24"/>
        </w:rPr>
        <w:t>ment of</w:t>
      </w:r>
      <w:r w:rsidR="000B3646">
        <w:rPr>
          <w:rFonts w:ascii="Bookman Old Style" w:hAnsi="Bookman Old Style"/>
          <w:sz w:val="24"/>
          <w:szCs w:val="24"/>
        </w:rPr>
        <w:t xml:space="preserve"> efficient </w:t>
      </w:r>
      <w:r w:rsidR="00F74442">
        <w:rPr>
          <w:rFonts w:ascii="Bookman Old Style" w:hAnsi="Bookman Old Style"/>
          <w:sz w:val="24"/>
          <w:szCs w:val="24"/>
        </w:rPr>
        <w:t xml:space="preserve">computerised drafting </w:t>
      </w:r>
      <w:r w:rsidR="000B3646">
        <w:rPr>
          <w:rFonts w:ascii="Bookman Old Style" w:hAnsi="Bookman Old Style"/>
          <w:sz w:val="24"/>
          <w:szCs w:val="24"/>
        </w:rPr>
        <w:t>system</w:t>
      </w:r>
      <w:r w:rsidR="00D92ADF">
        <w:rPr>
          <w:rFonts w:ascii="Bookman Old Style" w:hAnsi="Bookman Old Style"/>
          <w:sz w:val="24"/>
          <w:szCs w:val="24"/>
        </w:rPr>
        <w:t>s</w:t>
      </w:r>
      <w:r w:rsidR="000B3646">
        <w:rPr>
          <w:rFonts w:ascii="Bookman Old Style" w:hAnsi="Bookman Old Style"/>
          <w:sz w:val="24"/>
          <w:szCs w:val="24"/>
        </w:rPr>
        <w:t xml:space="preserve">. </w:t>
      </w:r>
    </w:p>
    <w:p w:rsidR="0013147C" w:rsidRDefault="008F3F02" w:rsidP="00715649">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composition and development stage </w:t>
      </w:r>
      <w:r w:rsidR="008D7C5C">
        <w:rPr>
          <w:rFonts w:ascii="Bookman Old Style" w:hAnsi="Bookman Old Style"/>
          <w:sz w:val="24"/>
          <w:szCs w:val="24"/>
        </w:rPr>
        <w:t>ensure</w:t>
      </w:r>
      <w:r w:rsidR="00AF4D6D">
        <w:rPr>
          <w:rFonts w:ascii="Bookman Old Style" w:hAnsi="Bookman Old Style"/>
          <w:sz w:val="24"/>
          <w:szCs w:val="24"/>
        </w:rPr>
        <w:t>s</w:t>
      </w:r>
      <w:r>
        <w:rPr>
          <w:rFonts w:ascii="Bookman Old Style" w:hAnsi="Bookman Old Style"/>
          <w:sz w:val="24"/>
          <w:szCs w:val="24"/>
        </w:rPr>
        <w:t xml:space="preserve"> that as the </w:t>
      </w:r>
      <w:r w:rsidR="00235CBC">
        <w:rPr>
          <w:rFonts w:ascii="Bookman Old Style" w:hAnsi="Bookman Old Style"/>
          <w:sz w:val="24"/>
          <w:szCs w:val="24"/>
        </w:rPr>
        <w:t xml:space="preserve">Bill </w:t>
      </w:r>
      <w:r>
        <w:rPr>
          <w:rFonts w:ascii="Bookman Old Style" w:hAnsi="Bookman Old Style"/>
          <w:sz w:val="24"/>
          <w:szCs w:val="24"/>
        </w:rPr>
        <w:t>structure becomes increasingly robust</w:t>
      </w:r>
      <w:r w:rsidR="006972DC">
        <w:rPr>
          <w:rFonts w:ascii="Bookman Old Style" w:hAnsi="Bookman Old Style"/>
          <w:sz w:val="24"/>
          <w:szCs w:val="24"/>
        </w:rPr>
        <w:t>,</w:t>
      </w:r>
      <w:r>
        <w:rPr>
          <w:rFonts w:ascii="Bookman Old Style" w:hAnsi="Bookman Old Style"/>
          <w:sz w:val="24"/>
          <w:szCs w:val="24"/>
        </w:rPr>
        <w:t xml:space="preserve"> increasing </w:t>
      </w:r>
      <w:r w:rsidR="000B180E">
        <w:rPr>
          <w:rFonts w:ascii="Bookman Old Style" w:hAnsi="Bookman Old Style"/>
          <w:sz w:val="24"/>
          <w:szCs w:val="24"/>
        </w:rPr>
        <w:t xml:space="preserve">attention </w:t>
      </w:r>
      <w:r>
        <w:rPr>
          <w:rFonts w:ascii="Bookman Old Style" w:hAnsi="Bookman Old Style"/>
          <w:sz w:val="24"/>
          <w:szCs w:val="24"/>
        </w:rPr>
        <w:t xml:space="preserve">is paid </w:t>
      </w:r>
      <w:r w:rsidR="000B180E">
        <w:rPr>
          <w:rFonts w:ascii="Bookman Old Style" w:hAnsi="Bookman Old Style"/>
          <w:sz w:val="24"/>
          <w:szCs w:val="24"/>
        </w:rPr>
        <w:t>to the relationship each provision has in relation to other provisions and the role of each part to the coherent whole.</w:t>
      </w:r>
      <w:r w:rsidR="006972DC">
        <w:rPr>
          <w:rStyle w:val="FootnoteReference"/>
          <w:rFonts w:ascii="Bookman Old Style" w:hAnsi="Bookman Old Style"/>
          <w:sz w:val="24"/>
          <w:szCs w:val="24"/>
        </w:rPr>
        <w:footnoteReference w:id="112"/>
      </w:r>
      <w:r w:rsidR="000B180E">
        <w:rPr>
          <w:rFonts w:ascii="Bookman Old Style" w:hAnsi="Bookman Old Style"/>
          <w:sz w:val="24"/>
          <w:szCs w:val="24"/>
        </w:rPr>
        <w:t xml:space="preserve"> </w:t>
      </w:r>
      <w:r w:rsidR="00EA4C84">
        <w:rPr>
          <w:rFonts w:ascii="Bookman Old Style" w:hAnsi="Bookman Old Style"/>
          <w:sz w:val="24"/>
          <w:szCs w:val="24"/>
        </w:rPr>
        <w:t xml:space="preserve">Thornton </w:t>
      </w:r>
      <w:r w:rsidR="00EE734E">
        <w:rPr>
          <w:rFonts w:ascii="Bookman Old Style" w:hAnsi="Bookman Old Style"/>
          <w:sz w:val="24"/>
          <w:szCs w:val="24"/>
        </w:rPr>
        <w:t>emphasises</w:t>
      </w:r>
      <w:r w:rsidR="00EA4C84">
        <w:rPr>
          <w:rFonts w:ascii="Bookman Old Style" w:hAnsi="Bookman Old Style"/>
          <w:sz w:val="24"/>
          <w:szCs w:val="24"/>
        </w:rPr>
        <w:t xml:space="preserve"> that </w:t>
      </w:r>
      <w:r w:rsidR="0013147C">
        <w:rPr>
          <w:rFonts w:ascii="Bookman Old Style" w:hAnsi="Bookman Old Style"/>
          <w:sz w:val="24"/>
          <w:szCs w:val="24"/>
        </w:rPr>
        <w:t>clear writing and logical and observable structure significantly contribute to comprehensibility although not guarantee</w:t>
      </w:r>
      <w:r w:rsidR="00B40C3A">
        <w:rPr>
          <w:rFonts w:ascii="Bookman Old Style" w:hAnsi="Bookman Old Style"/>
          <w:sz w:val="24"/>
          <w:szCs w:val="24"/>
        </w:rPr>
        <w:t>ing</w:t>
      </w:r>
      <w:r w:rsidR="0013147C">
        <w:rPr>
          <w:rFonts w:ascii="Bookman Old Style" w:hAnsi="Bookman Old Style"/>
          <w:sz w:val="24"/>
          <w:szCs w:val="24"/>
        </w:rPr>
        <w:t xml:space="preserve"> trouble-free communication and ease of use</w:t>
      </w:r>
      <w:r w:rsidR="009702CF">
        <w:rPr>
          <w:rFonts w:ascii="Bookman Old Style" w:hAnsi="Bookman Old Style"/>
          <w:sz w:val="24"/>
          <w:szCs w:val="24"/>
        </w:rPr>
        <w:t xml:space="preserve"> due at times to </w:t>
      </w:r>
      <w:r w:rsidR="0013147C">
        <w:rPr>
          <w:rFonts w:ascii="Bookman Old Style" w:hAnsi="Bookman Old Style"/>
          <w:sz w:val="24"/>
          <w:szCs w:val="24"/>
        </w:rPr>
        <w:t>complexity of the subject matter.</w:t>
      </w:r>
      <w:r w:rsidR="0013147C">
        <w:rPr>
          <w:rStyle w:val="FootnoteReference"/>
          <w:rFonts w:ascii="Bookman Old Style" w:hAnsi="Bookman Old Style"/>
          <w:sz w:val="24"/>
          <w:szCs w:val="24"/>
        </w:rPr>
        <w:footnoteReference w:id="113"/>
      </w:r>
      <w:r w:rsidR="0013147C">
        <w:rPr>
          <w:rFonts w:ascii="Bookman Old Style" w:hAnsi="Bookman Old Style"/>
          <w:sz w:val="24"/>
          <w:szCs w:val="24"/>
        </w:rPr>
        <w:t xml:space="preserve"> Because of this complexity, style modelling is constantly </w:t>
      </w:r>
      <w:r w:rsidR="00623D6B">
        <w:rPr>
          <w:rFonts w:ascii="Bookman Old Style" w:hAnsi="Bookman Old Style"/>
          <w:sz w:val="24"/>
          <w:szCs w:val="24"/>
        </w:rPr>
        <w:t>performed</w:t>
      </w:r>
      <w:r w:rsidR="0013147C">
        <w:rPr>
          <w:rFonts w:ascii="Bookman Old Style" w:hAnsi="Bookman Old Style"/>
          <w:sz w:val="24"/>
          <w:szCs w:val="24"/>
        </w:rPr>
        <w:t xml:space="preserve"> in order to ensure </w:t>
      </w:r>
      <w:r w:rsidR="006939AD">
        <w:rPr>
          <w:rFonts w:ascii="Bookman Old Style" w:hAnsi="Bookman Old Style"/>
          <w:sz w:val="24"/>
          <w:szCs w:val="24"/>
        </w:rPr>
        <w:t xml:space="preserve">legislative </w:t>
      </w:r>
      <w:r w:rsidR="0013147C">
        <w:rPr>
          <w:rFonts w:ascii="Bookman Old Style" w:hAnsi="Bookman Old Style"/>
          <w:sz w:val="24"/>
          <w:szCs w:val="24"/>
        </w:rPr>
        <w:t xml:space="preserve">consistency. One effective means that has been applied in ensuring standardised structuring and language used in drafts is the use of computerised drafting assistance software. </w:t>
      </w:r>
    </w:p>
    <w:p w:rsidR="000B3646" w:rsidRDefault="001F5578" w:rsidP="00715649">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use of precedents in drafting has </w:t>
      </w:r>
      <w:r w:rsidR="00053C87">
        <w:rPr>
          <w:rFonts w:ascii="Bookman Old Style" w:hAnsi="Bookman Old Style"/>
          <w:sz w:val="24"/>
          <w:szCs w:val="24"/>
        </w:rPr>
        <w:t>its acknowledged</w:t>
      </w:r>
      <w:r>
        <w:rPr>
          <w:rFonts w:ascii="Bookman Old Style" w:hAnsi="Bookman Old Style"/>
          <w:sz w:val="24"/>
          <w:szCs w:val="24"/>
        </w:rPr>
        <w:t xml:space="preserve"> use</w:t>
      </w:r>
      <w:r w:rsidR="00053C87">
        <w:rPr>
          <w:rFonts w:ascii="Bookman Old Style" w:hAnsi="Bookman Old Style"/>
          <w:sz w:val="24"/>
          <w:szCs w:val="24"/>
        </w:rPr>
        <w:t>fulnes</w:t>
      </w:r>
      <w:r w:rsidR="00391B1B">
        <w:rPr>
          <w:rFonts w:ascii="Bookman Old Style" w:hAnsi="Bookman Old Style"/>
          <w:sz w:val="24"/>
          <w:szCs w:val="24"/>
        </w:rPr>
        <w:t>s</w:t>
      </w:r>
      <w:r>
        <w:rPr>
          <w:rFonts w:ascii="Bookman Old Style" w:hAnsi="Bookman Old Style"/>
          <w:sz w:val="24"/>
          <w:szCs w:val="24"/>
        </w:rPr>
        <w:t xml:space="preserve">. Thornton notes that being largely imitative and inevitably pressured for time, the drafter constantly </w:t>
      </w:r>
      <w:r w:rsidR="00334B6F">
        <w:rPr>
          <w:rFonts w:ascii="Bookman Old Style" w:hAnsi="Bookman Old Style"/>
          <w:sz w:val="24"/>
          <w:szCs w:val="24"/>
        </w:rPr>
        <w:t>seeks</w:t>
      </w:r>
      <w:r>
        <w:rPr>
          <w:rFonts w:ascii="Bookman Old Style" w:hAnsi="Bookman Old Style"/>
          <w:sz w:val="24"/>
          <w:szCs w:val="24"/>
        </w:rPr>
        <w:t xml:space="preserve"> relevant legislative precedents. Precedents </w:t>
      </w:r>
      <w:r w:rsidR="001E2638">
        <w:rPr>
          <w:rFonts w:ascii="Bookman Old Style" w:hAnsi="Bookman Old Style"/>
          <w:sz w:val="24"/>
          <w:szCs w:val="24"/>
        </w:rPr>
        <w:t>offer</w:t>
      </w:r>
      <w:r>
        <w:rPr>
          <w:rFonts w:ascii="Bookman Old Style" w:hAnsi="Bookman Old Style"/>
          <w:sz w:val="24"/>
          <w:szCs w:val="24"/>
        </w:rPr>
        <w:t xml:space="preserve"> useful </w:t>
      </w:r>
      <w:r w:rsidR="006533EB">
        <w:rPr>
          <w:rFonts w:ascii="Bookman Old Style" w:hAnsi="Bookman Old Style"/>
          <w:sz w:val="24"/>
          <w:szCs w:val="24"/>
        </w:rPr>
        <w:t xml:space="preserve">idea </w:t>
      </w:r>
      <w:r>
        <w:rPr>
          <w:rFonts w:ascii="Bookman Old Style" w:hAnsi="Bookman Old Style"/>
          <w:sz w:val="24"/>
          <w:szCs w:val="24"/>
        </w:rPr>
        <w:lastRenderedPageBreak/>
        <w:t xml:space="preserve">source </w:t>
      </w:r>
      <w:r w:rsidR="00755897">
        <w:rPr>
          <w:rFonts w:ascii="Bookman Old Style" w:hAnsi="Bookman Old Style"/>
          <w:sz w:val="24"/>
          <w:szCs w:val="24"/>
        </w:rPr>
        <w:t xml:space="preserve">material </w:t>
      </w:r>
      <w:r w:rsidR="006533EB">
        <w:rPr>
          <w:rFonts w:ascii="Bookman Old Style" w:hAnsi="Bookman Old Style"/>
          <w:sz w:val="24"/>
          <w:szCs w:val="24"/>
        </w:rPr>
        <w:t>use</w:t>
      </w:r>
      <w:r w:rsidR="00350CE6">
        <w:rPr>
          <w:rFonts w:ascii="Bookman Old Style" w:hAnsi="Bookman Old Style"/>
          <w:sz w:val="24"/>
          <w:szCs w:val="24"/>
        </w:rPr>
        <w:t>ful</w:t>
      </w:r>
      <w:r w:rsidR="006533EB">
        <w:rPr>
          <w:rFonts w:ascii="Bookman Old Style" w:hAnsi="Bookman Old Style"/>
          <w:sz w:val="24"/>
          <w:szCs w:val="24"/>
        </w:rPr>
        <w:t xml:space="preserve"> </w:t>
      </w:r>
      <w:r w:rsidR="00350CE6">
        <w:rPr>
          <w:rFonts w:ascii="Bookman Old Style" w:hAnsi="Bookman Old Style"/>
          <w:sz w:val="24"/>
          <w:szCs w:val="24"/>
        </w:rPr>
        <w:t>in</w:t>
      </w:r>
      <w:r>
        <w:rPr>
          <w:rFonts w:ascii="Bookman Old Style" w:hAnsi="Bookman Old Style"/>
          <w:sz w:val="24"/>
          <w:szCs w:val="24"/>
        </w:rPr>
        <w:t xml:space="preserve"> determin</w:t>
      </w:r>
      <w:r w:rsidR="00350CE6">
        <w:rPr>
          <w:rFonts w:ascii="Bookman Old Style" w:hAnsi="Bookman Old Style"/>
          <w:sz w:val="24"/>
          <w:szCs w:val="24"/>
        </w:rPr>
        <w:t>ing</w:t>
      </w:r>
      <w:r>
        <w:rPr>
          <w:rFonts w:ascii="Bookman Old Style" w:hAnsi="Bookman Old Style"/>
          <w:sz w:val="24"/>
          <w:szCs w:val="24"/>
        </w:rPr>
        <w:t xml:space="preserve"> whether drafting instructions deal with all aspects they should deal with.</w:t>
      </w:r>
      <w:r w:rsidR="00AB425B">
        <w:rPr>
          <w:rStyle w:val="FootnoteReference"/>
          <w:rFonts w:ascii="Bookman Old Style" w:hAnsi="Bookman Old Style"/>
          <w:sz w:val="24"/>
          <w:szCs w:val="24"/>
        </w:rPr>
        <w:footnoteReference w:id="114"/>
      </w:r>
      <w:r>
        <w:rPr>
          <w:rFonts w:ascii="Bookman Old Style" w:hAnsi="Bookman Old Style"/>
          <w:sz w:val="24"/>
          <w:szCs w:val="24"/>
        </w:rPr>
        <w:t xml:space="preserve"> The fact that precedents to a limited extent may contribute to the actual drafting </w:t>
      </w:r>
      <w:r w:rsidR="00387998">
        <w:rPr>
          <w:rFonts w:ascii="Bookman Old Style" w:hAnsi="Bookman Old Style"/>
          <w:sz w:val="24"/>
          <w:szCs w:val="24"/>
        </w:rPr>
        <w:t>entails</w:t>
      </w:r>
      <w:r>
        <w:rPr>
          <w:rFonts w:ascii="Bookman Old Style" w:hAnsi="Bookman Old Style"/>
          <w:sz w:val="24"/>
          <w:szCs w:val="24"/>
        </w:rPr>
        <w:t xml:space="preserve"> that any systems designed to assist the drafting process need </w:t>
      </w:r>
      <w:r w:rsidR="00AB425B">
        <w:rPr>
          <w:rFonts w:ascii="Bookman Old Style" w:hAnsi="Bookman Old Style"/>
          <w:sz w:val="24"/>
          <w:szCs w:val="24"/>
        </w:rPr>
        <w:t xml:space="preserve">to </w:t>
      </w:r>
      <w:r w:rsidR="007C72B1">
        <w:rPr>
          <w:rFonts w:ascii="Bookman Old Style" w:hAnsi="Bookman Old Style"/>
          <w:sz w:val="24"/>
          <w:szCs w:val="24"/>
        </w:rPr>
        <w:t xml:space="preserve">feature </w:t>
      </w:r>
      <w:r w:rsidR="009631BC">
        <w:rPr>
          <w:rFonts w:ascii="Bookman Old Style" w:hAnsi="Bookman Old Style"/>
          <w:sz w:val="24"/>
          <w:szCs w:val="24"/>
        </w:rPr>
        <w:t>information retrieval</w:t>
      </w:r>
      <w:r w:rsidR="00F92921">
        <w:rPr>
          <w:rFonts w:ascii="Bookman Old Style" w:hAnsi="Bookman Old Style"/>
          <w:sz w:val="24"/>
          <w:szCs w:val="24"/>
        </w:rPr>
        <w:t>, textual support</w:t>
      </w:r>
      <w:r w:rsidR="007C72B1">
        <w:rPr>
          <w:rFonts w:ascii="Bookman Old Style" w:hAnsi="Bookman Old Style"/>
          <w:sz w:val="24"/>
          <w:szCs w:val="24"/>
        </w:rPr>
        <w:t xml:space="preserve"> and </w:t>
      </w:r>
      <w:r w:rsidR="00AB425B">
        <w:rPr>
          <w:rFonts w:ascii="Bookman Old Style" w:hAnsi="Bookman Old Style"/>
          <w:sz w:val="24"/>
          <w:szCs w:val="24"/>
        </w:rPr>
        <w:t>balance creative process</w:t>
      </w:r>
      <w:r w:rsidR="00AC5047">
        <w:rPr>
          <w:rFonts w:ascii="Bookman Old Style" w:hAnsi="Bookman Old Style"/>
          <w:sz w:val="24"/>
          <w:szCs w:val="24"/>
        </w:rPr>
        <w:t>es</w:t>
      </w:r>
      <w:r w:rsidR="00AB425B">
        <w:rPr>
          <w:rFonts w:ascii="Bookman Old Style" w:hAnsi="Bookman Old Style"/>
          <w:sz w:val="24"/>
          <w:szCs w:val="24"/>
        </w:rPr>
        <w:t xml:space="preserve"> with consistent </w:t>
      </w:r>
      <w:r w:rsidR="00AC5047">
        <w:rPr>
          <w:rFonts w:ascii="Bookman Old Style" w:hAnsi="Bookman Old Style"/>
          <w:sz w:val="24"/>
          <w:szCs w:val="24"/>
        </w:rPr>
        <w:t xml:space="preserve">legislative document </w:t>
      </w:r>
      <w:r w:rsidR="00AB425B">
        <w:rPr>
          <w:rFonts w:ascii="Bookman Old Style" w:hAnsi="Bookman Old Style"/>
          <w:sz w:val="24"/>
          <w:szCs w:val="24"/>
        </w:rPr>
        <w:t xml:space="preserve">structure. </w:t>
      </w:r>
      <w:r w:rsidR="00086AEB">
        <w:rPr>
          <w:rFonts w:ascii="Bookman Old Style" w:hAnsi="Bookman Old Style"/>
          <w:sz w:val="24"/>
          <w:szCs w:val="24"/>
        </w:rPr>
        <w:t>T</w:t>
      </w:r>
      <w:r w:rsidR="00AB425B">
        <w:rPr>
          <w:rFonts w:ascii="Bookman Old Style" w:hAnsi="Bookman Old Style"/>
          <w:sz w:val="24"/>
          <w:szCs w:val="24"/>
        </w:rPr>
        <w:t xml:space="preserve">he composition and development stage provides several nuances and complexities that the </w:t>
      </w:r>
      <w:r w:rsidR="00A57A8A">
        <w:rPr>
          <w:rFonts w:ascii="Bookman Old Style" w:hAnsi="Bookman Old Style"/>
          <w:sz w:val="24"/>
          <w:szCs w:val="24"/>
        </w:rPr>
        <w:t xml:space="preserve">use of computerised intelligent tools </w:t>
      </w:r>
      <w:r w:rsidR="00086AEB">
        <w:rPr>
          <w:rFonts w:ascii="Bookman Old Style" w:hAnsi="Bookman Old Style"/>
          <w:sz w:val="24"/>
          <w:szCs w:val="24"/>
        </w:rPr>
        <w:t xml:space="preserve">should </w:t>
      </w:r>
      <w:r w:rsidR="00A57A8A">
        <w:rPr>
          <w:rFonts w:ascii="Bookman Old Style" w:hAnsi="Bookman Old Style"/>
          <w:sz w:val="24"/>
          <w:szCs w:val="24"/>
        </w:rPr>
        <w:t>constantly strive</w:t>
      </w:r>
      <w:r w:rsidR="00AB425B">
        <w:rPr>
          <w:rFonts w:ascii="Bookman Old Style" w:hAnsi="Bookman Old Style"/>
          <w:sz w:val="24"/>
          <w:szCs w:val="24"/>
        </w:rPr>
        <w:t xml:space="preserve"> to surmount. </w:t>
      </w:r>
    </w:p>
    <w:p w:rsidR="009A4390" w:rsidRDefault="00D769E5" w:rsidP="00715649">
      <w:pPr>
        <w:pStyle w:val="NoSpacing"/>
        <w:spacing w:before="120" w:after="120"/>
        <w:jc w:val="both"/>
        <w:rPr>
          <w:rFonts w:ascii="Bookman Old Style" w:hAnsi="Bookman Old Style"/>
          <w:sz w:val="24"/>
          <w:szCs w:val="24"/>
        </w:rPr>
      </w:pPr>
      <w:r>
        <w:rPr>
          <w:rFonts w:ascii="Bookman Old Style" w:hAnsi="Bookman Old Style"/>
          <w:sz w:val="24"/>
          <w:szCs w:val="24"/>
        </w:rPr>
        <w:t>D</w:t>
      </w:r>
      <w:r w:rsidR="0066083F">
        <w:rPr>
          <w:rFonts w:ascii="Bookman Old Style" w:hAnsi="Bookman Old Style"/>
          <w:sz w:val="24"/>
          <w:szCs w:val="24"/>
        </w:rPr>
        <w:t xml:space="preserve">iscussing automation </w:t>
      </w:r>
      <w:r w:rsidR="00635A3C">
        <w:rPr>
          <w:rFonts w:ascii="Bookman Old Style" w:hAnsi="Bookman Old Style"/>
          <w:sz w:val="24"/>
          <w:szCs w:val="24"/>
        </w:rPr>
        <w:t>concerning</w:t>
      </w:r>
      <w:r w:rsidR="00550394">
        <w:rPr>
          <w:rFonts w:ascii="Bookman Old Style" w:hAnsi="Bookman Old Style"/>
          <w:sz w:val="24"/>
          <w:szCs w:val="24"/>
        </w:rPr>
        <w:t xml:space="preserve"> </w:t>
      </w:r>
      <w:r w:rsidR="0066083F">
        <w:rPr>
          <w:rFonts w:ascii="Bookman Old Style" w:hAnsi="Bookman Old Style"/>
          <w:sz w:val="24"/>
          <w:szCs w:val="24"/>
        </w:rPr>
        <w:t>composition and development</w:t>
      </w:r>
      <w:r w:rsidR="00947FC4">
        <w:rPr>
          <w:rFonts w:ascii="Bookman Old Style" w:hAnsi="Bookman Old Style"/>
          <w:sz w:val="24"/>
          <w:szCs w:val="24"/>
        </w:rPr>
        <w:t>,</w:t>
      </w:r>
      <w:r w:rsidR="0066083F">
        <w:rPr>
          <w:rFonts w:ascii="Bookman Old Style" w:hAnsi="Bookman Old Style"/>
          <w:sz w:val="24"/>
          <w:szCs w:val="24"/>
        </w:rPr>
        <w:t xml:space="preserve"> Haan notes that a</w:t>
      </w:r>
      <w:r w:rsidR="00715649" w:rsidRPr="00623D79">
        <w:rPr>
          <w:rFonts w:ascii="Bookman Old Style" w:hAnsi="Bookman Old Style"/>
          <w:sz w:val="24"/>
          <w:szCs w:val="24"/>
        </w:rPr>
        <w:t xml:space="preserve">lthough textual support </w:t>
      </w:r>
      <w:r w:rsidR="00232F4C" w:rsidRPr="00623D79">
        <w:rPr>
          <w:rFonts w:ascii="Bookman Old Style" w:hAnsi="Bookman Old Style"/>
          <w:sz w:val="24"/>
          <w:szCs w:val="24"/>
        </w:rPr>
        <w:t>affords</w:t>
      </w:r>
      <w:r w:rsidR="00715649" w:rsidRPr="00623D79">
        <w:rPr>
          <w:rFonts w:ascii="Bookman Old Style" w:hAnsi="Bookman Old Style"/>
          <w:sz w:val="24"/>
          <w:szCs w:val="24"/>
        </w:rPr>
        <w:t xml:space="preserve"> legislative drafters</w:t>
      </w:r>
      <w:r w:rsidR="00715649">
        <w:rPr>
          <w:rFonts w:ascii="Bookman Old Style" w:hAnsi="Bookman Old Style"/>
          <w:sz w:val="24"/>
          <w:szCs w:val="24"/>
        </w:rPr>
        <w:t xml:space="preserve"> </w:t>
      </w:r>
      <w:r w:rsidR="00715649" w:rsidRPr="00623D79">
        <w:rPr>
          <w:rFonts w:ascii="Bookman Old Style" w:hAnsi="Bookman Old Style"/>
          <w:sz w:val="24"/>
          <w:szCs w:val="24"/>
        </w:rPr>
        <w:t>intelligent editors that embed the legislative</w:t>
      </w:r>
      <w:r w:rsidR="00715649">
        <w:rPr>
          <w:rFonts w:ascii="Bookman Old Style" w:hAnsi="Bookman Old Style"/>
          <w:sz w:val="24"/>
          <w:szCs w:val="24"/>
        </w:rPr>
        <w:t xml:space="preserve"> </w:t>
      </w:r>
      <w:r w:rsidR="00715649" w:rsidRPr="00623D79">
        <w:rPr>
          <w:rFonts w:ascii="Bookman Old Style" w:hAnsi="Bookman Old Style"/>
          <w:sz w:val="24"/>
          <w:szCs w:val="24"/>
        </w:rPr>
        <w:t>format</w:t>
      </w:r>
      <w:r w:rsidR="00715649">
        <w:rPr>
          <w:rFonts w:ascii="Bookman Old Style" w:hAnsi="Bookman Old Style"/>
          <w:sz w:val="24"/>
          <w:szCs w:val="24"/>
        </w:rPr>
        <w:t xml:space="preserve"> </w:t>
      </w:r>
      <w:r w:rsidR="00715649" w:rsidRPr="00623D79">
        <w:rPr>
          <w:rFonts w:ascii="Bookman Old Style" w:hAnsi="Bookman Old Style"/>
          <w:sz w:val="24"/>
          <w:szCs w:val="24"/>
        </w:rPr>
        <w:t xml:space="preserve">and information retrieval </w:t>
      </w:r>
      <w:r w:rsidR="00550394" w:rsidRPr="00623D79">
        <w:rPr>
          <w:rFonts w:ascii="Bookman Old Style" w:hAnsi="Bookman Old Style"/>
          <w:sz w:val="24"/>
          <w:szCs w:val="24"/>
        </w:rPr>
        <w:t>offers</w:t>
      </w:r>
      <w:r w:rsidR="00715649" w:rsidRPr="00623D79">
        <w:rPr>
          <w:rFonts w:ascii="Bookman Old Style" w:hAnsi="Bookman Old Style"/>
          <w:sz w:val="24"/>
          <w:szCs w:val="24"/>
        </w:rPr>
        <w:t xml:space="preserve"> the </w:t>
      </w:r>
      <w:r w:rsidR="00715649">
        <w:rPr>
          <w:rFonts w:ascii="Bookman Old Style" w:hAnsi="Bookman Old Style"/>
          <w:sz w:val="24"/>
          <w:szCs w:val="24"/>
        </w:rPr>
        <w:t>relevant</w:t>
      </w:r>
      <w:r w:rsidR="00715649" w:rsidRPr="00623D79">
        <w:rPr>
          <w:rFonts w:ascii="Bookman Old Style" w:hAnsi="Bookman Old Style"/>
          <w:sz w:val="24"/>
          <w:szCs w:val="24"/>
        </w:rPr>
        <w:t xml:space="preserve"> background</w:t>
      </w:r>
      <w:r w:rsidR="00715649">
        <w:rPr>
          <w:rFonts w:ascii="Bookman Old Style" w:hAnsi="Bookman Old Style"/>
          <w:sz w:val="24"/>
          <w:szCs w:val="24"/>
        </w:rPr>
        <w:t xml:space="preserve"> information</w:t>
      </w:r>
      <w:r w:rsidR="00550394">
        <w:rPr>
          <w:rFonts w:ascii="Bookman Old Style" w:hAnsi="Bookman Old Style"/>
          <w:sz w:val="24"/>
          <w:szCs w:val="24"/>
        </w:rPr>
        <w:t>,</w:t>
      </w:r>
      <w:r w:rsidR="00715649" w:rsidRPr="00623D79">
        <w:rPr>
          <w:rFonts w:ascii="Bookman Old Style" w:hAnsi="Bookman Old Style"/>
          <w:sz w:val="24"/>
          <w:szCs w:val="24"/>
        </w:rPr>
        <w:t xml:space="preserve"> drafters </w:t>
      </w:r>
      <w:r w:rsidR="00550394">
        <w:rPr>
          <w:rFonts w:ascii="Bookman Old Style" w:hAnsi="Bookman Old Style"/>
          <w:sz w:val="24"/>
          <w:szCs w:val="24"/>
        </w:rPr>
        <w:t>continually</w:t>
      </w:r>
      <w:r w:rsidR="00715649" w:rsidRPr="00623D79">
        <w:rPr>
          <w:rFonts w:ascii="Bookman Old Style" w:hAnsi="Bookman Old Style"/>
          <w:sz w:val="24"/>
          <w:szCs w:val="24"/>
        </w:rPr>
        <w:t xml:space="preserve"> </w:t>
      </w:r>
      <w:r w:rsidR="00B43575">
        <w:rPr>
          <w:rFonts w:ascii="Bookman Old Style" w:hAnsi="Bookman Old Style"/>
          <w:sz w:val="24"/>
          <w:szCs w:val="24"/>
        </w:rPr>
        <w:t xml:space="preserve">spend </w:t>
      </w:r>
      <w:r w:rsidR="00715649" w:rsidRPr="00623D79">
        <w:rPr>
          <w:rFonts w:ascii="Bookman Old Style" w:hAnsi="Bookman Old Style"/>
          <w:sz w:val="24"/>
          <w:szCs w:val="24"/>
        </w:rPr>
        <w:t>s</w:t>
      </w:r>
      <w:r w:rsidR="00550394">
        <w:rPr>
          <w:rFonts w:ascii="Bookman Old Style" w:hAnsi="Bookman Old Style"/>
          <w:sz w:val="24"/>
          <w:szCs w:val="24"/>
        </w:rPr>
        <w:t xml:space="preserve">ignificant </w:t>
      </w:r>
      <w:r w:rsidR="00715649" w:rsidRPr="00623D79">
        <w:rPr>
          <w:rFonts w:ascii="Bookman Old Style" w:hAnsi="Bookman Old Style"/>
          <w:sz w:val="24"/>
          <w:szCs w:val="24"/>
        </w:rPr>
        <w:t>amounts of time codifying their ideas into rules</w:t>
      </w:r>
      <w:r w:rsidR="00715649">
        <w:rPr>
          <w:rFonts w:ascii="Bookman Old Style" w:hAnsi="Bookman Old Style"/>
          <w:sz w:val="24"/>
          <w:szCs w:val="24"/>
        </w:rPr>
        <w:t>.</w:t>
      </w:r>
      <w:r w:rsidR="00715649">
        <w:rPr>
          <w:rStyle w:val="FootnoteReference"/>
          <w:rFonts w:ascii="Bookman Old Style" w:hAnsi="Bookman Old Style"/>
          <w:sz w:val="24"/>
          <w:szCs w:val="24"/>
        </w:rPr>
        <w:footnoteReference w:id="115"/>
      </w:r>
      <w:r w:rsidR="00550394">
        <w:rPr>
          <w:rFonts w:ascii="Bookman Old Style" w:hAnsi="Bookman Old Style"/>
          <w:sz w:val="24"/>
          <w:szCs w:val="24"/>
        </w:rPr>
        <w:t xml:space="preserve"> </w:t>
      </w:r>
      <w:r w:rsidR="00676AC6">
        <w:rPr>
          <w:rFonts w:ascii="Bookman Old Style" w:hAnsi="Bookman Old Style"/>
          <w:sz w:val="24"/>
          <w:szCs w:val="24"/>
        </w:rPr>
        <w:t>T</w:t>
      </w:r>
      <w:r w:rsidR="00550394">
        <w:rPr>
          <w:rFonts w:ascii="Bookman Old Style" w:hAnsi="Bookman Old Style"/>
          <w:sz w:val="24"/>
          <w:szCs w:val="24"/>
        </w:rPr>
        <w:t>his is a cognitive function which tends to provide a great challenge in automating and imbedding into intelligent tools.</w:t>
      </w:r>
      <w:r w:rsidR="006050B5">
        <w:rPr>
          <w:rStyle w:val="FootnoteReference"/>
          <w:rFonts w:ascii="Bookman Old Style" w:hAnsi="Bookman Old Style"/>
          <w:sz w:val="24"/>
          <w:szCs w:val="24"/>
        </w:rPr>
        <w:footnoteReference w:id="116"/>
      </w:r>
      <w:r w:rsidR="00F93DC7">
        <w:rPr>
          <w:rFonts w:ascii="Bookman Old Style" w:hAnsi="Bookman Old Style"/>
          <w:sz w:val="24"/>
          <w:szCs w:val="24"/>
        </w:rPr>
        <w:t xml:space="preserve"> </w:t>
      </w:r>
    </w:p>
    <w:p w:rsidR="00C932A3" w:rsidRDefault="00F93DC7" w:rsidP="00715649">
      <w:pPr>
        <w:pStyle w:val="NoSpacing"/>
        <w:spacing w:before="120" w:after="120"/>
        <w:jc w:val="both"/>
        <w:rPr>
          <w:rFonts w:ascii="Bookman Old Style" w:hAnsi="Bookman Old Style"/>
          <w:sz w:val="24"/>
          <w:szCs w:val="24"/>
        </w:rPr>
      </w:pPr>
      <w:r>
        <w:rPr>
          <w:rFonts w:ascii="Bookman Old Style" w:hAnsi="Bookman Old Style"/>
          <w:sz w:val="24"/>
          <w:szCs w:val="24"/>
        </w:rPr>
        <w:t xml:space="preserve">In applying intelligent tools to legislative drafting, drafting convention neutrality </w:t>
      </w:r>
      <w:r w:rsidR="005722EE">
        <w:rPr>
          <w:rFonts w:ascii="Bookman Old Style" w:hAnsi="Bookman Old Style"/>
          <w:sz w:val="24"/>
          <w:szCs w:val="24"/>
        </w:rPr>
        <w:t xml:space="preserve">is necessary </w:t>
      </w:r>
      <w:r>
        <w:rPr>
          <w:rFonts w:ascii="Bookman Old Style" w:hAnsi="Bookman Old Style"/>
          <w:sz w:val="24"/>
          <w:szCs w:val="24"/>
        </w:rPr>
        <w:t>in the development of these intelligent systems. Moore argues that</w:t>
      </w:r>
      <w:r w:rsidR="00715649" w:rsidRPr="00FF3676">
        <w:rPr>
          <w:rFonts w:ascii="Bookman Old Style" w:hAnsi="Bookman Old Style"/>
          <w:sz w:val="24"/>
          <w:szCs w:val="24"/>
        </w:rPr>
        <w:t xml:space="preserve"> </w:t>
      </w:r>
      <w:r>
        <w:rPr>
          <w:rFonts w:ascii="Bookman Old Style" w:hAnsi="Bookman Old Style"/>
          <w:sz w:val="24"/>
          <w:szCs w:val="24"/>
        </w:rPr>
        <w:t>a</w:t>
      </w:r>
      <w:r w:rsidR="00715649" w:rsidRPr="00FF3676">
        <w:rPr>
          <w:rFonts w:ascii="Bookman Old Style" w:hAnsi="Bookman Old Style"/>
          <w:sz w:val="24"/>
          <w:szCs w:val="24"/>
        </w:rPr>
        <w:t>ny system</w:t>
      </w:r>
      <w:r>
        <w:rPr>
          <w:rFonts w:ascii="Bookman Old Style" w:hAnsi="Bookman Old Style"/>
          <w:sz w:val="24"/>
          <w:szCs w:val="24"/>
        </w:rPr>
        <w:t>s, technological or otherwise, transported</w:t>
      </w:r>
      <w:r w:rsidR="00715649" w:rsidRPr="00FF3676">
        <w:rPr>
          <w:rFonts w:ascii="Bookman Old Style" w:hAnsi="Bookman Old Style"/>
          <w:sz w:val="24"/>
          <w:szCs w:val="24"/>
        </w:rPr>
        <w:t xml:space="preserve"> from one</w:t>
      </w:r>
      <w:r w:rsidR="00715649">
        <w:rPr>
          <w:rFonts w:ascii="Bookman Old Style" w:hAnsi="Bookman Old Style"/>
          <w:sz w:val="24"/>
          <w:szCs w:val="24"/>
        </w:rPr>
        <w:t xml:space="preserve"> </w:t>
      </w:r>
      <w:r w:rsidR="00715649" w:rsidRPr="00FF3676">
        <w:rPr>
          <w:rFonts w:ascii="Bookman Old Style" w:hAnsi="Bookman Old Style"/>
          <w:sz w:val="24"/>
          <w:szCs w:val="24"/>
        </w:rPr>
        <w:t xml:space="preserve">jurisdiction to another must </w:t>
      </w:r>
      <w:r>
        <w:rPr>
          <w:rFonts w:ascii="Bookman Old Style" w:hAnsi="Bookman Old Style"/>
          <w:sz w:val="24"/>
          <w:szCs w:val="24"/>
        </w:rPr>
        <w:t>recognise</w:t>
      </w:r>
      <w:r w:rsidR="00715649" w:rsidRPr="00FF3676">
        <w:rPr>
          <w:rFonts w:ascii="Bookman Old Style" w:hAnsi="Bookman Old Style"/>
          <w:sz w:val="24"/>
          <w:szCs w:val="24"/>
        </w:rPr>
        <w:t xml:space="preserve"> the significant cultural and legal</w:t>
      </w:r>
      <w:r w:rsidR="00715649">
        <w:rPr>
          <w:rFonts w:ascii="Bookman Old Style" w:hAnsi="Bookman Old Style"/>
          <w:sz w:val="24"/>
          <w:szCs w:val="24"/>
        </w:rPr>
        <w:t xml:space="preserve"> </w:t>
      </w:r>
      <w:r w:rsidR="00715649" w:rsidRPr="00FF3676">
        <w:rPr>
          <w:rFonts w:ascii="Bookman Old Style" w:hAnsi="Bookman Old Style"/>
          <w:sz w:val="24"/>
          <w:szCs w:val="24"/>
        </w:rPr>
        <w:t>differences between the jurisdictions. Ca</w:t>
      </w:r>
      <w:r>
        <w:rPr>
          <w:rFonts w:ascii="Bookman Old Style" w:hAnsi="Bookman Old Style"/>
          <w:sz w:val="24"/>
          <w:szCs w:val="24"/>
        </w:rPr>
        <w:t>ution</w:t>
      </w:r>
      <w:r w:rsidR="00715649" w:rsidRPr="00FF3676">
        <w:rPr>
          <w:rFonts w:ascii="Bookman Old Style" w:hAnsi="Bookman Old Style"/>
          <w:sz w:val="24"/>
          <w:szCs w:val="24"/>
        </w:rPr>
        <w:t xml:space="preserve"> must </w:t>
      </w:r>
      <w:r>
        <w:rPr>
          <w:rFonts w:ascii="Bookman Old Style" w:hAnsi="Bookman Old Style"/>
          <w:sz w:val="24"/>
          <w:szCs w:val="24"/>
        </w:rPr>
        <w:t xml:space="preserve">therefore be taken </w:t>
      </w:r>
      <w:r w:rsidR="00BF50AD">
        <w:rPr>
          <w:rFonts w:ascii="Bookman Old Style" w:hAnsi="Bookman Old Style"/>
          <w:sz w:val="24"/>
          <w:szCs w:val="24"/>
        </w:rPr>
        <w:t xml:space="preserve">in automating systems </w:t>
      </w:r>
      <w:r>
        <w:rPr>
          <w:rFonts w:ascii="Bookman Old Style" w:hAnsi="Bookman Old Style"/>
          <w:sz w:val="24"/>
          <w:szCs w:val="24"/>
        </w:rPr>
        <w:t>not to overemphasis</w:t>
      </w:r>
      <w:r w:rsidR="00715649" w:rsidRPr="00FF3676">
        <w:rPr>
          <w:rFonts w:ascii="Bookman Old Style" w:hAnsi="Bookman Old Style"/>
          <w:sz w:val="24"/>
          <w:szCs w:val="24"/>
        </w:rPr>
        <w:t>e</w:t>
      </w:r>
      <w:r w:rsidR="00715649">
        <w:rPr>
          <w:rFonts w:ascii="Bookman Old Style" w:hAnsi="Bookman Old Style"/>
          <w:sz w:val="24"/>
          <w:szCs w:val="24"/>
        </w:rPr>
        <w:t xml:space="preserve"> </w:t>
      </w:r>
      <w:r w:rsidR="00715649" w:rsidRPr="00FF3676">
        <w:rPr>
          <w:rFonts w:ascii="Bookman Old Style" w:hAnsi="Bookman Old Style"/>
          <w:sz w:val="24"/>
          <w:szCs w:val="24"/>
        </w:rPr>
        <w:t xml:space="preserve">the differences as </w:t>
      </w:r>
      <w:r>
        <w:rPr>
          <w:rFonts w:ascii="Bookman Old Style" w:hAnsi="Bookman Old Style"/>
          <w:sz w:val="24"/>
          <w:szCs w:val="24"/>
        </w:rPr>
        <w:t>has</w:t>
      </w:r>
      <w:r w:rsidR="00715649" w:rsidRPr="00FF3676">
        <w:rPr>
          <w:rFonts w:ascii="Bookman Old Style" w:hAnsi="Bookman Old Style"/>
          <w:sz w:val="24"/>
          <w:szCs w:val="24"/>
        </w:rPr>
        <w:t xml:space="preserve"> been</w:t>
      </w:r>
      <w:r>
        <w:rPr>
          <w:rFonts w:ascii="Bookman Old Style" w:hAnsi="Bookman Old Style"/>
          <w:sz w:val="24"/>
          <w:szCs w:val="24"/>
        </w:rPr>
        <w:t xml:space="preserve"> the case</w:t>
      </w:r>
      <w:r w:rsidR="00715649" w:rsidRPr="00FF3676">
        <w:rPr>
          <w:rFonts w:ascii="Bookman Old Style" w:hAnsi="Bookman Old Style"/>
          <w:sz w:val="24"/>
          <w:szCs w:val="24"/>
        </w:rPr>
        <w:t xml:space="preserve"> in the past.</w:t>
      </w:r>
      <w:r w:rsidR="00715649">
        <w:rPr>
          <w:rStyle w:val="FootnoteReference"/>
          <w:rFonts w:ascii="Bookman Old Style" w:hAnsi="Bookman Old Style"/>
          <w:sz w:val="24"/>
          <w:szCs w:val="24"/>
        </w:rPr>
        <w:footnoteReference w:id="117"/>
      </w:r>
      <w:r w:rsidR="00C932A3">
        <w:rPr>
          <w:rFonts w:ascii="Bookman Old Style" w:hAnsi="Bookman Old Style"/>
          <w:sz w:val="24"/>
          <w:szCs w:val="24"/>
        </w:rPr>
        <w:t xml:space="preserve"> </w:t>
      </w:r>
    </w:p>
    <w:p w:rsidR="00715649" w:rsidRDefault="00B264EC" w:rsidP="00715649">
      <w:pPr>
        <w:pStyle w:val="NoSpacing"/>
        <w:spacing w:before="120" w:after="120"/>
        <w:jc w:val="both"/>
        <w:rPr>
          <w:rFonts w:ascii="Bookman Old Style" w:hAnsi="Bookman Old Style"/>
          <w:sz w:val="24"/>
          <w:szCs w:val="24"/>
        </w:rPr>
      </w:pPr>
      <w:r>
        <w:rPr>
          <w:rFonts w:ascii="Bookman Old Style" w:hAnsi="Bookman Old Style"/>
          <w:sz w:val="24"/>
          <w:szCs w:val="24"/>
        </w:rPr>
        <w:t xml:space="preserve">In </w:t>
      </w:r>
      <w:r w:rsidR="00D30EB6">
        <w:rPr>
          <w:rFonts w:ascii="Bookman Old Style" w:hAnsi="Bookman Old Style"/>
          <w:sz w:val="24"/>
          <w:szCs w:val="24"/>
        </w:rPr>
        <w:t>automati</w:t>
      </w:r>
      <w:r>
        <w:rPr>
          <w:rFonts w:ascii="Bookman Old Style" w:hAnsi="Bookman Old Style"/>
          <w:sz w:val="24"/>
          <w:szCs w:val="24"/>
        </w:rPr>
        <w:t>n</w:t>
      </w:r>
      <w:r w:rsidR="00D30EB6">
        <w:rPr>
          <w:rFonts w:ascii="Bookman Old Style" w:hAnsi="Bookman Old Style"/>
          <w:sz w:val="24"/>
          <w:szCs w:val="24"/>
        </w:rPr>
        <w:t>g</w:t>
      </w:r>
      <w:r>
        <w:rPr>
          <w:rFonts w:ascii="Bookman Old Style" w:hAnsi="Bookman Old Style"/>
          <w:sz w:val="24"/>
          <w:szCs w:val="24"/>
        </w:rPr>
        <w:t xml:space="preserve"> composition and development, </w:t>
      </w:r>
      <w:r w:rsidR="00D30EB6">
        <w:rPr>
          <w:rFonts w:ascii="Bookman Old Style" w:hAnsi="Bookman Old Style"/>
          <w:sz w:val="24"/>
          <w:szCs w:val="24"/>
        </w:rPr>
        <w:t>the systems developed</w:t>
      </w:r>
      <w:r>
        <w:rPr>
          <w:rFonts w:ascii="Bookman Old Style" w:hAnsi="Bookman Old Style"/>
          <w:sz w:val="24"/>
          <w:szCs w:val="24"/>
        </w:rPr>
        <w:t xml:space="preserve"> should be used to design solutions that provide optimal access to </w:t>
      </w:r>
      <w:r w:rsidR="00D30EB6">
        <w:rPr>
          <w:rFonts w:ascii="Bookman Old Style" w:hAnsi="Bookman Old Style"/>
          <w:sz w:val="24"/>
          <w:szCs w:val="24"/>
        </w:rPr>
        <w:t>the resultant</w:t>
      </w:r>
      <w:r>
        <w:rPr>
          <w:rFonts w:ascii="Bookman Old Style" w:hAnsi="Bookman Old Style"/>
          <w:sz w:val="24"/>
          <w:szCs w:val="24"/>
        </w:rPr>
        <w:t xml:space="preserve"> legislation. Moens and Logghe argue that i</w:t>
      </w:r>
      <w:r w:rsidR="00715649" w:rsidRPr="00C225CE">
        <w:rPr>
          <w:rFonts w:ascii="Bookman Old Style" w:hAnsi="Bookman Old Style"/>
          <w:sz w:val="24"/>
          <w:szCs w:val="24"/>
        </w:rPr>
        <w:t xml:space="preserve">n a constitutional state, it is </w:t>
      </w:r>
      <w:r w:rsidRPr="00C225CE">
        <w:rPr>
          <w:rFonts w:ascii="Bookman Old Style" w:hAnsi="Bookman Old Style"/>
          <w:sz w:val="24"/>
          <w:szCs w:val="24"/>
        </w:rPr>
        <w:t>imperative</w:t>
      </w:r>
      <w:r w:rsidR="00715649" w:rsidRPr="00C225CE">
        <w:rPr>
          <w:rFonts w:ascii="Bookman Old Style" w:hAnsi="Bookman Old Style"/>
          <w:sz w:val="24"/>
          <w:szCs w:val="24"/>
        </w:rPr>
        <w:t xml:space="preserve"> that legislation is accessible for every citizen.</w:t>
      </w:r>
      <w:r w:rsidR="00715649">
        <w:rPr>
          <w:rStyle w:val="FootnoteReference"/>
          <w:rFonts w:ascii="Bookman Old Style" w:hAnsi="Bookman Old Style"/>
          <w:sz w:val="24"/>
          <w:szCs w:val="24"/>
        </w:rPr>
        <w:footnoteReference w:id="118"/>
      </w:r>
      <w:r>
        <w:rPr>
          <w:rFonts w:ascii="Bookman Old Style" w:hAnsi="Bookman Old Style"/>
          <w:sz w:val="24"/>
          <w:szCs w:val="24"/>
        </w:rPr>
        <w:t xml:space="preserve"> </w:t>
      </w:r>
      <w:r w:rsidR="00DF772E">
        <w:rPr>
          <w:rFonts w:ascii="Bookman Old Style" w:hAnsi="Bookman Old Style"/>
          <w:sz w:val="24"/>
          <w:szCs w:val="24"/>
        </w:rPr>
        <w:t>They further state that a</w:t>
      </w:r>
      <w:r w:rsidR="00715649" w:rsidRPr="009232B5">
        <w:rPr>
          <w:rFonts w:ascii="Bookman Old Style" w:hAnsi="Bookman Old Style"/>
          <w:sz w:val="24"/>
          <w:szCs w:val="24"/>
        </w:rPr>
        <w:t xml:space="preserve"> substantial requirement for the use of digital legislative documents is that they </w:t>
      </w:r>
      <w:r w:rsidR="00DF772E">
        <w:rPr>
          <w:rFonts w:ascii="Bookman Old Style" w:hAnsi="Bookman Old Style"/>
          <w:sz w:val="24"/>
          <w:szCs w:val="24"/>
        </w:rPr>
        <w:t xml:space="preserve">must be uniquely defined </w:t>
      </w:r>
      <w:r w:rsidR="00385237">
        <w:rPr>
          <w:rFonts w:ascii="Bookman Old Style" w:hAnsi="Bookman Old Style"/>
          <w:sz w:val="24"/>
          <w:szCs w:val="24"/>
        </w:rPr>
        <w:t>using</w:t>
      </w:r>
      <w:r w:rsidR="00715649" w:rsidRPr="009232B5">
        <w:rPr>
          <w:rFonts w:ascii="Bookman Old Style" w:hAnsi="Bookman Old Style"/>
          <w:sz w:val="24"/>
          <w:szCs w:val="24"/>
        </w:rPr>
        <w:t xml:space="preserve"> transparent and uniform identification of the data objects.</w:t>
      </w:r>
      <w:r w:rsidR="00725D3D">
        <w:rPr>
          <w:rStyle w:val="FootnoteReference"/>
          <w:rFonts w:ascii="Bookman Old Style" w:hAnsi="Bookman Old Style"/>
          <w:sz w:val="24"/>
          <w:szCs w:val="24"/>
        </w:rPr>
        <w:footnoteReference w:id="119"/>
      </w:r>
      <w:r w:rsidR="00715649" w:rsidRPr="009232B5">
        <w:rPr>
          <w:rFonts w:ascii="Bookman Old Style" w:hAnsi="Bookman Old Style"/>
          <w:sz w:val="24"/>
          <w:szCs w:val="24"/>
        </w:rPr>
        <w:t xml:space="preserve"> </w:t>
      </w:r>
      <w:r w:rsidR="007765BC">
        <w:rPr>
          <w:rFonts w:ascii="Bookman Old Style" w:hAnsi="Bookman Old Style"/>
          <w:sz w:val="24"/>
          <w:szCs w:val="24"/>
        </w:rPr>
        <w:t>Accordingly, s</w:t>
      </w:r>
      <w:r w:rsidR="00715649" w:rsidRPr="009232B5">
        <w:rPr>
          <w:rFonts w:ascii="Bookman Old Style" w:hAnsi="Bookman Old Style"/>
          <w:sz w:val="24"/>
          <w:szCs w:val="24"/>
        </w:rPr>
        <w:t>tatutes, statute components</w:t>
      </w:r>
      <w:r w:rsidR="00715649">
        <w:rPr>
          <w:rFonts w:ascii="Bookman Old Style" w:hAnsi="Bookman Old Style"/>
          <w:sz w:val="24"/>
          <w:szCs w:val="24"/>
        </w:rPr>
        <w:t xml:space="preserve"> </w:t>
      </w:r>
      <w:r w:rsidR="00715649" w:rsidRPr="009232B5">
        <w:rPr>
          <w:rFonts w:ascii="Bookman Old Style" w:hAnsi="Bookman Old Style"/>
          <w:sz w:val="24"/>
          <w:szCs w:val="24"/>
        </w:rPr>
        <w:t xml:space="preserve">and articles, and versions must be </w:t>
      </w:r>
      <w:r w:rsidR="007765BC">
        <w:rPr>
          <w:rFonts w:ascii="Bookman Old Style" w:hAnsi="Bookman Old Style"/>
          <w:sz w:val="24"/>
          <w:szCs w:val="24"/>
        </w:rPr>
        <w:t xml:space="preserve">identified </w:t>
      </w:r>
      <w:r w:rsidR="00715649" w:rsidRPr="009232B5">
        <w:rPr>
          <w:rFonts w:ascii="Bookman Old Style" w:hAnsi="Bookman Old Style"/>
          <w:sz w:val="24"/>
          <w:szCs w:val="24"/>
        </w:rPr>
        <w:t xml:space="preserve">in a clear and uniform way, which </w:t>
      </w:r>
      <w:r w:rsidR="00D560D2">
        <w:rPr>
          <w:rFonts w:ascii="Bookman Old Style" w:hAnsi="Bookman Old Style"/>
          <w:sz w:val="24"/>
          <w:szCs w:val="24"/>
        </w:rPr>
        <w:t xml:space="preserve">simplifies </w:t>
      </w:r>
      <w:r w:rsidR="00715649" w:rsidRPr="009232B5">
        <w:rPr>
          <w:rFonts w:ascii="Bookman Old Style" w:hAnsi="Bookman Old Style"/>
          <w:sz w:val="24"/>
          <w:szCs w:val="24"/>
        </w:rPr>
        <w:t>electronic management.</w:t>
      </w:r>
      <w:r w:rsidR="00715649">
        <w:rPr>
          <w:rFonts w:ascii="Bookman Old Style" w:hAnsi="Bookman Old Style"/>
          <w:sz w:val="24"/>
          <w:szCs w:val="24"/>
        </w:rPr>
        <w:t xml:space="preserve"> </w:t>
      </w:r>
      <w:r w:rsidR="00452086">
        <w:rPr>
          <w:rFonts w:ascii="Bookman Old Style" w:hAnsi="Bookman Old Style"/>
          <w:sz w:val="24"/>
          <w:szCs w:val="24"/>
        </w:rPr>
        <w:t xml:space="preserve">Moens and Logghe </w:t>
      </w:r>
      <w:r w:rsidR="00C4330C">
        <w:rPr>
          <w:rFonts w:ascii="Bookman Old Style" w:hAnsi="Bookman Old Style"/>
          <w:sz w:val="24"/>
          <w:szCs w:val="24"/>
        </w:rPr>
        <w:t xml:space="preserve">state that </w:t>
      </w:r>
      <w:r w:rsidR="00452086">
        <w:rPr>
          <w:rFonts w:ascii="Bookman Old Style" w:hAnsi="Bookman Old Style"/>
          <w:sz w:val="24"/>
          <w:szCs w:val="24"/>
        </w:rPr>
        <w:t>u</w:t>
      </w:r>
      <w:r w:rsidR="00715649" w:rsidRPr="009232B5">
        <w:rPr>
          <w:rFonts w:ascii="Bookman Old Style" w:hAnsi="Bookman Old Style"/>
          <w:sz w:val="24"/>
          <w:szCs w:val="24"/>
        </w:rPr>
        <w:t>s</w:t>
      </w:r>
      <w:r w:rsidR="00C4330C">
        <w:rPr>
          <w:rFonts w:ascii="Bookman Old Style" w:hAnsi="Bookman Old Style"/>
          <w:sz w:val="24"/>
          <w:szCs w:val="24"/>
        </w:rPr>
        <w:t>ing</w:t>
      </w:r>
      <w:r w:rsidR="00715649" w:rsidRPr="009232B5">
        <w:rPr>
          <w:rFonts w:ascii="Bookman Old Style" w:hAnsi="Bookman Old Style"/>
          <w:sz w:val="24"/>
          <w:szCs w:val="24"/>
        </w:rPr>
        <w:t xml:space="preserve"> a unique identification frame when drafting legislation refers to the formal aspects of the statutes.</w:t>
      </w:r>
      <w:r w:rsidR="00715649">
        <w:rPr>
          <w:rFonts w:ascii="Bookman Old Style" w:hAnsi="Bookman Old Style"/>
          <w:sz w:val="24"/>
          <w:szCs w:val="24"/>
        </w:rPr>
        <w:t xml:space="preserve"> </w:t>
      </w:r>
      <w:r w:rsidR="0091419D">
        <w:rPr>
          <w:rFonts w:ascii="Bookman Old Style" w:hAnsi="Bookman Old Style"/>
          <w:sz w:val="24"/>
          <w:szCs w:val="24"/>
        </w:rPr>
        <w:t>They further observe that s</w:t>
      </w:r>
      <w:r w:rsidR="00AC6333">
        <w:rPr>
          <w:rFonts w:ascii="Bookman Old Style" w:hAnsi="Bookman Old Style"/>
          <w:sz w:val="24"/>
          <w:szCs w:val="24"/>
        </w:rPr>
        <w:t xml:space="preserve">tandardised </w:t>
      </w:r>
      <w:r w:rsidR="00715649" w:rsidRPr="009232B5">
        <w:rPr>
          <w:rFonts w:ascii="Bookman Old Style" w:hAnsi="Bookman Old Style"/>
          <w:sz w:val="24"/>
          <w:szCs w:val="24"/>
        </w:rPr>
        <w:t>rules for drafting legislation are not commonly used.</w:t>
      </w:r>
      <w:r w:rsidR="00715649">
        <w:rPr>
          <w:rStyle w:val="FootnoteReference"/>
          <w:rFonts w:ascii="Bookman Old Style" w:hAnsi="Bookman Old Style"/>
          <w:sz w:val="24"/>
          <w:szCs w:val="24"/>
        </w:rPr>
        <w:footnoteReference w:id="120"/>
      </w:r>
    </w:p>
    <w:p w:rsidR="00FA7269" w:rsidRDefault="00FA7269" w:rsidP="00FA7269">
      <w:pPr>
        <w:pStyle w:val="NoSpacing"/>
        <w:spacing w:before="120" w:after="120"/>
        <w:jc w:val="both"/>
        <w:rPr>
          <w:rFonts w:ascii="Bookman Old Style" w:hAnsi="Bookman Old Style"/>
          <w:sz w:val="24"/>
          <w:szCs w:val="24"/>
        </w:rPr>
      </w:pPr>
      <w:r>
        <w:rPr>
          <w:rFonts w:ascii="Bookman Old Style" w:hAnsi="Bookman Old Style"/>
          <w:sz w:val="24"/>
          <w:szCs w:val="24"/>
        </w:rPr>
        <w:lastRenderedPageBreak/>
        <w:t>A further aspect of composition and development worth recognising relates to drafting st</w:t>
      </w:r>
      <w:r w:rsidR="00B05649">
        <w:rPr>
          <w:rFonts w:ascii="Bookman Old Style" w:hAnsi="Bookman Old Style"/>
          <w:sz w:val="24"/>
          <w:szCs w:val="24"/>
        </w:rPr>
        <w:t>yle and how adaptable</w:t>
      </w:r>
      <w:r>
        <w:rPr>
          <w:rFonts w:ascii="Bookman Old Style" w:hAnsi="Bookman Old Style"/>
          <w:sz w:val="24"/>
          <w:szCs w:val="24"/>
        </w:rPr>
        <w:t xml:space="preserve"> style is </w:t>
      </w:r>
      <w:r w:rsidR="00D85C46">
        <w:rPr>
          <w:rFonts w:ascii="Bookman Old Style" w:hAnsi="Bookman Old Style"/>
          <w:sz w:val="24"/>
          <w:szCs w:val="24"/>
        </w:rPr>
        <w:t>when</w:t>
      </w:r>
      <w:r>
        <w:rPr>
          <w:rFonts w:ascii="Bookman Old Style" w:hAnsi="Bookman Old Style"/>
          <w:sz w:val="24"/>
          <w:szCs w:val="24"/>
        </w:rPr>
        <w:t xml:space="preserve"> automating composition and development. Voermans notes that </w:t>
      </w:r>
      <w:r w:rsidRPr="00FA7269">
        <w:rPr>
          <w:rFonts w:ascii="Bookman Old Style" w:hAnsi="Bookman Old Style"/>
          <w:sz w:val="24"/>
          <w:szCs w:val="24"/>
        </w:rPr>
        <w:t>style</w:t>
      </w:r>
      <w:r w:rsidR="00570F7E">
        <w:rPr>
          <w:rFonts w:ascii="Bookman Old Style" w:hAnsi="Bookman Old Style"/>
          <w:sz w:val="24"/>
          <w:szCs w:val="24"/>
        </w:rPr>
        <w:t xml:space="preserve"> is</w:t>
      </w:r>
      <w:r w:rsidRPr="00FA7269">
        <w:rPr>
          <w:rFonts w:ascii="Bookman Old Style" w:hAnsi="Bookman Old Style"/>
          <w:sz w:val="24"/>
          <w:szCs w:val="24"/>
        </w:rPr>
        <w:t xml:space="preserve"> concern</w:t>
      </w:r>
      <w:r w:rsidR="00570F7E">
        <w:rPr>
          <w:rFonts w:ascii="Bookman Old Style" w:hAnsi="Bookman Old Style"/>
          <w:sz w:val="24"/>
          <w:szCs w:val="24"/>
        </w:rPr>
        <w:t xml:space="preserve">ed with </w:t>
      </w:r>
      <w:r w:rsidRPr="00FA7269">
        <w:rPr>
          <w:rFonts w:ascii="Bookman Old Style" w:hAnsi="Bookman Old Style"/>
          <w:sz w:val="24"/>
          <w:szCs w:val="24"/>
        </w:rPr>
        <w:t>the wording, structure and superstructure</w:t>
      </w:r>
      <w:r>
        <w:rPr>
          <w:rFonts w:ascii="Bookman Old Style" w:hAnsi="Bookman Old Style"/>
          <w:sz w:val="24"/>
          <w:szCs w:val="24"/>
        </w:rPr>
        <w:t xml:space="preserve"> </w:t>
      </w:r>
      <w:r w:rsidRPr="00FA7269">
        <w:rPr>
          <w:rFonts w:ascii="Bookman Old Style" w:hAnsi="Bookman Old Style"/>
          <w:sz w:val="24"/>
          <w:szCs w:val="24"/>
        </w:rPr>
        <w:t xml:space="preserve">of legislative text, </w:t>
      </w:r>
      <w:r w:rsidR="00570F7E">
        <w:rPr>
          <w:rFonts w:ascii="Bookman Old Style" w:hAnsi="Bookman Old Style"/>
          <w:sz w:val="24"/>
          <w:szCs w:val="24"/>
        </w:rPr>
        <w:t xml:space="preserve">and </w:t>
      </w:r>
      <w:r w:rsidRPr="00FA7269">
        <w:rPr>
          <w:rFonts w:ascii="Bookman Old Style" w:hAnsi="Bookman Old Style"/>
          <w:sz w:val="24"/>
          <w:szCs w:val="24"/>
        </w:rPr>
        <w:t>its legal-cultural identity</w:t>
      </w:r>
      <w:r w:rsidR="001F4317">
        <w:rPr>
          <w:rFonts w:ascii="Bookman Old Style" w:hAnsi="Bookman Old Style"/>
          <w:sz w:val="24"/>
          <w:szCs w:val="24"/>
        </w:rPr>
        <w:t xml:space="preserve"> </w:t>
      </w:r>
      <w:r w:rsidRPr="00FA7269">
        <w:rPr>
          <w:rFonts w:ascii="Bookman Old Style" w:hAnsi="Bookman Old Style"/>
          <w:sz w:val="24"/>
          <w:szCs w:val="24"/>
        </w:rPr>
        <w:t xml:space="preserve">within its </w:t>
      </w:r>
      <w:r w:rsidR="001F4317" w:rsidRPr="00FA7269">
        <w:rPr>
          <w:rFonts w:ascii="Bookman Old Style" w:hAnsi="Bookman Old Style"/>
          <w:sz w:val="24"/>
          <w:szCs w:val="24"/>
        </w:rPr>
        <w:t>individual</w:t>
      </w:r>
      <w:r w:rsidRPr="00FA7269">
        <w:rPr>
          <w:rFonts w:ascii="Bookman Old Style" w:hAnsi="Bookman Old Style"/>
          <w:sz w:val="24"/>
          <w:szCs w:val="24"/>
        </w:rPr>
        <w:t xml:space="preserve"> legal system </w:t>
      </w:r>
      <w:r w:rsidR="001F4317">
        <w:rPr>
          <w:rFonts w:ascii="Bookman Old Style" w:hAnsi="Bookman Old Style"/>
          <w:sz w:val="24"/>
          <w:szCs w:val="24"/>
        </w:rPr>
        <w:t xml:space="preserve">environment </w:t>
      </w:r>
      <w:r w:rsidRPr="00FA7269">
        <w:rPr>
          <w:rFonts w:ascii="Bookman Old Style" w:hAnsi="Bookman Old Style"/>
          <w:sz w:val="24"/>
          <w:szCs w:val="24"/>
        </w:rPr>
        <w:t>and how that system is</w:t>
      </w:r>
      <w:r>
        <w:rPr>
          <w:rFonts w:ascii="Bookman Old Style" w:hAnsi="Bookman Old Style"/>
          <w:sz w:val="24"/>
          <w:szCs w:val="24"/>
        </w:rPr>
        <w:t xml:space="preserve"> </w:t>
      </w:r>
      <w:r w:rsidRPr="00FA7269">
        <w:rPr>
          <w:rFonts w:ascii="Bookman Old Style" w:hAnsi="Bookman Old Style"/>
          <w:sz w:val="24"/>
          <w:szCs w:val="24"/>
        </w:rPr>
        <w:t xml:space="preserve">influenced by its origins, </w:t>
      </w:r>
      <w:r w:rsidR="001F4317">
        <w:rPr>
          <w:rFonts w:ascii="Bookman Old Style" w:hAnsi="Bookman Old Style"/>
          <w:sz w:val="24"/>
          <w:szCs w:val="24"/>
        </w:rPr>
        <w:t xml:space="preserve">such as </w:t>
      </w:r>
      <w:r w:rsidRPr="00FA7269">
        <w:rPr>
          <w:rFonts w:ascii="Bookman Old Style" w:hAnsi="Bookman Old Style"/>
          <w:sz w:val="24"/>
          <w:szCs w:val="24"/>
        </w:rPr>
        <w:t>th</w:t>
      </w:r>
      <w:r w:rsidR="00D85C46">
        <w:rPr>
          <w:rFonts w:ascii="Bookman Old Style" w:hAnsi="Bookman Old Style"/>
          <w:sz w:val="24"/>
          <w:szCs w:val="24"/>
        </w:rPr>
        <w:t>e civil or common law tradition.</w:t>
      </w:r>
      <w:r w:rsidR="001F4317">
        <w:rPr>
          <w:rStyle w:val="FootnoteReference"/>
          <w:rFonts w:ascii="Bookman Old Style" w:hAnsi="Bookman Old Style"/>
          <w:sz w:val="24"/>
          <w:szCs w:val="24"/>
        </w:rPr>
        <w:footnoteReference w:id="121"/>
      </w:r>
      <w:r w:rsidR="001F4317">
        <w:rPr>
          <w:rFonts w:ascii="Bookman Old Style" w:hAnsi="Bookman Old Style"/>
          <w:sz w:val="24"/>
          <w:szCs w:val="24"/>
        </w:rPr>
        <w:t xml:space="preserve"> </w:t>
      </w:r>
      <w:r w:rsidR="00D85C46">
        <w:rPr>
          <w:rFonts w:ascii="Bookman Old Style" w:hAnsi="Bookman Old Style"/>
          <w:sz w:val="24"/>
          <w:szCs w:val="24"/>
        </w:rPr>
        <w:t>T</w:t>
      </w:r>
      <w:r w:rsidR="001F4317">
        <w:rPr>
          <w:rFonts w:ascii="Bookman Old Style" w:hAnsi="Bookman Old Style"/>
          <w:sz w:val="24"/>
          <w:szCs w:val="24"/>
        </w:rPr>
        <w:t xml:space="preserve">he argument relating to origins of style is </w:t>
      </w:r>
      <w:r w:rsidR="00D85C46">
        <w:rPr>
          <w:rFonts w:ascii="Bookman Old Style" w:hAnsi="Bookman Old Style"/>
          <w:sz w:val="24"/>
          <w:szCs w:val="24"/>
        </w:rPr>
        <w:t xml:space="preserve">however </w:t>
      </w:r>
      <w:r w:rsidR="001F4317">
        <w:rPr>
          <w:rFonts w:ascii="Bookman Old Style" w:hAnsi="Bookman Old Style"/>
          <w:sz w:val="24"/>
          <w:szCs w:val="24"/>
        </w:rPr>
        <w:t>increasingly redundant, especially when examined in light of automated legislative drafting</w:t>
      </w:r>
      <w:r w:rsidRPr="00FA7269">
        <w:rPr>
          <w:rFonts w:ascii="Bookman Old Style" w:hAnsi="Bookman Old Style"/>
          <w:sz w:val="24"/>
          <w:szCs w:val="24"/>
        </w:rPr>
        <w:t>.</w:t>
      </w:r>
      <w:r w:rsidR="001F4317">
        <w:rPr>
          <w:rStyle w:val="FootnoteReference"/>
          <w:rFonts w:ascii="Bookman Old Style" w:hAnsi="Bookman Old Style"/>
          <w:sz w:val="24"/>
          <w:szCs w:val="24"/>
        </w:rPr>
        <w:footnoteReference w:id="122"/>
      </w:r>
    </w:p>
    <w:p w:rsidR="00807C94" w:rsidRDefault="00305121" w:rsidP="00DF1366">
      <w:pPr>
        <w:pStyle w:val="NoSpacing"/>
        <w:spacing w:before="120" w:after="120"/>
        <w:jc w:val="both"/>
        <w:rPr>
          <w:rFonts w:ascii="Bookman Old Style" w:hAnsi="Bookman Old Style"/>
          <w:sz w:val="24"/>
          <w:szCs w:val="24"/>
        </w:rPr>
      </w:pPr>
      <w:r>
        <w:rPr>
          <w:rFonts w:ascii="Bookman Old Style" w:hAnsi="Bookman Old Style"/>
          <w:sz w:val="24"/>
          <w:szCs w:val="24"/>
        </w:rPr>
        <w:t xml:space="preserve">Haan argues in relation to automating composition and development that </w:t>
      </w:r>
      <w:r w:rsidR="001C070D">
        <w:rPr>
          <w:rFonts w:ascii="Bookman Old Style" w:hAnsi="Bookman Old Style"/>
          <w:sz w:val="24"/>
          <w:szCs w:val="24"/>
        </w:rPr>
        <w:t>w</w:t>
      </w:r>
      <w:r w:rsidR="00DF1366" w:rsidRPr="00DF1366">
        <w:rPr>
          <w:rFonts w:ascii="Bookman Old Style" w:hAnsi="Bookman Old Style"/>
          <w:sz w:val="24"/>
          <w:szCs w:val="24"/>
        </w:rPr>
        <w:t xml:space="preserve">hen legislation </w:t>
      </w:r>
      <w:r w:rsidR="001C070D" w:rsidRPr="00DF1366">
        <w:rPr>
          <w:rFonts w:ascii="Bookman Old Style" w:hAnsi="Bookman Old Style"/>
          <w:sz w:val="24"/>
          <w:szCs w:val="24"/>
        </w:rPr>
        <w:t>about</w:t>
      </w:r>
      <w:r w:rsidR="00DF1366" w:rsidRPr="00DF1366">
        <w:rPr>
          <w:rFonts w:ascii="Bookman Old Style" w:hAnsi="Bookman Old Style"/>
          <w:sz w:val="24"/>
          <w:szCs w:val="24"/>
        </w:rPr>
        <w:t xml:space="preserve"> law application has to be </w:t>
      </w:r>
      <w:r w:rsidR="00083309">
        <w:rPr>
          <w:rFonts w:ascii="Bookman Old Style" w:hAnsi="Bookman Old Style"/>
          <w:sz w:val="24"/>
          <w:szCs w:val="24"/>
        </w:rPr>
        <w:t>drafted</w:t>
      </w:r>
      <w:r w:rsidR="00445180">
        <w:rPr>
          <w:rFonts w:ascii="Bookman Old Style" w:hAnsi="Bookman Old Style"/>
          <w:sz w:val="24"/>
          <w:szCs w:val="24"/>
        </w:rPr>
        <w:t>,</w:t>
      </w:r>
      <w:r w:rsidR="00DF1366" w:rsidRPr="00DF1366">
        <w:rPr>
          <w:rFonts w:ascii="Bookman Old Style" w:hAnsi="Bookman Old Style"/>
          <w:sz w:val="24"/>
          <w:szCs w:val="24"/>
        </w:rPr>
        <w:t xml:space="preserve"> </w:t>
      </w:r>
      <w:r w:rsidR="001C070D">
        <w:rPr>
          <w:rFonts w:ascii="Bookman Old Style" w:hAnsi="Bookman Old Style"/>
          <w:sz w:val="24"/>
          <w:szCs w:val="24"/>
        </w:rPr>
        <w:t>just</w:t>
      </w:r>
      <w:r w:rsidR="00DF1366" w:rsidRPr="00DF1366">
        <w:rPr>
          <w:rFonts w:ascii="Bookman Old Style" w:hAnsi="Bookman Old Style"/>
          <w:sz w:val="24"/>
          <w:szCs w:val="24"/>
        </w:rPr>
        <w:t xml:space="preserve"> the legal sources have to be</w:t>
      </w:r>
      <w:r w:rsidR="00445180">
        <w:rPr>
          <w:rFonts w:ascii="Bookman Old Style" w:hAnsi="Bookman Old Style"/>
          <w:sz w:val="24"/>
          <w:szCs w:val="24"/>
        </w:rPr>
        <w:t xml:space="preserve"> modelled</w:t>
      </w:r>
      <w:r w:rsidR="00DF1366">
        <w:rPr>
          <w:rFonts w:ascii="Bookman Old Style" w:hAnsi="Bookman Old Style"/>
          <w:sz w:val="24"/>
          <w:szCs w:val="24"/>
        </w:rPr>
        <w:t xml:space="preserve"> </w:t>
      </w:r>
      <w:r w:rsidR="00DF1366" w:rsidRPr="00DF1366">
        <w:rPr>
          <w:rFonts w:ascii="Bookman Old Style" w:hAnsi="Bookman Old Style"/>
          <w:sz w:val="24"/>
          <w:szCs w:val="24"/>
        </w:rPr>
        <w:t xml:space="preserve">and moulded into the </w:t>
      </w:r>
      <w:r w:rsidR="001C070D" w:rsidRPr="00DF1366">
        <w:rPr>
          <w:rFonts w:ascii="Bookman Old Style" w:hAnsi="Bookman Old Style"/>
          <w:sz w:val="24"/>
          <w:szCs w:val="24"/>
        </w:rPr>
        <w:t>explicit</w:t>
      </w:r>
      <w:r w:rsidR="00DF1366" w:rsidRPr="00DF1366">
        <w:rPr>
          <w:rFonts w:ascii="Bookman Old Style" w:hAnsi="Bookman Old Style"/>
          <w:sz w:val="24"/>
          <w:szCs w:val="24"/>
        </w:rPr>
        <w:t xml:space="preserve"> reasoning architecture.</w:t>
      </w:r>
      <w:r w:rsidR="005D3E42">
        <w:rPr>
          <w:rStyle w:val="FootnoteReference"/>
          <w:rFonts w:ascii="Bookman Old Style" w:hAnsi="Bookman Old Style"/>
          <w:sz w:val="24"/>
          <w:szCs w:val="24"/>
        </w:rPr>
        <w:footnoteReference w:id="123"/>
      </w:r>
      <w:r w:rsidR="00DF1366" w:rsidRPr="00DF1366">
        <w:rPr>
          <w:rFonts w:ascii="Bookman Old Style" w:hAnsi="Bookman Old Style"/>
          <w:sz w:val="24"/>
          <w:szCs w:val="24"/>
        </w:rPr>
        <w:t xml:space="preserve"> </w:t>
      </w:r>
      <w:r w:rsidR="00083309">
        <w:rPr>
          <w:rFonts w:ascii="Bookman Old Style" w:hAnsi="Bookman Old Style"/>
          <w:sz w:val="24"/>
          <w:szCs w:val="24"/>
        </w:rPr>
        <w:t>Haan further argues</w:t>
      </w:r>
      <w:r w:rsidR="005D3E42">
        <w:rPr>
          <w:rFonts w:ascii="Bookman Old Style" w:hAnsi="Bookman Old Style"/>
          <w:sz w:val="24"/>
          <w:szCs w:val="24"/>
        </w:rPr>
        <w:t xml:space="preserve"> that </w:t>
      </w:r>
      <w:r w:rsidR="0023386B">
        <w:rPr>
          <w:rFonts w:ascii="Bookman Old Style" w:hAnsi="Bookman Old Style"/>
          <w:sz w:val="24"/>
          <w:szCs w:val="24"/>
        </w:rPr>
        <w:t>t</w:t>
      </w:r>
      <w:r w:rsidR="00DF1366" w:rsidRPr="00DF1366">
        <w:rPr>
          <w:rFonts w:ascii="Bookman Old Style" w:hAnsi="Bookman Old Style"/>
          <w:sz w:val="24"/>
          <w:szCs w:val="24"/>
        </w:rPr>
        <w:t>he best way</w:t>
      </w:r>
      <w:r w:rsidR="00DF1366">
        <w:rPr>
          <w:rFonts w:ascii="Bookman Old Style" w:hAnsi="Bookman Old Style"/>
          <w:sz w:val="24"/>
          <w:szCs w:val="24"/>
        </w:rPr>
        <w:t xml:space="preserve"> </w:t>
      </w:r>
      <w:r w:rsidR="00DF1366" w:rsidRPr="00DF1366">
        <w:rPr>
          <w:rFonts w:ascii="Bookman Old Style" w:hAnsi="Bookman Old Style"/>
          <w:sz w:val="24"/>
          <w:szCs w:val="24"/>
        </w:rPr>
        <w:t>is to u</w:t>
      </w:r>
      <w:r w:rsidR="0023386B">
        <w:rPr>
          <w:rFonts w:ascii="Bookman Old Style" w:hAnsi="Bookman Old Style"/>
          <w:sz w:val="24"/>
          <w:szCs w:val="24"/>
        </w:rPr>
        <w:t>tili</w:t>
      </w:r>
      <w:r w:rsidR="00DF1366" w:rsidRPr="00DF1366">
        <w:rPr>
          <w:rFonts w:ascii="Bookman Old Style" w:hAnsi="Bookman Old Style"/>
          <w:sz w:val="24"/>
          <w:szCs w:val="24"/>
        </w:rPr>
        <w:t>se a</w:t>
      </w:r>
      <w:r w:rsidR="00966A0A">
        <w:rPr>
          <w:rFonts w:ascii="Bookman Old Style" w:hAnsi="Bookman Old Style"/>
          <w:sz w:val="24"/>
          <w:szCs w:val="24"/>
        </w:rPr>
        <w:t xml:space="preserve"> legal knowledge based system that has already demonstrated</w:t>
      </w:r>
      <w:r w:rsidR="00DF1366" w:rsidRPr="00DF1366">
        <w:rPr>
          <w:rFonts w:ascii="Bookman Old Style" w:hAnsi="Bookman Old Style"/>
          <w:sz w:val="24"/>
          <w:szCs w:val="24"/>
        </w:rPr>
        <w:t xml:space="preserve"> its </w:t>
      </w:r>
      <w:r w:rsidR="005F4DAE" w:rsidRPr="00DF1366">
        <w:rPr>
          <w:rFonts w:ascii="Bookman Old Style" w:hAnsi="Bookman Old Style"/>
          <w:sz w:val="24"/>
          <w:szCs w:val="24"/>
        </w:rPr>
        <w:t>advantages</w:t>
      </w:r>
      <w:r w:rsidR="00DF1366" w:rsidRPr="00DF1366">
        <w:rPr>
          <w:rFonts w:ascii="Bookman Old Style" w:hAnsi="Bookman Old Style"/>
          <w:sz w:val="24"/>
          <w:szCs w:val="24"/>
        </w:rPr>
        <w:t xml:space="preserve">, so its reasoning modules </w:t>
      </w:r>
      <w:r w:rsidR="005F4DAE" w:rsidRPr="00DF1366">
        <w:rPr>
          <w:rFonts w:ascii="Bookman Old Style" w:hAnsi="Bookman Old Style"/>
          <w:sz w:val="24"/>
          <w:szCs w:val="24"/>
        </w:rPr>
        <w:t>appropriately</w:t>
      </w:r>
      <w:r w:rsidR="00DF1366" w:rsidRPr="00DF1366">
        <w:rPr>
          <w:rFonts w:ascii="Bookman Old Style" w:hAnsi="Bookman Old Style"/>
          <w:sz w:val="24"/>
          <w:szCs w:val="24"/>
        </w:rPr>
        <w:t xml:space="preserve"> model the required</w:t>
      </w:r>
      <w:r w:rsidR="00DF1366">
        <w:rPr>
          <w:rFonts w:ascii="Bookman Old Style" w:hAnsi="Bookman Old Style"/>
          <w:sz w:val="24"/>
          <w:szCs w:val="24"/>
        </w:rPr>
        <w:t xml:space="preserve"> </w:t>
      </w:r>
      <w:r w:rsidR="00966A0A" w:rsidRPr="00DF1366">
        <w:rPr>
          <w:rFonts w:ascii="Bookman Old Style" w:hAnsi="Bookman Old Style"/>
          <w:sz w:val="24"/>
          <w:szCs w:val="24"/>
        </w:rPr>
        <w:t>category</w:t>
      </w:r>
      <w:r w:rsidR="00DF1366" w:rsidRPr="00DF1366">
        <w:rPr>
          <w:rFonts w:ascii="Bookman Old Style" w:hAnsi="Bookman Old Style"/>
          <w:sz w:val="24"/>
          <w:szCs w:val="24"/>
        </w:rPr>
        <w:t xml:space="preserve"> of legal reasoning.</w:t>
      </w:r>
      <w:r w:rsidR="00C652FA">
        <w:rPr>
          <w:rStyle w:val="FootnoteReference"/>
          <w:rFonts w:ascii="Bookman Old Style" w:hAnsi="Bookman Old Style"/>
          <w:sz w:val="24"/>
          <w:szCs w:val="24"/>
        </w:rPr>
        <w:footnoteReference w:id="124"/>
      </w:r>
      <w:r w:rsidR="00DF1366" w:rsidRPr="00DF1366">
        <w:rPr>
          <w:rFonts w:ascii="Bookman Old Style" w:hAnsi="Bookman Old Style"/>
          <w:sz w:val="24"/>
          <w:szCs w:val="24"/>
        </w:rPr>
        <w:t xml:space="preserve"> </w:t>
      </w:r>
      <w:r w:rsidR="00EF4CC0">
        <w:rPr>
          <w:rFonts w:ascii="Bookman Old Style" w:hAnsi="Bookman Old Style"/>
          <w:sz w:val="24"/>
          <w:szCs w:val="24"/>
        </w:rPr>
        <w:t>Legislative drafting</w:t>
      </w:r>
      <w:r w:rsidR="003748EA">
        <w:rPr>
          <w:rFonts w:ascii="Bookman Old Style" w:hAnsi="Bookman Old Style"/>
          <w:sz w:val="24"/>
          <w:szCs w:val="24"/>
        </w:rPr>
        <w:t xml:space="preserve"> </w:t>
      </w:r>
      <w:r w:rsidR="00445180">
        <w:rPr>
          <w:rFonts w:ascii="Bookman Old Style" w:hAnsi="Bookman Old Style"/>
          <w:sz w:val="24"/>
          <w:szCs w:val="24"/>
        </w:rPr>
        <w:t>has potential for</w:t>
      </w:r>
      <w:r w:rsidR="003748EA">
        <w:rPr>
          <w:rFonts w:ascii="Bookman Old Style" w:hAnsi="Bookman Old Style"/>
          <w:sz w:val="24"/>
          <w:szCs w:val="24"/>
        </w:rPr>
        <w:t xml:space="preserve"> simulation </w:t>
      </w:r>
      <w:r w:rsidR="000F7207">
        <w:rPr>
          <w:rFonts w:ascii="Bookman Old Style" w:hAnsi="Bookman Old Style"/>
          <w:sz w:val="24"/>
          <w:szCs w:val="24"/>
        </w:rPr>
        <w:t>to</w:t>
      </w:r>
      <w:r w:rsidR="003748EA">
        <w:rPr>
          <w:rFonts w:ascii="Bookman Old Style" w:hAnsi="Bookman Old Style"/>
          <w:sz w:val="24"/>
          <w:szCs w:val="24"/>
        </w:rPr>
        <w:t xml:space="preserve"> check the consistency</w:t>
      </w:r>
      <w:r w:rsidR="00BC0237">
        <w:rPr>
          <w:rFonts w:ascii="Bookman Old Style" w:hAnsi="Bookman Old Style"/>
          <w:sz w:val="24"/>
          <w:szCs w:val="24"/>
        </w:rPr>
        <w:t xml:space="preserve"> of the </w:t>
      </w:r>
      <w:r w:rsidR="00807C94">
        <w:rPr>
          <w:rFonts w:ascii="Bookman Old Style" w:hAnsi="Bookman Old Style"/>
          <w:sz w:val="24"/>
          <w:szCs w:val="24"/>
        </w:rPr>
        <w:t xml:space="preserve">drafter’s </w:t>
      </w:r>
      <w:r w:rsidR="00BC0237">
        <w:rPr>
          <w:rFonts w:ascii="Bookman Old Style" w:hAnsi="Bookman Old Style"/>
          <w:sz w:val="24"/>
          <w:szCs w:val="24"/>
        </w:rPr>
        <w:t xml:space="preserve">reasoning process </w:t>
      </w:r>
      <w:r w:rsidR="003672BB">
        <w:rPr>
          <w:rFonts w:ascii="Bookman Old Style" w:hAnsi="Bookman Old Style"/>
          <w:sz w:val="24"/>
          <w:szCs w:val="24"/>
        </w:rPr>
        <w:t>once the drafter has concluded the initial composition and development of the draft</w:t>
      </w:r>
      <w:r w:rsidR="00BC0237">
        <w:rPr>
          <w:rFonts w:ascii="Bookman Old Style" w:hAnsi="Bookman Old Style"/>
          <w:sz w:val="24"/>
          <w:szCs w:val="24"/>
        </w:rPr>
        <w:t xml:space="preserve">. </w:t>
      </w:r>
    </w:p>
    <w:p w:rsidR="00DF1366" w:rsidRDefault="009E35A6" w:rsidP="00DF1366">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Thornton notes that composition and development incorporates extensive revision of the initial draft by both the drafter and the </w:t>
      </w:r>
      <w:r w:rsidR="00B05319">
        <w:rPr>
          <w:rFonts w:ascii="Bookman Old Style" w:hAnsi="Bookman Old Style"/>
          <w:sz w:val="24"/>
          <w:szCs w:val="24"/>
        </w:rPr>
        <w:t>legislative proposer.</w:t>
      </w:r>
      <w:r>
        <w:rPr>
          <w:rFonts w:ascii="Bookman Old Style" w:hAnsi="Bookman Old Style"/>
          <w:sz w:val="24"/>
          <w:szCs w:val="24"/>
        </w:rPr>
        <w:t xml:space="preserve"> This involves deliberations with sponsors and other interested parties and results in various amendments and criticisms of the draft. By the time the drafter reviews a Bill multiple times, sometimes ten or eleven times, the drafter’s ability to detect errors significantly diminishes</w:t>
      </w:r>
      <w:r w:rsidR="00F2469A">
        <w:rPr>
          <w:rFonts w:ascii="Bookman Old Style" w:hAnsi="Bookman Old Style"/>
          <w:sz w:val="24"/>
          <w:szCs w:val="24"/>
        </w:rPr>
        <w:t xml:space="preserve"> and automated proof reading is therefore vital</w:t>
      </w:r>
      <w:r>
        <w:rPr>
          <w:rFonts w:ascii="Bookman Old Style" w:hAnsi="Bookman Old Style"/>
          <w:sz w:val="24"/>
          <w:szCs w:val="24"/>
        </w:rPr>
        <w:t>.</w:t>
      </w:r>
      <w:r>
        <w:rPr>
          <w:rStyle w:val="FootnoteReference"/>
          <w:rFonts w:ascii="Bookman Old Style" w:hAnsi="Bookman Old Style"/>
          <w:sz w:val="24"/>
          <w:szCs w:val="24"/>
        </w:rPr>
        <w:footnoteReference w:id="125"/>
      </w:r>
      <w:r>
        <w:rPr>
          <w:rFonts w:ascii="Bookman Old Style" w:hAnsi="Bookman Old Style"/>
          <w:sz w:val="24"/>
          <w:szCs w:val="24"/>
        </w:rPr>
        <w:t xml:space="preserve"> </w:t>
      </w:r>
      <w:r w:rsidR="00807C94">
        <w:rPr>
          <w:rFonts w:ascii="Bookman Old Style" w:hAnsi="Bookman Old Style"/>
          <w:sz w:val="24"/>
          <w:szCs w:val="24"/>
        </w:rPr>
        <w:t>Having examined four of Thornton’s five stages, the fifth stage to be examined is the scrutiny and testing stage</w:t>
      </w:r>
      <w:r w:rsidR="0058755E">
        <w:rPr>
          <w:rFonts w:ascii="Bookman Old Style" w:hAnsi="Bookman Old Style"/>
          <w:sz w:val="24"/>
          <w:szCs w:val="24"/>
        </w:rPr>
        <w:t>, which</w:t>
      </w:r>
      <w:r w:rsidR="003672BB">
        <w:rPr>
          <w:rFonts w:ascii="Bookman Old Style" w:hAnsi="Bookman Old Style"/>
          <w:sz w:val="24"/>
          <w:szCs w:val="24"/>
        </w:rPr>
        <w:t xml:space="preserve"> deals with the scrutiny and testing of the draft</w:t>
      </w:r>
      <w:r w:rsidR="00944F0E">
        <w:rPr>
          <w:rFonts w:ascii="Bookman Old Style" w:hAnsi="Bookman Old Style"/>
          <w:sz w:val="24"/>
          <w:szCs w:val="24"/>
        </w:rPr>
        <w:t xml:space="preserve"> text</w:t>
      </w:r>
      <w:r w:rsidR="003672BB">
        <w:rPr>
          <w:rFonts w:ascii="Bookman Old Style" w:hAnsi="Bookman Old Style"/>
          <w:sz w:val="24"/>
          <w:szCs w:val="24"/>
        </w:rPr>
        <w:t>.</w:t>
      </w:r>
      <w:r w:rsidR="00845427">
        <w:rPr>
          <w:rFonts w:ascii="Bookman Old Style" w:hAnsi="Bookman Old Style"/>
          <w:sz w:val="24"/>
          <w:szCs w:val="24"/>
        </w:rPr>
        <w:t xml:space="preserve"> </w:t>
      </w:r>
    </w:p>
    <w:p w:rsidR="009B6083" w:rsidRDefault="009B6083">
      <w:pPr>
        <w:rPr>
          <w:rFonts w:ascii="Bookman Old Style" w:hAnsi="Bookman Old Style"/>
          <w:sz w:val="24"/>
          <w:szCs w:val="24"/>
        </w:rPr>
      </w:pPr>
      <w:r>
        <w:rPr>
          <w:rFonts w:ascii="Bookman Old Style" w:hAnsi="Bookman Old Style"/>
          <w:sz w:val="24"/>
          <w:szCs w:val="24"/>
        </w:rPr>
        <w:br w:type="page"/>
      </w:r>
    </w:p>
    <w:p w:rsidR="00BC0237" w:rsidRDefault="00BC0237" w:rsidP="00DF1366">
      <w:pPr>
        <w:pStyle w:val="NoSpacing"/>
        <w:spacing w:before="120" w:after="120"/>
        <w:jc w:val="both"/>
        <w:rPr>
          <w:rFonts w:ascii="Bookman Old Style" w:hAnsi="Bookman Old Style"/>
          <w:sz w:val="24"/>
          <w:szCs w:val="24"/>
        </w:rPr>
      </w:pPr>
      <w:r>
        <w:rPr>
          <w:rFonts w:ascii="Bookman Old Style" w:hAnsi="Bookman Old Style"/>
          <w:sz w:val="24"/>
          <w:szCs w:val="24"/>
        </w:rPr>
        <w:lastRenderedPageBreak/>
        <w:t>3.6</w:t>
      </w:r>
      <w:r>
        <w:rPr>
          <w:rFonts w:ascii="Bookman Old Style" w:hAnsi="Bookman Old Style"/>
          <w:sz w:val="24"/>
          <w:szCs w:val="24"/>
        </w:rPr>
        <w:tab/>
      </w:r>
      <w:r w:rsidR="003672BB">
        <w:rPr>
          <w:rFonts w:ascii="Bookman Old Style" w:hAnsi="Bookman Old Style"/>
          <w:sz w:val="24"/>
          <w:szCs w:val="24"/>
        </w:rPr>
        <w:t xml:space="preserve">Stage 5: </w:t>
      </w:r>
      <w:r>
        <w:rPr>
          <w:rFonts w:ascii="Bookman Old Style" w:hAnsi="Bookman Old Style"/>
          <w:sz w:val="24"/>
          <w:szCs w:val="24"/>
        </w:rPr>
        <w:t>Scrutiny and Testing</w:t>
      </w:r>
    </w:p>
    <w:p w:rsidR="007A6DA8" w:rsidRDefault="007A6DA8" w:rsidP="00DF1366">
      <w:pPr>
        <w:pStyle w:val="NoSpacing"/>
        <w:spacing w:before="120" w:after="120"/>
        <w:jc w:val="both"/>
        <w:rPr>
          <w:rFonts w:ascii="Bookman Old Style" w:hAnsi="Bookman Old Style"/>
          <w:sz w:val="24"/>
          <w:szCs w:val="24"/>
        </w:rPr>
      </w:pPr>
      <w:r>
        <w:rPr>
          <w:rFonts w:ascii="Bookman Old Style" w:hAnsi="Bookman Old Style"/>
          <w:sz w:val="24"/>
          <w:szCs w:val="24"/>
        </w:rPr>
        <w:t>The scrutiny and testing stage require</w:t>
      </w:r>
      <w:r w:rsidR="001D09DE">
        <w:rPr>
          <w:rFonts w:ascii="Bookman Old Style" w:hAnsi="Bookman Old Style"/>
          <w:sz w:val="24"/>
          <w:szCs w:val="24"/>
        </w:rPr>
        <w:t>s</w:t>
      </w:r>
      <w:r>
        <w:rPr>
          <w:rFonts w:ascii="Bookman Old Style" w:hAnsi="Bookman Old Style"/>
          <w:sz w:val="24"/>
          <w:szCs w:val="24"/>
        </w:rPr>
        <w:t xml:space="preserve"> tremendous self-discipline because it requires the drafter to critically and objectively examine and review the draft as a complete legal instrument.</w:t>
      </w:r>
      <w:r>
        <w:rPr>
          <w:rStyle w:val="FootnoteReference"/>
          <w:rFonts w:ascii="Bookman Old Style" w:hAnsi="Bookman Old Style"/>
          <w:sz w:val="24"/>
          <w:szCs w:val="24"/>
        </w:rPr>
        <w:footnoteReference w:id="126"/>
      </w:r>
    </w:p>
    <w:p w:rsidR="00BC0237" w:rsidRDefault="00587DEF" w:rsidP="00DF1366">
      <w:pPr>
        <w:pStyle w:val="NoSpacing"/>
        <w:spacing w:before="120" w:after="120"/>
        <w:jc w:val="both"/>
        <w:rPr>
          <w:rFonts w:ascii="Bookman Old Style" w:hAnsi="Bookman Old Style"/>
          <w:sz w:val="24"/>
          <w:szCs w:val="24"/>
        </w:rPr>
      </w:pPr>
      <w:r>
        <w:rPr>
          <w:rFonts w:ascii="Bookman Old Style" w:hAnsi="Bookman Old Style"/>
          <w:sz w:val="24"/>
          <w:szCs w:val="24"/>
        </w:rPr>
        <w:t>S</w:t>
      </w:r>
      <w:r w:rsidR="007A6DA8">
        <w:rPr>
          <w:rFonts w:ascii="Bookman Old Style" w:hAnsi="Bookman Old Style"/>
          <w:sz w:val="24"/>
          <w:szCs w:val="24"/>
        </w:rPr>
        <w:t xml:space="preserve">crutiny and testing requires intimate </w:t>
      </w:r>
      <w:r w:rsidR="00C245A5">
        <w:rPr>
          <w:rFonts w:ascii="Bookman Old Style" w:hAnsi="Bookman Old Style"/>
          <w:sz w:val="24"/>
          <w:szCs w:val="24"/>
        </w:rPr>
        <w:t>examination</w:t>
      </w:r>
      <w:r w:rsidR="007A6DA8">
        <w:rPr>
          <w:rFonts w:ascii="Bookman Old Style" w:hAnsi="Bookman Old Style"/>
          <w:sz w:val="24"/>
          <w:szCs w:val="24"/>
        </w:rPr>
        <w:t xml:space="preserve"> of the correctness of the </w:t>
      </w:r>
      <w:r>
        <w:rPr>
          <w:rFonts w:ascii="Bookman Old Style" w:hAnsi="Bookman Old Style"/>
          <w:sz w:val="24"/>
          <w:szCs w:val="24"/>
        </w:rPr>
        <w:t xml:space="preserve">drafter’s </w:t>
      </w:r>
      <w:r w:rsidR="007A6DA8">
        <w:rPr>
          <w:rFonts w:ascii="Bookman Old Style" w:hAnsi="Bookman Old Style"/>
          <w:sz w:val="24"/>
          <w:szCs w:val="24"/>
        </w:rPr>
        <w:t xml:space="preserve">legal reasoning. </w:t>
      </w:r>
      <w:r w:rsidR="00BC0237">
        <w:rPr>
          <w:rFonts w:ascii="Bookman Old Style" w:hAnsi="Bookman Old Style"/>
          <w:sz w:val="24"/>
          <w:szCs w:val="24"/>
        </w:rPr>
        <w:t>Haan stresses that in order t</w:t>
      </w:r>
      <w:r w:rsidR="00BC0237" w:rsidRPr="00DF1366">
        <w:rPr>
          <w:rFonts w:ascii="Bookman Old Style" w:hAnsi="Bookman Old Style"/>
          <w:sz w:val="24"/>
          <w:szCs w:val="24"/>
        </w:rPr>
        <w:t>o assess it</w:t>
      </w:r>
      <w:r w:rsidR="00BC0237">
        <w:rPr>
          <w:rFonts w:ascii="Bookman Old Style" w:hAnsi="Bookman Old Style"/>
          <w:sz w:val="24"/>
          <w:szCs w:val="24"/>
        </w:rPr>
        <w:t>s</w:t>
      </w:r>
      <w:r w:rsidR="00BC0237" w:rsidRPr="00DF1366">
        <w:rPr>
          <w:rFonts w:ascii="Bookman Old Style" w:hAnsi="Bookman Old Style"/>
          <w:sz w:val="24"/>
          <w:szCs w:val="24"/>
        </w:rPr>
        <w:t xml:space="preserve"> </w:t>
      </w:r>
      <w:r w:rsidR="00BC0237">
        <w:rPr>
          <w:rFonts w:ascii="Bookman Old Style" w:hAnsi="Bookman Old Style"/>
          <w:sz w:val="24"/>
          <w:szCs w:val="24"/>
        </w:rPr>
        <w:t>correctness</w:t>
      </w:r>
      <w:r w:rsidR="00BC0237" w:rsidRPr="00DF1366">
        <w:rPr>
          <w:rFonts w:ascii="Bookman Old Style" w:hAnsi="Bookman Old Style"/>
          <w:sz w:val="24"/>
          <w:szCs w:val="24"/>
        </w:rPr>
        <w:t xml:space="preserve"> legal reasoning can be tested by building fixed</w:t>
      </w:r>
      <w:r w:rsidR="00BC0237">
        <w:rPr>
          <w:rFonts w:ascii="Bookman Old Style" w:hAnsi="Bookman Old Style"/>
          <w:sz w:val="24"/>
          <w:szCs w:val="24"/>
        </w:rPr>
        <w:t xml:space="preserve"> </w:t>
      </w:r>
      <w:r w:rsidR="00BC0237" w:rsidRPr="00DF1366">
        <w:rPr>
          <w:rFonts w:ascii="Bookman Old Style" w:hAnsi="Bookman Old Style"/>
          <w:sz w:val="24"/>
          <w:szCs w:val="24"/>
        </w:rPr>
        <w:t xml:space="preserve">test cases </w:t>
      </w:r>
      <w:r w:rsidR="00AA176A">
        <w:rPr>
          <w:rFonts w:ascii="Bookman Old Style" w:hAnsi="Bookman Old Style"/>
          <w:sz w:val="24"/>
          <w:szCs w:val="24"/>
        </w:rPr>
        <w:t xml:space="preserve">which </w:t>
      </w:r>
      <w:r w:rsidR="00AA176A" w:rsidRPr="00DF1366">
        <w:rPr>
          <w:rFonts w:ascii="Bookman Old Style" w:hAnsi="Bookman Old Style"/>
          <w:sz w:val="24"/>
          <w:szCs w:val="24"/>
        </w:rPr>
        <w:t>precisely</w:t>
      </w:r>
      <w:r w:rsidR="00AA176A">
        <w:rPr>
          <w:rFonts w:ascii="Bookman Old Style" w:hAnsi="Bookman Old Style"/>
          <w:sz w:val="24"/>
          <w:szCs w:val="24"/>
        </w:rPr>
        <w:t xml:space="preserve"> </w:t>
      </w:r>
      <w:r w:rsidR="00AA176A" w:rsidRPr="00DF1366">
        <w:rPr>
          <w:rFonts w:ascii="Bookman Old Style" w:hAnsi="Bookman Old Style"/>
          <w:sz w:val="24"/>
          <w:szCs w:val="24"/>
        </w:rPr>
        <w:t>anticipate</w:t>
      </w:r>
      <w:r w:rsidR="00BC0237" w:rsidRPr="00DF1366">
        <w:rPr>
          <w:rFonts w:ascii="Bookman Old Style" w:hAnsi="Bookman Old Style"/>
          <w:sz w:val="24"/>
          <w:szCs w:val="24"/>
        </w:rPr>
        <w:t xml:space="preserve"> law application </w:t>
      </w:r>
      <w:r w:rsidR="00AA176A">
        <w:rPr>
          <w:rFonts w:ascii="Bookman Old Style" w:hAnsi="Bookman Old Style"/>
          <w:sz w:val="24"/>
          <w:szCs w:val="24"/>
        </w:rPr>
        <w:t>outcomes</w:t>
      </w:r>
      <w:r w:rsidR="00BC0237">
        <w:rPr>
          <w:rFonts w:ascii="Bookman Old Style" w:hAnsi="Bookman Old Style"/>
          <w:sz w:val="24"/>
          <w:szCs w:val="24"/>
        </w:rPr>
        <w:t>. This</w:t>
      </w:r>
      <w:r w:rsidR="00BC0237" w:rsidRPr="00DF1366">
        <w:rPr>
          <w:rFonts w:ascii="Bookman Old Style" w:hAnsi="Bookman Old Style"/>
          <w:sz w:val="24"/>
          <w:szCs w:val="24"/>
        </w:rPr>
        <w:t xml:space="preserve"> testing</w:t>
      </w:r>
      <w:r w:rsidR="00BC0237">
        <w:rPr>
          <w:rFonts w:ascii="Bookman Old Style" w:hAnsi="Bookman Old Style"/>
          <w:sz w:val="24"/>
          <w:szCs w:val="24"/>
        </w:rPr>
        <w:t xml:space="preserve"> </w:t>
      </w:r>
      <w:r w:rsidR="000B0F5D">
        <w:rPr>
          <w:rFonts w:ascii="Bookman Old Style" w:hAnsi="Bookman Old Style"/>
          <w:sz w:val="24"/>
          <w:szCs w:val="24"/>
        </w:rPr>
        <w:t>method</w:t>
      </w:r>
      <w:r w:rsidR="000B0F5D" w:rsidRPr="00DF1366">
        <w:rPr>
          <w:rFonts w:ascii="Bookman Old Style" w:hAnsi="Bookman Old Style"/>
          <w:sz w:val="24"/>
          <w:szCs w:val="24"/>
        </w:rPr>
        <w:t xml:space="preserve"> </w:t>
      </w:r>
      <w:r w:rsidR="00BC0237" w:rsidRPr="00DF1366">
        <w:rPr>
          <w:rFonts w:ascii="Bookman Old Style" w:hAnsi="Bookman Old Style"/>
          <w:sz w:val="24"/>
          <w:szCs w:val="24"/>
        </w:rPr>
        <w:t>examines the legal reasoning structure preceding drafting and testing new legislation.</w:t>
      </w:r>
      <w:r w:rsidR="00BC0237">
        <w:rPr>
          <w:rStyle w:val="FootnoteReference"/>
          <w:rFonts w:ascii="Bookman Old Style" w:hAnsi="Bookman Old Style"/>
          <w:sz w:val="24"/>
          <w:szCs w:val="24"/>
        </w:rPr>
        <w:footnoteReference w:id="127"/>
      </w:r>
      <w:r w:rsidR="00BC0237" w:rsidRPr="00DF1366">
        <w:rPr>
          <w:rFonts w:ascii="Bookman Old Style" w:hAnsi="Bookman Old Style"/>
          <w:sz w:val="24"/>
          <w:szCs w:val="24"/>
        </w:rPr>
        <w:t xml:space="preserve"> For </w:t>
      </w:r>
      <w:r w:rsidR="00BC0237">
        <w:rPr>
          <w:rFonts w:ascii="Bookman Old Style" w:hAnsi="Bookman Old Style"/>
          <w:sz w:val="24"/>
          <w:szCs w:val="24"/>
        </w:rPr>
        <w:t>example</w:t>
      </w:r>
      <w:r w:rsidR="00BC0237" w:rsidRPr="00DF1366">
        <w:rPr>
          <w:rFonts w:ascii="Bookman Old Style" w:hAnsi="Bookman Old Style"/>
          <w:sz w:val="24"/>
          <w:szCs w:val="24"/>
        </w:rPr>
        <w:t>, a</w:t>
      </w:r>
      <w:r w:rsidR="00BC0237">
        <w:rPr>
          <w:rFonts w:ascii="Bookman Old Style" w:hAnsi="Bookman Old Style"/>
          <w:sz w:val="24"/>
          <w:szCs w:val="24"/>
        </w:rPr>
        <w:t xml:space="preserve"> fictional</w:t>
      </w:r>
      <w:r w:rsidR="00BC0237" w:rsidRPr="00DF1366">
        <w:rPr>
          <w:rFonts w:ascii="Bookman Old Style" w:hAnsi="Bookman Old Style"/>
          <w:sz w:val="24"/>
          <w:szCs w:val="24"/>
        </w:rPr>
        <w:t xml:space="preserve"> regulation can be drafted, in which exceptions and exclusions are embedded</w:t>
      </w:r>
      <w:r w:rsidR="00942CEA">
        <w:rPr>
          <w:rFonts w:ascii="Bookman Old Style" w:hAnsi="Bookman Old Style"/>
          <w:sz w:val="24"/>
          <w:szCs w:val="24"/>
        </w:rPr>
        <w:t xml:space="preserve"> and which w</w:t>
      </w:r>
      <w:r w:rsidR="00BC0237" w:rsidRPr="00DF1366">
        <w:rPr>
          <w:rFonts w:ascii="Bookman Old Style" w:hAnsi="Bookman Old Style"/>
          <w:sz w:val="24"/>
          <w:szCs w:val="24"/>
        </w:rPr>
        <w:t xml:space="preserve">hen </w:t>
      </w:r>
      <w:r w:rsidR="00BC0237">
        <w:rPr>
          <w:rFonts w:ascii="Bookman Old Style" w:hAnsi="Bookman Old Style"/>
          <w:sz w:val="24"/>
          <w:szCs w:val="24"/>
        </w:rPr>
        <w:t>availed</w:t>
      </w:r>
      <w:r w:rsidR="00BC0237" w:rsidRPr="00DF1366">
        <w:rPr>
          <w:rFonts w:ascii="Bookman Old Style" w:hAnsi="Bookman Old Style"/>
          <w:sz w:val="24"/>
          <w:szCs w:val="24"/>
        </w:rPr>
        <w:t xml:space="preserve"> to legal experts demonstrat</w:t>
      </w:r>
      <w:r w:rsidR="00BC0237">
        <w:rPr>
          <w:rFonts w:ascii="Bookman Old Style" w:hAnsi="Bookman Old Style"/>
          <w:sz w:val="24"/>
          <w:szCs w:val="24"/>
        </w:rPr>
        <w:t>e</w:t>
      </w:r>
      <w:r w:rsidR="00BC0237" w:rsidRPr="00DF1366">
        <w:rPr>
          <w:rFonts w:ascii="Bookman Old Style" w:hAnsi="Bookman Old Style"/>
          <w:sz w:val="24"/>
          <w:szCs w:val="24"/>
        </w:rPr>
        <w:t xml:space="preserve"> generally </w:t>
      </w:r>
      <w:r w:rsidR="00BC0237">
        <w:rPr>
          <w:rFonts w:ascii="Bookman Old Style" w:hAnsi="Bookman Old Style"/>
          <w:sz w:val="24"/>
          <w:szCs w:val="24"/>
        </w:rPr>
        <w:t xml:space="preserve">identical </w:t>
      </w:r>
      <w:r w:rsidR="00BC0237" w:rsidRPr="00DF1366">
        <w:rPr>
          <w:rFonts w:ascii="Bookman Old Style" w:hAnsi="Bookman Old Style"/>
          <w:sz w:val="24"/>
          <w:szCs w:val="24"/>
        </w:rPr>
        <w:t>reasoning patterns and provide precisely the same</w:t>
      </w:r>
      <w:r>
        <w:rPr>
          <w:rFonts w:ascii="Bookman Old Style" w:hAnsi="Bookman Old Style"/>
          <w:sz w:val="24"/>
          <w:szCs w:val="24"/>
        </w:rPr>
        <w:t xml:space="preserve"> </w:t>
      </w:r>
      <w:r w:rsidR="00BC0237" w:rsidRPr="00DF1366">
        <w:rPr>
          <w:rFonts w:ascii="Bookman Old Style" w:hAnsi="Bookman Old Style"/>
          <w:sz w:val="24"/>
          <w:szCs w:val="24"/>
        </w:rPr>
        <w:t>responses.</w:t>
      </w:r>
      <w:r w:rsidR="00BC0237">
        <w:rPr>
          <w:rStyle w:val="FootnoteReference"/>
          <w:rFonts w:ascii="Bookman Old Style" w:hAnsi="Bookman Old Style"/>
          <w:sz w:val="24"/>
          <w:szCs w:val="24"/>
        </w:rPr>
        <w:footnoteReference w:id="128"/>
      </w:r>
    </w:p>
    <w:p w:rsidR="00317937" w:rsidRDefault="005B7036" w:rsidP="00071B9C">
      <w:pPr>
        <w:pStyle w:val="NoSpacing"/>
        <w:spacing w:before="120" w:after="120"/>
        <w:jc w:val="both"/>
        <w:rPr>
          <w:rFonts w:ascii="Bookman Old Style" w:hAnsi="Bookman Old Style"/>
          <w:sz w:val="24"/>
          <w:szCs w:val="24"/>
        </w:rPr>
      </w:pPr>
      <w:r>
        <w:rPr>
          <w:rFonts w:ascii="Bookman Old Style" w:hAnsi="Bookman Old Style"/>
          <w:sz w:val="24"/>
          <w:szCs w:val="24"/>
        </w:rPr>
        <w:t xml:space="preserve">By far the most </w:t>
      </w:r>
      <w:r w:rsidR="00D36290">
        <w:rPr>
          <w:rFonts w:ascii="Bookman Old Style" w:hAnsi="Bookman Old Style"/>
          <w:sz w:val="24"/>
          <w:szCs w:val="24"/>
        </w:rPr>
        <w:t xml:space="preserve">important </w:t>
      </w:r>
      <w:r>
        <w:rPr>
          <w:rFonts w:ascii="Bookman Old Style" w:hAnsi="Bookman Old Style"/>
          <w:sz w:val="24"/>
          <w:szCs w:val="24"/>
        </w:rPr>
        <w:t xml:space="preserve">utilisation of technology in </w:t>
      </w:r>
      <w:r w:rsidR="00D36290">
        <w:rPr>
          <w:rFonts w:ascii="Bookman Old Style" w:hAnsi="Bookman Old Style"/>
          <w:sz w:val="24"/>
          <w:szCs w:val="24"/>
        </w:rPr>
        <w:t xml:space="preserve">scrutiny and testing is </w:t>
      </w:r>
      <w:r w:rsidR="00D63D18">
        <w:rPr>
          <w:rFonts w:ascii="Bookman Old Style" w:hAnsi="Bookman Old Style"/>
          <w:sz w:val="24"/>
          <w:szCs w:val="24"/>
        </w:rPr>
        <w:t xml:space="preserve">automated </w:t>
      </w:r>
      <w:r w:rsidR="006419C7">
        <w:rPr>
          <w:rFonts w:ascii="Bookman Old Style" w:hAnsi="Bookman Old Style"/>
          <w:sz w:val="24"/>
          <w:szCs w:val="24"/>
        </w:rPr>
        <w:t>style</w:t>
      </w:r>
      <w:r w:rsidR="005D33EC">
        <w:rPr>
          <w:rFonts w:ascii="Bookman Old Style" w:hAnsi="Bookman Old Style"/>
          <w:sz w:val="24"/>
          <w:szCs w:val="24"/>
        </w:rPr>
        <w:t xml:space="preserve"> checking, </w:t>
      </w:r>
      <w:r w:rsidR="00AA380A">
        <w:rPr>
          <w:rFonts w:ascii="Bookman Old Style" w:hAnsi="Bookman Old Style"/>
          <w:sz w:val="24"/>
          <w:szCs w:val="24"/>
        </w:rPr>
        <w:t xml:space="preserve">proof reading, </w:t>
      </w:r>
      <w:r w:rsidR="00D63D18">
        <w:rPr>
          <w:rFonts w:ascii="Bookman Old Style" w:hAnsi="Bookman Old Style"/>
          <w:sz w:val="24"/>
          <w:szCs w:val="24"/>
        </w:rPr>
        <w:t xml:space="preserve">error </w:t>
      </w:r>
      <w:r w:rsidR="005D33EC">
        <w:rPr>
          <w:rFonts w:ascii="Bookman Old Style" w:hAnsi="Bookman Old Style"/>
          <w:sz w:val="24"/>
          <w:szCs w:val="24"/>
        </w:rPr>
        <w:t xml:space="preserve">detection </w:t>
      </w:r>
      <w:r w:rsidR="00AA380A">
        <w:rPr>
          <w:rFonts w:ascii="Bookman Old Style" w:hAnsi="Bookman Old Style"/>
          <w:sz w:val="24"/>
          <w:szCs w:val="24"/>
        </w:rPr>
        <w:t>and</w:t>
      </w:r>
      <w:r w:rsidR="00D63D18">
        <w:rPr>
          <w:rFonts w:ascii="Bookman Old Style" w:hAnsi="Bookman Old Style"/>
          <w:sz w:val="24"/>
          <w:szCs w:val="24"/>
        </w:rPr>
        <w:t xml:space="preserve"> </w:t>
      </w:r>
      <w:r w:rsidR="00D36290">
        <w:rPr>
          <w:rFonts w:ascii="Bookman Old Style" w:hAnsi="Bookman Old Style"/>
          <w:sz w:val="24"/>
          <w:szCs w:val="24"/>
        </w:rPr>
        <w:t xml:space="preserve">document lifecycle </w:t>
      </w:r>
      <w:r>
        <w:rPr>
          <w:rFonts w:ascii="Bookman Old Style" w:hAnsi="Bookman Old Style"/>
          <w:sz w:val="24"/>
          <w:szCs w:val="24"/>
        </w:rPr>
        <w:t>management</w:t>
      </w:r>
      <w:r w:rsidR="00AE5BB6">
        <w:rPr>
          <w:rFonts w:ascii="Bookman Old Style" w:hAnsi="Bookman Old Style"/>
          <w:sz w:val="24"/>
          <w:szCs w:val="24"/>
        </w:rPr>
        <w:t xml:space="preserve">, which </w:t>
      </w:r>
      <w:r w:rsidR="00A4410B">
        <w:rPr>
          <w:rFonts w:ascii="Bookman Old Style" w:hAnsi="Bookman Old Style"/>
          <w:sz w:val="24"/>
          <w:szCs w:val="24"/>
        </w:rPr>
        <w:t xml:space="preserve">become </w:t>
      </w:r>
      <w:r w:rsidR="00D86688">
        <w:rPr>
          <w:rFonts w:ascii="Bookman Old Style" w:hAnsi="Bookman Old Style"/>
          <w:sz w:val="24"/>
          <w:szCs w:val="24"/>
        </w:rPr>
        <w:t>progressively</w:t>
      </w:r>
      <w:r w:rsidR="00A4410B">
        <w:rPr>
          <w:rFonts w:ascii="Bookman Old Style" w:hAnsi="Bookman Old Style"/>
          <w:sz w:val="24"/>
          <w:szCs w:val="24"/>
        </w:rPr>
        <w:t xml:space="preserve"> important with the increased reliance on </w:t>
      </w:r>
      <w:r w:rsidR="00AE5BB6">
        <w:rPr>
          <w:rFonts w:ascii="Bookman Old Style" w:hAnsi="Bookman Old Style"/>
          <w:sz w:val="24"/>
          <w:szCs w:val="24"/>
        </w:rPr>
        <w:t xml:space="preserve">electronic </w:t>
      </w:r>
      <w:r w:rsidR="00A4410B">
        <w:rPr>
          <w:rFonts w:ascii="Bookman Old Style" w:hAnsi="Bookman Old Style"/>
          <w:sz w:val="24"/>
          <w:szCs w:val="24"/>
        </w:rPr>
        <w:t>legislation.</w:t>
      </w:r>
      <w:r w:rsidR="00D63D18">
        <w:rPr>
          <w:rFonts w:ascii="Bookman Old Style" w:hAnsi="Bookman Old Style"/>
          <w:sz w:val="24"/>
          <w:szCs w:val="24"/>
        </w:rPr>
        <w:t xml:space="preserve"> Moens and </w:t>
      </w:r>
      <w:r w:rsidR="00D60395">
        <w:rPr>
          <w:rFonts w:ascii="Bookman Old Style" w:hAnsi="Bookman Old Style"/>
          <w:sz w:val="24"/>
          <w:szCs w:val="24"/>
        </w:rPr>
        <w:t>Logghe observe</w:t>
      </w:r>
      <w:r w:rsidR="00D63D18">
        <w:rPr>
          <w:rFonts w:ascii="Bookman Old Style" w:hAnsi="Bookman Old Style"/>
          <w:sz w:val="24"/>
          <w:szCs w:val="24"/>
        </w:rPr>
        <w:t xml:space="preserve"> that f</w:t>
      </w:r>
      <w:r w:rsidR="00CF5BA7" w:rsidRPr="00CF5BA7">
        <w:rPr>
          <w:rFonts w:ascii="Bookman Old Style" w:hAnsi="Bookman Old Style"/>
          <w:sz w:val="24"/>
          <w:szCs w:val="24"/>
        </w:rPr>
        <w:t xml:space="preserve">or efficient management of </w:t>
      </w:r>
      <w:r w:rsidR="00D60395">
        <w:rPr>
          <w:rFonts w:ascii="Bookman Old Style" w:hAnsi="Bookman Old Style"/>
          <w:sz w:val="24"/>
          <w:szCs w:val="24"/>
        </w:rPr>
        <w:t>digital documents,</w:t>
      </w:r>
      <w:r w:rsidR="00CF5BA7" w:rsidRPr="00CF5BA7">
        <w:rPr>
          <w:rFonts w:ascii="Bookman Old Style" w:hAnsi="Bookman Old Style"/>
          <w:sz w:val="24"/>
          <w:szCs w:val="24"/>
        </w:rPr>
        <w:t xml:space="preserve"> automated support during the complete lifecycle</w:t>
      </w:r>
      <w:r w:rsidR="00CF5BA7">
        <w:rPr>
          <w:rFonts w:ascii="Bookman Old Style" w:hAnsi="Bookman Old Style"/>
          <w:sz w:val="24"/>
          <w:szCs w:val="24"/>
        </w:rPr>
        <w:t xml:space="preserve"> </w:t>
      </w:r>
      <w:r w:rsidR="00CF5BA7" w:rsidRPr="00CF5BA7">
        <w:rPr>
          <w:rFonts w:ascii="Bookman Old Style" w:hAnsi="Bookman Old Style"/>
          <w:sz w:val="24"/>
          <w:szCs w:val="24"/>
        </w:rPr>
        <w:t xml:space="preserve">of the documents is </w:t>
      </w:r>
      <w:r w:rsidR="00D60395" w:rsidRPr="00CF5BA7">
        <w:rPr>
          <w:rFonts w:ascii="Bookman Old Style" w:hAnsi="Bookman Old Style"/>
          <w:sz w:val="24"/>
          <w:szCs w:val="24"/>
        </w:rPr>
        <w:t>essential</w:t>
      </w:r>
      <w:r w:rsidR="00591108">
        <w:rPr>
          <w:rFonts w:ascii="Bookman Old Style" w:hAnsi="Bookman Old Style"/>
          <w:sz w:val="24"/>
          <w:szCs w:val="24"/>
        </w:rPr>
        <w:t xml:space="preserve"> to </w:t>
      </w:r>
      <w:r w:rsidR="00CF5BA7" w:rsidRPr="00CF5BA7">
        <w:rPr>
          <w:rFonts w:ascii="Bookman Old Style" w:hAnsi="Bookman Old Style"/>
          <w:sz w:val="24"/>
          <w:szCs w:val="24"/>
        </w:rPr>
        <w:t>be incorporated in the creation and drafting</w:t>
      </w:r>
      <w:r w:rsidR="00CF5BA7">
        <w:rPr>
          <w:rFonts w:ascii="Bookman Old Style" w:hAnsi="Bookman Old Style"/>
          <w:sz w:val="24"/>
          <w:szCs w:val="24"/>
        </w:rPr>
        <w:t xml:space="preserve"> </w:t>
      </w:r>
      <w:r w:rsidR="00CF5BA7" w:rsidRPr="00CF5BA7">
        <w:rPr>
          <w:rFonts w:ascii="Bookman Old Style" w:hAnsi="Bookman Old Style"/>
          <w:sz w:val="24"/>
          <w:szCs w:val="24"/>
        </w:rPr>
        <w:t>process, document</w:t>
      </w:r>
      <w:r w:rsidR="00C15415" w:rsidRPr="00C15415">
        <w:rPr>
          <w:rFonts w:ascii="Bookman Old Style" w:hAnsi="Bookman Old Style"/>
          <w:sz w:val="24"/>
          <w:szCs w:val="24"/>
        </w:rPr>
        <w:t xml:space="preserve"> </w:t>
      </w:r>
      <w:r w:rsidR="00C15415" w:rsidRPr="00CF5BA7">
        <w:rPr>
          <w:rFonts w:ascii="Bookman Old Style" w:hAnsi="Bookman Old Style"/>
          <w:sz w:val="24"/>
          <w:szCs w:val="24"/>
        </w:rPr>
        <w:t>exchange</w:t>
      </w:r>
      <w:r w:rsidR="00CF5BA7" w:rsidRPr="00CF5BA7">
        <w:rPr>
          <w:rFonts w:ascii="Bookman Old Style" w:hAnsi="Bookman Old Style"/>
          <w:sz w:val="24"/>
          <w:szCs w:val="24"/>
        </w:rPr>
        <w:t>, publication, archiv</w:t>
      </w:r>
      <w:r w:rsidR="00C15415">
        <w:rPr>
          <w:rFonts w:ascii="Bookman Old Style" w:hAnsi="Bookman Old Style"/>
          <w:sz w:val="24"/>
          <w:szCs w:val="24"/>
        </w:rPr>
        <w:t>al</w:t>
      </w:r>
      <w:r w:rsidR="00CF5BA7" w:rsidRPr="00CF5BA7">
        <w:rPr>
          <w:rFonts w:ascii="Bookman Old Style" w:hAnsi="Bookman Old Style"/>
          <w:sz w:val="24"/>
          <w:szCs w:val="24"/>
        </w:rPr>
        <w:t xml:space="preserve"> in databases and retrieval.</w:t>
      </w:r>
      <w:r w:rsidR="00C15415">
        <w:rPr>
          <w:rFonts w:ascii="Bookman Old Style" w:hAnsi="Bookman Old Style"/>
          <w:sz w:val="24"/>
          <w:szCs w:val="24"/>
        </w:rPr>
        <w:t xml:space="preserve"> </w:t>
      </w:r>
      <w:r w:rsidR="00FF36CC">
        <w:rPr>
          <w:rFonts w:ascii="Bookman Old Style" w:hAnsi="Bookman Old Style"/>
          <w:sz w:val="24"/>
          <w:szCs w:val="24"/>
        </w:rPr>
        <w:t>A</w:t>
      </w:r>
      <w:r w:rsidR="00C15415">
        <w:rPr>
          <w:rFonts w:ascii="Bookman Old Style" w:hAnsi="Bookman Old Style"/>
          <w:sz w:val="24"/>
          <w:szCs w:val="24"/>
        </w:rPr>
        <w:t>utomated</w:t>
      </w:r>
      <w:r w:rsidR="00CF5BA7" w:rsidRPr="00CF5BA7">
        <w:rPr>
          <w:rFonts w:ascii="Bookman Old Style" w:hAnsi="Bookman Old Style"/>
          <w:sz w:val="24"/>
          <w:szCs w:val="24"/>
        </w:rPr>
        <w:t xml:space="preserve"> support is</w:t>
      </w:r>
      <w:r w:rsidR="00CF5BA7">
        <w:rPr>
          <w:rFonts w:ascii="Bookman Old Style" w:hAnsi="Bookman Old Style"/>
          <w:sz w:val="24"/>
          <w:szCs w:val="24"/>
        </w:rPr>
        <w:t xml:space="preserve"> </w:t>
      </w:r>
      <w:r w:rsidR="00FF36CC">
        <w:rPr>
          <w:rFonts w:ascii="Bookman Old Style" w:hAnsi="Bookman Old Style"/>
          <w:sz w:val="24"/>
          <w:szCs w:val="24"/>
        </w:rPr>
        <w:t>also</w:t>
      </w:r>
      <w:r w:rsidR="00CF5BA7" w:rsidRPr="00CF5BA7">
        <w:rPr>
          <w:rFonts w:ascii="Bookman Old Style" w:hAnsi="Bookman Old Style"/>
          <w:sz w:val="24"/>
          <w:szCs w:val="24"/>
        </w:rPr>
        <w:t xml:space="preserve"> </w:t>
      </w:r>
      <w:r w:rsidR="00C15415" w:rsidRPr="00CF5BA7">
        <w:rPr>
          <w:rFonts w:ascii="Bookman Old Style" w:hAnsi="Bookman Old Style"/>
          <w:sz w:val="24"/>
          <w:szCs w:val="24"/>
        </w:rPr>
        <w:t>required</w:t>
      </w:r>
      <w:r w:rsidR="00CF5BA7" w:rsidRPr="00CF5BA7">
        <w:rPr>
          <w:rFonts w:ascii="Bookman Old Style" w:hAnsi="Bookman Old Style"/>
          <w:sz w:val="24"/>
          <w:szCs w:val="24"/>
        </w:rPr>
        <w:t xml:space="preserve"> for the management of the different versions of </w:t>
      </w:r>
      <w:r w:rsidR="00FF36CC">
        <w:rPr>
          <w:rFonts w:ascii="Bookman Old Style" w:hAnsi="Bookman Old Style"/>
          <w:sz w:val="24"/>
          <w:szCs w:val="24"/>
        </w:rPr>
        <w:t>drafts</w:t>
      </w:r>
      <w:r w:rsidR="00CF5BA7" w:rsidRPr="00CF5BA7">
        <w:rPr>
          <w:rFonts w:ascii="Bookman Old Style" w:hAnsi="Bookman Old Style"/>
          <w:sz w:val="24"/>
          <w:szCs w:val="24"/>
        </w:rPr>
        <w:t>.</w:t>
      </w:r>
      <w:r w:rsidR="006A03F7">
        <w:rPr>
          <w:rStyle w:val="FootnoteReference"/>
          <w:rFonts w:ascii="Bookman Old Style" w:hAnsi="Bookman Old Style"/>
          <w:sz w:val="24"/>
          <w:szCs w:val="24"/>
        </w:rPr>
        <w:footnoteReference w:id="129"/>
      </w:r>
      <w:r w:rsidR="00CF5BA7" w:rsidRPr="00CF5BA7">
        <w:rPr>
          <w:rFonts w:ascii="Bookman Old Style" w:hAnsi="Bookman Old Style"/>
          <w:sz w:val="24"/>
          <w:szCs w:val="24"/>
        </w:rPr>
        <w:t xml:space="preserve"> </w:t>
      </w:r>
    </w:p>
    <w:p w:rsidR="003A6488" w:rsidRDefault="00BE3AB9" w:rsidP="00FA42AB">
      <w:pPr>
        <w:pStyle w:val="NoSpacing"/>
        <w:spacing w:before="120" w:after="120"/>
        <w:jc w:val="both"/>
        <w:rPr>
          <w:rFonts w:ascii="Bookman Old Style" w:hAnsi="Bookman Old Style"/>
          <w:sz w:val="24"/>
          <w:szCs w:val="24"/>
        </w:rPr>
      </w:pPr>
      <w:r w:rsidRPr="00BE3AB9">
        <w:rPr>
          <w:rFonts w:ascii="Bookman Old Style" w:hAnsi="Bookman Old Style"/>
          <w:sz w:val="24"/>
          <w:szCs w:val="24"/>
        </w:rPr>
        <w:t>Höfler</w:t>
      </w:r>
      <w:r>
        <w:rPr>
          <w:rFonts w:ascii="Bookman Old Style" w:hAnsi="Bookman Old Style"/>
          <w:sz w:val="24"/>
          <w:szCs w:val="24"/>
        </w:rPr>
        <w:t xml:space="preserve"> and </w:t>
      </w:r>
      <w:r w:rsidRPr="00BE3AB9">
        <w:rPr>
          <w:rFonts w:ascii="Bookman Old Style" w:hAnsi="Bookman Old Style"/>
          <w:sz w:val="24"/>
          <w:szCs w:val="24"/>
        </w:rPr>
        <w:t>Sugisaki</w:t>
      </w:r>
      <w:r>
        <w:rPr>
          <w:rFonts w:ascii="Bookman Old Style" w:hAnsi="Bookman Old Style"/>
          <w:sz w:val="24"/>
          <w:szCs w:val="24"/>
        </w:rPr>
        <w:t xml:space="preserve"> discus</w:t>
      </w:r>
      <w:r w:rsidR="00071B9C">
        <w:rPr>
          <w:rFonts w:ascii="Bookman Old Style" w:hAnsi="Bookman Old Style"/>
          <w:sz w:val="24"/>
          <w:szCs w:val="24"/>
        </w:rPr>
        <w:t xml:space="preserve">s prospects for automating style checking for legislative texts and an intelligent system for assessment of draft laws. They note that this would move drafters away from </w:t>
      </w:r>
      <w:r w:rsidR="00071B9C" w:rsidRPr="00071B9C">
        <w:rPr>
          <w:rFonts w:ascii="Bookman Old Style" w:hAnsi="Bookman Old Style"/>
          <w:sz w:val="24"/>
          <w:szCs w:val="24"/>
        </w:rPr>
        <w:t>manual assessment</w:t>
      </w:r>
      <w:r w:rsidR="00071B9C">
        <w:rPr>
          <w:rFonts w:ascii="Bookman Old Style" w:hAnsi="Bookman Old Style"/>
          <w:sz w:val="24"/>
          <w:szCs w:val="24"/>
        </w:rPr>
        <w:t xml:space="preserve">, </w:t>
      </w:r>
      <w:r w:rsidR="00071B9C" w:rsidRPr="00071B9C">
        <w:rPr>
          <w:rFonts w:ascii="Bookman Old Style" w:hAnsi="Bookman Old Style"/>
          <w:sz w:val="24"/>
          <w:szCs w:val="24"/>
        </w:rPr>
        <w:t>which is time-consuming and easily inconsistent</w:t>
      </w:r>
      <w:r w:rsidR="00071B9C">
        <w:rPr>
          <w:rFonts w:ascii="Bookman Old Style" w:hAnsi="Bookman Old Style"/>
          <w:sz w:val="24"/>
          <w:szCs w:val="24"/>
        </w:rPr>
        <w:t xml:space="preserve"> because of </w:t>
      </w:r>
      <w:r w:rsidR="00071B9C" w:rsidRPr="00071B9C">
        <w:rPr>
          <w:rFonts w:ascii="Bookman Old Style" w:hAnsi="Bookman Old Style"/>
          <w:sz w:val="24"/>
          <w:szCs w:val="24"/>
        </w:rPr>
        <w:t>the number of authors and editors</w:t>
      </w:r>
      <w:r w:rsidR="00071B9C">
        <w:rPr>
          <w:rFonts w:ascii="Bookman Old Style" w:hAnsi="Bookman Old Style"/>
          <w:sz w:val="24"/>
          <w:szCs w:val="24"/>
        </w:rPr>
        <w:t xml:space="preserve"> </w:t>
      </w:r>
      <w:r w:rsidR="00071B9C" w:rsidRPr="00071B9C">
        <w:rPr>
          <w:rFonts w:ascii="Bookman Old Style" w:hAnsi="Bookman Old Style"/>
          <w:sz w:val="24"/>
          <w:szCs w:val="24"/>
        </w:rPr>
        <w:t>involved in the drafting process.</w:t>
      </w:r>
      <w:r w:rsidR="00071B9C">
        <w:rPr>
          <w:rStyle w:val="FootnoteReference"/>
          <w:rFonts w:ascii="Bookman Old Style" w:hAnsi="Bookman Old Style"/>
          <w:sz w:val="24"/>
          <w:szCs w:val="24"/>
        </w:rPr>
        <w:footnoteReference w:id="130"/>
      </w:r>
      <w:r w:rsidR="00071B9C">
        <w:rPr>
          <w:rFonts w:ascii="Bookman Old Style" w:hAnsi="Bookman Old Style"/>
          <w:sz w:val="24"/>
          <w:szCs w:val="24"/>
        </w:rPr>
        <w:t xml:space="preserve"> </w:t>
      </w:r>
      <w:r w:rsidR="008F5279">
        <w:rPr>
          <w:rFonts w:ascii="Bookman Old Style" w:hAnsi="Bookman Old Style"/>
          <w:sz w:val="24"/>
          <w:szCs w:val="24"/>
        </w:rPr>
        <w:t>Ziegler notes that i</w:t>
      </w:r>
      <w:r w:rsidR="008F5279" w:rsidRPr="008F5279">
        <w:rPr>
          <w:rFonts w:ascii="Bookman Old Style" w:hAnsi="Bookman Old Style"/>
          <w:sz w:val="24"/>
          <w:szCs w:val="24"/>
        </w:rPr>
        <w:t>n order to assess the effectiveness and efficiency,</w:t>
      </w:r>
      <w:r w:rsidR="008F5279">
        <w:rPr>
          <w:rFonts w:ascii="Bookman Old Style" w:hAnsi="Bookman Old Style"/>
          <w:sz w:val="24"/>
          <w:szCs w:val="24"/>
        </w:rPr>
        <w:t xml:space="preserve"> </w:t>
      </w:r>
      <w:r w:rsidR="008F5279" w:rsidRPr="008F5279">
        <w:rPr>
          <w:rFonts w:ascii="Bookman Old Style" w:hAnsi="Bookman Old Style"/>
          <w:sz w:val="24"/>
          <w:szCs w:val="24"/>
        </w:rPr>
        <w:t>a researcher needs to collect information on the attributes considered to</w:t>
      </w:r>
      <w:r w:rsidR="008F5279">
        <w:rPr>
          <w:rFonts w:ascii="Bookman Old Style" w:hAnsi="Bookman Old Style"/>
          <w:sz w:val="24"/>
          <w:szCs w:val="24"/>
        </w:rPr>
        <w:t xml:space="preserve"> </w:t>
      </w:r>
      <w:r w:rsidR="008F5279" w:rsidRPr="008F5279">
        <w:rPr>
          <w:rFonts w:ascii="Bookman Old Style" w:hAnsi="Bookman Old Style"/>
          <w:sz w:val="24"/>
          <w:szCs w:val="24"/>
        </w:rPr>
        <w:t xml:space="preserve">impact </w:t>
      </w:r>
      <w:r w:rsidR="008F5279">
        <w:rPr>
          <w:rFonts w:ascii="Bookman Old Style" w:hAnsi="Bookman Old Style"/>
          <w:sz w:val="24"/>
          <w:szCs w:val="24"/>
        </w:rPr>
        <w:t>effectiveness and efficacy</w:t>
      </w:r>
      <w:r w:rsidR="008F5279" w:rsidRPr="008F5279">
        <w:rPr>
          <w:rFonts w:ascii="Bookman Old Style" w:hAnsi="Bookman Old Style"/>
          <w:sz w:val="24"/>
          <w:szCs w:val="24"/>
        </w:rPr>
        <w:t>.</w:t>
      </w:r>
      <w:r w:rsidR="008F5279">
        <w:rPr>
          <w:rStyle w:val="FootnoteReference"/>
          <w:rFonts w:ascii="Bookman Old Style" w:hAnsi="Bookman Old Style"/>
          <w:sz w:val="24"/>
          <w:szCs w:val="24"/>
        </w:rPr>
        <w:footnoteReference w:id="131"/>
      </w:r>
      <w:r w:rsidR="008F5279" w:rsidRPr="008F5279">
        <w:rPr>
          <w:rFonts w:ascii="Bookman Old Style" w:hAnsi="Bookman Old Style"/>
          <w:sz w:val="24"/>
          <w:szCs w:val="24"/>
        </w:rPr>
        <w:t xml:space="preserve"> </w:t>
      </w:r>
      <w:r w:rsidR="00235E0B">
        <w:rPr>
          <w:rFonts w:ascii="Bookman Old Style" w:hAnsi="Bookman Old Style"/>
          <w:sz w:val="24"/>
          <w:szCs w:val="24"/>
        </w:rPr>
        <w:t>T</w:t>
      </w:r>
      <w:r w:rsidR="008F5279" w:rsidRPr="008F5279">
        <w:rPr>
          <w:rFonts w:ascii="Bookman Old Style" w:hAnsi="Bookman Old Style"/>
          <w:sz w:val="24"/>
          <w:szCs w:val="24"/>
        </w:rPr>
        <w:t>he</w:t>
      </w:r>
      <w:r w:rsidR="00235E0B">
        <w:rPr>
          <w:rFonts w:ascii="Bookman Old Style" w:hAnsi="Bookman Old Style"/>
          <w:sz w:val="24"/>
          <w:szCs w:val="24"/>
        </w:rPr>
        <w:t xml:space="preserve"> only</w:t>
      </w:r>
      <w:r w:rsidR="00CE25AC">
        <w:rPr>
          <w:rFonts w:ascii="Bookman Old Style" w:hAnsi="Bookman Old Style"/>
          <w:sz w:val="24"/>
          <w:szCs w:val="24"/>
        </w:rPr>
        <w:t xml:space="preserve"> challenge</w:t>
      </w:r>
      <w:r w:rsidR="00235E0B">
        <w:rPr>
          <w:rFonts w:ascii="Bookman Old Style" w:hAnsi="Bookman Old Style"/>
          <w:sz w:val="24"/>
          <w:szCs w:val="24"/>
        </w:rPr>
        <w:t xml:space="preserve"> </w:t>
      </w:r>
      <w:r w:rsidR="002165C1">
        <w:rPr>
          <w:rFonts w:ascii="Bookman Old Style" w:hAnsi="Bookman Old Style"/>
          <w:sz w:val="24"/>
          <w:szCs w:val="24"/>
        </w:rPr>
        <w:t>becomes</w:t>
      </w:r>
      <w:r w:rsidR="008F5279" w:rsidRPr="008F5279">
        <w:rPr>
          <w:rFonts w:ascii="Bookman Old Style" w:hAnsi="Bookman Old Style"/>
          <w:sz w:val="24"/>
          <w:szCs w:val="24"/>
        </w:rPr>
        <w:t xml:space="preserve"> ascertaining</w:t>
      </w:r>
      <w:r w:rsidR="00CB493E">
        <w:rPr>
          <w:rFonts w:ascii="Bookman Old Style" w:hAnsi="Bookman Old Style"/>
          <w:sz w:val="24"/>
          <w:szCs w:val="24"/>
        </w:rPr>
        <w:t xml:space="preserve"> </w:t>
      </w:r>
      <w:r w:rsidR="008F5279" w:rsidRPr="008F5279">
        <w:rPr>
          <w:rFonts w:ascii="Bookman Old Style" w:hAnsi="Bookman Old Style"/>
          <w:sz w:val="24"/>
          <w:szCs w:val="24"/>
        </w:rPr>
        <w:t xml:space="preserve">what technique or </w:t>
      </w:r>
      <w:r w:rsidR="00CB493E">
        <w:rPr>
          <w:rFonts w:ascii="Bookman Old Style" w:hAnsi="Bookman Old Style"/>
          <w:sz w:val="24"/>
          <w:szCs w:val="24"/>
        </w:rPr>
        <w:t>combination</w:t>
      </w:r>
      <w:r w:rsidR="008F5279" w:rsidRPr="008F5279">
        <w:rPr>
          <w:rFonts w:ascii="Bookman Old Style" w:hAnsi="Bookman Old Style"/>
          <w:sz w:val="24"/>
          <w:szCs w:val="24"/>
        </w:rPr>
        <w:t xml:space="preserve"> of techniques is optimal for</w:t>
      </w:r>
      <w:r w:rsidR="00FA42AB">
        <w:rPr>
          <w:rFonts w:ascii="Bookman Old Style" w:hAnsi="Bookman Old Style"/>
          <w:sz w:val="24"/>
          <w:szCs w:val="24"/>
        </w:rPr>
        <w:t xml:space="preserve"> a</w:t>
      </w:r>
      <w:r w:rsidR="008F5279" w:rsidRPr="008F5279">
        <w:rPr>
          <w:rFonts w:ascii="Bookman Old Style" w:hAnsi="Bookman Old Style"/>
          <w:sz w:val="24"/>
          <w:szCs w:val="24"/>
        </w:rPr>
        <w:t xml:space="preserve"> </w:t>
      </w:r>
      <w:r w:rsidR="00FA42AB" w:rsidRPr="008F5279">
        <w:rPr>
          <w:rFonts w:ascii="Bookman Old Style" w:hAnsi="Bookman Old Style"/>
          <w:sz w:val="24"/>
          <w:szCs w:val="24"/>
        </w:rPr>
        <w:t>precise</w:t>
      </w:r>
      <w:r w:rsidR="008F5279" w:rsidRPr="008F5279">
        <w:rPr>
          <w:rFonts w:ascii="Bookman Old Style" w:hAnsi="Bookman Old Style"/>
          <w:sz w:val="24"/>
          <w:szCs w:val="24"/>
        </w:rPr>
        <w:t xml:space="preserve"> evaluation.</w:t>
      </w:r>
      <w:r w:rsidR="00FA42AB">
        <w:rPr>
          <w:rStyle w:val="FootnoteReference"/>
          <w:rFonts w:ascii="Bookman Old Style" w:hAnsi="Bookman Old Style"/>
          <w:sz w:val="24"/>
          <w:szCs w:val="24"/>
        </w:rPr>
        <w:footnoteReference w:id="132"/>
      </w:r>
      <w:r w:rsidR="00FA42AB">
        <w:rPr>
          <w:rFonts w:ascii="Bookman Old Style" w:hAnsi="Bookman Old Style"/>
          <w:sz w:val="24"/>
          <w:szCs w:val="24"/>
        </w:rPr>
        <w:t xml:space="preserve"> </w:t>
      </w:r>
    </w:p>
    <w:p w:rsidR="005F5B3E" w:rsidRDefault="00FA42AB" w:rsidP="00FA42AB">
      <w:pPr>
        <w:pStyle w:val="NoSpacing"/>
        <w:spacing w:before="120" w:after="120"/>
        <w:jc w:val="both"/>
        <w:rPr>
          <w:rFonts w:ascii="Bookman Old Style" w:hAnsi="Bookman Old Style"/>
          <w:sz w:val="24"/>
          <w:szCs w:val="24"/>
        </w:rPr>
      </w:pPr>
      <w:r>
        <w:rPr>
          <w:rFonts w:ascii="Bookman Old Style" w:hAnsi="Bookman Old Style"/>
          <w:sz w:val="24"/>
          <w:szCs w:val="24"/>
        </w:rPr>
        <w:t xml:space="preserve">Ziegler argues that </w:t>
      </w:r>
      <w:r w:rsidR="00580942">
        <w:rPr>
          <w:rFonts w:ascii="Bookman Old Style" w:hAnsi="Bookman Old Style"/>
          <w:sz w:val="24"/>
          <w:szCs w:val="24"/>
        </w:rPr>
        <w:t>i</w:t>
      </w:r>
      <w:r w:rsidRPr="00FA42AB">
        <w:rPr>
          <w:rFonts w:ascii="Bookman Old Style" w:hAnsi="Bookman Old Style"/>
          <w:sz w:val="24"/>
          <w:szCs w:val="24"/>
        </w:rPr>
        <w:t xml:space="preserve">t would be a </w:t>
      </w:r>
      <w:r w:rsidR="008D4A7F">
        <w:rPr>
          <w:rFonts w:ascii="Bookman Old Style" w:hAnsi="Bookman Old Style"/>
          <w:sz w:val="24"/>
          <w:szCs w:val="24"/>
        </w:rPr>
        <w:t>significant</w:t>
      </w:r>
      <w:r w:rsidRPr="00FA42AB">
        <w:rPr>
          <w:rFonts w:ascii="Bookman Old Style" w:hAnsi="Bookman Old Style"/>
          <w:sz w:val="24"/>
          <w:szCs w:val="24"/>
        </w:rPr>
        <w:t xml:space="preserve"> advance in</w:t>
      </w:r>
      <w:r>
        <w:rPr>
          <w:rFonts w:ascii="Bookman Old Style" w:hAnsi="Bookman Old Style"/>
          <w:sz w:val="24"/>
          <w:szCs w:val="24"/>
        </w:rPr>
        <w:t xml:space="preserve"> </w:t>
      </w:r>
      <w:r w:rsidRPr="00FA42AB">
        <w:rPr>
          <w:rFonts w:ascii="Bookman Old Style" w:hAnsi="Bookman Old Style"/>
          <w:sz w:val="24"/>
          <w:szCs w:val="24"/>
        </w:rPr>
        <w:t xml:space="preserve">establishing the </w:t>
      </w:r>
      <w:r w:rsidR="007856B0" w:rsidRPr="00FA42AB">
        <w:rPr>
          <w:rFonts w:ascii="Bookman Old Style" w:hAnsi="Bookman Old Style"/>
          <w:sz w:val="24"/>
          <w:szCs w:val="24"/>
        </w:rPr>
        <w:t>precision</w:t>
      </w:r>
      <w:r w:rsidRPr="00FA42AB">
        <w:rPr>
          <w:rFonts w:ascii="Bookman Old Style" w:hAnsi="Bookman Old Style"/>
          <w:sz w:val="24"/>
          <w:szCs w:val="24"/>
        </w:rPr>
        <w:t xml:space="preserve"> of legislation if me</w:t>
      </w:r>
      <w:r w:rsidR="007856B0">
        <w:rPr>
          <w:rFonts w:ascii="Bookman Old Style" w:hAnsi="Bookman Old Style"/>
          <w:sz w:val="24"/>
          <w:szCs w:val="24"/>
        </w:rPr>
        <w:t>chanism</w:t>
      </w:r>
      <w:r w:rsidRPr="00FA42AB">
        <w:rPr>
          <w:rFonts w:ascii="Bookman Old Style" w:hAnsi="Bookman Old Style"/>
          <w:sz w:val="24"/>
          <w:szCs w:val="24"/>
        </w:rPr>
        <w:t xml:space="preserve">s </w:t>
      </w:r>
      <w:r w:rsidR="009A1812">
        <w:rPr>
          <w:rFonts w:ascii="Bookman Old Style" w:hAnsi="Bookman Old Style"/>
          <w:sz w:val="24"/>
          <w:szCs w:val="24"/>
        </w:rPr>
        <w:t xml:space="preserve">existed </w:t>
      </w:r>
      <w:r w:rsidRPr="00FA42AB">
        <w:rPr>
          <w:rFonts w:ascii="Bookman Old Style" w:hAnsi="Bookman Old Style"/>
          <w:sz w:val="24"/>
          <w:szCs w:val="24"/>
        </w:rPr>
        <w:t>for automating</w:t>
      </w:r>
      <w:r>
        <w:rPr>
          <w:rFonts w:ascii="Bookman Old Style" w:hAnsi="Bookman Old Style"/>
          <w:sz w:val="24"/>
          <w:szCs w:val="24"/>
        </w:rPr>
        <w:t xml:space="preserve"> </w:t>
      </w:r>
      <w:r w:rsidRPr="00FA42AB">
        <w:rPr>
          <w:rFonts w:ascii="Bookman Old Style" w:hAnsi="Bookman Old Style"/>
          <w:sz w:val="24"/>
          <w:szCs w:val="24"/>
        </w:rPr>
        <w:t xml:space="preserve">the logic review process. </w:t>
      </w:r>
      <w:r w:rsidR="00B27D54">
        <w:rPr>
          <w:rFonts w:ascii="Bookman Old Style" w:hAnsi="Bookman Old Style"/>
          <w:sz w:val="24"/>
          <w:szCs w:val="24"/>
        </w:rPr>
        <w:t>Ziegler</w:t>
      </w:r>
      <w:r w:rsidR="007856B0">
        <w:rPr>
          <w:rFonts w:ascii="Bookman Old Style" w:hAnsi="Bookman Old Style"/>
          <w:sz w:val="24"/>
          <w:szCs w:val="24"/>
        </w:rPr>
        <w:t xml:space="preserve"> however acknowledges that m</w:t>
      </w:r>
      <w:r w:rsidR="007856B0" w:rsidRPr="00FA42AB">
        <w:rPr>
          <w:rFonts w:ascii="Bookman Old Style" w:hAnsi="Bookman Old Style"/>
          <w:sz w:val="24"/>
          <w:szCs w:val="24"/>
        </w:rPr>
        <w:t>ethods</w:t>
      </w:r>
      <w:r>
        <w:rPr>
          <w:rFonts w:ascii="Bookman Old Style" w:hAnsi="Bookman Old Style"/>
          <w:sz w:val="24"/>
          <w:szCs w:val="24"/>
        </w:rPr>
        <w:t xml:space="preserve"> </w:t>
      </w:r>
      <w:r w:rsidRPr="00FA42AB">
        <w:rPr>
          <w:rFonts w:ascii="Bookman Old Style" w:hAnsi="Bookman Old Style"/>
          <w:sz w:val="24"/>
          <w:szCs w:val="24"/>
        </w:rPr>
        <w:t xml:space="preserve">for automated proof or disproof of a system of legal rules when </w:t>
      </w:r>
      <w:r w:rsidR="007856B0">
        <w:rPr>
          <w:rFonts w:ascii="Bookman Old Style" w:hAnsi="Bookman Old Style"/>
          <w:sz w:val="24"/>
          <w:szCs w:val="24"/>
        </w:rPr>
        <w:t>examined</w:t>
      </w:r>
      <w:r w:rsidRPr="00FA42AB">
        <w:rPr>
          <w:rFonts w:ascii="Bookman Old Style" w:hAnsi="Bookman Old Style"/>
          <w:sz w:val="24"/>
          <w:szCs w:val="24"/>
        </w:rPr>
        <w:t xml:space="preserve"> at the more abstract level </w:t>
      </w:r>
      <w:r w:rsidRPr="00FA42AB">
        <w:rPr>
          <w:rFonts w:ascii="Bookman Old Style" w:hAnsi="Bookman Old Style"/>
          <w:sz w:val="24"/>
          <w:szCs w:val="24"/>
        </w:rPr>
        <w:lastRenderedPageBreak/>
        <w:t xml:space="preserve">as a set of </w:t>
      </w:r>
      <w:r w:rsidR="007856B0" w:rsidRPr="00FA42AB">
        <w:rPr>
          <w:rFonts w:ascii="Bookman Old Style" w:hAnsi="Bookman Old Style"/>
          <w:sz w:val="24"/>
          <w:szCs w:val="24"/>
        </w:rPr>
        <w:t>purportedly</w:t>
      </w:r>
      <w:r w:rsidRPr="00FA42AB">
        <w:rPr>
          <w:rFonts w:ascii="Bookman Old Style" w:hAnsi="Bookman Old Style"/>
          <w:sz w:val="24"/>
          <w:szCs w:val="24"/>
        </w:rPr>
        <w:t xml:space="preserve"> logical premises</w:t>
      </w:r>
      <w:r>
        <w:rPr>
          <w:rFonts w:ascii="Bookman Old Style" w:hAnsi="Bookman Old Style"/>
          <w:sz w:val="24"/>
          <w:szCs w:val="24"/>
        </w:rPr>
        <w:t xml:space="preserve"> </w:t>
      </w:r>
      <w:r w:rsidRPr="00FA42AB">
        <w:rPr>
          <w:rFonts w:ascii="Bookman Old Style" w:hAnsi="Bookman Old Style"/>
          <w:sz w:val="24"/>
          <w:szCs w:val="24"/>
        </w:rPr>
        <w:t>have been ava</w:t>
      </w:r>
      <w:r w:rsidR="007856B0">
        <w:rPr>
          <w:rFonts w:ascii="Bookman Old Style" w:hAnsi="Bookman Old Style"/>
          <w:sz w:val="24"/>
          <w:szCs w:val="24"/>
        </w:rPr>
        <w:t>ilable for years.</w:t>
      </w:r>
      <w:r w:rsidR="007856B0">
        <w:rPr>
          <w:rStyle w:val="FootnoteReference"/>
          <w:rFonts w:ascii="Bookman Old Style" w:hAnsi="Bookman Old Style"/>
          <w:sz w:val="24"/>
          <w:szCs w:val="24"/>
        </w:rPr>
        <w:footnoteReference w:id="133"/>
      </w:r>
      <w:r w:rsidR="007856B0">
        <w:rPr>
          <w:rFonts w:ascii="Bookman Old Style" w:hAnsi="Bookman Old Style"/>
          <w:sz w:val="24"/>
          <w:szCs w:val="24"/>
        </w:rPr>
        <w:t xml:space="preserve"> Admittedly</w:t>
      </w:r>
      <w:r w:rsidRPr="00FA42AB">
        <w:rPr>
          <w:rFonts w:ascii="Bookman Old Style" w:hAnsi="Bookman Old Style"/>
          <w:sz w:val="24"/>
          <w:szCs w:val="24"/>
        </w:rPr>
        <w:t>, researchers have,</w:t>
      </w:r>
      <w:r>
        <w:rPr>
          <w:rFonts w:ascii="Bookman Old Style" w:hAnsi="Bookman Old Style"/>
          <w:sz w:val="24"/>
          <w:szCs w:val="24"/>
        </w:rPr>
        <w:t xml:space="preserve"> </w:t>
      </w:r>
      <w:r w:rsidRPr="00FA42AB">
        <w:rPr>
          <w:rFonts w:ascii="Bookman Old Style" w:hAnsi="Bookman Old Style"/>
          <w:sz w:val="24"/>
          <w:szCs w:val="24"/>
        </w:rPr>
        <w:t xml:space="preserve">however, </w:t>
      </w:r>
      <w:r w:rsidR="007856B0">
        <w:rPr>
          <w:rFonts w:ascii="Bookman Old Style" w:hAnsi="Bookman Old Style"/>
          <w:sz w:val="24"/>
          <w:szCs w:val="24"/>
        </w:rPr>
        <w:t>mai</w:t>
      </w:r>
      <w:r w:rsidRPr="00FA42AB">
        <w:rPr>
          <w:rFonts w:ascii="Bookman Old Style" w:hAnsi="Bookman Old Style"/>
          <w:sz w:val="24"/>
          <w:szCs w:val="24"/>
        </w:rPr>
        <w:t>nly been able to check legislation for redundancy and contradiction</w:t>
      </w:r>
      <w:r>
        <w:rPr>
          <w:rFonts w:ascii="Bookman Old Style" w:hAnsi="Bookman Old Style"/>
          <w:sz w:val="24"/>
          <w:szCs w:val="24"/>
        </w:rPr>
        <w:t xml:space="preserve"> </w:t>
      </w:r>
      <w:r w:rsidRPr="00FA42AB">
        <w:rPr>
          <w:rFonts w:ascii="Bookman Old Style" w:hAnsi="Bookman Old Style"/>
          <w:sz w:val="24"/>
          <w:szCs w:val="24"/>
        </w:rPr>
        <w:t xml:space="preserve">in </w:t>
      </w:r>
      <w:r w:rsidR="001E3DB0">
        <w:rPr>
          <w:rFonts w:ascii="Bookman Old Style" w:hAnsi="Bookman Old Style"/>
          <w:sz w:val="24"/>
          <w:szCs w:val="24"/>
        </w:rPr>
        <w:t>relation to</w:t>
      </w:r>
      <w:r w:rsidRPr="00FA42AB">
        <w:rPr>
          <w:rFonts w:ascii="Bookman Old Style" w:hAnsi="Bookman Old Style"/>
          <w:sz w:val="24"/>
          <w:szCs w:val="24"/>
        </w:rPr>
        <w:t xml:space="preserve"> syntactical context, </w:t>
      </w:r>
      <w:r w:rsidR="001E3DB0">
        <w:rPr>
          <w:rFonts w:ascii="Bookman Old Style" w:hAnsi="Bookman Old Style"/>
          <w:sz w:val="24"/>
          <w:szCs w:val="24"/>
        </w:rPr>
        <w:t xml:space="preserve">as opposed to </w:t>
      </w:r>
      <w:r w:rsidRPr="00FA42AB">
        <w:rPr>
          <w:rFonts w:ascii="Bookman Old Style" w:hAnsi="Bookman Old Style"/>
          <w:sz w:val="24"/>
          <w:szCs w:val="24"/>
        </w:rPr>
        <w:t>both syntactical and</w:t>
      </w:r>
      <w:r>
        <w:rPr>
          <w:rFonts w:ascii="Bookman Old Style" w:hAnsi="Bookman Old Style"/>
          <w:sz w:val="24"/>
          <w:szCs w:val="24"/>
        </w:rPr>
        <w:t xml:space="preserve"> </w:t>
      </w:r>
      <w:r w:rsidRPr="00FA42AB">
        <w:rPr>
          <w:rFonts w:ascii="Bookman Old Style" w:hAnsi="Bookman Old Style"/>
          <w:sz w:val="24"/>
          <w:szCs w:val="24"/>
        </w:rPr>
        <w:t>semantic analysis.</w:t>
      </w:r>
      <w:r>
        <w:rPr>
          <w:rFonts w:ascii="Bookman Old Style" w:hAnsi="Bookman Old Style"/>
          <w:sz w:val="24"/>
          <w:szCs w:val="24"/>
        </w:rPr>
        <w:t xml:space="preserve"> </w:t>
      </w:r>
      <w:r w:rsidR="002F0D37">
        <w:rPr>
          <w:rFonts w:ascii="Bookman Old Style" w:hAnsi="Bookman Old Style"/>
          <w:sz w:val="24"/>
          <w:szCs w:val="24"/>
        </w:rPr>
        <w:t>Zie</w:t>
      </w:r>
      <w:r w:rsidR="001E3DB0">
        <w:rPr>
          <w:rFonts w:ascii="Bookman Old Style" w:hAnsi="Bookman Old Style"/>
          <w:sz w:val="24"/>
          <w:szCs w:val="24"/>
        </w:rPr>
        <w:t>gler argues that c</w:t>
      </w:r>
      <w:r w:rsidRPr="00FA42AB">
        <w:rPr>
          <w:rFonts w:ascii="Bookman Old Style" w:hAnsi="Bookman Old Style"/>
          <w:sz w:val="24"/>
          <w:szCs w:val="24"/>
        </w:rPr>
        <w:t xml:space="preserve">urrently, the </w:t>
      </w:r>
      <w:r w:rsidR="001E3DB0" w:rsidRPr="00FA42AB">
        <w:rPr>
          <w:rFonts w:ascii="Bookman Old Style" w:hAnsi="Bookman Old Style"/>
          <w:sz w:val="24"/>
          <w:szCs w:val="24"/>
        </w:rPr>
        <w:t>tendency</w:t>
      </w:r>
      <w:r w:rsidRPr="00FA42AB">
        <w:rPr>
          <w:rFonts w:ascii="Bookman Old Style" w:hAnsi="Bookman Old Style"/>
          <w:sz w:val="24"/>
          <w:szCs w:val="24"/>
        </w:rPr>
        <w:t xml:space="preserve"> in research is towards </w:t>
      </w:r>
      <w:r w:rsidR="001E3DB0">
        <w:rPr>
          <w:rFonts w:ascii="Bookman Old Style" w:hAnsi="Bookman Old Style"/>
          <w:sz w:val="24"/>
          <w:szCs w:val="24"/>
        </w:rPr>
        <w:t xml:space="preserve">the </w:t>
      </w:r>
      <w:r w:rsidRPr="00FA42AB">
        <w:rPr>
          <w:rFonts w:ascii="Bookman Old Style" w:hAnsi="Bookman Old Style"/>
          <w:sz w:val="24"/>
          <w:szCs w:val="24"/>
        </w:rPr>
        <w:t>develop</w:t>
      </w:r>
      <w:r w:rsidR="001E3DB0">
        <w:rPr>
          <w:rFonts w:ascii="Bookman Old Style" w:hAnsi="Bookman Old Style"/>
          <w:sz w:val="24"/>
          <w:szCs w:val="24"/>
        </w:rPr>
        <w:t>ment of</w:t>
      </w:r>
      <w:r>
        <w:rPr>
          <w:rFonts w:ascii="Bookman Old Style" w:hAnsi="Bookman Old Style"/>
          <w:sz w:val="24"/>
          <w:szCs w:val="24"/>
        </w:rPr>
        <w:t xml:space="preserve"> </w:t>
      </w:r>
      <w:r w:rsidR="001E3DB0" w:rsidRPr="00FA42AB">
        <w:rPr>
          <w:rFonts w:ascii="Bookman Old Style" w:hAnsi="Bookman Old Style"/>
          <w:sz w:val="24"/>
          <w:szCs w:val="24"/>
        </w:rPr>
        <w:t>dependable</w:t>
      </w:r>
      <w:r w:rsidRPr="00FA42AB">
        <w:rPr>
          <w:rFonts w:ascii="Bookman Old Style" w:hAnsi="Bookman Old Style"/>
          <w:sz w:val="24"/>
          <w:szCs w:val="24"/>
        </w:rPr>
        <w:t xml:space="preserve"> logic review procedures for </w:t>
      </w:r>
      <w:r w:rsidR="001E3DB0" w:rsidRPr="00FA42AB">
        <w:rPr>
          <w:rFonts w:ascii="Bookman Old Style" w:hAnsi="Bookman Old Style"/>
          <w:sz w:val="24"/>
          <w:szCs w:val="24"/>
        </w:rPr>
        <w:t>specific</w:t>
      </w:r>
      <w:r w:rsidRPr="00FA42AB">
        <w:rPr>
          <w:rFonts w:ascii="Bookman Old Style" w:hAnsi="Bookman Old Style"/>
          <w:sz w:val="24"/>
          <w:szCs w:val="24"/>
        </w:rPr>
        <w:t xml:space="preserve"> </w:t>
      </w:r>
      <w:r w:rsidR="001E3DB0" w:rsidRPr="00FA42AB">
        <w:rPr>
          <w:rFonts w:ascii="Bookman Old Style" w:hAnsi="Bookman Old Style"/>
          <w:sz w:val="24"/>
          <w:szCs w:val="24"/>
        </w:rPr>
        <w:t>categories</w:t>
      </w:r>
      <w:r w:rsidRPr="00FA42AB">
        <w:rPr>
          <w:rFonts w:ascii="Bookman Old Style" w:hAnsi="Bookman Old Style"/>
          <w:sz w:val="24"/>
          <w:szCs w:val="24"/>
        </w:rPr>
        <w:t xml:space="preserve"> of legislation.</w:t>
      </w:r>
      <w:r>
        <w:rPr>
          <w:rStyle w:val="FootnoteReference"/>
          <w:rFonts w:ascii="Bookman Old Style" w:hAnsi="Bookman Old Style"/>
          <w:sz w:val="24"/>
          <w:szCs w:val="24"/>
        </w:rPr>
        <w:footnoteReference w:id="134"/>
      </w:r>
    </w:p>
    <w:p w:rsidR="002A24FC" w:rsidRDefault="007764D4" w:rsidP="00FA42AB">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scrutiny and testing stage </w:t>
      </w:r>
      <w:r w:rsidR="004F3AB4">
        <w:rPr>
          <w:rFonts w:ascii="Bookman Old Style" w:hAnsi="Bookman Old Style"/>
          <w:sz w:val="24"/>
          <w:szCs w:val="24"/>
        </w:rPr>
        <w:t>demonstrates</w:t>
      </w:r>
      <w:r w:rsidR="00B9373E">
        <w:rPr>
          <w:rFonts w:ascii="Bookman Old Style" w:hAnsi="Bookman Old Style"/>
          <w:sz w:val="24"/>
          <w:szCs w:val="24"/>
        </w:rPr>
        <w:t xml:space="preserve"> potential for automation although it still remains subject to limitations especially in simulatin</w:t>
      </w:r>
      <w:r w:rsidR="00CA7D16">
        <w:rPr>
          <w:rFonts w:ascii="Bookman Old Style" w:hAnsi="Bookman Old Style"/>
          <w:sz w:val="24"/>
          <w:szCs w:val="24"/>
        </w:rPr>
        <w:t>g</w:t>
      </w:r>
      <w:r w:rsidR="00B9373E">
        <w:rPr>
          <w:rFonts w:ascii="Bookman Old Style" w:hAnsi="Bookman Old Style"/>
          <w:sz w:val="24"/>
          <w:szCs w:val="24"/>
        </w:rPr>
        <w:t xml:space="preserve"> legislatio</w:t>
      </w:r>
      <w:r w:rsidR="00664A95">
        <w:rPr>
          <w:rFonts w:ascii="Bookman Old Style" w:hAnsi="Bookman Old Style"/>
          <w:sz w:val="24"/>
          <w:szCs w:val="24"/>
        </w:rPr>
        <w:t>n as a means of anticipating</w:t>
      </w:r>
      <w:r w:rsidR="00B9373E">
        <w:rPr>
          <w:rFonts w:ascii="Bookman Old Style" w:hAnsi="Bookman Old Style"/>
          <w:sz w:val="24"/>
          <w:szCs w:val="24"/>
        </w:rPr>
        <w:t xml:space="preserve"> efficacy.  </w:t>
      </w:r>
    </w:p>
    <w:p w:rsidR="002A24FC" w:rsidRDefault="00DA108E" w:rsidP="00FA42AB">
      <w:pPr>
        <w:pStyle w:val="NoSpacing"/>
        <w:spacing w:before="120" w:after="120"/>
        <w:jc w:val="both"/>
        <w:rPr>
          <w:rFonts w:ascii="Bookman Old Style" w:hAnsi="Bookman Old Style"/>
          <w:sz w:val="24"/>
          <w:szCs w:val="24"/>
        </w:rPr>
      </w:pPr>
      <w:r>
        <w:rPr>
          <w:rFonts w:ascii="Bookman Old Style" w:hAnsi="Bookman Old Style"/>
          <w:sz w:val="24"/>
          <w:szCs w:val="24"/>
        </w:rPr>
        <w:t xml:space="preserve">Because the nature of legislative drafting </w:t>
      </w:r>
      <w:r w:rsidR="008D0E53">
        <w:rPr>
          <w:rFonts w:ascii="Bookman Old Style" w:hAnsi="Bookman Old Style"/>
          <w:sz w:val="24"/>
          <w:szCs w:val="24"/>
        </w:rPr>
        <w:t>entails</w:t>
      </w:r>
      <w:r>
        <w:rPr>
          <w:rFonts w:ascii="Bookman Old Style" w:hAnsi="Bookman Old Style"/>
          <w:sz w:val="24"/>
          <w:szCs w:val="24"/>
        </w:rPr>
        <w:t xml:space="preserve"> highly specialised application, solutions devised to deal with challenges in the various </w:t>
      </w:r>
      <w:r w:rsidR="00F27FD7">
        <w:rPr>
          <w:rFonts w:ascii="Bookman Old Style" w:hAnsi="Bookman Old Style"/>
          <w:sz w:val="24"/>
          <w:szCs w:val="24"/>
        </w:rPr>
        <w:t>stages</w:t>
      </w:r>
      <w:r>
        <w:rPr>
          <w:rFonts w:ascii="Bookman Old Style" w:hAnsi="Bookman Old Style"/>
          <w:sz w:val="24"/>
          <w:szCs w:val="24"/>
        </w:rPr>
        <w:t xml:space="preserve"> of the drafting process </w:t>
      </w:r>
      <w:r w:rsidR="00DC7829">
        <w:rPr>
          <w:rFonts w:ascii="Bookman Old Style" w:hAnsi="Bookman Old Style"/>
          <w:sz w:val="24"/>
          <w:szCs w:val="24"/>
        </w:rPr>
        <w:t>need</w:t>
      </w:r>
      <w:r>
        <w:rPr>
          <w:rFonts w:ascii="Bookman Old Style" w:hAnsi="Bookman Old Style"/>
          <w:sz w:val="24"/>
          <w:szCs w:val="24"/>
        </w:rPr>
        <w:t xml:space="preserve"> to </w:t>
      </w:r>
      <w:r w:rsidR="002A24FC">
        <w:rPr>
          <w:rFonts w:ascii="Bookman Old Style" w:hAnsi="Bookman Old Style"/>
          <w:sz w:val="24"/>
          <w:szCs w:val="24"/>
        </w:rPr>
        <w:t xml:space="preserve">take into account the special needs of the drafter. </w:t>
      </w:r>
    </w:p>
    <w:p w:rsidR="001838D8" w:rsidRDefault="00F27FD7" w:rsidP="00FA42AB">
      <w:pPr>
        <w:pStyle w:val="NoSpacing"/>
        <w:spacing w:before="120" w:after="120"/>
        <w:jc w:val="both"/>
        <w:rPr>
          <w:rFonts w:ascii="Bookman Old Style" w:hAnsi="Bookman Old Style"/>
          <w:sz w:val="24"/>
          <w:szCs w:val="24"/>
        </w:rPr>
      </w:pPr>
      <w:r>
        <w:rPr>
          <w:rFonts w:ascii="Bookman Old Style" w:hAnsi="Bookman Old Style"/>
          <w:sz w:val="24"/>
          <w:szCs w:val="24"/>
        </w:rPr>
        <w:t xml:space="preserve">Having examined the </w:t>
      </w:r>
      <w:r w:rsidR="007679C8">
        <w:rPr>
          <w:rFonts w:ascii="Bookman Old Style" w:hAnsi="Bookman Old Style"/>
          <w:sz w:val="24"/>
          <w:szCs w:val="24"/>
        </w:rPr>
        <w:t xml:space="preserve">five </w:t>
      </w:r>
      <w:r w:rsidR="00927924">
        <w:rPr>
          <w:rFonts w:ascii="Bookman Old Style" w:hAnsi="Bookman Old Style"/>
          <w:sz w:val="24"/>
          <w:szCs w:val="24"/>
        </w:rPr>
        <w:t>stages</w:t>
      </w:r>
      <w:r>
        <w:rPr>
          <w:rFonts w:ascii="Bookman Old Style" w:hAnsi="Bookman Old Style"/>
          <w:sz w:val="24"/>
          <w:szCs w:val="24"/>
        </w:rPr>
        <w:t xml:space="preserve"> of drafting </w:t>
      </w:r>
      <w:r w:rsidR="007679C8">
        <w:rPr>
          <w:rFonts w:ascii="Bookman Old Style" w:hAnsi="Bookman Old Style"/>
          <w:sz w:val="24"/>
          <w:szCs w:val="24"/>
        </w:rPr>
        <w:t>the</w:t>
      </w:r>
      <w:r w:rsidR="002B2C6B">
        <w:rPr>
          <w:rFonts w:ascii="Bookman Old Style" w:hAnsi="Bookman Old Style"/>
          <w:sz w:val="24"/>
          <w:szCs w:val="24"/>
        </w:rPr>
        <w:t xml:space="preserve"> automation</w:t>
      </w:r>
      <w:r>
        <w:rPr>
          <w:rFonts w:ascii="Bookman Old Style" w:hAnsi="Bookman Old Style"/>
          <w:sz w:val="24"/>
          <w:szCs w:val="24"/>
        </w:rPr>
        <w:t xml:space="preserve"> potentialities </w:t>
      </w:r>
      <w:r w:rsidR="00927924">
        <w:rPr>
          <w:rFonts w:ascii="Bookman Old Style" w:hAnsi="Bookman Old Style"/>
          <w:sz w:val="24"/>
          <w:szCs w:val="24"/>
        </w:rPr>
        <w:t>a</w:t>
      </w:r>
      <w:r>
        <w:rPr>
          <w:rFonts w:ascii="Bookman Old Style" w:hAnsi="Bookman Old Style"/>
          <w:sz w:val="24"/>
          <w:szCs w:val="24"/>
        </w:rPr>
        <w:t>nd challenges inherent throughout th</w:t>
      </w:r>
      <w:r w:rsidR="007679C8">
        <w:rPr>
          <w:rFonts w:ascii="Bookman Old Style" w:hAnsi="Bookman Old Style"/>
          <w:sz w:val="24"/>
          <w:szCs w:val="24"/>
        </w:rPr>
        <w:t>em</w:t>
      </w:r>
      <w:r>
        <w:rPr>
          <w:rFonts w:ascii="Bookman Old Style" w:hAnsi="Bookman Old Style"/>
          <w:sz w:val="24"/>
          <w:szCs w:val="24"/>
        </w:rPr>
        <w:t xml:space="preserve">, the next chapter will examine </w:t>
      </w:r>
      <w:r w:rsidR="0032586E">
        <w:rPr>
          <w:rFonts w:ascii="Bookman Old Style" w:hAnsi="Bookman Old Style"/>
          <w:sz w:val="24"/>
          <w:szCs w:val="24"/>
        </w:rPr>
        <w:t xml:space="preserve">the opportunities and challenges in automating legislative drafting. </w:t>
      </w:r>
      <w:r w:rsidR="00B83F1A">
        <w:rPr>
          <w:rFonts w:ascii="Bookman Old Style" w:hAnsi="Bookman Old Style"/>
          <w:sz w:val="24"/>
          <w:szCs w:val="24"/>
        </w:rPr>
        <w:t xml:space="preserve">The central question </w:t>
      </w:r>
      <w:r w:rsidR="0032586E">
        <w:rPr>
          <w:rFonts w:ascii="Bookman Old Style" w:hAnsi="Bookman Old Style"/>
          <w:sz w:val="24"/>
          <w:szCs w:val="24"/>
        </w:rPr>
        <w:t xml:space="preserve">to be answered </w:t>
      </w:r>
      <w:r w:rsidR="00B83F1A">
        <w:rPr>
          <w:rFonts w:ascii="Bookman Old Style" w:hAnsi="Bookman Old Style"/>
          <w:sz w:val="24"/>
          <w:szCs w:val="24"/>
        </w:rPr>
        <w:t>is whether there is a</w:t>
      </w:r>
      <w:r w:rsidR="0032586E">
        <w:rPr>
          <w:rFonts w:ascii="Bookman Old Style" w:hAnsi="Bookman Old Style"/>
          <w:sz w:val="24"/>
          <w:szCs w:val="24"/>
        </w:rPr>
        <w:t xml:space="preserve"> sustainable </w:t>
      </w:r>
      <w:r w:rsidR="00B83F1A">
        <w:rPr>
          <w:rFonts w:ascii="Bookman Old Style" w:hAnsi="Bookman Old Style"/>
          <w:sz w:val="24"/>
          <w:szCs w:val="24"/>
        </w:rPr>
        <w:t>future for computer assisted legislative drafting.</w:t>
      </w:r>
      <w:r w:rsidR="00AF39FD">
        <w:rPr>
          <w:rFonts w:ascii="Bookman Old Style" w:hAnsi="Bookman Old Style"/>
          <w:sz w:val="24"/>
          <w:szCs w:val="24"/>
        </w:rPr>
        <w:t xml:space="preserve"> </w:t>
      </w:r>
    </w:p>
    <w:p w:rsidR="0032586E" w:rsidRDefault="0032586E">
      <w:pPr>
        <w:rPr>
          <w:rFonts w:ascii="Bookman Old Style" w:hAnsi="Bookman Old Style"/>
          <w:b/>
          <w:sz w:val="24"/>
          <w:szCs w:val="24"/>
        </w:rPr>
      </w:pPr>
      <w:r>
        <w:rPr>
          <w:rFonts w:ascii="Bookman Old Style" w:hAnsi="Bookman Old Style"/>
          <w:b/>
          <w:sz w:val="24"/>
          <w:szCs w:val="24"/>
        </w:rPr>
        <w:br w:type="page"/>
      </w:r>
    </w:p>
    <w:p w:rsidR="00846ADF" w:rsidRDefault="00B41104" w:rsidP="00B41104">
      <w:pPr>
        <w:pStyle w:val="NoSpacing"/>
        <w:spacing w:before="120" w:after="120"/>
        <w:ind w:left="2160" w:hanging="2160"/>
        <w:jc w:val="both"/>
        <w:rPr>
          <w:rFonts w:ascii="Bookman Old Style" w:hAnsi="Bookman Old Style"/>
          <w:b/>
          <w:sz w:val="24"/>
          <w:szCs w:val="24"/>
        </w:rPr>
      </w:pPr>
      <w:r>
        <w:rPr>
          <w:rFonts w:ascii="Bookman Old Style" w:hAnsi="Bookman Old Style"/>
          <w:b/>
          <w:sz w:val="24"/>
          <w:szCs w:val="24"/>
        </w:rPr>
        <w:lastRenderedPageBreak/>
        <w:t xml:space="preserve">CHAPTER </w:t>
      </w:r>
      <w:r w:rsidR="00FB7D78">
        <w:rPr>
          <w:rFonts w:ascii="Bookman Old Style" w:hAnsi="Bookman Old Style"/>
          <w:b/>
          <w:sz w:val="24"/>
          <w:szCs w:val="24"/>
        </w:rPr>
        <w:t>4</w:t>
      </w:r>
      <w:r w:rsidR="00FB7D78">
        <w:rPr>
          <w:rFonts w:ascii="Bookman Old Style" w:hAnsi="Bookman Old Style"/>
          <w:b/>
          <w:sz w:val="24"/>
          <w:szCs w:val="24"/>
        </w:rPr>
        <w:tab/>
      </w:r>
      <w:r w:rsidR="00846ADF" w:rsidRPr="00846ADF">
        <w:rPr>
          <w:rFonts w:ascii="Bookman Old Style" w:hAnsi="Bookman Old Style"/>
          <w:b/>
          <w:sz w:val="24"/>
          <w:szCs w:val="24"/>
        </w:rPr>
        <w:t xml:space="preserve">OPPORTUNITIES AND CHALLENGES </w:t>
      </w:r>
      <w:r w:rsidR="00FB7D78">
        <w:rPr>
          <w:rFonts w:ascii="Bookman Old Style" w:hAnsi="Bookman Old Style"/>
          <w:b/>
          <w:sz w:val="24"/>
          <w:szCs w:val="24"/>
        </w:rPr>
        <w:t xml:space="preserve">IN </w:t>
      </w:r>
      <w:r w:rsidR="00846ADF" w:rsidRPr="00846ADF">
        <w:rPr>
          <w:rFonts w:ascii="Bookman Old Style" w:hAnsi="Bookman Old Style"/>
          <w:b/>
          <w:sz w:val="24"/>
          <w:szCs w:val="24"/>
        </w:rPr>
        <w:t>AUTOMATING LEGISLATIVE DRAFTING</w:t>
      </w:r>
      <w:r w:rsidR="00E2364F">
        <w:rPr>
          <w:rFonts w:ascii="Bookman Old Style" w:hAnsi="Bookman Old Style"/>
          <w:b/>
          <w:sz w:val="24"/>
          <w:szCs w:val="24"/>
        </w:rPr>
        <w:t xml:space="preserve">: </w:t>
      </w:r>
      <w:r w:rsidR="00846ADF" w:rsidRPr="00846ADF">
        <w:rPr>
          <w:rFonts w:ascii="Bookman Old Style" w:hAnsi="Bookman Old Style"/>
          <w:b/>
          <w:sz w:val="24"/>
          <w:szCs w:val="24"/>
        </w:rPr>
        <w:t>SOME CASE STUDIES</w:t>
      </w:r>
    </w:p>
    <w:p w:rsidR="00067C9A" w:rsidRDefault="00067C9A" w:rsidP="0015019C">
      <w:pPr>
        <w:pStyle w:val="NoSpacing"/>
        <w:spacing w:before="120" w:after="120"/>
        <w:jc w:val="both"/>
        <w:rPr>
          <w:rFonts w:ascii="Bookman Old Style" w:hAnsi="Bookman Old Style"/>
          <w:sz w:val="24"/>
          <w:szCs w:val="24"/>
        </w:rPr>
      </w:pPr>
      <w:r>
        <w:rPr>
          <w:rFonts w:ascii="Bookman Old Style" w:hAnsi="Bookman Old Style"/>
          <w:sz w:val="24"/>
          <w:szCs w:val="24"/>
        </w:rPr>
        <w:t>4.1</w:t>
      </w:r>
      <w:r>
        <w:rPr>
          <w:rFonts w:ascii="Bookman Old Style" w:hAnsi="Bookman Old Style"/>
          <w:sz w:val="24"/>
          <w:szCs w:val="24"/>
        </w:rPr>
        <w:tab/>
        <w:t>Underlying Assumptions</w:t>
      </w:r>
    </w:p>
    <w:p w:rsidR="00B51C13" w:rsidRDefault="0015019C" w:rsidP="00B51C13">
      <w:pPr>
        <w:pStyle w:val="NoSpacing"/>
        <w:spacing w:before="120" w:after="120"/>
        <w:jc w:val="both"/>
        <w:rPr>
          <w:rFonts w:ascii="Bookman Old Style" w:hAnsi="Bookman Old Style"/>
          <w:sz w:val="24"/>
          <w:szCs w:val="24"/>
        </w:rPr>
      </w:pPr>
      <w:r>
        <w:rPr>
          <w:rFonts w:ascii="Bookman Old Style" w:hAnsi="Bookman Old Style"/>
          <w:sz w:val="24"/>
          <w:szCs w:val="24"/>
        </w:rPr>
        <w:t xml:space="preserve">Having examined Thornton’s five stages of legislative drafting and </w:t>
      </w:r>
      <w:r w:rsidR="003B7593">
        <w:rPr>
          <w:rFonts w:ascii="Bookman Old Style" w:hAnsi="Bookman Old Style"/>
          <w:sz w:val="24"/>
          <w:szCs w:val="24"/>
        </w:rPr>
        <w:t>assessed</w:t>
      </w:r>
      <w:r>
        <w:rPr>
          <w:rFonts w:ascii="Bookman Old Style" w:hAnsi="Bookman Old Style"/>
          <w:sz w:val="24"/>
          <w:szCs w:val="24"/>
        </w:rPr>
        <w:t xml:space="preserve"> the po</w:t>
      </w:r>
      <w:r w:rsidR="003B7593">
        <w:rPr>
          <w:rFonts w:ascii="Bookman Old Style" w:hAnsi="Bookman Old Style"/>
          <w:sz w:val="24"/>
          <w:szCs w:val="24"/>
        </w:rPr>
        <w:t>tential for their automation, it is necessary to</w:t>
      </w:r>
      <w:r>
        <w:rPr>
          <w:rFonts w:ascii="Bookman Old Style" w:hAnsi="Bookman Old Style"/>
          <w:sz w:val="24"/>
          <w:szCs w:val="24"/>
        </w:rPr>
        <w:t xml:space="preserve"> examin</w:t>
      </w:r>
      <w:r w:rsidR="003B7593">
        <w:rPr>
          <w:rFonts w:ascii="Bookman Old Style" w:hAnsi="Bookman Old Style"/>
          <w:sz w:val="24"/>
          <w:szCs w:val="24"/>
        </w:rPr>
        <w:t>e</w:t>
      </w:r>
      <w:r>
        <w:rPr>
          <w:rFonts w:ascii="Bookman Old Style" w:hAnsi="Bookman Old Style"/>
          <w:sz w:val="24"/>
          <w:szCs w:val="24"/>
        </w:rPr>
        <w:t xml:space="preserve"> </w:t>
      </w:r>
      <w:r w:rsidR="003B7593">
        <w:rPr>
          <w:rFonts w:ascii="Bookman Old Style" w:hAnsi="Bookman Old Style"/>
          <w:sz w:val="24"/>
          <w:szCs w:val="24"/>
        </w:rPr>
        <w:t>some</w:t>
      </w:r>
      <w:r>
        <w:rPr>
          <w:rFonts w:ascii="Bookman Old Style" w:hAnsi="Bookman Old Style"/>
          <w:sz w:val="24"/>
          <w:szCs w:val="24"/>
        </w:rPr>
        <w:t xml:space="preserve"> </w:t>
      </w:r>
      <w:r w:rsidR="0020698C">
        <w:rPr>
          <w:rFonts w:ascii="Bookman Old Style" w:hAnsi="Bookman Old Style"/>
          <w:sz w:val="24"/>
          <w:szCs w:val="24"/>
        </w:rPr>
        <w:t xml:space="preserve">automated </w:t>
      </w:r>
      <w:r>
        <w:rPr>
          <w:rFonts w:ascii="Bookman Old Style" w:hAnsi="Bookman Old Style"/>
          <w:sz w:val="24"/>
          <w:szCs w:val="24"/>
        </w:rPr>
        <w:t>systems used by various jurisdictions and determin</w:t>
      </w:r>
      <w:r w:rsidR="003B7593">
        <w:rPr>
          <w:rFonts w:ascii="Bookman Old Style" w:hAnsi="Bookman Old Style"/>
          <w:sz w:val="24"/>
          <w:szCs w:val="24"/>
        </w:rPr>
        <w:t>e</w:t>
      </w:r>
      <w:r>
        <w:rPr>
          <w:rFonts w:ascii="Bookman Old Style" w:hAnsi="Bookman Old Style"/>
          <w:sz w:val="24"/>
          <w:szCs w:val="24"/>
        </w:rPr>
        <w:t xml:space="preserve"> which of Thornton’s five stages benefits from the most automati</w:t>
      </w:r>
      <w:r w:rsidR="005D04D4">
        <w:rPr>
          <w:rFonts w:ascii="Bookman Old Style" w:hAnsi="Bookman Old Style"/>
          <w:sz w:val="24"/>
          <w:szCs w:val="24"/>
        </w:rPr>
        <w:t xml:space="preserve">on. This will help identify areas that require more focus in developing </w:t>
      </w:r>
      <w:r w:rsidR="007B6CE4">
        <w:rPr>
          <w:rFonts w:ascii="Bookman Old Style" w:hAnsi="Bookman Old Style"/>
          <w:sz w:val="24"/>
          <w:szCs w:val="24"/>
        </w:rPr>
        <w:t>computerised</w:t>
      </w:r>
      <w:r w:rsidR="005D04D4">
        <w:rPr>
          <w:rFonts w:ascii="Bookman Old Style" w:hAnsi="Bookman Old Style"/>
          <w:sz w:val="24"/>
          <w:szCs w:val="24"/>
        </w:rPr>
        <w:t xml:space="preserve"> </w:t>
      </w:r>
      <w:r w:rsidR="007844DB">
        <w:rPr>
          <w:rFonts w:ascii="Bookman Old Style" w:hAnsi="Bookman Old Style"/>
          <w:sz w:val="24"/>
          <w:szCs w:val="24"/>
        </w:rPr>
        <w:t>intelligent t</w:t>
      </w:r>
      <w:r w:rsidR="005D04D4">
        <w:rPr>
          <w:rFonts w:ascii="Bookman Old Style" w:hAnsi="Bookman Old Style"/>
          <w:sz w:val="24"/>
          <w:szCs w:val="24"/>
        </w:rPr>
        <w:t>ools.</w:t>
      </w:r>
      <w:r w:rsidR="001A22F3">
        <w:rPr>
          <w:rFonts w:ascii="Bookman Old Style" w:hAnsi="Bookman Old Style"/>
          <w:sz w:val="24"/>
          <w:szCs w:val="24"/>
        </w:rPr>
        <w:t xml:space="preserve"> </w:t>
      </w:r>
      <w:r w:rsidR="0036019D">
        <w:rPr>
          <w:rFonts w:ascii="Bookman Old Style" w:hAnsi="Bookman Old Style"/>
          <w:sz w:val="24"/>
          <w:szCs w:val="24"/>
        </w:rPr>
        <w:t>For decades</w:t>
      </w:r>
      <w:r w:rsidR="0085762C">
        <w:rPr>
          <w:rFonts w:ascii="Bookman Old Style" w:hAnsi="Bookman Old Style"/>
          <w:sz w:val="24"/>
          <w:szCs w:val="24"/>
        </w:rPr>
        <w:t xml:space="preserve">, specific aspects of drafting that were being automated were identified and certain spheres for breakthrough </w:t>
      </w:r>
      <w:r w:rsidR="007305D1">
        <w:rPr>
          <w:rFonts w:ascii="Bookman Old Style" w:hAnsi="Bookman Old Style"/>
          <w:sz w:val="24"/>
          <w:szCs w:val="24"/>
        </w:rPr>
        <w:t>and</w:t>
      </w:r>
      <w:r w:rsidR="0072659C">
        <w:rPr>
          <w:rFonts w:ascii="Bookman Old Style" w:hAnsi="Bookman Old Style"/>
          <w:sz w:val="24"/>
          <w:szCs w:val="24"/>
        </w:rPr>
        <w:t xml:space="preserve"> challenges were examined d</w:t>
      </w:r>
      <w:r w:rsidR="00B51C13" w:rsidRPr="00F54DE6">
        <w:rPr>
          <w:rFonts w:ascii="Bookman Old Style" w:hAnsi="Bookman Old Style"/>
          <w:sz w:val="24"/>
          <w:szCs w:val="24"/>
        </w:rPr>
        <w:t xml:space="preserve">espite </w:t>
      </w:r>
      <w:r w:rsidR="0072659C">
        <w:rPr>
          <w:rFonts w:ascii="Bookman Old Style" w:hAnsi="Bookman Old Style"/>
          <w:sz w:val="24"/>
          <w:szCs w:val="24"/>
        </w:rPr>
        <w:t>lawyers’ general technology scepticism</w:t>
      </w:r>
      <w:r w:rsidR="00B51C13" w:rsidRPr="00F54DE6">
        <w:rPr>
          <w:rFonts w:ascii="Bookman Old Style" w:hAnsi="Bookman Old Style"/>
          <w:sz w:val="24"/>
          <w:szCs w:val="24"/>
        </w:rPr>
        <w:t>.</w:t>
      </w:r>
      <w:r w:rsidR="00B51C13">
        <w:rPr>
          <w:rStyle w:val="FootnoteReference"/>
          <w:rFonts w:ascii="Bookman Old Style" w:hAnsi="Bookman Old Style"/>
          <w:sz w:val="24"/>
          <w:szCs w:val="24"/>
        </w:rPr>
        <w:footnoteReference w:id="135"/>
      </w:r>
    </w:p>
    <w:p w:rsidR="00791F1D" w:rsidRDefault="00FD02F9" w:rsidP="00216431">
      <w:pPr>
        <w:pStyle w:val="NoSpacing"/>
        <w:spacing w:before="120" w:after="120"/>
        <w:jc w:val="both"/>
        <w:rPr>
          <w:rFonts w:ascii="Bookman Old Style" w:hAnsi="Bookman Old Style"/>
          <w:sz w:val="24"/>
          <w:szCs w:val="24"/>
        </w:rPr>
      </w:pPr>
      <w:r w:rsidRPr="00195894">
        <w:rPr>
          <w:rFonts w:ascii="Bookman Old Style" w:hAnsi="Bookman Old Style"/>
          <w:sz w:val="24"/>
          <w:szCs w:val="24"/>
        </w:rPr>
        <w:t>Hélène</w:t>
      </w:r>
      <w:r w:rsidR="00791F1D" w:rsidRPr="00195894">
        <w:rPr>
          <w:rFonts w:ascii="Bookman Old Style" w:hAnsi="Bookman Old Style"/>
          <w:sz w:val="24"/>
          <w:szCs w:val="24"/>
        </w:rPr>
        <w:t xml:space="preserve"> Bauer-Bernet</w:t>
      </w:r>
      <w:r w:rsidR="001A62B6">
        <w:rPr>
          <w:rFonts w:ascii="Bookman Old Style" w:hAnsi="Bookman Old Style"/>
          <w:b/>
          <w:sz w:val="24"/>
          <w:szCs w:val="24"/>
        </w:rPr>
        <w:t xml:space="preserve"> </w:t>
      </w:r>
      <w:r w:rsidR="0085762C" w:rsidRPr="0085762C">
        <w:rPr>
          <w:rFonts w:ascii="Bookman Old Style" w:hAnsi="Bookman Old Style"/>
          <w:sz w:val="24"/>
          <w:szCs w:val="24"/>
        </w:rPr>
        <w:t>observe</w:t>
      </w:r>
      <w:r w:rsidR="008935DE">
        <w:rPr>
          <w:rFonts w:ascii="Bookman Old Style" w:hAnsi="Bookman Old Style"/>
          <w:sz w:val="24"/>
          <w:szCs w:val="24"/>
        </w:rPr>
        <w:t>s</w:t>
      </w:r>
      <w:r w:rsidR="0085762C" w:rsidRPr="0085762C">
        <w:rPr>
          <w:rFonts w:ascii="Bookman Old Style" w:hAnsi="Bookman Old Style"/>
          <w:sz w:val="24"/>
          <w:szCs w:val="24"/>
        </w:rPr>
        <w:t xml:space="preserve"> that </w:t>
      </w:r>
      <w:r w:rsidR="004B3139" w:rsidRPr="004B3139">
        <w:rPr>
          <w:rFonts w:ascii="Bookman Old Style" w:hAnsi="Bookman Old Style"/>
          <w:sz w:val="24"/>
          <w:szCs w:val="24"/>
        </w:rPr>
        <w:t>the introduction of computer</w:t>
      </w:r>
      <w:r w:rsidR="004B3139">
        <w:rPr>
          <w:rFonts w:ascii="Bookman Old Style" w:hAnsi="Bookman Old Style"/>
          <w:sz w:val="24"/>
          <w:szCs w:val="24"/>
        </w:rPr>
        <w:t xml:space="preserve"> </w:t>
      </w:r>
      <w:r w:rsidR="004B3139" w:rsidRPr="004B3139">
        <w:rPr>
          <w:rFonts w:ascii="Bookman Old Style" w:hAnsi="Bookman Old Style"/>
          <w:sz w:val="24"/>
          <w:szCs w:val="24"/>
        </w:rPr>
        <w:t xml:space="preserve">technology in law </w:t>
      </w:r>
      <w:r w:rsidR="001A62B6" w:rsidRPr="004B3139">
        <w:rPr>
          <w:rFonts w:ascii="Bookman Old Style" w:hAnsi="Bookman Old Style"/>
          <w:sz w:val="24"/>
          <w:szCs w:val="24"/>
        </w:rPr>
        <w:t>necessitates</w:t>
      </w:r>
      <w:r w:rsidR="005B6F73">
        <w:rPr>
          <w:rFonts w:ascii="Bookman Old Style" w:hAnsi="Bookman Old Style"/>
          <w:sz w:val="24"/>
          <w:szCs w:val="24"/>
        </w:rPr>
        <w:t xml:space="preserve"> </w:t>
      </w:r>
      <w:r w:rsidR="001A62B6">
        <w:rPr>
          <w:rFonts w:ascii="Bookman Old Style" w:hAnsi="Bookman Old Style"/>
          <w:sz w:val="24"/>
          <w:szCs w:val="24"/>
        </w:rPr>
        <w:t>concerted</w:t>
      </w:r>
      <w:r w:rsidR="005B6F73">
        <w:rPr>
          <w:rFonts w:ascii="Bookman Old Style" w:hAnsi="Bookman Old Style"/>
          <w:sz w:val="24"/>
          <w:szCs w:val="24"/>
        </w:rPr>
        <w:t xml:space="preserve"> effort toward </w:t>
      </w:r>
      <w:r w:rsidR="001A62B6">
        <w:rPr>
          <w:rFonts w:ascii="Bookman Old Style" w:hAnsi="Bookman Old Style"/>
          <w:sz w:val="24"/>
          <w:szCs w:val="24"/>
        </w:rPr>
        <w:t>improved</w:t>
      </w:r>
      <w:r w:rsidR="005B6F73">
        <w:rPr>
          <w:rFonts w:ascii="Bookman Old Style" w:hAnsi="Bookman Old Style"/>
          <w:sz w:val="24"/>
          <w:szCs w:val="24"/>
        </w:rPr>
        <w:t xml:space="preserve"> organis</w:t>
      </w:r>
      <w:r w:rsidR="004B3139" w:rsidRPr="004B3139">
        <w:rPr>
          <w:rFonts w:ascii="Bookman Old Style" w:hAnsi="Bookman Old Style"/>
          <w:sz w:val="24"/>
          <w:szCs w:val="24"/>
        </w:rPr>
        <w:t>ation and as</w:t>
      </w:r>
      <w:r w:rsidR="004B3139">
        <w:rPr>
          <w:rFonts w:ascii="Bookman Old Style" w:hAnsi="Bookman Old Style"/>
          <w:sz w:val="24"/>
          <w:szCs w:val="24"/>
        </w:rPr>
        <w:t xml:space="preserve"> </w:t>
      </w:r>
      <w:r w:rsidR="004B3139" w:rsidRPr="004B3139">
        <w:rPr>
          <w:rFonts w:ascii="Bookman Old Style" w:hAnsi="Bookman Old Style"/>
          <w:sz w:val="24"/>
          <w:szCs w:val="24"/>
        </w:rPr>
        <w:t xml:space="preserve">such, </w:t>
      </w:r>
      <w:r w:rsidR="001A62B6">
        <w:rPr>
          <w:rFonts w:ascii="Bookman Old Style" w:hAnsi="Bookman Old Style"/>
          <w:sz w:val="24"/>
          <w:szCs w:val="24"/>
        </w:rPr>
        <w:t>compels</w:t>
      </w:r>
      <w:r w:rsidR="004B3139" w:rsidRPr="004B3139">
        <w:rPr>
          <w:rFonts w:ascii="Bookman Old Style" w:hAnsi="Bookman Old Style"/>
          <w:sz w:val="24"/>
          <w:szCs w:val="24"/>
        </w:rPr>
        <w:t xml:space="preserve"> </w:t>
      </w:r>
      <w:r w:rsidR="001A62B6">
        <w:rPr>
          <w:rFonts w:ascii="Bookman Old Style" w:hAnsi="Bookman Old Style"/>
          <w:sz w:val="24"/>
          <w:szCs w:val="24"/>
        </w:rPr>
        <w:t>individuals</w:t>
      </w:r>
      <w:r w:rsidR="004B3139" w:rsidRPr="004B3139">
        <w:rPr>
          <w:rFonts w:ascii="Bookman Old Style" w:hAnsi="Bookman Old Style"/>
          <w:sz w:val="24"/>
          <w:szCs w:val="24"/>
        </w:rPr>
        <w:t xml:space="preserve"> to identify in one way or another imprecisions of legal</w:t>
      </w:r>
      <w:r w:rsidR="004B3139">
        <w:rPr>
          <w:rFonts w:ascii="Bookman Old Style" w:hAnsi="Bookman Old Style"/>
          <w:sz w:val="24"/>
          <w:szCs w:val="24"/>
        </w:rPr>
        <w:t xml:space="preserve"> language and legal thought.</w:t>
      </w:r>
      <w:r w:rsidR="004B3139">
        <w:rPr>
          <w:rStyle w:val="FootnoteReference"/>
          <w:rFonts w:ascii="Bookman Old Style" w:hAnsi="Bookman Old Style"/>
          <w:sz w:val="24"/>
          <w:szCs w:val="24"/>
        </w:rPr>
        <w:footnoteReference w:id="136"/>
      </w:r>
      <w:r w:rsidR="00216431">
        <w:rPr>
          <w:rFonts w:ascii="Bookman Old Style" w:hAnsi="Bookman Old Style"/>
          <w:sz w:val="24"/>
          <w:szCs w:val="24"/>
        </w:rPr>
        <w:t xml:space="preserve"> She further argues that f</w:t>
      </w:r>
      <w:r w:rsidR="00216431" w:rsidRPr="00216431">
        <w:rPr>
          <w:rFonts w:ascii="Bookman Old Style" w:hAnsi="Bookman Old Style"/>
          <w:sz w:val="24"/>
          <w:szCs w:val="24"/>
        </w:rPr>
        <w:t xml:space="preserve">or </w:t>
      </w:r>
      <w:r w:rsidR="00216431">
        <w:rPr>
          <w:rFonts w:ascii="Bookman Old Style" w:hAnsi="Bookman Old Style"/>
          <w:sz w:val="24"/>
          <w:szCs w:val="24"/>
        </w:rPr>
        <w:t xml:space="preserve">legislative </w:t>
      </w:r>
      <w:r w:rsidR="00216431" w:rsidRPr="00216431">
        <w:rPr>
          <w:rFonts w:ascii="Bookman Old Style" w:hAnsi="Bookman Old Style"/>
          <w:sz w:val="24"/>
          <w:szCs w:val="24"/>
        </w:rPr>
        <w:t>draft</w:t>
      </w:r>
      <w:r w:rsidR="00216431">
        <w:rPr>
          <w:rFonts w:ascii="Bookman Old Style" w:hAnsi="Bookman Old Style"/>
          <w:sz w:val="24"/>
          <w:szCs w:val="24"/>
        </w:rPr>
        <w:t>er</w:t>
      </w:r>
      <w:r w:rsidR="00216431" w:rsidRPr="00216431">
        <w:rPr>
          <w:rFonts w:ascii="Bookman Old Style" w:hAnsi="Bookman Old Style"/>
          <w:sz w:val="24"/>
          <w:szCs w:val="24"/>
        </w:rPr>
        <w:t xml:space="preserve">s, information science </w:t>
      </w:r>
      <w:r w:rsidR="00216431">
        <w:rPr>
          <w:rFonts w:ascii="Bookman Old Style" w:hAnsi="Bookman Old Style"/>
          <w:sz w:val="24"/>
          <w:szCs w:val="24"/>
        </w:rPr>
        <w:t xml:space="preserve">comes with </w:t>
      </w:r>
      <w:r w:rsidR="00216431" w:rsidRPr="00216431">
        <w:rPr>
          <w:rFonts w:ascii="Bookman Old Style" w:hAnsi="Bookman Old Style"/>
          <w:sz w:val="24"/>
          <w:szCs w:val="24"/>
        </w:rPr>
        <w:t>pressure toward</w:t>
      </w:r>
      <w:r w:rsidR="00216431">
        <w:rPr>
          <w:rFonts w:ascii="Bookman Old Style" w:hAnsi="Bookman Old Style"/>
          <w:sz w:val="24"/>
          <w:szCs w:val="24"/>
        </w:rPr>
        <w:t xml:space="preserve"> </w:t>
      </w:r>
      <w:r w:rsidR="00216431" w:rsidRPr="00216431">
        <w:rPr>
          <w:rFonts w:ascii="Bookman Old Style" w:hAnsi="Bookman Old Style"/>
          <w:sz w:val="24"/>
          <w:szCs w:val="24"/>
        </w:rPr>
        <w:t>greater discipline</w:t>
      </w:r>
      <w:r w:rsidR="00216431">
        <w:rPr>
          <w:rFonts w:ascii="Bookman Old Style" w:hAnsi="Bookman Old Style"/>
          <w:sz w:val="24"/>
          <w:szCs w:val="24"/>
        </w:rPr>
        <w:t xml:space="preserve"> in presentation and organis</w:t>
      </w:r>
      <w:r w:rsidR="00216431" w:rsidRPr="00216431">
        <w:rPr>
          <w:rFonts w:ascii="Bookman Old Style" w:hAnsi="Bookman Old Style"/>
          <w:sz w:val="24"/>
          <w:szCs w:val="24"/>
        </w:rPr>
        <w:t>ation of statutes</w:t>
      </w:r>
      <w:r w:rsidR="00216431">
        <w:rPr>
          <w:rFonts w:ascii="Bookman Old Style" w:hAnsi="Bookman Old Style"/>
          <w:sz w:val="24"/>
          <w:szCs w:val="24"/>
        </w:rPr>
        <w:t>, and that t</w:t>
      </w:r>
      <w:r w:rsidR="00216431" w:rsidRPr="00216431">
        <w:rPr>
          <w:rFonts w:ascii="Bookman Old Style" w:hAnsi="Bookman Old Style"/>
          <w:sz w:val="24"/>
          <w:szCs w:val="24"/>
        </w:rPr>
        <w:t>o</w:t>
      </w:r>
      <w:r w:rsidR="00216431">
        <w:rPr>
          <w:rFonts w:ascii="Bookman Old Style" w:hAnsi="Bookman Old Style"/>
          <w:sz w:val="24"/>
          <w:szCs w:val="24"/>
        </w:rPr>
        <w:t xml:space="preserve"> optimise</w:t>
      </w:r>
      <w:r w:rsidR="00216431" w:rsidRPr="00216431">
        <w:rPr>
          <w:rFonts w:ascii="Bookman Old Style" w:hAnsi="Bookman Old Style"/>
          <w:sz w:val="24"/>
          <w:szCs w:val="24"/>
        </w:rPr>
        <w:t xml:space="preserve"> the performance of documentation systems</w:t>
      </w:r>
      <w:r w:rsidR="00216431">
        <w:rPr>
          <w:rFonts w:ascii="Bookman Old Style" w:hAnsi="Bookman Old Style"/>
          <w:sz w:val="24"/>
          <w:szCs w:val="24"/>
        </w:rPr>
        <w:t xml:space="preserve">, drafters should pay special attention </w:t>
      </w:r>
      <w:r w:rsidR="00216431" w:rsidRPr="00216431">
        <w:rPr>
          <w:rFonts w:ascii="Bookman Old Style" w:hAnsi="Bookman Old Style"/>
          <w:sz w:val="24"/>
          <w:szCs w:val="24"/>
        </w:rPr>
        <w:t>to</w:t>
      </w:r>
      <w:r w:rsidR="00216431">
        <w:rPr>
          <w:rFonts w:ascii="Bookman Old Style" w:hAnsi="Bookman Old Style"/>
          <w:sz w:val="24"/>
          <w:szCs w:val="24"/>
        </w:rPr>
        <w:t xml:space="preserve"> </w:t>
      </w:r>
      <w:r w:rsidR="00216431" w:rsidRPr="00216431">
        <w:rPr>
          <w:rFonts w:ascii="Bookman Old Style" w:hAnsi="Bookman Old Style"/>
          <w:sz w:val="24"/>
          <w:szCs w:val="24"/>
        </w:rPr>
        <w:t>the numbering of sections</w:t>
      </w:r>
      <w:r w:rsidR="00216431">
        <w:rPr>
          <w:rFonts w:ascii="Bookman Old Style" w:hAnsi="Bookman Old Style"/>
          <w:sz w:val="24"/>
          <w:szCs w:val="24"/>
        </w:rPr>
        <w:t xml:space="preserve">, chapter and paragraph headings, </w:t>
      </w:r>
      <w:r w:rsidR="00216431" w:rsidRPr="00216431">
        <w:rPr>
          <w:rFonts w:ascii="Bookman Old Style" w:hAnsi="Bookman Old Style"/>
          <w:sz w:val="24"/>
          <w:szCs w:val="24"/>
        </w:rPr>
        <w:t>formulation of introductions to statutes</w:t>
      </w:r>
      <w:r w:rsidR="00216431">
        <w:rPr>
          <w:rFonts w:ascii="Bookman Old Style" w:hAnsi="Bookman Old Style"/>
          <w:sz w:val="24"/>
          <w:szCs w:val="24"/>
        </w:rPr>
        <w:t xml:space="preserve"> and the applicable </w:t>
      </w:r>
      <w:r w:rsidR="00216431" w:rsidRPr="00216431">
        <w:rPr>
          <w:rFonts w:ascii="Bookman Old Style" w:hAnsi="Bookman Old Style"/>
          <w:sz w:val="24"/>
          <w:szCs w:val="24"/>
        </w:rPr>
        <w:t>principles</w:t>
      </w:r>
      <w:r w:rsidR="00216431">
        <w:rPr>
          <w:rFonts w:ascii="Bookman Old Style" w:hAnsi="Bookman Old Style"/>
          <w:sz w:val="24"/>
          <w:szCs w:val="24"/>
        </w:rPr>
        <w:t xml:space="preserve"> of drafting.</w:t>
      </w:r>
      <w:r w:rsidR="00216431">
        <w:rPr>
          <w:rStyle w:val="FootnoteReference"/>
          <w:rFonts w:ascii="Bookman Old Style" w:hAnsi="Bookman Old Style"/>
          <w:sz w:val="24"/>
          <w:szCs w:val="24"/>
        </w:rPr>
        <w:footnoteReference w:id="137"/>
      </w:r>
    </w:p>
    <w:p w:rsidR="00C80FC5" w:rsidRDefault="0055199A" w:rsidP="00C80FC5">
      <w:pPr>
        <w:pStyle w:val="NoSpacing"/>
        <w:spacing w:before="120" w:after="120"/>
        <w:jc w:val="both"/>
        <w:rPr>
          <w:rFonts w:ascii="Bookman Old Style" w:hAnsi="Bookman Old Style"/>
          <w:sz w:val="24"/>
          <w:szCs w:val="24"/>
        </w:rPr>
      </w:pPr>
      <w:r>
        <w:rPr>
          <w:rFonts w:ascii="Bookman Old Style" w:hAnsi="Bookman Old Style"/>
          <w:sz w:val="24"/>
          <w:szCs w:val="24"/>
        </w:rPr>
        <w:t xml:space="preserve">Fitzpatrick has discussed how technologies sometimes take a defined path because it is the most socially accepted or trusted path </w:t>
      </w:r>
      <w:r w:rsidR="0081596E">
        <w:rPr>
          <w:rFonts w:ascii="Bookman Old Style" w:hAnsi="Bookman Old Style"/>
          <w:sz w:val="24"/>
          <w:szCs w:val="24"/>
        </w:rPr>
        <w:t xml:space="preserve">or because it </w:t>
      </w:r>
      <w:r>
        <w:rPr>
          <w:rFonts w:ascii="Bookman Old Style" w:hAnsi="Bookman Old Style"/>
          <w:sz w:val="24"/>
          <w:szCs w:val="24"/>
        </w:rPr>
        <w:t xml:space="preserve">is </w:t>
      </w:r>
      <w:r w:rsidR="0081596E">
        <w:rPr>
          <w:rFonts w:ascii="Bookman Old Style" w:hAnsi="Bookman Old Style"/>
          <w:sz w:val="24"/>
          <w:szCs w:val="24"/>
        </w:rPr>
        <w:t>simpler</w:t>
      </w:r>
      <w:r>
        <w:rPr>
          <w:rFonts w:ascii="Bookman Old Style" w:hAnsi="Bookman Old Style"/>
          <w:sz w:val="24"/>
          <w:szCs w:val="24"/>
        </w:rPr>
        <w:t xml:space="preserve"> to build upon work initially conducted in a particular </w:t>
      </w:r>
      <w:r w:rsidR="0081596E">
        <w:rPr>
          <w:rFonts w:ascii="Bookman Old Style" w:hAnsi="Bookman Old Style"/>
          <w:sz w:val="24"/>
          <w:szCs w:val="24"/>
        </w:rPr>
        <w:t>way and subsequently</w:t>
      </w:r>
      <w:r>
        <w:rPr>
          <w:rFonts w:ascii="Bookman Old Style" w:hAnsi="Bookman Old Style"/>
          <w:sz w:val="24"/>
          <w:szCs w:val="24"/>
        </w:rPr>
        <w:t xml:space="preserve"> build upon derivative work with infinite possibility of further </w:t>
      </w:r>
      <w:r w:rsidR="0081596E">
        <w:rPr>
          <w:rFonts w:ascii="Bookman Old Style" w:hAnsi="Bookman Old Style"/>
          <w:sz w:val="24"/>
          <w:szCs w:val="24"/>
        </w:rPr>
        <w:t xml:space="preserve">utilisation of </w:t>
      </w:r>
      <w:r>
        <w:rPr>
          <w:rFonts w:ascii="Bookman Old Style" w:hAnsi="Bookman Old Style"/>
          <w:sz w:val="24"/>
          <w:szCs w:val="24"/>
        </w:rPr>
        <w:t xml:space="preserve">derivative work. </w:t>
      </w:r>
      <w:r w:rsidR="0002423E">
        <w:rPr>
          <w:rFonts w:ascii="Bookman Old Style" w:hAnsi="Bookman Old Style"/>
          <w:sz w:val="24"/>
          <w:szCs w:val="24"/>
        </w:rPr>
        <w:t>Fitzpatrick</w:t>
      </w:r>
      <w:r>
        <w:rPr>
          <w:rFonts w:ascii="Bookman Old Style" w:hAnsi="Bookman Old Style"/>
          <w:sz w:val="24"/>
          <w:szCs w:val="24"/>
        </w:rPr>
        <w:t xml:space="preserve"> notes that although this approach has tended to yield some positive results, this does not </w:t>
      </w:r>
      <w:r w:rsidR="005F4247">
        <w:rPr>
          <w:rFonts w:ascii="Bookman Old Style" w:hAnsi="Bookman Old Style"/>
          <w:sz w:val="24"/>
          <w:szCs w:val="24"/>
        </w:rPr>
        <w:t>necessarily</w:t>
      </w:r>
      <w:r>
        <w:rPr>
          <w:rFonts w:ascii="Bookman Old Style" w:hAnsi="Bookman Old Style"/>
          <w:sz w:val="24"/>
          <w:szCs w:val="24"/>
        </w:rPr>
        <w:t xml:space="preserve"> mean that the</w:t>
      </w:r>
      <w:r w:rsidR="003256E2">
        <w:rPr>
          <w:rFonts w:ascii="Bookman Old Style" w:hAnsi="Bookman Old Style"/>
          <w:sz w:val="24"/>
          <w:szCs w:val="24"/>
        </w:rPr>
        <w:t xml:space="preserve"> results attained are the best.</w:t>
      </w:r>
      <w:r w:rsidRPr="00373DFB">
        <w:rPr>
          <w:rStyle w:val="FootnoteReference"/>
          <w:rFonts w:ascii="Bookman Old Style" w:hAnsi="Bookman Old Style"/>
          <w:sz w:val="24"/>
          <w:szCs w:val="24"/>
        </w:rPr>
        <w:footnoteReference w:id="138"/>
      </w:r>
      <w:r>
        <w:rPr>
          <w:rFonts w:ascii="Bookman Old Style" w:hAnsi="Bookman Old Style"/>
          <w:sz w:val="24"/>
          <w:szCs w:val="24"/>
        </w:rPr>
        <w:t xml:space="preserve"> </w:t>
      </w:r>
      <w:r w:rsidR="002656F8">
        <w:rPr>
          <w:rFonts w:ascii="Bookman Old Style" w:hAnsi="Bookman Old Style"/>
          <w:sz w:val="24"/>
          <w:szCs w:val="24"/>
        </w:rPr>
        <w:t xml:space="preserve">This phenomenon </w:t>
      </w:r>
      <w:r w:rsidR="00C80FC5">
        <w:rPr>
          <w:rFonts w:ascii="Bookman Old Style" w:hAnsi="Bookman Old Style"/>
          <w:sz w:val="24"/>
          <w:szCs w:val="24"/>
        </w:rPr>
        <w:t>present</w:t>
      </w:r>
      <w:r w:rsidR="002656F8">
        <w:rPr>
          <w:rFonts w:ascii="Bookman Old Style" w:hAnsi="Bookman Old Style"/>
          <w:sz w:val="24"/>
          <w:szCs w:val="24"/>
        </w:rPr>
        <w:t xml:space="preserve"> in work relating to computer assisted legislative drafting, which centres </w:t>
      </w:r>
      <w:r w:rsidR="00F04008">
        <w:rPr>
          <w:rFonts w:ascii="Bookman Old Style" w:hAnsi="Bookman Old Style"/>
          <w:sz w:val="24"/>
          <w:szCs w:val="24"/>
        </w:rPr>
        <w:t>on</w:t>
      </w:r>
      <w:r w:rsidR="00C80FC5">
        <w:rPr>
          <w:rFonts w:ascii="Bookman Old Style" w:hAnsi="Bookman Old Style"/>
          <w:sz w:val="24"/>
          <w:szCs w:val="24"/>
        </w:rPr>
        <w:t xml:space="preserve"> XML applications utilising</w:t>
      </w:r>
      <w:r w:rsidR="002656F8">
        <w:rPr>
          <w:rFonts w:ascii="Bookman Old Style" w:hAnsi="Bookman Old Style"/>
          <w:sz w:val="24"/>
          <w:szCs w:val="24"/>
        </w:rPr>
        <w:t xml:space="preserve"> Microsoft Word as the basic word processing tool, despite the existence </w:t>
      </w:r>
      <w:r w:rsidR="00C80FC5">
        <w:rPr>
          <w:rFonts w:ascii="Bookman Old Style" w:hAnsi="Bookman Old Style"/>
          <w:sz w:val="24"/>
          <w:szCs w:val="24"/>
        </w:rPr>
        <w:t>of other word processors</w:t>
      </w:r>
      <w:r w:rsidR="002C7661">
        <w:rPr>
          <w:rFonts w:ascii="Bookman Old Style" w:hAnsi="Bookman Old Style"/>
          <w:sz w:val="24"/>
          <w:szCs w:val="24"/>
        </w:rPr>
        <w:t xml:space="preserve">. </w:t>
      </w:r>
      <w:r w:rsidR="00160923">
        <w:rPr>
          <w:rFonts w:ascii="Bookman Old Style" w:hAnsi="Bookman Old Style"/>
          <w:sz w:val="24"/>
          <w:szCs w:val="24"/>
        </w:rPr>
        <w:t>Although a significant number of drafting offices may use proprietary software as a basis for designing their computer assisted drafting platforms, a number may rely on different platforms.</w:t>
      </w:r>
      <w:r w:rsidR="00160923">
        <w:rPr>
          <w:rStyle w:val="FootnoteReference"/>
          <w:rFonts w:ascii="Bookman Old Style" w:hAnsi="Bookman Old Style"/>
          <w:sz w:val="24"/>
          <w:szCs w:val="24"/>
        </w:rPr>
        <w:footnoteReference w:id="139"/>
      </w:r>
      <w:r w:rsidR="00160923">
        <w:rPr>
          <w:rFonts w:ascii="Bookman Old Style" w:hAnsi="Bookman Old Style"/>
          <w:sz w:val="24"/>
          <w:szCs w:val="24"/>
        </w:rPr>
        <w:t xml:space="preserve"> </w:t>
      </w:r>
    </w:p>
    <w:p w:rsidR="002C7661" w:rsidRDefault="002C7661" w:rsidP="00267F47">
      <w:pPr>
        <w:ind w:right="-46"/>
        <w:jc w:val="both"/>
        <w:rPr>
          <w:rFonts w:ascii="Bookman Old Style" w:hAnsi="Bookman Old Style"/>
          <w:sz w:val="24"/>
          <w:szCs w:val="24"/>
        </w:rPr>
      </w:pPr>
      <w:r>
        <w:rPr>
          <w:rFonts w:ascii="Bookman Old Style" w:hAnsi="Bookman Old Style"/>
          <w:sz w:val="24"/>
          <w:szCs w:val="24"/>
        </w:rPr>
        <w:t>The need for differen</w:t>
      </w:r>
      <w:r w:rsidR="00160923">
        <w:rPr>
          <w:rFonts w:ascii="Bookman Old Style" w:hAnsi="Bookman Old Style"/>
          <w:sz w:val="24"/>
          <w:szCs w:val="24"/>
        </w:rPr>
        <w:t xml:space="preserve">t </w:t>
      </w:r>
      <w:r>
        <w:rPr>
          <w:rFonts w:ascii="Bookman Old Style" w:hAnsi="Bookman Old Style"/>
          <w:sz w:val="24"/>
          <w:szCs w:val="24"/>
        </w:rPr>
        <w:t xml:space="preserve">approaches to the design of the basic framework of various applications </w:t>
      </w:r>
      <w:r w:rsidR="00160923">
        <w:rPr>
          <w:rFonts w:ascii="Bookman Old Style" w:hAnsi="Bookman Old Style"/>
          <w:sz w:val="24"/>
          <w:szCs w:val="24"/>
        </w:rPr>
        <w:t xml:space="preserve">is </w:t>
      </w:r>
      <w:r>
        <w:rPr>
          <w:rFonts w:ascii="Bookman Old Style" w:hAnsi="Bookman Old Style"/>
          <w:sz w:val="24"/>
          <w:szCs w:val="24"/>
        </w:rPr>
        <w:t xml:space="preserve">premised, </w:t>
      </w:r>
      <w:r w:rsidR="00160923">
        <w:rPr>
          <w:rFonts w:ascii="Bookman Old Style" w:hAnsi="Bookman Old Style"/>
          <w:sz w:val="24"/>
          <w:szCs w:val="24"/>
        </w:rPr>
        <w:t>sometimes m</w:t>
      </w:r>
      <w:r>
        <w:rPr>
          <w:rFonts w:ascii="Bookman Old Style" w:hAnsi="Bookman Old Style"/>
          <w:sz w:val="24"/>
          <w:szCs w:val="24"/>
        </w:rPr>
        <w:t>istaken</w:t>
      </w:r>
      <w:r w:rsidR="00160923">
        <w:rPr>
          <w:rFonts w:ascii="Bookman Old Style" w:hAnsi="Bookman Old Style"/>
          <w:sz w:val="24"/>
          <w:szCs w:val="24"/>
        </w:rPr>
        <w:t>ly, on</w:t>
      </w:r>
      <w:r>
        <w:rPr>
          <w:rFonts w:ascii="Bookman Old Style" w:hAnsi="Bookman Old Style"/>
          <w:sz w:val="24"/>
          <w:szCs w:val="24"/>
        </w:rPr>
        <w:t xml:space="preserve"> assumption that all drafting work and applications use or ought to use the same basic framework. </w:t>
      </w:r>
      <w:r w:rsidR="00160923">
        <w:rPr>
          <w:rFonts w:ascii="Bookman Old Style" w:hAnsi="Bookman Old Style"/>
          <w:sz w:val="24"/>
          <w:szCs w:val="24"/>
        </w:rPr>
        <w:t xml:space="preserve">This </w:t>
      </w:r>
      <w:r>
        <w:rPr>
          <w:rFonts w:ascii="Bookman Old Style" w:hAnsi="Bookman Old Style"/>
          <w:sz w:val="24"/>
          <w:szCs w:val="24"/>
        </w:rPr>
        <w:t xml:space="preserve">means that there is no universally acceptable solution </w:t>
      </w:r>
      <w:r>
        <w:rPr>
          <w:rFonts w:ascii="Bookman Old Style" w:hAnsi="Bookman Old Style"/>
          <w:sz w:val="24"/>
          <w:szCs w:val="24"/>
        </w:rPr>
        <w:lastRenderedPageBreak/>
        <w:t>developed to aid legislative drafting and further</w:t>
      </w:r>
      <w:r w:rsidR="00160923">
        <w:rPr>
          <w:rFonts w:ascii="Bookman Old Style" w:hAnsi="Bookman Old Style"/>
          <w:sz w:val="24"/>
          <w:szCs w:val="24"/>
        </w:rPr>
        <w:t>more</w:t>
      </w:r>
      <w:r>
        <w:rPr>
          <w:rFonts w:ascii="Bookman Old Style" w:hAnsi="Bookman Old Style"/>
          <w:sz w:val="24"/>
          <w:szCs w:val="24"/>
        </w:rPr>
        <w:t xml:space="preserve"> there remains tremendous scope for innovating new systems.</w:t>
      </w:r>
      <w:r w:rsidR="00E40423">
        <w:rPr>
          <w:rStyle w:val="FootnoteReference"/>
          <w:rFonts w:ascii="Bookman Old Style" w:hAnsi="Bookman Old Style"/>
          <w:sz w:val="24"/>
          <w:szCs w:val="24"/>
        </w:rPr>
        <w:footnoteReference w:id="140"/>
      </w:r>
      <w:r>
        <w:rPr>
          <w:rFonts w:ascii="Bookman Old Style" w:hAnsi="Bookman Old Style"/>
          <w:sz w:val="24"/>
          <w:szCs w:val="24"/>
        </w:rPr>
        <w:t xml:space="preserve"> </w:t>
      </w:r>
    </w:p>
    <w:p w:rsidR="00067C9A" w:rsidRDefault="00067C9A" w:rsidP="00892D2C">
      <w:pPr>
        <w:pStyle w:val="NoSpacing"/>
        <w:spacing w:before="120" w:after="120"/>
        <w:jc w:val="both"/>
        <w:rPr>
          <w:rFonts w:ascii="Bookman Old Style" w:hAnsi="Bookman Old Style"/>
          <w:sz w:val="24"/>
          <w:szCs w:val="24"/>
        </w:rPr>
      </w:pPr>
      <w:r>
        <w:rPr>
          <w:rFonts w:ascii="Bookman Old Style" w:hAnsi="Bookman Old Style"/>
          <w:sz w:val="24"/>
          <w:szCs w:val="24"/>
        </w:rPr>
        <w:t>4.2</w:t>
      </w:r>
      <w:r>
        <w:rPr>
          <w:rFonts w:ascii="Bookman Old Style" w:hAnsi="Bookman Old Style"/>
          <w:sz w:val="24"/>
          <w:szCs w:val="24"/>
        </w:rPr>
        <w:tab/>
        <w:t>Where we are now</w:t>
      </w:r>
    </w:p>
    <w:p w:rsidR="00C36340" w:rsidRDefault="003332CA" w:rsidP="00892D2C">
      <w:pPr>
        <w:pStyle w:val="NoSpacing"/>
        <w:spacing w:before="120" w:after="120"/>
        <w:jc w:val="both"/>
        <w:rPr>
          <w:rFonts w:ascii="Bookman Old Style" w:hAnsi="Bookman Old Style"/>
          <w:sz w:val="24"/>
          <w:szCs w:val="24"/>
        </w:rPr>
      </w:pPr>
      <w:r w:rsidRPr="00BA3F31">
        <w:rPr>
          <w:rFonts w:ascii="Bookman Old Style" w:hAnsi="Bookman Old Style"/>
          <w:sz w:val="24"/>
          <w:szCs w:val="24"/>
        </w:rPr>
        <w:t xml:space="preserve">Voermans </w:t>
      </w:r>
      <w:r>
        <w:rPr>
          <w:rFonts w:ascii="Bookman Old Style" w:hAnsi="Bookman Old Style"/>
          <w:sz w:val="24"/>
          <w:szCs w:val="24"/>
        </w:rPr>
        <w:t>notes</w:t>
      </w:r>
      <w:r w:rsidR="00BA3F31">
        <w:rPr>
          <w:rFonts w:ascii="Bookman Old Style" w:hAnsi="Bookman Old Style"/>
          <w:sz w:val="24"/>
          <w:szCs w:val="24"/>
        </w:rPr>
        <w:t xml:space="preserve"> that </w:t>
      </w:r>
      <w:r w:rsidR="00C36340" w:rsidRPr="00C36340">
        <w:rPr>
          <w:rFonts w:ascii="Bookman Old Style" w:hAnsi="Bookman Old Style"/>
          <w:sz w:val="24"/>
          <w:szCs w:val="24"/>
        </w:rPr>
        <w:t>interest and research into legimatics</w:t>
      </w:r>
      <w:r w:rsidRPr="00C36340">
        <w:rPr>
          <w:rFonts w:ascii="Bookman Old Style" w:hAnsi="Bookman Old Style"/>
          <w:sz w:val="24"/>
          <w:szCs w:val="24"/>
        </w:rPr>
        <w:t xml:space="preserve">, </w:t>
      </w:r>
      <w:r w:rsidR="00BA3F31">
        <w:rPr>
          <w:rFonts w:ascii="Bookman Old Style" w:hAnsi="Bookman Old Style"/>
          <w:sz w:val="24"/>
          <w:szCs w:val="24"/>
        </w:rPr>
        <w:t>especially in Europe</w:t>
      </w:r>
      <w:r w:rsidR="00C36340" w:rsidRPr="00C36340">
        <w:rPr>
          <w:rFonts w:ascii="Bookman Old Style" w:hAnsi="Bookman Old Style"/>
          <w:sz w:val="24"/>
          <w:szCs w:val="24"/>
        </w:rPr>
        <w:t xml:space="preserve"> </w:t>
      </w:r>
      <w:r>
        <w:rPr>
          <w:rFonts w:ascii="Bookman Old Style" w:hAnsi="Bookman Old Style"/>
          <w:sz w:val="24"/>
          <w:szCs w:val="24"/>
        </w:rPr>
        <w:t>is</w:t>
      </w:r>
      <w:r w:rsidR="00C36340" w:rsidRPr="00C36340">
        <w:rPr>
          <w:rFonts w:ascii="Bookman Old Style" w:hAnsi="Bookman Old Style"/>
          <w:sz w:val="24"/>
          <w:szCs w:val="24"/>
        </w:rPr>
        <w:t xml:space="preserve"> </w:t>
      </w:r>
      <w:r w:rsidRPr="00C36340">
        <w:rPr>
          <w:rFonts w:ascii="Bookman Old Style" w:hAnsi="Bookman Old Style"/>
          <w:sz w:val="24"/>
          <w:szCs w:val="24"/>
        </w:rPr>
        <w:t>thriving</w:t>
      </w:r>
      <w:r w:rsidR="00C36340" w:rsidRPr="00C36340">
        <w:rPr>
          <w:rFonts w:ascii="Bookman Old Style" w:hAnsi="Bookman Old Style"/>
          <w:sz w:val="24"/>
          <w:szCs w:val="24"/>
        </w:rPr>
        <w:t xml:space="preserve">. </w:t>
      </w:r>
      <w:r w:rsidR="009D2A55" w:rsidRPr="00BA3F31">
        <w:rPr>
          <w:rFonts w:ascii="Bookman Old Style" w:hAnsi="Bookman Old Style"/>
          <w:sz w:val="24"/>
          <w:szCs w:val="24"/>
        </w:rPr>
        <w:t>Voermans</w:t>
      </w:r>
      <w:r w:rsidR="00E73F65">
        <w:rPr>
          <w:rFonts w:ascii="Bookman Old Style" w:hAnsi="Bookman Old Style"/>
          <w:sz w:val="24"/>
          <w:szCs w:val="24"/>
        </w:rPr>
        <w:t xml:space="preserve"> further notes that after</w:t>
      </w:r>
      <w:r w:rsidR="00C36340" w:rsidRPr="00C36340">
        <w:rPr>
          <w:rFonts w:ascii="Bookman Old Style" w:hAnsi="Bookman Old Style"/>
          <w:sz w:val="24"/>
          <w:szCs w:val="24"/>
        </w:rPr>
        <w:t xml:space="preserve"> La</w:t>
      </w:r>
      <w:r w:rsidR="00892D2C">
        <w:rPr>
          <w:rFonts w:ascii="Bookman Old Style" w:hAnsi="Bookman Old Style"/>
          <w:sz w:val="24"/>
          <w:szCs w:val="24"/>
        </w:rPr>
        <w:t>yman E. Allen, and Mark Sergot</w:t>
      </w:r>
      <w:r w:rsidR="00C36340" w:rsidRPr="00C36340">
        <w:rPr>
          <w:rFonts w:ascii="Bookman Old Style" w:hAnsi="Bookman Old Style"/>
          <w:sz w:val="24"/>
          <w:szCs w:val="24"/>
        </w:rPr>
        <w:t xml:space="preserve"> </w:t>
      </w:r>
      <w:r w:rsidR="0055199A" w:rsidRPr="00C36340">
        <w:rPr>
          <w:rFonts w:ascii="Bookman Old Style" w:hAnsi="Bookman Old Style"/>
          <w:sz w:val="24"/>
          <w:szCs w:val="24"/>
        </w:rPr>
        <w:t>among others,</w:t>
      </w:r>
      <w:r w:rsidR="0055199A">
        <w:rPr>
          <w:rFonts w:ascii="Bookman Old Style" w:hAnsi="Bookman Old Style"/>
          <w:sz w:val="24"/>
          <w:szCs w:val="24"/>
        </w:rPr>
        <w:t xml:space="preserve"> </w:t>
      </w:r>
      <w:r w:rsidR="0055199A" w:rsidRPr="00C36340">
        <w:rPr>
          <w:rFonts w:ascii="Bookman Old Style" w:hAnsi="Bookman Old Style"/>
          <w:sz w:val="24"/>
          <w:szCs w:val="24"/>
        </w:rPr>
        <w:t>demonstrated</w:t>
      </w:r>
      <w:r w:rsidR="00C36340" w:rsidRPr="00C36340">
        <w:rPr>
          <w:rFonts w:ascii="Bookman Old Style" w:hAnsi="Bookman Old Style"/>
          <w:sz w:val="24"/>
          <w:szCs w:val="24"/>
        </w:rPr>
        <w:t xml:space="preserve"> that computer</w:t>
      </w:r>
      <w:r w:rsidR="00892D2C">
        <w:rPr>
          <w:rFonts w:ascii="Bookman Old Style" w:hAnsi="Bookman Old Style"/>
          <w:sz w:val="24"/>
          <w:szCs w:val="24"/>
        </w:rPr>
        <w:t xml:space="preserve"> </w:t>
      </w:r>
      <w:r w:rsidR="00C36340" w:rsidRPr="00C36340">
        <w:rPr>
          <w:rFonts w:ascii="Bookman Old Style" w:hAnsi="Bookman Old Style"/>
          <w:sz w:val="24"/>
          <w:szCs w:val="24"/>
        </w:rPr>
        <w:t>science</w:t>
      </w:r>
      <w:r w:rsidR="0055199A">
        <w:rPr>
          <w:rFonts w:ascii="Bookman Old Style" w:hAnsi="Bookman Old Style"/>
          <w:sz w:val="24"/>
          <w:szCs w:val="24"/>
        </w:rPr>
        <w:t xml:space="preserve">, </w:t>
      </w:r>
      <w:r w:rsidR="00C36340" w:rsidRPr="00C36340">
        <w:rPr>
          <w:rFonts w:ascii="Bookman Old Style" w:hAnsi="Bookman Old Style"/>
          <w:sz w:val="24"/>
          <w:szCs w:val="24"/>
        </w:rPr>
        <w:t>particular</w:t>
      </w:r>
      <w:r w:rsidR="0055199A">
        <w:rPr>
          <w:rFonts w:ascii="Bookman Old Style" w:hAnsi="Bookman Old Style"/>
          <w:sz w:val="24"/>
          <w:szCs w:val="24"/>
        </w:rPr>
        <w:t>ly</w:t>
      </w:r>
      <w:r w:rsidR="00C36340" w:rsidRPr="00C36340">
        <w:rPr>
          <w:rFonts w:ascii="Bookman Old Style" w:hAnsi="Bookman Old Style"/>
          <w:sz w:val="24"/>
          <w:szCs w:val="24"/>
        </w:rPr>
        <w:t xml:space="preserve"> AI-techniques, bore significant relevance</w:t>
      </w:r>
      <w:r w:rsidR="00892D2C">
        <w:rPr>
          <w:rFonts w:ascii="Bookman Old Style" w:hAnsi="Bookman Old Style"/>
          <w:sz w:val="24"/>
          <w:szCs w:val="24"/>
        </w:rPr>
        <w:t xml:space="preserve"> </w:t>
      </w:r>
      <w:r w:rsidR="00C36340" w:rsidRPr="00C36340">
        <w:rPr>
          <w:rFonts w:ascii="Bookman Old Style" w:hAnsi="Bookman Old Style"/>
          <w:sz w:val="24"/>
          <w:szCs w:val="24"/>
        </w:rPr>
        <w:t>for legislative drafting</w:t>
      </w:r>
      <w:r w:rsidR="004E2E8A">
        <w:rPr>
          <w:rFonts w:ascii="Bookman Old Style" w:hAnsi="Bookman Old Style"/>
          <w:sz w:val="24"/>
          <w:szCs w:val="24"/>
        </w:rPr>
        <w:t>,</w:t>
      </w:r>
      <w:r w:rsidR="00C36340" w:rsidRPr="00C36340">
        <w:rPr>
          <w:rFonts w:ascii="Bookman Old Style" w:hAnsi="Bookman Old Style"/>
          <w:sz w:val="24"/>
          <w:szCs w:val="24"/>
        </w:rPr>
        <w:t xml:space="preserve"> different projects throughout the world</w:t>
      </w:r>
      <w:r w:rsidR="00892D2C">
        <w:rPr>
          <w:rFonts w:ascii="Bookman Old Style" w:hAnsi="Bookman Old Style"/>
          <w:sz w:val="24"/>
          <w:szCs w:val="24"/>
        </w:rPr>
        <w:t xml:space="preserve"> </w:t>
      </w:r>
      <w:r w:rsidR="00C36340" w:rsidRPr="00C36340">
        <w:rPr>
          <w:rFonts w:ascii="Bookman Old Style" w:hAnsi="Bookman Old Style"/>
          <w:sz w:val="24"/>
          <w:szCs w:val="24"/>
        </w:rPr>
        <w:t>were initiated.</w:t>
      </w:r>
      <w:r w:rsidR="0055199A">
        <w:rPr>
          <w:rStyle w:val="FootnoteReference"/>
          <w:rFonts w:ascii="Bookman Old Style" w:hAnsi="Bookman Old Style"/>
          <w:sz w:val="24"/>
          <w:szCs w:val="24"/>
        </w:rPr>
        <w:footnoteReference w:id="141"/>
      </w:r>
      <w:r w:rsidR="00C36340" w:rsidRPr="00C36340">
        <w:rPr>
          <w:rFonts w:ascii="Bookman Old Style" w:hAnsi="Bookman Old Style"/>
          <w:sz w:val="24"/>
          <w:szCs w:val="24"/>
        </w:rPr>
        <w:t xml:space="preserve"> </w:t>
      </w:r>
      <w:r w:rsidR="009D2A55" w:rsidRPr="00BA3F31">
        <w:rPr>
          <w:rFonts w:ascii="Bookman Old Style" w:hAnsi="Bookman Old Style"/>
          <w:sz w:val="24"/>
          <w:szCs w:val="24"/>
        </w:rPr>
        <w:t>Voermans</w:t>
      </w:r>
      <w:r w:rsidR="00980F96">
        <w:rPr>
          <w:rFonts w:ascii="Bookman Old Style" w:hAnsi="Bookman Old Style"/>
          <w:sz w:val="24"/>
          <w:szCs w:val="24"/>
        </w:rPr>
        <w:t xml:space="preserve"> </w:t>
      </w:r>
      <w:r w:rsidR="009D2A55">
        <w:rPr>
          <w:rFonts w:ascii="Bookman Old Style" w:hAnsi="Bookman Old Style"/>
          <w:sz w:val="24"/>
          <w:szCs w:val="24"/>
        </w:rPr>
        <w:t>additionally observes</w:t>
      </w:r>
      <w:r w:rsidR="00980F96">
        <w:rPr>
          <w:rFonts w:ascii="Bookman Old Style" w:hAnsi="Bookman Old Style"/>
          <w:sz w:val="24"/>
          <w:szCs w:val="24"/>
        </w:rPr>
        <w:t xml:space="preserve"> that r</w:t>
      </w:r>
      <w:r w:rsidR="00C36340" w:rsidRPr="00C36340">
        <w:rPr>
          <w:rFonts w:ascii="Bookman Old Style" w:hAnsi="Bookman Old Style"/>
          <w:sz w:val="24"/>
          <w:szCs w:val="24"/>
        </w:rPr>
        <w:t xml:space="preserve">esearchers </w:t>
      </w:r>
      <w:r w:rsidR="00980F96">
        <w:rPr>
          <w:rFonts w:ascii="Bookman Old Style" w:hAnsi="Bookman Old Style"/>
          <w:sz w:val="24"/>
          <w:szCs w:val="24"/>
        </w:rPr>
        <w:t xml:space="preserve">such as those </w:t>
      </w:r>
      <w:r w:rsidR="00C36340" w:rsidRPr="00C36340">
        <w:rPr>
          <w:rFonts w:ascii="Bookman Old Style" w:hAnsi="Bookman Old Style"/>
          <w:sz w:val="24"/>
          <w:szCs w:val="24"/>
        </w:rPr>
        <w:t xml:space="preserve">at the </w:t>
      </w:r>
      <w:r w:rsidR="00C36340" w:rsidRPr="003D44D6">
        <w:rPr>
          <w:rFonts w:ascii="Bookman Old Style" w:hAnsi="Bookman Old Style"/>
          <w:i/>
          <w:sz w:val="24"/>
          <w:szCs w:val="24"/>
        </w:rPr>
        <w:t>Italian 'Istituto per la</w:t>
      </w:r>
      <w:r w:rsidR="00892D2C" w:rsidRPr="003D44D6">
        <w:rPr>
          <w:rFonts w:ascii="Bookman Old Style" w:hAnsi="Bookman Old Style"/>
          <w:i/>
          <w:sz w:val="24"/>
          <w:szCs w:val="24"/>
        </w:rPr>
        <w:t xml:space="preserve"> Documentazione Giuridica del C</w:t>
      </w:r>
      <w:r w:rsidR="00C36340" w:rsidRPr="003D44D6">
        <w:rPr>
          <w:rFonts w:ascii="Bookman Old Style" w:hAnsi="Bookman Old Style"/>
          <w:i/>
          <w:sz w:val="24"/>
          <w:szCs w:val="24"/>
        </w:rPr>
        <w:t>.N.R.</w:t>
      </w:r>
      <w:r w:rsidR="00C36340" w:rsidRPr="00C36340">
        <w:rPr>
          <w:rFonts w:ascii="Bookman Old Style" w:hAnsi="Bookman Old Style"/>
          <w:sz w:val="24"/>
          <w:szCs w:val="24"/>
        </w:rPr>
        <w:t>' have pioneered in this field since</w:t>
      </w:r>
      <w:r w:rsidR="00892D2C">
        <w:rPr>
          <w:rFonts w:ascii="Bookman Old Style" w:hAnsi="Bookman Old Style"/>
          <w:sz w:val="24"/>
          <w:szCs w:val="24"/>
        </w:rPr>
        <w:t xml:space="preserve"> </w:t>
      </w:r>
      <w:r w:rsidR="00980F96">
        <w:rPr>
          <w:rFonts w:ascii="Bookman Old Style" w:hAnsi="Bookman Old Style"/>
          <w:sz w:val="24"/>
          <w:szCs w:val="24"/>
        </w:rPr>
        <w:t>1986.</w:t>
      </w:r>
      <w:r w:rsidR="001C3E60">
        <w:rPr>
          <w:rStyle w:val="FootnoteReference"/>
          <w:rFonts w:ascii="Bookman Old Style" w:hAnsi="Bookman Old Style"/>
          <w:sz w:val="24"/>
          <w:szCs w:val="24"/>
        </w:rPr>
        <w:footnoteReference w:id="142"/>
      </w:r>
      <w:r w:rsidR="00892D2C" w:rsidRPr="00892D2C">
        <w:rPr>
          <w:rFonts w:ascii="Bookman Old Style" w:hAnsi="Bookman Old Style"/>
          <w:sz w:val="24"/>
          <w:szCs w:val="24"/>
        </w:rPr>
        <w:t xml:space="preserve"> </w:t>
      </w:r>
      <w:r w:rsidR="00DC29CD" w:rsidRPr="00BA3F31">
        <w:rPr>
          <w:rFonts w:ascii="Bookman Old Style" w:hAnsi="Bookman Old Style"/>
          <w:sz w:val="24"/>
          <w:szCs w:val="24"/>
        </w:rPr>
        <w:t>Voermans</w:t>
      </w:r>
      <w:r w:rsidR="00DC29CD" w:rsidRPr="00892D2C">
        <w:rPr>
          <w:rFonts w:ascii="Bookman Old Style" w:hAnsi="Bookman Old Style"/>
          <w:sz w:val="24"/>
          <w:szCs w:val="24"/>
        </w:rPr>
        <w:t xml:space="preserve"> </w:t>
      </w:r>
      <w:r w:rsidR="00DC29CD">
        <w:rPr>
          <w:rFonts w:ascii="Bookman Old Style" w:hAnsi="Bookman Old Style"/>
          <w:sz w:val="24"/>
          <w:szCs w:val="24"/>
        </w:rPr>
        <w:t xml:space="preserve">further says that </w:t>
      </w:r>
      <w:r w:rsidR="000B3B99">
        <w:rPr>
          <w:rFonts w:ascii="Bookman Old Style" w:hAnsi="Bookman Old Style"/>
          <w:sz w:val="24"/>
          <w:szCs w:val="24"/>
        </w:rPr>
        <w:t xml:space="preserve">it </w:t>
      </w:r>
      <w:r w:rsidR="00EB1A13">
        <w:rPr>
          <w:rFonts w:ascii="Bookman Old Style" w:hAnsi="Bookman Old Style"/>
          <w:sz w:val="24"/>
          <w:szCs w:val="24"/>
        </w:rPr>
        <w:t>is</w:t>
      </w:r>
      <w:r w:rsidR="000B3B99">
        <w:rPr>
          <w:rFonts w:ascii="Bookman Old Style" w:hAnsi="Bookman Old Style"/>
          <w:sz w:val="24"/>
          <w:szCs w:val="24"/>
        </w:rPr>
        <w:t xml:space="preserve"> considered</w:t>
      </w:r>
      <w:r w:rsidR="00892D2C" w:rsidRPr="00892D2C">
        <w:rPr>
          <w:rFonts w:ascii="Bookman Old Style" w:hAnsi="Bookman Old Style"/>
          <w:sz w:val="24"/>
          <w:szCs w:val="24"/>
        </w:rPr>
        <w:t xml:space="preserve"> that state-of-the-art computer-assistance for legislative</w:t>
      </w:r>
      <w:r w:rsidR="00892D2C">
        <w:rPr>
          <w:rFonts w:ascii="Bookman Old Style" w:hAnsi="Bookman Old Style"/>
          <w:sz w:val="24"/>
          <w:szCs w:val="24"/>
        </w:rPr>
        <w:t xml:space="preserve"> </w:t>
      </w:r>
      <w:r w:rsidR="00892D2C" w:rsidRPr="00892D2C">
        <w:rPr>
          <w:rFonts w:ascii="Bookman Old Style" w:hAnsi="Bookman Old Style"/>
          <w:sz w:val="24"/>
          <w:szCs w:val="24"/>
        </w:rPr>
        <w:t xml:space="preserve">drafting </w:t>
      </w:r>
      <w:r w:rsidR="000B3B99">
        <w:rPr>
          <w:rFonts w:ascii="Bookman Old Style" w:hAnsi="Bookman Old Style"/>
          <w:sz w:val="24"/>
          <w:szCs w:val="24"/>
        </w:rPr>
        <w:t xml:space="preserve">potentially </w:t>
      </w:r>
      <w:r w:rsidR="00892D2C" w:rsidRPr="00892D2C">
        <w:rPr>
          <w:rFonts w:ascii="Bookman Old Style" w:hAnsi="Bookman Old Style"/>
          <w:sz w:val="24"/>
          <w:szCs w:val="24"/>
        </w:rPr>
        <w:t>mean</w:t>
      </w:r>
      <w:r w:rsidR="00EB1A13">
        <w:rPr>
          <w:rFonts w:ascii="Bookman Old Style" w:hAnsi="Bookman Old Style"/>
          <w:sz w:val="24"/>
          <w:szCs w:val="24"/>
        </w:rPr>
        <w:t>s</w:t>
      </w:r>
      <w:r w:rsidR="00892D2C" w:rsidRPr="00892D2C">
        <w:rPr>
          <w:rFonts w:ascii="Bookman Old Style" w:hAnsi="Bookman Old Style"/>
          <w:sz w:val="24"/>
          <w:szCs w:val="24"/>
        </w:rPr>
        <w:t xml:space="preserve"> beneficial support in the </w:t>
      </w:r>
      <w:r w:rsidR="000B3B99" w:rsidRPr="00892D2C">
        <w:rPr>
          <w:rFonts w:ascii="Bookman Old Style" w:hAnsi="Bookman Old Style"/>
          <w:sz w:val="24"/>
          <w:szCs w:val="24"/>
        </w:rPr>
        <w:t>arena</w:t>
      </w:r>
      <w:r w:rsidR="00892D2C" w:rsidRPr="00892D2C">
        <w:rPr>
          <w:rFonts w:ascii="Bookman Old Style" w:hAnsi="Bookman Old Style"/>
          <w:sz w:val="24"/>
          <w:szCs w:val="24"/>
        </w:rPr>
        <w:t xml:space="preserve"> of systematic quality-control of bills.</w:t>
      </w:r>
      <w:r w:rsidR="003D44D6">
        <w:rPr>
          <w:rStyle w:val="FootnoteReference"/>
          <w:rFonts w:ascii="Bookman Old Style" w:hAnsi="Bookman Old Style"/>
          <w:sz w:val="24"/>
          <w:szCs w:val="24"/>
        </w:rPr>
        <w:footnoteReference w:id="143"/>
      </w:r>
    </w:p>
    <w:p w:rsidR="00FF39EE" w:rsidRDefault="00A162CD" w:rsidP="00C57EFF">
      <w:pPr>
        <w:pStyle w:val="NoSpacing"/>
        <w:spacing w:before="120" w:after="120"/>
        <w:jc w:val="both"/>
        <w:rPr>
          <w:rFonts w:ascii="Bookman Old Style" w:hAnsi="Bookman Old Style"/>
          <w:sz w:val="24"/>
          <w:szCs w:val="24"/>
        </w:rPr>
      </w:pPr>
      <w:r>
        <w:rPr>
          <w:rFonts w:ascii="Bookman Old Style" w:hAnsi="Bookman Old Style"/>
          <w:sz w:val="24"/>
          <w:szCs w:val="24"/>
        </w:rPr>
        <w:t>Computer systems that facilitate legislative drafting require certain characteristics to practical</w:t>
      </w:r>
      <w:r w:rsidR="00BD10AE">
        <w:rPr>
          <w:rFonts w:ascii="Bookman Old Style" w:hAnsi="Bookman Old Style"/>
          <w:sz w:val="24"/>
          <w:szCs w:val="24"/>
        </w:rPr>
        <w:t>ly</w:t>
      </w:r>
      <w:r>
        <w:rPr>
          <w:rFonts w:ascii="Bookman Old Style" w:hAnsi="Bookman Old Style"/>
          <w:sz w:val="24"/>
          <w:szCs w:val="24"/>
        </w:rPr>
        <w:t xml:space="preserve"> </w:t>
      </w:r>
      <w:r w:rsidR="00BD10AE">
        <w:rPr>
          <w:rFonts w:ascii="Bookman Old Style" w:hAnsi="Bookman Old Style"/>
          <w:sz w:val="24"/>
          <w:szCs w:val="24"/>
        </w:rPr>
        <w:t>benefit</w:t>
      </w:r>
      <w:r>
        <w:rPr>
          <w:rFonts w:ascii="Bookman Old Style" w:hAnsi="Bookman Old Style"/>
          <w:sz w:val="24"/>
          <w:szCs w:val="24"/>
        </w:rPr>
        <w:t xml:space="preserve"> drafters. </w:t>
      </w:r>
      <w:r w:rsidR="008C37EF">
        <w:rPr>
          <w:rFonts w:ascii="Bookman Old Style" w:hAnsi="Bookman Old Style"/>
          <w:sz w:val="24"/>
          <w:szCs w:val="24"/>
        </w:rPr>
        <w:t>A</w:t>
      </w:r>
      <w:r>
        <w:rPr>
          <w:rFonts w:ascii="Bookman Old Style" w:hAnsi="Bookman Old Style"/>
          <w:sz w:val="24"/>
          <w:szCs w:val="24"/>
        </w:rPr>
        <w:t xml:space="preserve">ccording to Meons and Logghe, </w:t>
      </w:r>
      <w:r w:rsidR="00C57EFF" w:rsidRPr="00CF5BA7">
        <w:rPr>
          <w:rFonts w:ascii="Bookman Old Style" w:hAnsi="Bookman Old Style"/>
          <w:sz w:val="24"/>
          <w:szCs w:val="24"/>
        </w:rPr>
        <w:t xml:space="preserve">drafting </w:t>
      </w:r>
      <w:r w:rsidR="009C3AE0">
        <w:rPr>
          <w:rFonts w:ascii="Bookman Old Style" w:hAnsi="Bookman Old Style"/>
          <w:sz w:val="24"/>
          <w:szCs w:val="24"/>
        </w:rPr>
        <w:t xml:space="preserve">and </w:t>
      </w:r>
      <w:r w:rsidR="009C3AE0" w:rsidRPr="00CF5BA7">
        <w:rPr>
          <w:rFonts w:ascii="Bookman Old Style" w:hAnsi="Bookman Old Style"/>
          <w:sz w:val="24"/>
          <w:szCs w:val="24"/>
        </w:rPr>
        <w:t xml:space="preserve">modification </w:t>
      </w:r>
      <w:r w:rsidR="00C57EFF" w:rsidRPr="00CF5BA7">
        <w:rPr>
          <w:rFonts w:ascii="Bookman Old Style" w:hAnsi="Bookman Old Style"/>
          <w:sz w:val="24"/>
          <w:szCs w:val="24"/>
        </w:rPr>
        <w:t xml:space="preserve">of </w:t>
      </w:r>
      <w:r w:rsidR="00C04CF5">
        <w:rPr>
          <w:rFonts w:ascii="Bookman Old Style" w:hAnsi="Bookman Old Style"/>
          <w:sz w:val="24"/>
          <w:szCs w:val="24"/>
        </w:rPr>
        <w:t>legislative text</w:t>
      </w:r>
      <w:r w:rsidR="00C57EFF" w:rsidRPr="00CF5BA7">
        <w:rPr>
          <w:rFonts w:ascii="Bookman Old Style" w:hAnsi="Bookman Old Style"/>
          <w:sz w:val="24"/>
          <w:szCs w:val="24"/>
        </w:rPr>
        <w:t xml:space="preserve"> must guarantee the technical </w:t>
      </w:r>
      <w:r w:rsidR="00C04CF5">
        <w:rPr>
          <w:rFonts w:ascii="Bookman Old Style" w:hAnsi="Bookman Old Style"/>
          <w:sz w:val="24"/>
          <w:szCs w:val="24"/>
        </w:rPr>
        <w:t>characteristics</w:t>
      </w:r>
      <w:r w:rsidR="00C57EFF" w:rsidRPr="00CF5BA7">
        <w:rPr>
          <w:rFonts w:ascii="Bookman Old Style" w:hAnsi="Bookman Old Style"/>
          <w:sz w:val="24"/>
          <w:szCs w:val="24"/>
        </w:rPr>
        <w:t xml:space="preserve"> of the documents</w:t>
      </w:r>
      <w:r w:rsidR="00C04CF5">
        <w:rPr>
          <w:rFonts w:ascii="Bookman Old Style" w:hAnsi="Bookman Old Style"/>
          <w:sz w:val="24"/>
          <w:szCs w:val="24"/>
        </w:rPr>
        <w:t xml:space="preserve">, such as </w:t>
      </w:r>
      <w:r w:rsidR="00C57EFF" w:rsidRPr="00CF5BA7">
        <w:rPr>
          <w:rFonts w:ascii="Bookman Old Style" w:hAnsi="Bookman Old Style"/>
          <w:sz w:val="24"/>
          <w:szCs w:val="24"/>
        </w:rPr>
        <w:t>correct</w:t>
      </w:r>
      <w:r w:rsidR="00C57EFF">
        <w:rPr>
          <w:rFonts w:ascii="Bookman Old Style" w:hAnsi="Bookman Old Style"/>
          <w:sz w:val="24"/>
          <w:szCs w:val="24"/>
        </w:rPr>
        <w:t xml:space="preserve"> </w:t>
      </w:r>
      <w:r w:rsidR="00C57EFF" w:rsidRPr="00CF5BA7">
        <w:rPr>
          <w:rFonts w:ascii="Bookman Old Style" w:hAnsi="Bookman Old Style"/>
          <w:sz w:val="24"/>
          <w:szCs w:val="24"/>
        </w:rPr>
        <w:t>structure, identification codes, mark-ups for essential reference data and appropriate electronic exchange</w:t>
      </w:r>
      <w:r w:rsidR="00C57EFF">
        <w:rPr>
          <w:rFonts w:ascii="Bookman Old Style" w:hAnsi="Bookman Old Style"/>
          <w:sz w:val="24"/>
          <w:szCs w:val="24"/>
        </w:rPr>
        <w:t xml:space="preserve"> </w:t>
      </w:r>
      <w:r w:rsidR="00C57EFF" w:rsidRPr="00CF5BA7">
        <w:rPr>
          <w:rFonts w:ascii="Bookman Old Style" w:hAnsi="Bookman Old Style"/>
          <w:sz w:val="24"/>
          <w:szCs w:val="24"/>
        </w:rPr>
        <w:t>format</w:t>
      </w:r>
      <w:r w:rsidR="00C04CF5">
        <w:rPr>
          <w:rFonts w:ascii="Bookman Old Style" w:hAnsi="Bookman Old Style"/>
          <w:sz w:val="24"/>
          <w:szCs w:val="24"/>
        </w:rPr>
        <w:t>s</w:t>
      </w:r>
      <w:r w:rsidR="00C57EFF" w:rsidRPr="00CF5BA7">
        <w:rPr>
          <w:rFonts w:ascii="Bookman Old Style" w:hAnsi="Bookman Old Style"/>
          <w:sz w:val="24"/>
          <w:szCs w:val="24"/>
        </w:rPr>
        <w:t xml:space="preserve"> </w:t>
      </w:r>
      <w:r w:rsidR="00C04CF5" w:rsidRPr="00CF5BA7">
        <w:rPr>
          <w:rFonts w:ascii="Bookman Old Style" w:hAnsi="Bookman Old Style"/>
          <w:sz w:val="24"/>
          <w:szCs w:val="24"/>
        </w:rPr>
        <w:t>essential</w:t>
      </w:r>
      <w:r w:rsidR="00C57EFF" w:rsidRPr="00CF5BA7">
        <w:rPr>
          <w:rFonts w:ascii="Bookman Old Style" w:hAnsi="Bookman Old Style"/>
          <w:sz w:val="24"/>
          <w:szCs w:val="24"/>
        </w:rPr>
        <w:t xml:space="preserve"> for subsequent </w:t>
      </w:r>
      <w:r w:rsidR="00C04CF5" w:rsidRPr="00CF5BA7">
        <w:rPr>
          <w:rFonts w:ascii="Bookman Old Style" w:hAnsi="Bookman Old Style"/>
          <w:sz w:val="24"/>
          <w:szCs w:val="24"/>
        </w:rPr>
        <w:t>publication</w:t>
      </w:r>
      <w:r w:rsidR="00C57EFF" w:rsidRPr="00CF5BA7">
        <w:rPr>
          <w:rFonts w:ascii="Bookman Old Style" w:hAnsi="Bookman Old Style"/>
          <w:sz w:val="24"/>
          <w:szCs w:val="24"/>
        </w:rPr>
        <w:t xml:space="preserve"> and database storage.</w:t>
      </w:r>
      <w:r w:rsidR="00C04CF5">
        <w:rPr>
          <w:rStyle w:val="FootnoteReference"/>
          <w:rFonts w:ascii="Bookman Old Style" w:hAnsi="Bookman Old Style"/>
          <w:sz w:val="24"/>
          <w:szCs w:val="24"/>
        </w:rPr>
        <w:footnoteReference w:id="144"/>
      </w:r>
      <w:r w:rsidR="00C57EFF" w:rsidRPr="00CF5BA7">
        <w:rPr>
          <w:rFonts w:ascii="Bookman Old Style" w:hAnsi="Bookman Old Style"/>
          <w:sz w:val="24"/>
          <w:szCs w:val="24"/>
        </w:rPr>
        <w:t xml:space="preserve"> </w:t>
      </w:r>
    </w:p>
    <w:p w:rsidR="00FF39EE" w:rsidRDefault="009B372D" w:rsidP="00C57EFF">
      <w:pPr>
        <w:pStyle w:val="NoSpacing"/>
        <w:spacing w:before="120" w:after="120"/>
        <w:jc w:val="both"/>
        <w:rPr>
          <w:rFonts w:ascii="Bookman Old Style" w:hAnsi="Bookman Old Style"/>
          <w:sz w:val="24"/>
          <w:szCs w:val="24"/>
        </w:rPr>
      </w:pPr>
      <w:r>
        <w:rPr>
          <w:rFonts w:ascii="Bookman Old Style" w:hAnsi="Bookman Old Style"/>
          <w:sz w:val="24"/>
          <w:szCs w:val="24"/>
        </w:rPr>
        <w:t>In some jurisdictions, l</w:t>
      </w:r>
      <w:r w:rsidR="00C57EFF" w:rsidRPr="00CF5BA7">
        <w:rPr>
          <w:rFonts w:ascii="Bookman Old Style" w:hAnsi="Bookman Old Style"/>
          <w:sz w:val="24"/>
          <w:szCs w:val="24"/>
        </w:rPr>
        <w:t>egislation is officially</w:t>
      </w:r>
      <w:r w:rsidR="00C57EFF">
        <w:rPr>
          <w:rFonts w:ascii="Bookman Old Style" w:hAnsi="Bookman Old Style"/>
          <w:sz w:val="24"/>
          <w:szCs w:val="24"/>
        </w:rPr>
        <w:t xml:space="preserve"> </w:t>
      </w:r>
      <w:r w:rsidR="00C57EFF" w:rsidRPr="00CF5BA7">
        <w:rPr>
          <w:rFonts w:ascii="Bookman Old Style" w:hAnsi="Bookman Old Style"/>
          <w:sz w:val="24"/>
          <w:szCs w:val="24"/>
        </w:rPr>
        <w:t xml:space="preserve">published in digital format requiring the </w:t>
      </w:r>
      <w:r w:rsidRPr="00CF5BA7">
        <w:rPr>
          <w:rFonts w:ascii="Bookman Old Style" w:hAnsi="Bookman Old Style"/>
          <w:sz w:val="24"/>
          <w:szCs w:val="24"/>
        </w:rPr>
        <w:t>essential</w:t>
      </w:r>
      <w:r>
        <w:rPr>
          <w:rFonts w:ascii="Bookman Old Style" w:hAnsi="Bookman Old Style"/>
          <w:sz w:val="24"/>
          <w:szCs w:val="24"/>
        </w:rPr>
        <w:t xml:space="preserve"> support for assuring the</w:t>
      </w:r>
      <w:r w:rsidR="00C57EFF" w:rsidRPr="00CF5BA7">
        <w:rPr>
          <w:rFonts w:ascii="Bookman Old Style" w:hAnsi="Bookman Old Style"/>
          <w:sz w:val="24"/>
          <w:szCs w:val="24"/>
        </w:rPr>
        <w:t xml:space="preserve"> quality, </w:t>
      </w:r>
      <w:r w:rsidRPr="00CF5BA7">
        <w:rPr>
          <w:rFonts w:ascii="Bookman Old Style" w:hAnsi="Bookman Old Style"/>
          <w:sz w:val="24"/>
          <w:szCs w:val="24"/>
        </w:rPr>
        <w:t>genuineness</w:t>
      </w:r>
      <w:r w:rsidR="00C57EFF" w:rsidRPr="00CF5BA7">
        <w:rPr>
          <w:rFonts w:ascii="Bookman Old Style" w:hAnsi="Bookman Old Style"/>
          <w:sz w:val="24"/>
          <w:szCs w:val="24"/>
        </w:rPr>
        <w:t xml:space="preserve"> and a long</w:t>
      </w:r>
      <w:r w:rsidR="00C57EFF">
        <w:rPr>
          <w:rFonts w:ascii="Bookman Old Style" w:hAnsi="Bookman Old Style"/>
          <w:sz w:val="24"/>
          <w:szCs w:val="24"/>
        </w:rPr>
        <w:t xml:space="preserve"> </w:t>
      </w:r>
      <w:r w:rsidR="00C57EFF" w:rsidRPr="00CF5BA7">
        <w:rPr>
          <w:rFonts w:ascii="Bookman Old Style" w:hAnsi="Bookman Old Style"/>
          <w:sz w:val="24"/>
          <w:szCs w:val="24"/>
        </w:rPr>
        <w:t>term p</w:t>
      </w:r>
      <w:r>
        <w:rPr>
          <w:rFonts w:ascii="Bookman Old Style" w:hAnsi="Bookman Old Style"/>
          <w:sz w:val="24"/>
          <w:szCs w:val="24"/>
        </w:rPr>
        <w:t xml:space="preserve">reservation of the documents. </w:t>
      </w:r>
      <w:r w:rsidR="00EB7C28">
        <w:rPr>
          <w:rFonts w:ascii="Bookman Old Style" w:hAnsi="Bookman Old Style"/>
          <w:sz w:val="24"/>
          <w:szCs w:val="24"/>
        </w:rPr>
        <w:t>Meons and Logghe note that o</w:t>
      </w:r>
      <w:r w:rsidR="00C57EFF" w:rsidRPr="00CF5BA7">
        <w:rPr>
          <w:rFonts w:ascii="Bookman Old Style" w:hAnsi="Bookman Old Style"/>
          <w:sz w:val="24"/>
          <w:szCs w:val="24"/>
        </w:rPr>
        <w:t xml:space="preserve">n publication, the official versions of </w:t>
      </w:r>
      <w:r>
        <w:rPr>
          <w:rFonts w:ascii="Bookman Old Style" w:hAnsi="Bookman Old Style"/>
          <w:sz w:val="24"/>
          <w:szCs w:val="24"/>
        </w:rPr>
        <w:t>legislative</w:t>
      </w:r>
      <w:r w:rsidR="00C57EFF" w:rsidRPr="00CF5BA7">
        <w:rPr>
          <w:rFonts w:ascii="Bookman Old Style" w:hAnsi="Bookman Old Style"/>
          <w:sz w:val="24"/>
          <w:szCs w:val="24"/>
        </w:rPr>
        <w:t xml:space="preserve"> text and </w:t>
      </w:r>
      <w:r>
        <w:rPr>
          <w:rFonts w:ascii="Bookman Old Style" w:hAnsi="Bookman Old Style"/>
          <w:sz w:val="24"/>
          <w:szCs w:val="24"/>
        </w:rPr>
        <w:t>its</w:t>
      </w:r>
      <w:r w:rsidR="00C57EFF">
        <w:rPr>
          <w:rFonts w:ascii="Bookman Old Style" w:hAnsi="Bookman Old Style"/>
          <w:sz w:val="24"/>
          <w:szCs w:val="24"/>
        </w:rPr>
        <w:t xml:space="preserve"> </w:t>
      </w:r>
      <w:r w:rsidR="00C57EFF" w:rsidRPr="00CF5BA7">
        <w:rPr>
          <w:rFonts w:ascii="Bookman Old Style" w:hAnsi="Bookman Old Style"/>
          <w:sz w:val="24"/>
          <w:szCs w:val="24"/>
        </w:rPr>
        <w:t>reference data can immediately be stored in databases.</w:t>
      </w:r>
      <w:r w:rsidR="00C57EFF">
        <w:rPr>
          <w:rFonts w:ascii="Bookman Old Style" w:hAnsi="Bookman Old Style"/>
          <w:sz w:val="24"/>
          <w:szCs w:val="24"/>
        </w:rPr>
        <w:t xml:space="preserve"> </w:t>
      </w:r>
      <w:r w:rsidR="00C16320">
        <w:rPr>
          <w:rFonts w:ascii="Bookman Old Style" w:hAnsi="Bookman Old Style"/>
          <w:sz w:val="24"/>
          <w:szCs w:val="24"/>
        </w:rPr>
        <w:t>Consequently, w</w:t>
      </w:r>
      <w:r w:rsidR="00C57EFF" w:rsidRPr="00CF5BA7">
        <w:rPr>
          <w:rFonts w:ascii="Bookman Old Style" w:hAnsi="Bookman Old Style"/>
          <w:sz w:val="24"/>
          <w:szCs w:val="24"/>
        </w:rPr>
        <w:t xml:space="preserve">hen a </w:t>
      </w:r>
      <w:r w:rsidR="003D47FF">
        <w:rPr>
          <w:rFonts w:ascii="Bookman Old Style" w:hAnsi="Bookman Old Style"/>
          <w:sz w:val="24"/>
          <w:szCs w:val="24"/>
        </w:rPr>
        <w:t>provision</w:t>
      </w:r>
      <w:r w:rsidR="00C57EFF" w:rsidRPr="00CF5BA7">
        <w:rPr>
          <w:rFonts w:ascii="Bookman Old Style" w:hAnsi="Bookman Old Style"/>
          <w:sz w:val="24"/>
          <w:szCs w:val="24"/>
        </w:rPr>
        <w:t xml:space="preserve"> of an existing statute</w:t>
      </w:r>
      <w:r w:rsidR="007B56E4">
        <w:rPr>
          <w:rFonts w:ascii="Bookman Old Style" w:hAnsi="Bookman Old Style"/>
          <w:sz w:val="24"/>
          <w:szCs w:val="24"/>
        </w:rPr>
        <w:t xml:space="preserve"> requires modification</w:t>
      </w:r>
      <w:r w:rsidR="00C57EFF" w:rsidRPr="00CF5BA7">
        <w:rPr>
          <w:rFonts w:ascii="Bookman Old Style" w:hAnsi="Bookman Old Style"/>
          <w:sz w:val="24"/>
          <w:szCs w:val="24"/>
        </w:rPr>
        <w:t>, access to the correct, official,</w:t>
      </w:r>
      <w:r w:rsidR="00C57EFF">
        <w:rPr>
          <w:rFonts w:ascii="Bookman Old Style" w:hAnsi="Bookman Old Style"/>
          <w:sz w:val="24"/>
          <w:szCs w:val="24"/>
        </w:rPr>
        <w:t xml:space="preserve"> </w:t>
      </w:r>
      <w:r w:rsidR="00C57EFF" w:rsidRPr="00CF5BA7">
        <w:rPr>
          <w:rFonts w:ascii="Bookman Old Style" w:hAnsi="Bookman Old Style"/>
          <w:sz w:val="24"/>
          <w:szCs w:val="24"/>
        </w:rPr>
        <w:t>latest version of th</w:t>
      </w:r>
      <w:r w:rsidR="003D47FF">
        <w:rPr>
          <w:rFonts w:ascii="Bookman Old Style" w:hAnsi="Bookman Old Style"/>
          <w:sz w:val="24"/>
          <w:szCs w:val="24"/>
        </w:rPr>
        <w:t>e</w:t>
      </w:r>
      <w:r w:rsidR="00C57EFF" w:rsidRPr="00CF5BA7">
        <w:rPr>
          <w:rFonts w:ascii="Bookman Old Style" w:hAnsi="Bookman Old Style"/>
          <w:sz w:val="24"/>
          <w:szCs w:val="24"/>
        </w:rPr>
        <w:t xml:space="preserve"> </w:t>
      </w:r>
      <w:r w:rsidR="003D47FF">
        <w:rPr>
          <w:rFonts w:ascii="Bookman Old Style" w:hAnsi="Bookman Old Style"/>
          <w:sz w:val="24"/>
          <w:szCs w:val="24"/>
        </w:rPr>
        <w:t>provision</w:t>
      </w:r>
      <w:r w:rsidR="00C57EFF" w:rsidRPr="00CF5BA7">
        <w:rPr>
          <w:rFonts w:ascii="Bookman Old Style" w:hAnsi="Bookman Old Style"/>
          <w:sz w:val="24"/>
          <w:szCs w:val="24"/>
        </w:rPr>
        <w:t xml:space="preserve"> in digital format</w:t>
      </w:r>
      <w:r w:rsidR="003F2F87">
        <w:rPr>
          <w:rFonts w:ascii="Bookman Old Style" w:hAnsi="Bookman Old Style"/>
          <w:sz w:val="24"/>
          <w:szCs w:val="24"/>
        </w:rPr>
        <w:t xml:space="preserve"> is available</w:t>
      </w:r>
      <w:r w:rsidR="00C57EFF" w:rsidRPr="00CF5BA7">
        <w:rPr>
          <w:rFonts w:ascii="Bookman Old Style" w:hAnsi="Bookman Old Style"/>
          <w:sz w:val="24"/>
          <w:szCs w:val="24"/>
        </w:rPr>
        <w:t>.</w:t>
      </w:r>
      <w:r w:rsidR="003D47FF">
        <w:rPr>
          <w:rFonts w:ascii="Bookman Old Style" w:hAnsi="Bookman Old Style"/>
          <w:sz w:val="24"/>
          <w:szCs w:val="24"/>
        </w:rPr>
        <w:t xml:space="preserve"> </w:t>
      </w:r>
      <w:r w:rsidR="003F2F87">
        <w:rPr>
          <w:rFonts w:ascii="Bookman Old Style" w:hAnsi="Bookman Old Style"/>
          <w:sz w:val="24"/>
          <w:szCs w:val="24"/>
        </w:rPr>
        <w:t>M</w:t>
      </w:r>
      <w:r w:rsidR="003D47FF">
        <w:rPr>
          <w:rFonts w:ascii="Bookman Old Style" w:hAnsi="Bookman Old Style"/>
          <w:sz w:val="24"/>
          <w:szCs w:val="24"/>
        </w:rPr>
        <w:t>o</w:t>
      </w:r>
      <w:r w:rsidR="00C57EFF" w:rsidRPr="00CF5BA7">
        <w:rPr>
          <w:rFonts w:ascii="Bookman Old Style" w:hAnsi="Bookman Old Style"/>
          <w:sz w:val="24"/>
          <w:szCs w:val="24"/>
        </w:rPr>
        <w:t>dified text versions and the accompanying legislation that</w:t>
      </w:r>
      <w:r w:rsidR="00C57EFF">
        <w:rPr>
          <w:rFonts w:ascii="Bookman Old Style" w:hAnsi="Bookman Old Style"/>
          <w:sz w:val="24"/>
          <w:szCs w:val="24"/>
        </w:rPr>
        <w:t xml:space="preserve"> </w:t>
      </w:r>
      <w:r w:rsidR="00C57EFF" w:rsidRPr="00CF5BA7">
        <w:rPr>
          <w:rFonts w:ascii="Bookman Old Style" w:hAnsi="Bookman Old Style"/>
          <w:sz w:val="24"/>
          <w:szCs w:val="24"/>
        </w:rPr>
        <w:t xml:space="preserve">justifies the modification can </w:t>
      </w:r>
      <w:r w:rsidR="003D47FF" w:rsidRPr="00CF5BA7">
        <w:rPr>
          <w:rFonts w:ascii="Bookman Old Style" w:hAnsi="Bookman Old Style"/>
          <w:sz w:val="24"/>
          <w:szCs w:val="24"/>
        </w:rPr>
        <w:t xml:space="preserve">then </w:t>
      </w:r>
      <w:r w:rsidR="00C57EFF" w:rsidRPr="00CF5BA7">
        <w:rPr>
          <w:rFonts w:ascii="Bookman Old Style" w:hAnsi="Bookman Old Style"/>
          <w:sz w:val="24"/>
          <w:szCs w:val="24"/>
        </w:rPr>
        <w:t>be electronically published and archived.</w:t>
      </w:r>
      <w:r w:rsidR="00C57EFF">
        <w:rPr>
          <w:rStyle w:val="FootnoteReference"/>
          <w:rFonts w:ascii="Bookman Old Style" w:hAnsi="Bookman Old Style"/>
          <w:sz w:val="24"/>
          <w:szCs w:val="24"/>
        </w:rPr>
        <w:footnoteReference w:id="145"/>
      </w:r>
      <w:r w:rsidR="00FF39EE">
        <w:rPr>
          <w:rFonts w:ascii="Bookman Old Style" w:hAnsi="Bookman Old Style"/>
          <w:sz w:val="24"/>
          <w:szCs w:val="24"/>
        </w:rPr>
        <w:t xml:space="preserve"> </w:t>
      </w:r>
    </w:p>
    <w:p w:rsidR="00CF6860" w:rsidRDefault="003C452F" w:rsidP="00CF6860">
      <w:pPr>
        <w:pStyle w:val="NoSpacing"/>
        <w:spacing w:before="120" w:after="120"/>
        <w:jc w:val="both"/>
        <w:rPr>
          <w:rFonts w:ascii="Bookman Old Style" w:hAnsi="Bookman Old Style"/>
          <w:sz w:val="24"/>
          <w:szCs w:val="24"/>
        </w:rPr>
      </w:pPr>
      <w:r>
        <w:rPr>
          <w:rFonts w:ascii="Bookman Old Style" w:hAnsi="Bookman Old Style"/>
          <w:sz w:val="24"/>
          <w:szCs w:val="24"/>
        </w:rPr>
        <w:t xml:space="preserve">Computer assisted legislative drafting is by no means an easy task to facilitate or accomplish as a standalone process. Moens and Logghe </w:t>
      </w:r>
      <w:r w:rsidR="00873EB8">
        <w:rPr>
          <w:rFonts w:ascii="Bookman Old Style" w:hAnsi="Bookman Old Style"/>
          <w:sz w:val="24"/>
          <w:szCs w:val="24"/>
        </w:rPr>
        <w:t>observe</w:t>
      </w:r>
      <w:r>
        <w:rPr>
          <w:rFonts w:ascii="Bookman Old Style" w:hAnsi="Bookman Old Style"/>
          <w:sz w:val="24"/>
          <w:szCs w:val="24"/>
        </w:rPr>
        <w:t xml:space="preserve"> that d</w:t>
      </w:r>
      <w:r w:rsidRPr="00BA4BB0">
        <w:rPr>
          <w:rFonts w:ascii="Bookman Old Style" w:hAnsi="Bookman Old Style"/>
          <w:sz w:val="24"/>
          <w:szCs w:val="24"/>
        </w:rPr>
        <w:t>espite</w:t>
      </w:r>
      <w:r w:rsidR="00CF6860" w:rsidRPr="00BA4BB0">
        <w:rPr>
          <w:rFonts w:ascii="Bookman Old Style" w:hAnsi="Bookman Old Style"/>
          <w:sz w:val="24"/>
          <w:szCs w:val="24"/>
        </w:rPr>
        <w:t xml:space="preserve"> </w:t>
      </w:r>
      <w:r>
        <w:rPr>
          <w:rFonts w:ascii="Bookman Old Style" w:hAnsi="Bookman Old Style"/>
          <w:sz w:val="24"/>
          <w:szCs w:val="24"/>
        </w:rPr>
        <w:t>decades</w:t>
      </w:r>
      <w:r w:rsidR="00CF6860" w:rsidRPr="00BA4BB0">
        <w:rPr>
          <w:rFonts w:ascii="Bookman Old Style" w:hAnsi="Bookman Old Style"/>
          <w:sz w:val="24"/>
          <w:szCs w:val="24"/>
        </w:rPr>
        <w:t xml:space="preserve"> of research into automated support for leg</w:t>
      </w:r>
      <w:r w:rsidR="00051FFE">
        <w:rPr>
          <w:rFonts w:ascii="Bookman Old Style" w:hAnsi="Bookman Old Style"/>
          <w:sz w:val="24"/>
          <w:szCs w:val="24"/>
        </w:rPr>
        <w:t>islative drafting and attempts to</w:t>
      </w:r>
      <w:r w:rsidR="00CF6860">
        <w:rPr>
          <w:rFonts w:ascii="Bookman Old Style" w:hAnsi="Bookman Old Style"/>
          <w:sz w:val="24"/>
          <w:szCs w:val="24"/>
        </w:rPr>
        <w:t xml:space="preserve"> </w:t>
      </w:r>
      <w:r w:rsidR="00051FFE">
        <w:rPr>
          <w:rFonts w:ascii="Bookman Old Style" w:hAnsi="Bookman Old Style"/>
          <w:sz w:val="24"/>
          <w:szCs w:val="24"/>
        </w:rPr>
        <w:t>implement</w:t>
      </w:r>
      <w:r w:rsidR="00CF6860" w:rsidRPr="00BA4BB0">
        <w:rPr>
          <w:rFonts w:ascii="Bookman Old Style" w:hAnsi="Bookman Old Style"/>
          <w:sz w:val="24"/>
          <w:szCs w:val="24"/>
        </w:rPr>
        <w:t xml:space="preserve"> practical systems, t</w:t>
      </w:r>
      <w:r w:rsidR="00382224">
        <w:rPr>
          <w:rFonts w:ascii="Bookman Old Style" w:hAnsi="Bookman Old Style"/>
          <w:sz w:val="24"/>
          <w:szCs w:val="24"/>
        </w:rPr>
        <w:t>he most successful systems are components</w:t>
      </w:r>
      <w:r w:rsidR="00CF6860" w:rsidRPr="00BA4BB0">
        <w:rPr>
          <w:rFonts w:ascii="Bookman Old Style" w:hAnsi="Bookman Old Style"/>
          <w:sz w:val="24"/>
          <w:szCs w:val="24"/>
        </w:rPr>
        <w:t xml:space="preserve"> of larger workflow </w:t>
      </w:r>
      <w:r w:rsidR="00382224">
        <w:rPr>
          <w:rFonts w:ascii="Bookman Old Style" w:hAnsi="Bookman Old Style"/>
          <w:sz w:val="24"/>
          <w:szCs w:val="24"/>
        </w:rPr>
        <w:t xml:space="preserve">systems </w:t>
      </w:r>
      <w:r w:rsidR="00873EB8">
        <w:rPr>
          <w:rFonts w:ascii="Bookman Old Style" w:hAnsi="Bookman Old Style"/>
          <w:sz w:val="24"/>
          <w:szCs w:val="24"/>
        </w:rPr>
        <w:t>for</w:t>
      </w:r>
      <w:r w:rsidR="00CF6860" w:rsidRPr="00BA4BB0">
        <w:rPr>
          <w:rFonts w:ascii="Bookman Old Style" w:hAnsi="Bookman Old Style"/>
          <w:sz w:val="24"/>
          <w:szCs w:val="24"/>
        </w:rPr>
        <w:t xml:space="preserve"> </w:t>
      </w:r>
      <w:r w:rsidR="00873EB8">
        <w:rPr>
          <w:rFonts w:ascii="Bookman Old Style" w:hAnsi="Bookman Old Style"/>
          <w:sz w:val="24"/>
          <w:szCs w:val="24"/>
        </w:rPr>
        <w:t>electronic document</w:t>
      </w:r>
      <w:r w:rsidR="00CF6860" w:rsidRPr="00BA4BB0">
        <w:rPr>
          <w:rFonts w:ascii="Bookman Old Style" w:hAnsi="Bookman Old Style"/>
          <w:sz w:val="24"/>
          <w:szCs w:val="24"/>
        </w:rPr>
        <w:t xml:space="preserve"> manage</w:t>
      </w:r>
      <w:r w:rsidR="00873EB8">
        <w:rPr>
          <w:rFonts w:ascii="Bookman Old Style" w:hAnsi="Bookman Old Style"/>
          <w:sz w:val="24"/>
          <w:szCs w:val="24"/>
        </w:rPr>
        <w:t>ment</w:t>
      </w:r>
      <w:r w:rsidR="00CF6860" w:rsidRPr="00BA4BB0">
        <w:rPr>
          <w:rFonts w:ascii="Bookman Old Style" w:hAnsi="Bookman Old Style"/>
          <w:sz w:val="24"/>
          <w:szCs w:val="24"/>
        </w:rPr>
        <w:t xml:space="preserve">, and </w:t>
      </w:r>
      <w:r w:rsidR="00382224">
        <w:rPr>
          <w:rFonts w:ascii="Bookman Old Style" w:hAnsi="Bookman Old Style"/>
          <w:sz w:val="24"/>
          <w:szCs w:val="24"/>
        </w:rPr>
        <w:t>provide</w:t>
      </w:r>
      <w:r w:rsidR="00CF6860" w:rsidRPr="00BA4BB0">
        <w:rPr>
          <w:rFonts w:ascii="Bookman Old Style" w:hAnsi="Bookman Old Style"/>
          <w:sz w:val="24"/>
          <w:szCs w:val="24"/>
        </w:rPr>
        <w:t xml:space="preserve"> simple interfaces and consistency check functions</w:t>
      </w:r>
      <w:r w:rsidR="00CF6860">
        <w:rPr>
          <w:rFonts w:ascii="Bookman Old Style" w:hAnsi="Bookman Old Style"/>
          <w:sz w:val="24"/>
          <w:szCs w:val="24"/>
        </w:rPr>
        <w:t xml:space="preserve"> for drafting the texts.</w:t>
      </w:r>
      <w:r w:rsidR="00D728F0">
        <w:rPr>
          <w:rStyle w:val="FootnoteReference"/>
          <w:rFonts w:ascii="Bookman Old Style" w:hAnsi="Bookman Old Style"/>
          <w:sz w:val="24"/>
          <w:szCs w:val="24"/>
        </w:rPr>
        <w:footnoteReference w:id="146"/>
      </w:r>
      <w:r w:rsidR="00CF6860" w:rsidRPr="00BA4BB0">
        <w:rPr>
          <w:rFonts w:ascii="Bookman Old Style" w:hAnsi="Bookman Old Style"/>
          <w:sz w:val="24"/>
          <w:szCs w:val="24"/>
        </w:rPr>
        <w:t xml:space="preserve"> </w:t>
      </w:r>
      <w:r w:rsidR="00997544">
        <w:rPr>
          <w:rFonts w:ascii="Bookman Old Style" w:hAnsi="Bookman Old Style"/>
          <w:sz w:val="24"/>
          <w:szCs w:val="24"/>
        </w:rPr>
        <w:t xml:space="preserve">It has been noted that </w:t>
      </w:r>
      <w:r w:rsidR="00CF6860" w:rsidRPr="00BA4BB0">
        <w:rPr>
          <w:rFonts w:ascii="Bookman Old Style" w:hAnsi="Bookman Old Style"/>
          <w:sz w:val="24"/>
          <w:szCs w:val="24"/>
        </w:rPr>
        <w:t xml:space="preserve">little attention is </w:t>
      </w:r>
      <w:r w:rsidR="00997544">
        <w:rPr>
          <w:rFonts w:ascii="Bookman Old Style" w:hAnsi="Bookman Old Style"/>
          <w:sz w:val="24"/>
          <w:szCs w:val="24"/>
        </w:rPr>
        <w:t>paid</w:t>
      </w:r>
      <w:r w:rsidR="00CF6860" w:rsidRPr="00BA4BB0">
        <w:rPr>
          <w:rFonts w:ascii="Bookman Old Style" w:hAnsi="Bookman Old Style"/>
          <w:sz w:val="24"/>
          <w:szCs w:val="24"/>
        </w:rPr>
        <w:t xml:space="preserve"> to the existence and management of historical versions </w:t>
      </w:r>
      <w:r w:rsidR="00997544">
        <w:rPr>
          <w:rFonts w:ascii="Bookman Old Style" w:hAnsi="Bookman Old Style"/>
          <w:sz w:val="24"/>
          <w:szCs w:val="24"/>
        </w:rPr>
        <w:t xml:space="preserve">of legislative text </w:t>
      </w:r>
      <w:r w:rsidR="00CF6860" w:rsidRPr="00BA4BB0">
        <w:rPr>
          <w:rFonts w:ascii="Bookman Old Style" w:hAnsi="Bookman Old Style"/>
          <w:sz w:val="24"/>
          <w:szCs w:val="24"/>
        </w:rPr>
        <w:t xml:space="preserve">when </w:t>
      </w:r>
      <w:r w:rsidR="00CF6860" w:rsidRPr="00BA4BB0">
        <w:rPr>
          <w:rFonts w:ascii="Bookman Old Style" w:hAnsi="Bookman Old Style"/>
          <w:sz w:val="24"/>
          <w:szCs w:val="24"/>
        </w:rPr>
        <w:lastRenderedPageBreak/>
        <w:t>automatically</w:t>
      </w:r>
      <w:r w:rsidR="00CF6860">
        <w:rPr>
          <w:rFonts w:ascii="Bookman Old Style" w:hAnsi="Bookman Old Style"/>
          <w:sz w:val="24"/>
          <w:szCs w:val="24"/>
        </w:rPr>
        <w:t xml:space="preserve"> </w:t>
      </w:r>
      <w:r w:rsidR="00CF6860" w:rsidRPr="00BA4BB0">
        <w:rPr>
          <w:rFonts w:ascii="Bookman Old Style" w:hAnsi="Bookman Old Style"/>
          <w:sz w:val="24"/>
          <w:szCs w:val="24"/>
        </w:rPr>
        <w:t>supporting the drafting. Historical</w:t>
      </w:r>
      <w:r w:rsidR="0012073F">
        <w:rPr>
          <w:rFonts w:ascii="Bookman Old Style" w:hAnsi="Bookman Old Style"/>
          <w:sz w:val="24"/>
          <w:szCs w:val="24"/>
        </w:rPr>
        <w:t xml:space="preserve"> versions, however, are at the core</w:t>
      </w:r>
      <w:r w:rsidR="00CF6860" w:rsidRPr="00BA4BB0">
        <w:rPr>
          <w:rFonts w:ascii="Bookman Old Style" w:hAnsi="Bookman Old Style"/>
          <w:sz w:val="24"/>
          <w:szCs w:val="24"/>
        </w:rPr>
        <w:t xml:space="preserve"> of management of legislation. </w:t>
      </w:r>
      <w:r w:rsidR="0012073F">
        <w:rPr>
          <w:rFonts w:ascii="Bookman Old Style" w:hAnsi="Bookman Old Style"/>
          <w:sz w:val="24"/>
          <w:szCs w:val="24"/>
        </w:rPr>
        <w:t>Further,</w:t>
      </w:r>
      <w:r w:rsidR="00CF6860" w:rsidRPr="00BA4BB0">
        <w:rPr>
          <w:rFonts w:ascii="Bookman Old Style" w:hAnsi="Bookman Old Style"/>
          <w:sz w:val="24"/>
          <w:szCs w:val="24"/>
        </w:rPr>
        <w:t xml:space="preserve"> research into document structures and properties of digital legislation</w:t>
      </w:r>
      <w:r w:rsidR="0016204A">
        <w:rPr>
          <w:rFonts w:ascii="Bookman Old Style" w:hAnsi="Bookman Old Style"/>
          <w:sz w:val="24"/>
          <w:szCs w:val="24"/>
        </w:rPr>
        <w:t xml:space="preserve"> and </w:t>
      </w:r>
      <w:r w:rsidR="00CF6860" w:rsidRPr="00BA4BB0">
        <w:rPr>
          <w:rFonts w:ascii="Bookman Old Style" w:hAnsi="Bookman Old Style"/>
          <w:sz w:val="24"/>
          <w:szCs w:val="24"/>
        </w:rPr>
        <w:t xml:space="preserve">of </w:t>
      </w:r>
      <w:r w:rsidR="0016204A">
        <w:rPr>
          <w:rFonts w:ascii="Bookman Old Style" w:hAnsi="Bookman Old Style"/>
          <w:sz w:val="24"/>
          <w:szCs w:val="24"/>
        </w:rPr>
        <w:t>other</w:t>
      </w:r>
      <w:r w:rsidR="00CF6860" w:rsidRPr="00BA4BB0">
        <w:rPr>
          <w:rFonts w:ascii="Bookman Old Style" w:hAnsi="Bookman Old Style"/>
          <w:sz w:val="24"/>
          <w:szCs w:val="24"/>
        </w:rPr>
        <w:t xml:space="preserve"> legal</w:t>
      </w:r>
      <w:r w:rsidR="00CF6860">
        <w:rPr>
          <w:rFonts w:ascii="Bookman Old Style" w:hAnsi="Bookman Old Style"/>
          <w:sz w:val="24"/>
          <w:szCs w:val="24"/>
        </w:rPr>
        <w:t xml:space="preserve"> </w:t>
      </w:r>
      <w:r w:rsidR="00CF6860" w:rsidRPr="00BA4BB0">
        <w:rPr>
          <w:rFonts w:ascii="Bookman Old Style" w:hAnsi="Bookman Old Style"/>
          <w:sz w:val="24"/>
          <w:szCs w:val="24"/>
        </w:rPr>
        <w:t>documents</w:t>
      </w:r>
      <w:r w:rsidR="0016204A">
        <w:rPr>
          <w:rFonts w:ascii="Bookman Old Style" w:hAnsi="Bookman Old Style"/>
          <w:sz w:val="24"/>
          <w:szCs w:val="24"/>
        </w:rPr>
        <w:t xml:space="preserve"> </w:t>
      </w:r>
      <w:r w:rsidR="00CF6860" w:rsidRPr="00BA4BB0">
        <w:rPr>
          <w:rFonts w:ascii="Bookman Old Style" w:hAnsi="Bookman Old Style"/>
          <w:sz w:val="24"/>
          <w:szCs w:val="24"/>
        </w:rPr>
        <w:t xml:space="preserve">has </w:t>
      </w:r>
      <w:r w:rsidR="0016204A">
        <w:rPr>
          <w:rFonts w:ascii="Bookman Old Style" w:hAnsi="Bookman Old Style"/>
          <w:sz w:val="24"/>
          <w:szCs w:val="24"/>
        </w:rPr>
        <w:t xml:space="preserve">hitherto </w:t>
      </w:r>
      <w:r w:rsidR="00CF6860" w:rsidRPr="00BA4BB0">
        <w:rPr>
          <w:rFonts w:ascii="Bookman Old Style" w:hAnsi="Bookman Old Style"/>
          <w:sz w:val="24"/>
          <w:szCs w:val="24"/>
        </w:rPr>
        <w:t>received littl</w:t>
      </w:r>
      <w:r w:rsidR="00CF6860">
        <w:rPr>
          <w:rFonts w:ascii="Bookman Old Style" w:hAnsi="Bookman Old Style"/>
          <w:sz w:val="24"/>
          <w:szCs w:val="24"/>
        </w:rPr>
        <w:t>e attention.</w:t>
      </w:r>
      <w:r w:rsidR="00CF6860">
        <w:rPr>
          <w:rStyle w:val="FootnoteReference"/>
          <w:rFonts w:ascii="Bookman Old Style" w:hAnsi="Bookman Old Style"/>
          <w:sz w:val="24"/>
          <w:szCs w:val="24"/>
        </w:rPr>
        <w:footnoteReference w:id="147"/>
      </w:r>
    </w:p>
    <w:p w:rsidR="00CF6860" w:rsidRDefault="00067C9A" w:rsidP="00846ADF">
      <w:pPr>
        <w:pStyle w:val="NoSpacing"/>
        <w:spacing w:before="120" w:after="120"/>
        <w:jc w:val="both"/>
        <w:rPr>
          <w:rFonts w:ascii="Bookman Old Style" w:hAnsi="Bookman Old Style"/>
          <w:sz w:val="24"/>
          <w:szCs w:val="24"/>
        </w:rPr>
      </w:pPr>
      <w:r>
        <w:rPr>
          <w:rFonts w:ascii="Bookman Old Style" w:hAnsi="Bookman Old Style"/>
          <w:sz w:val="24"/>
          <w:szCs w:val="24"/>
        </w:rPr>
        <w:t>4.3</w:t>
      </w:r>
      <w:r>
        <w:rPr>
          <w:rFonts w:ascii="Bookman Old Style" w:hAnsi="Bookman Old Style"/>
          <w:sz w:val="24"/>
          <w:szCs w:val="24"/>
        </w:rPr>
        <w:tab/>
        <w:t>System Architecture and Functionality</w:t>
      </w:r>
    </w:p>
    <w:p w:rsidR="003C5CE9" w:rsidRDefault="00AC550D" w:rsidP="00D67C18">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examination of automated systems takes two dimensions. One </w:t>
      </w:r>
      <w:r w:rsidR="00B35950">
        <w:rPr>
          <w:rFonts w:ascii="Bookman Old Style" w:hAnsi="Bookman Old Style"/>
          <w:sz w:val="24"/>
          <w:szCs w:val="24"/>
        </w:rPr>
        <w:t xml:space="preserve">dimension </w:t>
      </w:r>
      <w:r>
        <w:rPr>
          <w:rFonts w:ascii="Bookman Old Style" w:hAnsi="Bookman Old Style"/>
          <w:sz w:val="24"/>
          <w:szCs w:val="24"/>
        </w:rPr>
        <w:t xml:space="preserve">looks only at outward appearance of user interface </w:t>
      </w:r>
      <w:r w:rsidR="00B35950">
        <w:rPr>
          <w:rFonts w:ascii="Bookman Old Style" w:hAnsi="Bookman Old Style"/>
          <w:sz w:val="24"/>
          <w:szCs w:val="24"/>
        </w:rPr>
        <w:t xml:space="preserve">while the other looks at </w:t>
      </w:r>
      <w:r>
        <w:rPr>
          <w:rFonts w:ascii="Bookman Old Style" w:hAnsi="Bookman Old Style"/>
          <w:sz w:val="24"/>
          <w:szCs w:val="24"/>
        </w:rPr>
        <w:t xml:space="preserve">the </w:t>
      </w:r>
      <w:r w:rsidR="009E5879">
        <w:rPr>
          <w:rFonts w:ascii="Bookman Old Style" w:hAnsi="Bookman Old Style"/>
          <w:sz w:val="24"/>
          <w:szCs w:val="24"/>
        </w:rPr>
        <w:t>system architecture</w:t>
      </w:r>
      <w:r>
        <w:rPr>
          <w:rFonts w:ascii="Bookman Old Style" w:hAnsi="Bookman Old Style"/>
          <w:sz w:val="24"/>
          <w:szCs w:val="24"/>
        </w:rPr>
        <w:t xml:space="preserve">. </w:t>
      </w:r>
      <w:r w:rsidR="00531A15">
        <w:rPr>
          <w:rFonts w:ascii="Bookman Old Style" w:hAnsi="Bookman Old Style"/>
          <w:sz w:val="24"/>
          <w:szCs w:val="24"/>
        </w:rPr>
        <w:t xml:space="preserve">The </w:t>
      </w:r>
      <w:r w:rsidR="00F81E9A">
        <w:rPr>
          <w:rFonts w:ascii="Bookman Old Style" w:hAnsi="Bookman Old Style"/>
          <w:sz w:val="24"/>
          <w:szCs w:val="24"/>
        </w:rPr>
        <w:t>examination of</w:t>
      </w:r>
      <w:r w:rsidR="00531A15">
        <w:rPr>
          <w:rFonts w:ascii="Bookman Old Style" w:hAnsi="Bookman Old Style"/>
          <w:sz w:val="24"/>
          <w:szCs w:val="24"/>
        </w:rPr>
        <w:t xml:space="preserve"> </w:t>
      </w:r>
      <w:r w:rsidR="00F81E9A">
        <w:rPr>
          <w:rFonts w:ascii="Bookman Old Style" w:hAnsi="Bookman Old Style"/>
          <w:sz w:val="24"/>
          <w:szCs w:val="24"/>
        </w:rPr>
        <w:t xml:space="preserve">automated drafting </w:t>
      </w:r>
      <w:r w:rsidR="00531A15">
        <w:rPr>
          <w:rFonts w:ascii="Bookman Old Style" w:hAnsi="Bookman Old Style"/>
          <w:sz w:val="24"/>
          <w:szCs w:val="24"/>
        </w:rPr>
        <w:t>system</w:t>
      </w:r>
      <w:r w:rsidR="00F81E9A">
        <w:rPr>
          <w:rFonts w:ascii="Bookman Old Style" w:hAnsi="Bookman Old Style"/>
          <w:sz w:val="24"/>
          <w:szCs w:val="24"/>
        </w:rPr>
        <w:t>s therefore needs</w:t>
      </w:r>
      <w:r w:rsidR="00531A15">
        <w:rPr>
          <w:rFonts w:ascii="Bookman Old Style" w:hAnsi="Bookman Old Style"/>
          <w:sz w:val="24"/>
          <w:szCs w:val="24"/>
        </w:rPr>
        <w:t xml:space="preserve"> </w:t>
      </w:r>
      <w:r w:rsidR="00F81E9A">
        <w:rPr>
          <w:rFonts w:ascii="Bookman Old Style" w:hAnsi="Bookman Old Style"/>
          <w:sz w:val="24"/>
          <w:szCs w:val="24"/>
        </w:rPr>
        <w:t>bear</w:t>
      </w:r>
      <w:r w:rsidR="00531A15">
        <w:rPr>
          <w:rFonts w:ascii="Bookman Old Style" w:hAnsi="Bookman Old Style"/>
          <w:sz w:val="24"/>
          <w:szCs w:val="24"/>
        </w:rPr>
        <w:t xml:space="preserve"> these two dimensions in mind.</w:t>
      </w:r>
      <w:r w:rsidR="003C5CE9">
        <w:rPr>
          <w:rFonts w:ascii="Bookman Old Style" w:hAnsi="Bookman Old Style"/>
          <w:sz w:val="24"/>
          <w:szCs w:val="24"/>
        </w:rPr>
        <w:t xml:space="preserve"> </w:t>
      </w:r>
      <w:r w:rsidR="00F66EEC">
        <w:rPr>
          <w:rFonts w:ascii="Bookman Old Style" w:hAnsi="Bookman Old Style"/>
          <w:sz w:val="24"/>
          <w:szCs w:val="24"/>
        </w:rPr>
        <w:t xml:space="preserve">In order to fully appreciate the current development of the various applications and projects that are occurring around computer assisted legislative drafting, some basic conceptual issues are worth remembering. </w:t>
      </w:r>
    </w:p>
    <w:p w:rsidR="00A270C6" w:rsidRDefault="004C6513" w:rsidP="00D67C18">
      <w:pPr>
        <w:pStyle w:val="NoSpacing"/>
        <w:spacing w:before="120" w:after="120"/>
        <w:jc w:val="both"/>
        <w:rPr>
          <w:rFonts w:ascii="Bookman Old Style" w:hAnsi="Bookman Old Style"/>
          <w:sz w:val="24"/>
          <w:szCs w:val="24"/>
        </w:rPr>
      </w:pPr>
      <w:r w:rsidRPr="004C6513">
        <w:rPr>
          <w:rFonts w:ascii="Bookman Old Style" w:hAnsi="Bookman Old Style"/>
          <w:sz w:val="24"/>
          <w:szCs w:val="24"/>
        </w:rPr>
        <w:t>Voermans and Verbaten</w:t>
      </w:r>
      <w:r w:rsidRPr="00181730">
        <w:rPr>
          <w:rFonts w:ascii="Bookman Old Style" w:hAnsi="Bookman Old Style"/>
          <w:sz w:val="24"/>
          <w:szCs w:val="24"/>
        </w:rPr>
        <w:t xml:space="preserve"> </w:t>
      </w:r>
      <w:r>
        <w:rPr>
          <w:rFonts w:ascii="Bookman Old Style" w:hAnsi="Bookman Old Style"/>
          <w:sz w:val="24"/>
          <w:szCs w:val="24"/>
        </w:rPr>
        <w:t xml:space="preserve">state that </w:t>
      </w:r>
      <w:r w:rsidR="00970EB7">
        <w:rPr>
          <w:rFonts w:ascii="Bookman Old Style" w:hAnsi="Bookman Old Style"/>
          <w:sz w:val="24"/>
          <w:szCs w:val="24"/>
        </w:rPr>
        <w:t>c</w:t>
      </w:r>
      <w:r w:rsidR="00D67C18" w:rsidRPr="00181730">
        <w:rPr>
          <w:rFonts w:ascii="Bookman Old Style" w:hAnsi="Bookman Old Style"/>
          <w:sz w:val="24"/>
          <w:szCs w:val="24"/>
        </w:rPr>
        <w:t>ompar</w:t>
      </w:r>
      <w:r w:rsidR="00DF151F">
        <w:rPr>
          <w:rFonts w:ascii="Bookman Old Style" w:hAnsi="Bookman Old Style"/>
          <w:sz w:val="24"/>
          <w:szCs w:val="24"/>
        </w:rPr>
        <w:t xml:space="preserve">ed to </w:t>
      </w:r>
      <w:r w:rsidR="00D67C18" w:rsidRPr="00181730">
        <w:rPr>
          <w:rFonts w:ascii="Bookman Old Style" w:hAnsi="Bookman Old Style"/>
          <w:sz w:val="24"/>
          <w:szCs w:val="24"/>
        </w:rPr>
        <w:t>other forms</w:t>
      </w:r>
      <w:r w:rsidR="00D67C18">
        <w:rPr>
          <w:rFonts w:ascii="Bookman Old Style" w:hAnsi="Bookman Old Style"/>
          <w:sz w:val="24"/>
          <w:szCs w:val="24"/>
        </w:rPr>
        <w:t xml:space="preserve"> </w:t>
      </w:r>
      <w:r w:rsidR="00D67C18" w:rsidRPr="00181730">
        <w:rPr>
          <w:rFonts w:ascii="Bookman Old Style" w:hAnsi="Bookman Old Style"/>
          <w:sz w:val="24"/>
          <w:szCs w:val="24"/>
        </w:rPr>
        <w:t>of legal problem</w:t>
      </w:r>
      <w:r w:rsidR="00D67C18">
        <w:rPr>
          <w:rFonts w:ascii="Bookman Old Style" w:hAnsi="Bookman Old Style"/>
          <w:sz w:val="24"/>
          <w:szCs w:val="24"/>
        </w:rPr>
        <w:t>-</w:t>
      </w:r>
      <w:r w:rsidR="00DF151F">
        <w:rPr>
          <w:rFonts w:ascii="Bookman Old Style" w:hAnsi="Bookman Old Style"/>
          <w:sz w:val="24"/>
          <w:szCs w:val="24"/>
        </w:rPr>
        <w:t>solving</w:t>
      </w:r>
      <w:r w:rsidR="00D67C18" w:rsidRPr="00181730">
        <w:rPr>
          <w:rFonts w:ascii="Bookman Old Style" w:hAnsi="Bookman Old Style"/>
          <w:sz w:val="24"/>
          <w:szCs w:val="24"/>
        </w:rPr>
        <w:t>, legislative problem</w:t>
      </w:r>
      <w:r w:rsidR="00D67C18">
        <w:rPr>
          <w:rFonts w:ascii="Bookman Old Style" w:hAnsi="Bookman Old Style"/>
          <w:sz w:val="24"/>
          <w:szCs w:val="24"/>
        </w:rPr>
        <w:t>-</w:t>
      </w:r>
      <w:r w:rsidR="00D67C18" w:rsidRPr="00181730">
        <w:rPr>
          <w:rFonts w:ascii="Bookman Old Style" w:hAnsi="Bookman Old Style"/>
          <w:sz w:val="24"/>
          <w:szCs w:val="24"/>
        </w:rPr>
        <w:t xml:space="preserve">solving, </w:t>
      </w:r>
      <w:r w:rsidR="00DF151F">
        <w:rPr>
          <w:rFonts w:ascii="Bookman Old Style" w:hAnsi="Bookman Old Style"/>
          <w:sz w:val="24"/>
          <w:szCs w:val="24"/>
        </w:rPr>
        <w:t>which involves</w:t>
      </w:r>
      <w:r w:rsidR="00D67C18" w:rsidRPr="00181730">
        <w:rPr>
          <w:rFonts w:ascii="Bookman Old Style" w:hAnsi="Bookman Old Style"/>
          <w:sz w:val="24"/>
          <w:szCs w:val="24"/>
        </w:rPr>
        <w:t xml:space="preserve"> decision-making </w:t>
      </w:r>
      <w:r w:rsidR="00DF151F">
        <w:rPr>
          <w:rFonts w:ascii="Bookman Old Style" w:hAnsi="Bookman Old Style"/>
          <w:sz w:val="24"/>
          <w:szCs w:val="24"/>
        </w:rPr>
        <w:t>directed</w:t>
      </w:r>
      <w:r w:rsidR="009535A2">
        <w:rPr>
          <w:rFonts w:ascii="Bookman Old Style" w:hAnsi="Bookman Old Style"/>
          <w:sz w:val="24"/>
          <w:szCs w:val="24"/>
        </w:rPr>
        <w:t xml:space="preserve"> at</w:t>
      </w:r>
      <w:r w:rsidR="00D67C18">
        <w:rPr>
          <w:rFonts w:ascii="Bookman Old Style" w:hAnsi="Bookman Old Style"/>
          <w:sz w:val="24"/>
          <w:szCs w:val="24"/>
        </w:rPr>
        <w:t xml:space="preserve"> </w:t>
      </w:r>
      <w:r w:rsidR="009535A2">
        <w:rPr>
          <w:rFonts w:ascii="Bookman Old Style" w:hAnsi="Bookman Old Style"/>
          <w:sz w:val="24"/>
          <w:szCs w:val="24"/>
        </w:rPr>
        <w:t xml:space="preserve">legislative </w:t>
      </w:r>
      <w:r w:rsidR="00D67C18">
        <w:rPr>
          <w:rFonts w:ascii="Bookman Old Style" w:hAnsi="Bookman Old Style"/>
          <w:sz w:val="24"/>
          <w:szCs w:val="24"/>
        </w:rPr>
        <w:t>enact</w:t>
      </w:r>
      <w:r w:rsidR="00307267">
        <w:rPr>
          <w:rFonts w:ascii="Bookman Old Style" w:hAnsi="Bookman Old Style"/>
          <w:sz w:val="24"/>
          <w:szCs w:val="24"/>
        </w:rPr>
        <w:t>ment,</w:t>
      </w:r>
      <w:r w:rsidR="00D67C18" w:rsidRPr="00181730">
        <w:rPr>
          <w:rFonts w:ascii="Bookman Old Style" w:hAnsi="Bookman Old Style"/>
          <w:sz w:val="24"/>
          <w:szCs w:val="24"/>
        </w:rPr>
        <w:t xml:space="preserve"> </w:t>
      </w:r>
      <w:r w:rsidR="009535A2" w:rsidRPr="00181730">
        <w:rPr>
          <w:rFonts w:ascii="Bookman Old Style" w:hAnsi="Bookman Old Style"/>
          <w:sz w:val="24"/>
          <w:szCs w:val="24"/>
        </w:rPr>
        <w:t>significantly</w:t>
      </w:r>
      <w:r w:rsidR="00D67C18" w:rsidRPr="00181730">
        <w:rPr>
          <w:rFonts w:ascii="Bookman Old Style" w:hAnsi="Bookman Old Style"/>
          <w:sz w:val="24"/>
          <w:szCs w:val="24"/>
        </w:rPr>
        <w:t xml:space="preserve"> </w:t>
      </w:r>
      <w:r w:rsidR="00DF151F" w:rsidRPr="00181730">
        <w:rPr>
          <w:rFonts w:ascii="Bookman Old Style" w:hAnsi="Bookman Old Style"/>
          <w:sz w:val="24"/>
          <w:szCs w:val="24"/>
        </w:rPr>
        <w:t>depend</w:t>
      </w:r>
      <w:r w:rsidR="00DF151F">
        <w:rPr>
          <w:rFonts w:ascii="Bookman Old Style" w:hAnsi="Bookman Old Style"/>
          <w:sz w:val="24"/>
          <w:szCs w:val="24"/>
        </w:rPr>
        <w:t>s</w:t>
      </w:r>
      <w:r w:rsidR="00DF151F" w:rsidRPr="00181730">
        <w:rPr>
          <w:rFonts w:ascii="Bookman Old Style" w:hAnsi="Bookman Old Style"/>
          <w:sz w:val="24"/>
          <w:szCs w:val="24"/>
        </w:rPr>
        <w:t xml:space="preserve"> </w:t>
      </w:r>
      <w:r w:rsidR="00D67C18" w:rsidRPr="00181730">
        <w:rPr>
          <w:rFonts w:ascii="Bookman Old Style" w:hAnsi="Bookman Old Style"/>
          <w:sz w:val="24"/>
          <w:szCs w:val="24"/>
        </w:rPr>
        <w:t xml:space="preserve">more on world knowledge and equally </w:t>
      </w:r>
      <w:r w:rsidR="00DF151F" w:rsidRPr="00181730">
        <w:rPr>
          <w:rFonts w:ascii="Bookman Old Style" w:hAnsi="Bookman Old Style"/>
          <w:sz w:val="24"/>
          <w:szCs w:val="24"/>
        </w:rPr>
        <w:t>encompasses</w:t>
      </w:r>
      <w:r w:rsidR="00D67C18" w:rsidRPr="00181730">
        <w:rPr>
          <w:rFonts w:ascii="Bookman Old Style" w:hAnsi="Bookman Old Style"/>
          <w:sz w:val="24"/>
          <w:szCs w:val="24"/>
        </w:rPr>
        <w:t>, throughout the different</w:t>
      </w:r>
      <w:r w:rsidR="00D67C18">
        <w:rPr>
          <w:rFonts w:ascii="Bookman Old Style" w:hAnsi="Bookman Old Style"/>
          <w:sz w:val="24"/>
          <w:szCs w:val="24"/>
        </w:rPr>
        <w:t xml:space="preserve"> </w:t>
      </w:r>
      <w:r w:rsidR="00DF151F" w:rsidRPr="00181730">
        <w:rPr>
          <w:rFonts w:ascii="Bookman Old Style" w:hAnsi="Bookman Old Style"/>
          <w:sz w:val="24"/>
          <w:szCs w:val="24"/>
        </w:rPr>
        <w:t>phases</w:t>
      </w:r>
      <w:r w:rsidR="00D67C18" w:rsidRPr="00181730">
        <w:rPr>
          <w:rFonts w:ascii="Bookman Old Style" w:hAnsi="Bookman Old Style"/>
          <w:sz w:val="24"/>
          <w:szCs w:val="24"/>
        </w:rPr>
        <w:t>, substantial political, economic and social-scientific reasoning.</w:t>
      </w:r>
      <w:r w:rsidR="00DF151F">
        <w:rPr>
          <w:rStyle w:val="FootnoteReference"/>
          <w:rFonts w:ascii="Bookman Old Style" w:hAnsi="Bookman Old Style"/>
          <w:sz w:val="24"/>
          <w:szCs w:val="24"/>
        </w:rPr>
        <w:footnoteReference w:id="148"/>
      </w:r>
      <w:r w:rsidR="00357F87">
        <w:rPr>
          <w:rFonts w:ascii="Bookman Old Style" w:hAnsi="Bookman Old Style"/>
          <w:sz w:val="24"/>
          <w:szCs w:val="24"/>
        </w:rPr>
        <w:t xml:space="preserve"> </w:t>
      </w:r>
      <w:r w:rsidR="00BC5C2E" w:rsidRPr="004C6513">
        <w:rPr>
          <w:rFonts w:ascii="Bookman Old Style" w:hAnsi="Bookman Old Style"/>
          <w:sz w:val="24"/>
          <w:szCs w:val="24"/>
        </w:rPr>
        <w:t>Voermans and Verbaten</w:t>
      </w:r>
      <w:r w:rsidR="00BC5C2E" w:rsidRPr="00181730">
        <w:rPr>
          <w:rFonts w:ascii="Bookman Old Style" w:hAnsi="Bookman Old Style"/>
          <w:sz w:val="24"/>
          <w:szCs w:val="24"/>
        </w:rPr>
        <w:t xml:space="preserve"> </w:t>
      </w:r>
      <w:r w:rsidR="00BC5C2E">
        <w:rPr>
          <w:rFonts w:ascii="Bookman Old Style" w:hAnsi="Bookman Old Style"/>
          <w:sz w:val="24"/>
          <w:szCs w:val="24"/>
        </w:rPr>
        <w:t>f</w:t>
      </w:r>
      <w:r w:rsidR="00D67C18" w:rsidRPr="00181730">
        <w:rPr>
          <w:rFonts w:ascii="Bookman Old Style" w:hAnsi="Bookman Old Style"/>
          <w:sz w:val="24"/>
          <w:szCs w:val="24"/>
        </w:rPr>
        <w:t>urther</w:t>
      </w:r>
      <w:r w:rsidR="00BC5C2E">
        <w:rPr>
          <w:rFonts w:ascii="Bookman Old Style" w:hAnsi="Bookman Old Style"/>
          <w:sz w:val="24"/>
          <w:szCs w:val="24"/>
        </w:rPr>
        <w:t xml:space="preserve"> argue that </w:t>
      </w:r>
      <w:r w:rsidR="00D67C18" w:rsidRPr="00181730">
        <w:rPr>
          <w:rFonts w:ascii="Bookman Old Style" w:hAnsi="Bookman Old Style"/>
          <w:sz w:val="24"/>
          <w:szCs w:val="24"/>
        </w:rPr>
        <w:t>the legislative process does not primarily result in</w:t>
      </w:r>
      <w:r w:rsidR="00D67C18">
        <w:rPr>
          <w:rFonts w:ascii="Bookman Old Style" w:hAnsi="Bookman Old Style"/>
          <w:sz w:val="24"/>
          <w:szCs w:val="24"/>
        </w:rPr>
        <w:t xml:space="preserve"> </w:t>
      </w:r>
      <w:r w:rsidR="00D67C18" w:rsidRPr="00181730">
        <w:rPr>
          <w:rFonts w:ascii="Bookman Old Style" w:hAnsi="Bookman Old Style"/>
          <w:sz w:val="24"/>
          <w:szCs w:val="24"/>
        </w:rPr>
        <w:t xml:space="preserve">legally </w:t>
      </w:r>
      <w:r w:rsidR="00BC5C2E">
        <w:rPr>
          <w:rFonts w:ascii="Bookman Old Style" w:hAnsi="Bookman Old Style"/>
          <w:sz w:val="24"/>
          <w:szCs w:val="24"/>
        </w:rPr>
        <w:t>valid or invalid</w:t>
      </w:r>
      <w:r w:rsidR="00D67C18" w:rsidRPr="00181730">
        <w:rPr>
          <w:rFonts w:ascii="Bookman Old Style" w:hAnsi="Bookman Old Style"/>
          <w:sz w:val="24"/>
          <w:szCs w:val="24"/>
        </w:rPr>
        <w:t xml:space="preserve"> conclusions</w:t>
      </w:r>
      <w:r w:rsidR="00BC5C2E">
        <w:rPr>
          <w:rFonts w:ascii="Bookman Old Style" w:hAnsi="Bookman Old Style"/>
          <w:sz w:val="24"/>
          <w:szCs w:val="24"/>
        </w:rPr>
        <w:t xml:space="preserve"> </w:t>
      </w:r>
      <w:r w:rsidR="00BC5C2E" w:rsidRPr="00BC5C2E">
        <w:rPr>
          <w:rFonts w:ascii="Bookman Old Style" w:hAnsi="Bookman Old Style"/>
          <w:i/>
          <w:sz w:val="24"/>
          <w:szCs w:val="24"/>
        </w:rPr>
        <w:t>per se</w:t>
      </w:r>
      <w:r w:rsidR="00BC5C2E">
        <w:rPr>
          <w:rFonts w:ascii="Bookman Old Style" w:hAnsi="Bookman Old Style"/>
          <w:sz w:val="24"/>
          <w:szCs w:val="24"/>
        </w:rPr>
        <w:t>, but rather in “relatively appropriate” s</w:t>
      </w:r>
      <w:r w:rsidR="00D67C18" w:rsidRPr="00181730">
        <w:rPr>
          <w:rFonts w:ascii="Bookman Old Style" w:hAnsi="Bookman Old Style"/>
          <w:sz w:val="24"/>
          <w:szCs w:val="24"/>
        </w:rPr>
        <w:t>olutions, or in</w:t>
      </w:r>
      <w:r w:rsidR="00D67C18">
        <w:rPr>
          <w:rFonts w:ascii="Bookman Old Style" w:hAnsi="Bookman Old Style"/>
          <w:sz w:val="24"/>
          <w:szCs w:val="24"/>
        </w:rPr>
        <w:t xml:space="preserve"> </w:t>
      </w:r>
      <w:r w:rsidR="00D67C18" w:rsidRPr="00181730">
        <w:rPr>
          <w:rFonts w:ascii="Bookman Old Style" w:hAnsi="Bookman Old Style"/>
          <w:sz w:val="24"/>
          <w:szCs w:val="24"/>
        </w:rPr>
        <w:t xml:space="preserve">convincing arguments. </w:t>
      </w:r>
      <w:r w:rsidR="00357F87">
        <w:rPr>
          <w:rFonts w:ascii="Bookman Old Style" w:hAnsi="Bookman Old Style"/>
          <w:sz w:val="24"/>
          <w:szCs w:val="24"/>
        </w:rPr>
        <w:t>C</w:t>
      </w:r>
      <w:r w:rsidR="00D67C18" w:rsidRPr="00181730">
        <w:rPr>
          <w:rFonts w:ascii="Bookman Old Style" w:hAnsi="Bookman Old Style"/>
          <w:sz w:val="24"/>
          <w:szCs w:val="24"/>
        </w:rPr>
        <w:t>omprehensive auto</w:t>
      </w:r>
      <w:r w:rsidR="00C1103C">
        <w:rPr>
          <w:rFonts w:ascii="Bookman Old Style" w:hAnsi="Bookman Old Style"/>
          <w:sz w:val="24"/>
          <w:szCs w:val="24"/>
        </w:rPr>
        <w:t>mation of legislative reasoning by means of artificial intelligence methods and techniques</w:t>
      </w:r>
      <w:r w:rsidR="00A270C6">
        <w:rPr>
          <w:rFonts w:ascii="Bookman Old Style" w:hAnsi="Bookman Old Style"/>
          <w:sz w:val="24"/>
          <w:szCs w:val="24"/>
        </w:rPr>
        <w:t xml:space="preserve"> is </w:t>
      </w:r>
      <w:r w:rsidR="00357F87">
        <w:rPr>
          <w:rFonts w:ascii="Bookman Old Style" w:hAnsi="Bookman Old Style"/>
          <w:sz w:val="24"/>
          <w:szCs w:val="24"/>
        </w:rPr>
        <w:t xml:space="preserve">arguably </w:t>
      </w:r>
      <w:r w:rsidR="00A270C6">
        <w:rPr>
          <w:rFonts w:ascii="Bookman Old Style" w:hAnsi="Bookman Old Style"/>
          <w:sz w:val="24"/>
          <w:szCs w:val="24"/>
        </w:rPr>
        <w:t>still</w:t>
      </w:r>
      <w:r w:rsidR="00D67C18" w:rsidRPr="00181730">
        <w:rPr>
          <w:rFonts w:ascii="Bookman Old Style" w:hAnsi="Bookman Old Style"/>
          <w:sz w:val="24"/>
          <w:szCs w:val="24"/>
        </w:rPr>
        <w:t xml:space="preserve"> not </w:t>
      </w:r>
      <w:r w:rsidR="00A270C6">
        <w:rPr>
          <w:rFonts w:ascii="Bookman Old Style" w:hAnsi="Bookman Old Style"/>
          <w:sz w:val="24"/>
          <w:szCs w:val="24"/>
        </w:rPr>
        <w:t>feasible</w:t>
      </w:r>
      <w:r w:rsidR="00D67C18" w:rsidRPr="00181730">
        <w:rPr>
          <w:rFonts w:ascii="Bookman Old Style" w:hAnsi="Bookman Old Style"/>
          <w:sz w:val="24"/>
          <w:szCs w:val="24"/>
        </w:rPr>
        <w:t xml:space="preserve">, </w:t>
      </w:r>
      <w:r w:rsidR="00A270C6" w:rsidRPr="00181730">
        <w:rPr>
          <w:rFonts w:ascii="Bookman Old Style" w:hAnsi="Bookman Old Style"/>
          <w:sz w:val="24"/>
          <w:szCs w:val="24"/>
        </w:rPr>
        <w:t>owing</w:t>
      </w:r>
      <w:r w:rsidR="00D67C18" w:rsidRPr="00181730">
        <w:rPr>
          <w:rFonts w:ascii="Bookman Old Style" w:hAnsi="Bookman Old Style"/>
          <w:sz w:val="24"/>
          <w:szCs w:val="24"/>
        </w:rPr>
        <w:t xml:space="preserve"> to the complexity of reasoning and the</w:t>
      </w:r>
      <w:r w:rsidR="00D67C18">
        <w:rPr>
          <w:rFonts w:ascii="Bookman Old Style" w:hAnsi="Bookman Old Style"/>
          <w:sz w:val="24"/>
          <w:szCs w:val="24"/>
        </w:rPr>
        <w:t xml:space="preserve"> </w:t>
      </w:r>
      <w:r w:rsidR="00D67C18" w:rsidRPr="00181730">
        <w:rPr>
          <w:rFonts w:ascii="Bookman Old Style" w:hAnsi="Bookman Old Style"/>
          <w:sz w:val="24"/>
          <w:szCs w:val="24"/>
        </w:rPr>
        <w:t>structure of the knowledge involved.</w:t>
      </w:r>
      <w:r w:rsidR="00A270C6">
        <w:rPr>
          <w:rStyle w:val="FootnoteReference"/>
          <w:rFonts w:ascii="Bookman Old Style" w:hAnsi="Bookman Old Style"/>
          <w:sz w:val="24"/>
          <w:szCs w:val="24"/>
        </w:rPr>
        <w:footnoteReference w:id="149"/>
      </w:r>
      <w:r w:rsidR="00D67C18" w:rsidRPr="00181730">
        <w:rPr>
          <w:rFonts w:ascii="Bookman Old Style" w:hAnsi="Bookman Old Style"/>
          <w:sz w:val="24"/>
          <w:szCs w:val="24"/>
        </w:rPr>
        <w:t xml:space="preserve"> </w:t>
      </w:r>
    </w:p>
    <w:p w:rsidR="00FB5913" w:rsidRDefault="00B91424" w:rsidP="00D67C18">
      <w:pPr>
        <w:pStyle w:val="NoSpacing"/>
        <w:spacing w:before="120" w:after="120"/>
        <w:jc w:val="both"/>
        <w:rPr>
          <w:rFonts w:ascii="Bookman Old Style" w:hAnsi="Bookman Old Style"/>
          <w:sz w:val="24"/>
          <w:szCs w:val="24"/>
        </w:rPr>
      </w:pPr>
      <w:r w:rsidRPr="00B91424">
        <w:rPr>
          <w:rFonts w:ascii="Bookman Old Style" w:hAnsi="Bookman Old Style"/>
          <w:sz w:val="24"/>
          <w:szCs w:val="24"/>
        </w:rPr>
        <w:t xml:space="preserve">Voermans and Verbaten </w:t>
      </w:r>
      <w:r>
        <w:rPr>
          <w:rFonts w:ascii="Bookman Old Style" w:hAnsi="Bookman Old Style"/>
          <w:sz w:val="24"/>
          <w:szCs w:val="24"/>
        </w:rPr>
        <w:t>do</w:t>
      </w:r>
      <w:r w:rsidR="00D67C18" w:rsidRPr="00181730">
        <w:rPr>
          <w:rFonts w:ascii="Bookman Old Style" w:hAnsi="Bookman Old Style"/>
          <w:sz w:val="24"/>
          <w:szCs w:val="24"/>
        </w:rPr>
        <w:t xml:space="preserve"> not </w:t>
      </w:r>
      <w:r>
        <w:rPr>
          <w:rFonts w:ascii="Bookman Old Style" w:hAnsi="Bookman Old Style"/>
          <w:sz w:val="24"/>
          <w:szCs w:val="24"/>
        </w:rPr>
        <w:t>eliminate</w:t>
      </w:r>
      <w:r w:rsidR="00D67C18" w:rsidRPr="00181730">
        <w:rPr>
          <w:rFonts w:ascii="Bookman Old Style" w:hAnsi="Bookman Old Style"/>
          <w:sz w:val="24"/>
          <w:szCs w:val="24"/>
        </w:rPr>
        <w:t xml:space="preserve"> the relevance of</w:t>
      </w:r>
      <w:r w:rsidR="00D67C18">
        <w:rPr>
          <w:rFonts w:ascii="Bookman Old Style" w:hAnsi="Bookman Old Style"/>
          <w:sz w:val="24"/>
          <w:szCs w:val="24"/>
        </w:rPr>
        <w:t xml:space="preserve"> </w:t>
      </w:r>
      <w:r w:rsidR="005F28BF">
        <w:rPr>
          <w:rFonts w:ascii="Bookman Old Style" w:hAnsi="Bookman Old Style"/>
          <w:sz w:val="24"/>
          <w:szCs w:val="24"/>
        </w:rPr>
        <w:t>legal c</w:t>
      </w:r>
      <w:r w:rsidR="00D67C18" w:rsidRPr="00181730">
        <w:rPr>
          <w:rFonts w:ascii="Bookman Old Style" w:hAnsi="Bookman Old Style"/>
          <w:sz w:val="24"/>
          <w:szCs w:val="24"/>
        </w:rPr>
        <w:t xml:space="preserve">omputer science and </w:t>
      </w:r>
      <w:r w:rsidR="005F28BF">
        <w:rPr>
          <w:rFonts w:ascii="Bookman Old Style" w:hAnsi="Bookman Old Style"/>
          <w:sz w:val="24"/>
          <w:szCs w:val="24"/>
        </w:rPr>
        <w:t>artificial intelligence tec</w:t>
      </w:r>
      <w:r w:rsidR="00D67C18" w:rsidRPr="00181730">
        <w:rPr>
          <w:rFonts w:ascii="Bookman Old Style" w:hAnsi="Bookman Old Style"/>
          <w:sz w:val="24"/>
          <w:szCs w:val="24"/>
        </w:rPr>
        <w:t xml:space="preserve">hniques for </w:t>
      </w:r>
      <w:r w:rsidR="00CF2F32" w:rsidRPr="00181730">
        <w:rPr>
          <w:rFonts w:ascii="Bookman Old Style" w:hAnsi="Bookman Old Style"/>
          <w:sz w:val="24"/>
          <w:szCs w:val="24"/>
        </w:rPr>
        <w:t>definite</w:t>
      </w:r>
      <w:r w:rsidR="00D67C18" w:rsidRPr="00181730">
        <w:rPr>
          <w:rFonts w:ascii="Bookman Old Style" w:hAnsi="Bookman Old Style"/>
          <w:sz w:val="24"/>
          <w:szCs w:val="24"/>
        </w:rPr>
        <w:t xml:space="preserve"> legislative activities,</w:t>
      </w:r>
      <w:r w:rsidR="00D67C18">
        <w:rPr>
          <w:rFonts w:ascii="Bookman Old Style" w:hAnsi="Bookman Old Style"/>
          <w:sz w:val="24"/>
          <w:szCs w:val="24"/>
        </w:rPr>
        <w:t xml:space="preserve"> </w:t>
      </w:r>
      <w:r w:rsidR="00D67C18" w:rsidRPr="00181730">
        <w:rPr>
          <w:rFonts w:ascii="Bookman Old Style" w:hAnsi="Bookman Old Style"/>
          <w:sz w:val="24"/>
          <w:szCs w:val="24"/>
        </w:rPr>
        <w:t xml:space="preserve">even </w:t>
      </w:r>
      <w:r w:rsidR="00CF2F32">
        <w:rPr>
          <w:rFonts w:ascii="Bookman Old Style" w:hAnsi="Bookman Old Style"/>
          <w:sz w:val="24"/>
          <w:szCs w:val="24"/>
        </w:rPr>
        <w:t xml:space="preserve">though they may </w:t>
      </w:r>
      <w:r w:rsidR="00D67C18" w:rsidRPr="00181730">
        <w:rPr>
          <w:rFonts w:ascii="Bookman Old Style" w:hAnsi="Bookman Old Style"/>
          <w:sz w:val="24"/>
          <w:szCs w:val="24"/>
        </w:rPr>
        <w:t xml:space="preserve">depend on legal knowledge. </w:t>
      </w:r>
      <w:r w:rsidR="00CF2F32">
        <w:rPr>
          <w:rFonts w:ascii="Bookman Old Style" w:hAnsi="Bookman Old Style"/>
          <w:sz w:val="24"/>
          <w:szCs w:val="24"/>
        </w:rPr>
        <w:t>They further argue that l</w:t>
      </w:r>
      <w:r w:rsidR="00D67C18" w:rsidRPr="00181730">
        <w:rPr>
          <w:rFonts w:ascii="Bookman Old Style" w:hAnsi="Bookman Old Style"/>
          <w:sz w:val="24"/>
          <w:szCs w:val="24"/>
        </w:rPr>
        <w:t>egislative support</w:t>
      </w:r>
      <w:r w:rsidR="00D67C18">
        <w:rPr>
          <w:rFonts w:ascii="Bookman Old Style" w:hAnsi="Bookman Old Style"/>
          <w:sz w:val="24"/>
          <w:szCs w:val="24"/>
        </w:rPr>
        <w:t xml:space="preserve"> </w:t>
      </w:r>
      <w:r w:rsidR="00CF2F32">
        <w:rPr>
          <w:rFonts w:ascii="Bookman Old Style" w:hAnsi="Bookman Old Style"/>
          <w:sz w:val="24"/>
          <w:szCs w:val="24"/>
        </w:rPr>
        <w:t>s</w:t>
      </w:r>
      <w:r w:rsidR="00D67C18" w:rsidRPr="00181730">
        <w:rPr>
          <w:rFonts w:ascii="Bookman Old Style" w:hAnsi="Bookman Old Style"/>
          <w:sz w:val="24"/>
          <w:szCs w:val="24"/>
        </w:rPr>
        <w:t xml:space="preserve">ystems will </w:t>
      </w:r>
      <w:r w:rsidR="0097635D">
        <w:rPr>
          <w:rFonts w:ascii="Bookman Old Style" w:hAnsi="Bookman Old Style"/>
          <w:sz w:val="24"/>
          <w:szCs w:val="24"/>
        </w:rPr>
        <w:t>require</w:t>
      </w:r>
      <w:r w:rsidR="00D67C18" w:rsidRPr="00181730">
        <w:rPr>
          <w:rFonts w:ascii="Bookman Old Style" w:hAnsi="Bookman Old Style"/>
          <w:sz w:val="24"/>
          <w:szCs w:val="24"/>
        </w:rPr>
        <w:t xml:space="preserve"> develop</w:t>
      </w:r>
      <w:r w:rsidR="0097635D">
        <w:rPr>
          <w:rFonts w:ascii="Bookman Old Style" w:hAnsi="Bookman Old Style"/>
          <w:sz w:val="24"/>
          <w:szCs w:val="24"/>
        </w:rPr>
        <w:t>ment</w:t>
      </w:r>
      <w:r w:rsidR="00D67C18" w:rsidRPr="00181730">
        <w:rPr>
          <w:rFonts w:ascii="Bookman Old Style" w:hAnsi="Bookman Old Style"/>
          <w:sz w:val="24"/>
          <w:szCs w:val="24"/>
        </w:rPr>
        <w:t xml:space="preserve"> in </w:t>
      </w:r>
      <w:r w:rsidR="001156CF">
        <w:rPr>
          <w:rFonts w:ascii="Bookman Old Style" w:hAnsi="Bookman Old Style"/>
          <w:sz w:val="24"/>
          <w:szCs w:val="24"/>
        </w:rPr>
        <w:t>conformity</w:t>
      </w:r>
      <w:r w:rsidR="00D67C18" w:rsidRPr="00181730">
        <w:rPr>
          <w:rFonts w:ascii="Bookman Old Style" w:hAnsi="Bookman Old Style"/>
          <w:sz w:val="24"/>
          <w:szCs w:val="24"/>
        </w:rPr>
        <w:t xml:space="preserve"> with the </w:t>
      </w:r>
      <w:r w:rsidR="00D36507" w:rsidRPr="00181730">
        <w:rPr>
          <w:rFonts w:ascii="Bookman Old Style" w:hAnsi="Bookman Old Style"/>
          <w:sz w:val="24"/>
          <w:szCs w:val="24"/>
        </w:rPr>
        <w:t>exact</w:t>
      </w:r>
      <w:r w:rsidR="00D67C18" w:rsidRPr="00181730">
        <w:rPr>
          <w:rFonts w:ascii="Bookman Old Style" w:hAnsi="Bookman Old Style"/>
          <w:sz w:val="24"/>
          <w:szCs w:val="24"/>
        </w:rPr>
        <w:t xml:space="preserve"> characteristics of</w:t>
      </w:r>
      <w:r w:rsidR="00D67C18">
        <w:rPr>
          <w:rFonts w:ascii="Bookman Old Style" w:hAnsi="Bookman Old Style"/>
          <w:sz w:val="24"/>
          <w:szCs w:val="24"/>
        </w:rPr>
        <w:t xml:space="preserve"> </w:t>
      </w:r>
      <w:r w:rsidR="00D67C18" w:rsidRPr="00181730">
        <w:rPr>
          <w:rFonts w:ascii="Bookman Old Style" w:hAnsi="Bookman Old Style"/>
          <w:sz w:val="24"/>
          <w:szCs w:val="24"/>
        </w:rPr>
        <w:t>legislative activities.</w:t>
      </w:r>
      <w:r w:rsidR="00D67C18">
        <w:rPr>
          <w:rStyle w:val="FootnoteReference"/>
          <w:rFonts w:ascii="Bookman Old Style" w:hAnsi="Bookman Old Style"/>
          <w:sz w:val="24"/>
          <w:szCs w:val="24"/>
        </w:rPr>
        <w:footnoteReference w:id="150"/>
      </w:r>
    </w:p>
    <w:p w:rsidR="00995326" w:rsidRDefault="00871235" w:rsidP="00696AEB">
      <w:pPr>
        <w:pStyle w:val="NoSpacing"/>
        <w:spacing w:before="120" w:after="120"/>
        <w:jc w:val="both"/>
        <w:rPr>
          <w:rFonts w:ascii="Bookman Old Style" w:hAnsi="Bookman Old Style"/>
          <w:sz w:val="24"/>
          <w:szCs w:val="24"/>
        </w:rPr>
      </w:pPr>
      <w:r w:rsidRPr="00871235">
        <w:rPr>
          <w:rFonts w:ascii="Bookman Old Style" w:hAnsi="Bookman Old Style"/>
          <w:sz w:val="24"/>
          <w:szCs w:val="24"/>
        </w:rPr>
        <w:t>Yannopoulos</w:t>
      </w:r>
      <w:r>
        <w:rPr>
          <w:rFonts w:ascii="Bookman Old Style" w:hAnsi="Bookman Old Style"/>
          <w:sz w:val="24"/>
          <w:szCs w:val="24"/>
        </w:rPr>
        <w:t xml:space="preserve"> argues that in order </w:t>
      </w:r>
      <w:r w:rsidR="00562540">
        <w:rPr>
          <w:rFonts w:ascii="Bookman Old Style" w:hAnsi="Bookman Old Style"/>
          <w:sz w:val="24"/>
          <w:szCs w:val="24"/>
        </w:rPr>
        <w:t>to implement</w:t>
      </w:r>
      <w:r w:rsidR="00D8054C" w:rsidRPr="00D8054C">
        <w:rPr>
          <w:rFonts w:ascii="Bookman Old Style" w:hAnsi="Bookman Old Style"/>
          <w:sz w:val="24"/>
          <w:szCs w:val="24"/>
        </w:rPr>
        <w:t xml:space="preserve"> expert system</w:t>
      </w:r>
      <w:r w:rsidR="006D670C">
        <w:rPr>
          <w:rFonts w:ascii="Bookman Old Style" w:hAnsi="Bookman Old Style"/>
          <w:sz w:val="24"/>
          <w:szCs w:val="24"/>
        </w:rPr>
        <w:t>s</w:t>
      </w:r>
      <w:r w:rsidR="00D8054C" w:rsidRPr="00D8054C">
        <w:rPr>
          <w:rFonts w:ascii="Bookman Old Style" w:hAnsi="Bookman Old Style"/>
          <w:sz w:val="24"/>
          <w:szCs w:val="24"/>
        </w:rPr>
        <w:t>, special programming languages such as</w:t>
      </w:r>
      <w:r w:rsidR="00180FF0">
        <w:rPr>
          <w:rFonts w:ascii="Bookman Old Style" w:hAnsi="Bookman Old Style"/>
          <w:sz w:val="24"/>
          <w:szCs w:val="24"/>
        </w:rPr>
        <w:t xml:space="preserve"> PROLOG and LISP are </w:t>
      </w:r>
      <w:r w:rsidR="006D670C">
        <w:rPr>
          <w:rFonts w:ascii="Bookman Old Style" w:hAnsi="Bookman Old Style"/>
          <w:sz w:val="24"/>
          <w:szCs w:val="24"/>
        </w:rPr>
        <w:t xml:space="preserve">generally </w:t>
      </w:r>
      <w:r w:rsidR="00180FF0">
        <w:rPr>
          <w:rFonts w:ascii="Bookman Old Style" w:hAnsi="Bookman Old Style"/>
          <w:sz w:val="24"/>
          <w:szCs w:val="24"/>
        </w:rPr>
        <w:t>u</w:t>
      </w:r>
      <w:r w:rsidR="006D670C">
        <w:rPr>
          <w:rFonts w:ascii="Bookman Old Style" w:hAnsi="Bookman Old Style"/>
          <w:sz w:val="24"/>
          <w:szCs w:val="24"/>
        </w:rPr>
        <w:t>tilised</w:t>
      </w:r>
      <w:r w:rsidR="00D8054C" w:rsidRPr="00D8054C">
        <w:rPr>
          <w:rFonts w:ascii="Bookman Old Style" w:hAnsi="Bookman Old Style"/>
          <w:sz w:val="24"/>
          <w:szCs w:val="24"/>
        </w:rPr>
        <w:t>.</w:t>
      </w:r>
      <w:r w:rsidR="00562540">
        <w:rPr>
          <w:rStyle w:val="FootnoteReference"/>
          <w:rFonts w:ascii="Bookman Old Style" w:hAnsi="Bookman Old Style"/>
          <w:sz w:val="24"/>
          <w:szCs w:val="24"/>
        </w:rPr>
        <w:footnoteReference w:id="151"/>
      </w:r>
      <w:r w:rsidR="00D8054C" w:rsidRPr="00D8054C">
        <w:rPr>
          <w:rFonts w:ascii="Bookman Old Style" w:hAnsi="Bookman Old Style"/>
          <w:sz w:val="24"/>
          <w:szCs w:val="24"/>
        </w:rPr>
        <w:t xml:space="preserve"> </w:t>
      </w:r>
      <w:r w:rsidR="001D09FB">
        <w:rPr>
          <w:rFonts w:ascii="Bookman Old Style" w:hAnsi="Bookman Old Style"/>
          <w:sz w:val="24"/>
          <w:szCs w:val="24"/>
        </w:rPr>
        <w:t>Several</w:t>
      </w:r>
      <w:r w:rsidR="00D8054C" w:rsidRPr="00D8054C">
        <w:rPr>
          <w:rFonts w:ascii="Bookman Old Style" w:hAnsi="Bookman Old Style"/>
          <w:sz w:val="24"/>
          <w:szCs w:val="24"/>
        </w:rPr>
        <w:t xml:space="preserve"> of the mechanisms </w:t>
      </w:r>
      <w:r w:rsidR="001D09FB">
        <w:rPr>
          <w:rFonts w:ascii="Bookman Old Style" w:hAnsi="Bookman Old Style"/>
          <w:sz w:val="24"/>
          <w:szCs w:val="24"/>
        </w:rPr>
        <w:t>required</w:t>
      </w:r>
      <w:r w:rsidR="00D8054C" w:rsidRPr="00D8054C">
        <w:rPr>
          <w:rFonts w:ascii="Bookman Old Style" w:hAnsi="Bookman Old Style"/>
          <w:sz w:val="24"/>
          <w:szCs w:val="24"/>
        </w:rPr>
        <w:t xml:space="preserve"> for an expert syste</w:t>
      </w:r>
      <w:r w:rsidR="007268DF">
        <w:rPr>
          <w:rFonts w:ascii="Bookman Old Style" w:hAnsi="Bookman Old Style"/>
          <w:sz w:val="24"/>
          <w:szCs w:val="24"/>
        </w:rPr>
        <w:t>m a</w:t>
      </w:r>
      <w:r w:rsidR="00D8054C" w:rsidRPr="00D8054C">
        <w:rPr>
          <w:rFonts w:ascii="Bookman Old Style" w:hAnsi="Bookman Old Style"/>
          <w:sz w:val="24"/>
          <w:szCs w:val="24"/>
        </w:rPr>
        <w:t>re</w:t>
      </w:r>
      <w:r w:rsidR="007268DF">
        <w:rPr>
          <w:rFonts w:ascii="Bookman Old Style" w:hAnsi="Bookman Old Style"/>
          <w:sz w:val="24"/>
          <w:szCs w:val="24"/>
        </w:rPr>
        <w:t xml:space="preserve"> inherent i</w:t>
      </w:r>
      <w:r w:rsidR="00D8054C" w:rsidRPr="00D8054C">
        <w:rPr>
          <w:rFonts w:ascii="Bookman Old Style" w:hAnsi="Bookman Old Style"/>
          <w:sz w:val="24"/>
          <w:szCs w:val="24"/>
        </w:rPr>
        <w:t xml:space="preserve">n the language and </w:t>
      </w:r>
      <w:r w:rsidR="005152ED" w:rsidRPr="00D8054C">
        <w:rPr>
          <w:rFonts w:ascii="Bookman Old Style" w:hAnsi="Bookman Old Style"/>
          <w:sz w:val="24"/>
          <w:szCs w:val="24"/>
        </w:rPr>
        <w:t>several</w:t>
      </w:r>
      <w:r w:rsidR="00D8054C" w:rsidRPr="00D8054C">
        <w:rPr>
          <w:rFonts w:ascii="Bookman Old Style" w:hAnsi="Bookman Old Style"/>
          <w:sz w:val="24"/>
          <w:szCs w:val="24"/>
        </w:rPr>
        <w:t xml:space="preserve"> inference e</w:t>
      </w:r>
      <w:r w:rsidR="0013200C">
        <w:rPr>
          <w:rFonts w:ascii="Bookman Old Style" w:hAnsi="Bookman Old Style"/>
          <w:sz w:val="24"/>
          <w:szCs w:val="24"/>
        </w:rPr>
        <w:t xml:space="preserve">ngines for expert systems are </w:t>
      </w:r>
      <w:r w:rsidR="00236B85">
        <w:rPr>
          <w:rFonts w:ascii="Bookman Old Style" w:hAnsi="Bookman Old Style"/>
          <w:sz w:val="24"/>
          <w:szCs w:val="24"/>
        </w:rPr>
        <w:t>s</w:t>
      </w:r>
      <w:r w:rsidR="0013200C">
        <w:rPr>
          <w:rFonts w:ascii="Bookman Old Style" w:hAnsi="Bookman Old Style"/>
          <w:sz w:val="24"/>
          <w:szCs w:val="24"/>
        </w:rPr>
        <w:t>i</w:t>
      </w:r>
      <w:r w:rsidR="00D8054C" w:rsidRPr="00D8054C">
        <w:rPr>
          <w:rFonts w:ascii="Bookman Old Style" w:hAnsi="Bookman Old Style"/>
          <w:sz w:val="24"/>
          <w:szCs w:val="24"/>
        </w:rPr>
        <w:t>m</w:t>
      </w:r>
      <w:r w:rsidR="0013200C">
        <w:rPr>
          <w:rFonts w:ascii="Bookman Old Style" w:hAnsi="Bookman Old Style"/>
          <w:sz w:val="24"/>
          <w:szCs w:val="24"/>
        </w:rPr>
        <w:t>i</w:t>
      </w:r>
      <w:r w:rsidR="00D8054C" w:rsidRPr="00D8054C">
        <w:rPr>
          <w:rFonts w:ascii="Bookman Old Style" w:hAnsi="Bookman Old Style"/>
          <w:sz w:val="24"/>
          <w:szCs w:val="24"/>
        </w:rPr>
        <w:t>lar</w:t>
      </w:r>
      <w:r w:rsidR="0013200C">
        <w:rPr>
          <w:rFonts w:ascii="Bookman Old Style" w:hAnsi="Bookman Old Style"/>
          <w:sz w:val="24"/>
          <w:szCs w:val="24"/>
        </w:rPr>
        <w:t xml:space="preserve"> </w:t>
      </w:r>
      <w:r w:rsidR="00D8054C" w:rsidRPr="00D8054C">
        <w:rPr>
          <w:rFonts w:ascii="Bookman Old Style" w:hAnsi="Bookman Old Style"/>
          <w:sz w:val="24"/>
          <w:szCs w:val="24"/>
        </w:rPr>
        <w:t>to the PROLOG inference engine.</w:t>
      </w:r>
      <w:r w:rsidR="00AF02A3">
        <w:rPr>
          <w:rStyle w:val="FootnoteReference"/>
          <w:rFonts w:ascii="Bookman Old Style" w:hAnsi="Bookman Old Style"/>
          <w:sz w:val="24"/>
          <w:szCs w:val="24"/>
        </w:rPr>
        <w:footnoteReference w:id="152"/>
      </w:r>
      <w:r w:rsidR="00C42508">
        <w:rPr>
          <w:rFonts w:ascii="Bookman Old Style" w:hAnsi="Bookman Old Style"/>
          <w:sz w:val="24"/>
          <w:szCs w:val="24"/>
        </w:rPr>
        <w:t xml:space="preserve"> </w:t>
      </w:r>
      <w:r w:rsidR="0002620C" w:rsidRPr="00871235">
        <w:rPr>
          <w:rFonts w:ascii="Bookman Old Style" w:hAnsi="Bookman Old Style"/>
          <w:sz w:val="24"/>
          <w:szCs w:val="24"/>
        </w:rPr>
        <w:t>Yannopoulos</w:t>
      </w:r>
      <w:r w:rsidR="0002620C" w:rsidRPr="00696AEB">
        <w:rPr>
          <w:rFonts w:ascii="Bookman Old Style" w:hAnsi="Bookman Old Style"/>
          <w:sz w:val="24"/>
          <w:szCs w:val="24"/>
        </w:rPr>
        <w:t xml:space="preserve"> </w:t>
      </w:r>
      <w:r w:rsidR="0002620C">
        <w:rPr>
          <w:rFonts w:ascii="Bookman Old Style" w:hAnsi="Bookman Old Style"/>
          <w:sz w:val="24"/>
          <w:szCs w:val="24"/>
        </w:rPr>
        <w:t xml:space="preserve">suggests that another </w:t>
      </w:r>
      <w:r w:rsidR="0002620C" w:rsidRPr="00696AEB">
        <w:rPr>
          <w:rFonts w:ascii="Bookman Old Style" w:hAnsi="Bookman Old Style"/>
          <w:sz w:val="24"/>
          <w:szCs w:val="24"/>
        </w:rPr>
        <w:t>solution</w:t>
      </w:r>
      <w:r w:rsidR="0002620C">
        <w:rPr>
          <w:rFonts w:ascii="Bookman Old Style" w:hAnsi="Bookman Old Style"/>
          <w:sz w:val="24"/>
          <w:szCs w:val="24"/>
        </w:rPr>
        <w:t xml:space="preserve"> for modelling of legal decision making </w:t>
      </w:r>
      <w:r w:rsidR="00696AEB" w:rsidRPr="00696AEB">
        <w:rPr>
          <w:rFonts w:ascii="Bookman Old Style" w:hAnsi="Bookman Old Style"/>
          <w:sz w:val="24"/>
          <w:szCs w:val="24"/>
        </w:rPr>
        <w:t xml:space="preserve">is use </w:t>
      </w:r>
      <w:r w:rsidR="0002620C">
        <w:rPr>
          <w:rFonts w:ascii="Bookman Old Style" w:hAnsi="Bookman Old Style"/>
          <w:sz w:val="24"/>
          <w:szCs w:val="24"/>
        </w:rPr>
        <w:t xml:space="preserve">of </w:t>
      </w:r>
      <w:r w:rsidR="00696AEB" w:rsidRPr="00696AEB">
        <w:rPr>
          <w:rFonts w:ascii="Bookman Old Style" w:hAnsi="Bookman Old Style"/>
          <w:sz w:val="24"/>
          <w:szCs w:val="24"/>
        </w:rPr>
        <w:t>an expe</w:t>
      </w:r>
      <w:r w:rsidR="0002620C">
        <w:rPr>
          <w:rFonts w:ascii="Bookman Old Style" w:hAnsi="Bookman Old Style"/>
          <w:sz w:val="24"/>
          <w:szCs w:val="24"/>
        </w:rPr>
        <w:t xml:space="preserve">rt system shell, </w:t>
      </w:r>
      <w:r w:rsidR="00696AEB" w:rsidRPr="00696AEB">
        <w:rPr>
          <w:rFonts w:ascii="Bookman Old Style" w:hAnsi="Bookman Old Style"/>
          <w:sz w:val="24"/>
          <w:szCs w:val="24"/>
        </w:rPr>
        <w:t xml:space="preserve">which provides </w:t>
      </w:r>
      <w:r w:rsidR="00696AEB">
        <w:rPr>
          <w:rFonts w:ascii="Bookman Old Style" w:hAnsi="Bookman Old Style"/>
          <w:sz w:val="24"/>
          <w:szCs w:val="24"/>
        </w:rPr>
        <w:t>research</w:t>
      </w:r>
      <w:r w:rsidR="0002620C">
        <w:rPr>
          <w:rFonts w:ascii="Bookman Old Style" w:hAnsi="Bookman Old Style"/>
          <w:sz w:val="24"/>
          <w:szCs w:val="24"/>
        </w:rPr>
        <w:t>er</w:t>
      </w:r>
      <w:r w:rsidR="00C42508">
        <w:rPr>
          <w:rFonts w:ascii="Bookman Old Style" w:hAnsi="Bookman Old Style"/>
          <w:sz w:val="24"/>
          <w:szCs w:val="24"/>
        </w:rPr>
        <w:t>s</w:t>
      </w:r>
      <w:r w:rsidR="00696AEB" w:rsidRPr="00696AEB">
        <w:rPr>
          <w:rFonts w:ascii="Bookman Old Style" w:hAnsi="Bookman Old Style"/>
          <w:sz w:val="24"/>
          <w:szCs w:val="24"/>
        </w:rPr>
        <w:t xml:space="preserve"> </w:t>
      </w:r>
      <w:r w:rsidR="00C42508" w:rsidRPr="00696AEB">
        <w:rPr>
          <w:rFonts w:ascii="Bookman Old Style" w:hAnsi="Bookman Old Style"/>
          <w:sz w:val="24"/>
          <w:szCs w:val="24"/>
        </w:rPr>
        <w:t>with ready-made inference mechanisms</w:t>
      </w:r>
      <w:r w:rsidR="0002620C">
        <w:rPr>
          <w:rFonts w:ascii="Bookman Old Style" w:hAnsi="Bookman Old Style"/>
          <w:sz w:val="24"/>
          <w:szCs w:val="24"/>
        </w:rPr>
        <w:t xml:space="preserve"> on which to design and c</w:t>
      </w:r>
      <w:r w:rsidR="00696AEB" w:rsidRPr="00696AEB">
        <w:rPr>
          <w:rFonts w:ascii="Bookman Old Style" w:hAnsi="Bookman Old Style"/>
          <w:sz w:val="24"/>
          <w:szCs w:val="24"/>
        </w:rPr>
        <w:t>onstruct expert system</w:t>
      </w:r>
      <w:r w:rsidR="00C42508">
        <w:rPr>
          <w:rFonts w:ascii="Bookman Old Style" w:hAnsi="Bookman Old Style"/>
          <w:sz w:val="24"/>
          <w:szCs w:val="24"/>
        </w:rPr>
        <w:t>s</w:t>
      </w:r>
      <w:r w:rsidR="00696AEB" w:rsidRPr="00696AEB">
        <w:rPr>
          <w:rFonts w:ascii="Bookman Old Style" w:hAnsi="Bookman Old Style"/>
          <w:sz w:val="24"/>
          <w:szCs w:val="24"/>
        </w:rPr>
        <w:t>, th</w:t>
      </w:r>
      <w:r w:rsidR="00ED253E">
        <w:rPr>
          <w:rFonts w:ascii="Bookman Old Style" w:hAnsi="Bookman Old Style"/>
          <w:sz w:val="24"/>
          <w:szCs w:val="24"/>
        </w:rPr>
        <w:t>us</w:t>
      </w:r>
      <w:r w:rsidR="00696AEB" w:rsidRPr="00696AEB">
        <w:rPr>
          <w:rFonts w:ascii="Bookman Old Style" w:hAnsi="Bookman Old Style"/>
          <w:sz w:val="24"/>
          <w:szCs w:val="24"/>
        </w:rPr>
        <w:t xml:space="preserve"> </w:t>
      </w:r>
      <w:r w:rsidR="00ED253E">
        <w:rPr>
          <w:rFonts w:ascii="Bookman Old Style" w:hAnsi="Bookman Old Style"/>
          <w:sz w:val="24"/>
          <w:szCs w:val="24"/>
        </w:rPr>
        <w:t>eliminating</w:t>
      </w:r>
      <w:r w:rsidR="00696AEB" w:rsidRPr="00696AEB">
        <w:rPr>
          <w:rFonts w:ascii="Bookman Old Style" w:hAnsi="Bookman Old Style"/>
          <w:sz w:val="24"/>
          <w:szCs w:val="24"/>
        </w:rPr>
        <w:t xml:space="preserve"> the </w:t>
      </w:r>
      <w:r w:rsidR="00ED253E">
        <w:rPr>
          <w:rFonts w:ascii="Bookman Old Style" w:hAnsi="Bookman Old Style"/>
          <w:sz w:val="24"/>
          <w:szCs w:val="24"/>
        </w:rPr>
        <w:t>requirement t</w:t>
      </w:r>
      <w:r w:rsidR="00696AEB" w:rsidRPr="00696AEB">
        <w:rPr>
          <w:rFonts w:ascii="Bookman Old Style" w:hAnsi="Bookman Old Style"/>
          <w:sz w:val="24"/>
          <w:szCs w:val="24"/>
        </w:rPr>
        <w:t>o design</w:t>
      </w:r>
      <w:r w:rsidR="00ED253E">
        <w:rPr>
          <w:rFonts w:ascii="Bookman Old Style" w:hAnsi="Bookman Old Style"/>
          <w:sz w:val="24"/>
          <w:szCs w:val="24"/>
        </w:rPr>
        <w:t xml:space="preserve"> </w:t>
      </w:r>
      <w:r w:rsidR="00696AEB" w:rsidRPr="00696AEB">
        <w:rPr>
          <w:rFonts w:ascii="Bookman Old Style" w:hAnsi="Bookman Old Style"/>
          <w:sz w:val="24"/>
          <w:szCs w:val="24"/>
        </w:rPr>
        <w:t>and writ</w:t>
      </w:r>
      <w:r w:rsidR="00696AEB">
        <w:rPr>
          <w:rFonts w:ascii="Bookman Old Style" w:hAnsi="Bookman Old Style"/>
          <w:sz w:val="24"/>
          <w:szCs w:val="24"/>
        </w:rPr>
        <w:t>e t</w:t>
      </w:r>
      <w:r w:rsidR="00696AEB" w:rsidRPr="00696AEB">
        <w:rPr>
          <w:rFonts w:ascii="Bookman Old Style" w:hAnsi="Bookman Old Style"/>
          <w:sz w:val="24"/>
          <w:szCs w:val="24"/>
        </w:rPr>
        <w:t xml:space="preserve">he </w:t>
      </w:r>
      <w:r w:rsidR="00696AEB">
        <w:rPr>
          <w:rFonts w:ascii="Bookman Old Style" w:hAnsi="Bookman Old Style"/>
          <w:sz w:val="24"/>
          <w:szCs w:val="24"/>
        </w:rPr>
        <w:t>co</w:t>
      </w:r>
      <w:r w:rsidR="00696AEB" w:rsidRPr="00696AEB">
        <w:rPr>
          <w:rFonts w:ascii="Bookman Old Style" w:hAnsi="Bookman Old Style"/>
          <w:sz w:val="24"/>
          <w:szCs w:val="24"/>
        </w:rPr>
        <w:t>de</w:t>
      </w:r>
      <w:r w:rsidR="00ED253E">
        <w:rPr>
          <w:rFonts w:ascii="Bookman Old Style" w:hAnsi="Bookman Old Style"/>
          <w:sz w:val="24"/>
          <w:szCs w:val="24"/>
        </w:rPr>
        <w:t xml:space="preserve"> for a highly individualised</w:t>
      </w:r>
      <w:r w:rsidR="00696AEB">
        <w:rPr>
          <w:rFonts w:ascii="Bookman Old Style" w:hAnsi="Bookman Old Style"/>
          <w:sz w:val="24"/>
          <w:szCs w:val="24"/>
        </w:rPr>
        <w:t xml:space="preserve"> </w:t>
      </w:r>
      <w:r w:rsidR="00696AEB" w:rsidRPr="00696AEB">
        <w:rPr>
          <w:rFonts w:ascii="Bookman Old Style" w:hAnsi="Bookman Old Style"/>
          <w:sz w:val="24"/>
          <w:szCs w:val="24"/>
        </w:rPr>
        <w:t>inference eng</w:t>
      </w:r>
      <w:r w:rsidR="00696AEB">
        <w:rPr>
          <w:rFonts w:ascii="Bookman Old Style" w:hAnsi="Bookman Old Style"/>
          <w:sz w:val="24"/>
          <w:szCs w:val="24"/>
        </w:rPr>
        <w:t>in</w:t>
      </w:r>
      <w:r w:rsidR="00696AEB" w:rsidRPr="00696AEB">
        <w:rPr>
          <w:rFonts w:ascii="Bookman Old Style" w:hAnsi="Bookman Old Style"/>
          <w:sz w:val="24"/>
          <w:szCs w:val="24"/>
        </w:rPr>
        <w:t xml:space="preserve">e. </w:t>
      </w:r>
      <w:r w:rsidR="00ED253E" w:rsidRPr="00871235">
        <w:rPr>
          <w:rFonts w:ascii="Bookman Old Style" w:hAnsi="Bookman Old Style"/>
          <w:sz w:val="24"/>
          <w:szCs w:val="24"/>
        </w:rPr>
        <w:t>Yannopoulos</w:t>
      </w:r>
      <w:r w:rsidR="00ED253E">
        <w:rPr>
          <w:rFonts w:ascii="Bookman Old Style" w:hAnsi="Bookman Old Style"/>
          <w:sz w:val="24"/>
          <w:szCs w:val="24"/>
        </w:rPr>
        <w:t xml:space="preserve"> further </w:t>
      </w:r>
      <w:r w:rsidR="007A2417">
        <w:rPr>
          <w:rFonts w:ascii="Bookman Old Style" w:hAnsi="Bookman Old Style"/>
          <w:sz w:val="24"/>
          <w:szCs w:val="24"/>
        </w:rPr>
        <w:t>elaborates</w:t>
      </w:r>
      <w:r w:rsidR="00ED253E">
        <w:rPr>
          <w:rFonts w:ascii="Bookman Old Style" w:hAnsi="Bookman Old Style"/>
          <w:sz w:val="24"/>
          <w:szCs w:val="24"/>
        </w:rPr>
        <w:t xml:space="preserve"> that s</w:t>
      </w:r>
      <w:r w:rsidR="00696AEB" w:rsidRPr="00696AEB">
        <w:rPr>
          <w:rFonts w:ascii="Bookman Old Style" w:hAnsi="Bookman Old Style"/>
          <w:sz w:val="24"/>
          <w:szCs w:val="24"/>
        </w:rPr>
        <w:t xml:space="preserve">hells are created by </w:t>
      </w:r>
      <w:r w:rsidR="003307CD" w:rsidRPr="00696AEB">
        <w:rPr>
          <w:rFonts w:ascii="Bookman Old Style" w:hAnsi="Bookman Old Style"/>
          <w:sz w:val="24"/>
          <w:szCs w:val="24"/>
        </w:rPr>
        <w:t>eliminating</w:t>
      </w:r>
      <w:r w:rsidR="00696AEB" w:rsidRPr="00696AEB">
        <w:rPr>
          <w:rFonts w:ascii="Bookman Old Style" w:hAnsi="Bookman Old Style"/>
          <w:sz w:val="24"/>
          <w:szCs w:val="24"/>
        </w:rPr>
        <w:t xml:space="preserve"> the </w:t>
      </w:r>
      <w:r w:rsidR="00696AEB" w:rsidRPr="00696AEB">
        <w:rPr>
          <w:rFonts w:ascii="Bookman Old Style" w:hAnsi="Bookman Old Style"/>
          <w:sz w:val="24"/>
          <w:szCs w:val="24"/>
        </w:rPr>
        <w:lastRenderedPageBreak/>
        <w:t>doma</w:t>
      </w:r>
      <w:r w:rsidR="00696AEB">
        <w:rPr>
          <w:rFonts w:ascii="Bookman Old Style" w:hAnsi="Bookman Old Style"/>
          <w:sz w:val="24"/>
          <w:szCs w:val="24"/>
        </w:rPr>
        <w:t>in</w:t>
      </w:r>
      <w:r w:rsidR="00696AEB" w:rsidRPr="00696AEB">
        <w:rPr>
          <w:rFonts w:ascii="Bookman Old Style" w:hAnsi="Bookman Old Style"/>
          <w:sz w:val="24"/>
          <w:szCs w:val="24"/>
        </w:rPr>
        <w:t>-spec</w:t>
      </w:r>
      <w:r w:rsidR="00696AEB">
        <w:rPr>
          <w:rFonts w:ascii="Bookman Old Style" w:hAnsi="Bookman Old Style"/>
          <w:sz w:val="24"/>
          <w:szCs w:val="24"/>
        </w:rPr>
        <w:t>i</w:t>
      </w:r>
      <w:r w:rsidR="00696AEB" w:rsidRPr="00696AEB">
        <w:rPr>
          <w:rFonts w:ascii="Bookman Old Style" w:hAnsi="Bookman Old Style"/>
          <w:sz w:val="24"/>
          <w:szCs w:val="24"/>
        </w:rPr>
        <w:t>fic</w:t>
      </w:r>
      <w:r w:rsidR="00696AEB">
        <w:rPr>
          <w:rFonts w:ascii="Bookman Old Style" w:hAnsi="Bookman Old Style"/>
          <w:sz w:val="24"/>
          <w:szCs w:val="24"/>
        </w:rPr>
        <w:t xml:space="preserve"> </w:t>
      </w:r>
      <w:r w:rsidR="00696AEB" w:rsidRPr="00696AEB">
        <w:rPr>
          <w:rFonts w:ascii="Bookman Old Style" w:hAnsi="Bookman Old Style"/>
          <w:sz w:val="24"/>
          <w:szCs w:val="24"/>
        </w:rPr>
        <w:t xml:space="preserve">knowledge of an existing expert system and </w:t>
      </w:r>
      <w:r w:rsidR="003307CD">
        <w:rPr>
          <w:rFonts w:ascii="Bookman Old Style" w:hAnsi="Bookman Old Style"/>
          <w:sz w:val="24"/>
          <w:szCs w:val="24"/>
        </w:rPr>
        <w:t>retaining</w:t>
      </w:r>
      <w:r w:rsidR="00696AEB" w:rsidRPr="00696AEB">
        <w:rPr>
          <w:rFonts w:ascii="Bookman Old Style" w:hAnsi="Bookman Old Style"/>
          <w:sz w:val="24"/>
          <w:szCs w:val="24"/>
        </w:rPr>
        <w:t xml:space="preserve"> the inference sub-system,</w:t>
      </w:r>
      <w:r w:rsidR="00696AEB">
        <w:rPr>
          <w:rFonts w:ascii="Bookman Old Style" w:hAnsi="Bookman Old Style"/>
          <w:sz w:val="24"/>
          <w:szCs w:val="24"/>
        </w:rPr>
        <w:t xml:space="preserve"> </w:t>
      </w:r>
      <w:r w:rsidR="003307CD">
        <w:rPr>
          <w:rFonts w:ascii="Bookman Old Style" w:hAnsi="Bookman Old Style"/>
          <w:sz w:val="24"/>
          <w:szCs w:val="24"/>
        </w:rPr>
        <w:t xml:space="preserve">which </w:t>
      </w:r>
      <w:r w:rsidR="007A2417">
        <w:rPr>
          <w:rFonts w:ascii="Bookman Old Style" w:hAnsi="Bookman Old Style"/>
          <w:sz w:val="24"/>
          <w:szCs w:val="24"/>
        </w:rPr>
        <w:t>is</w:t>
      </w:r>
      <w:r w:rsidR="003307CD">
        <w:rPr>
          <w:rFonts w:ascii="Bookman Old Style" w:hAnsi="Bookman Old Style"/>
          <w:sz w:val="24"/>
          <w:szCs w:val="24"/>
        </w:rPr>
        <w:t xml:space="preserve"> subsequently </w:t>
      </w:r>
      <w:r w:rsidR="00696AEB" w:rsidRPr="00696AEB">
        <w:rPr>
          <w:rFonts w:ascii="Bookman Old Style" w:hAnsi="Bookman Old Style"/>
          <w:sz w:val="24"/>
          <w:szCs w:val="24"/>
        </w:rPr>
        <w:t>applied to a different problem domain.</w:t>
      </w:r>
      <w:r w:rsidR="00837698">
        <w:rPr>
          <w:rStyle w:val="FootnoteReference"/>
          <w:rFonts w:ascii="Bookman Old Style" w:hAnsi="Bookman Old Style"/>
          <w:sz w:val="24"/>
          <w:szCs w:val="24"/>
        </w:rPr>
        <w:footnoteReference w:id="153"/>
      </w:r>
      <w:r w:rsidR="009D0F91">
        <w:rPr>
          <w:rFonts w:ascii="Bookman Old Style" w:hAnsi="Bookman Old Style"/>
          <w:sz w:val="24"/>
          <w:szCs w:val="24"/>
        </w:rPr>
        <w:t xml:space="preserve"> </w:t>
      </w:r>
    </w:p>
    <w:p w:rsidR="009A2FCC" w:rsidRDefault="009D0F91" w:rsidP="000D084C">
      <w:pPr>
        <w:pStyle w:val="NoSpacing"/>
        <w:spacing w:before="120" w:after="120"/>
        <w:jc w:val="both"/>
        <w:rPr>
          <w:rFonts w:ascii="Bookman Old Style" w:hAnsi="Bookman Old Style"/>
          <w:sz w:val="24"/>
          <w:szCs w:val="24"/>
        </w:rPr>
      </w:pPr>
      <w:r w:rsidRPr="00871235">
        <w:rPr>
          <w:rFonts w:ascii="Bookman Old Style" w:hAnsi="Bookman Old Style"/>
          <w:sz w:val="24"/>
          <w:szCs w:val="24"/>
        </w:rPr>
        <w:t>Yannopoulos</w:t>
      </w:r>
      <w:r>
        <w:rPr>
          <w:rFonts w:ascii="Bookman Old Style" w:hAnsi="Bookman Old Style"/>
          <w:sz w:val="24"/>
          <w:szCs w:val="24"/>
        </w:rPr>
        <w:t xml:space="preserve"> demonstrates that </w:t>
      </w:r>
      <w:r w:rsidR="009C623B">
        <w:rPr>
          <w:rFonts w:ascii="Bookman Old Style" w:hAnsi="Bookman Old Style"/>
          <w:sz w:val="24"/>
          <w:szCs w:val="24"/>
        </w:rPr>
        <w:t xml:space="preserve">with the right focus </w:t>
      </w:r>
      <w:r>
        <w:rPr>
          <w:rFonts w:ascii="Bookman Old Style" w:hAnsi="Bookman Old Style"/>
          <w:sz w:val="24"/>
          <w:szCs w:val="24"/>
        </w:rPr>
        <w:t xml:space="preserve">the theoretical and technological basis exists for the design of standalone drafting support systems. </w:t>
      </w:r>
      <w:r w:rsidR="00962FB9">
        <w:rPr>
          <w:rFonts w:ascii="Bookman Old Style" w:hAnsi="Bookman Old Style"/>
          <w:sz w:val="24"/>
          <w:szCs w:val="24"/>
        </w:rPr>
        <w:t>The systems h</w:t>
      </w:r>
      <w:r>
        <w:rPr>
          <w:rFonts w:ascii="Bookman Old Style" w:hAnsi="Bookman Old Style"/>
          <w:sz w:val="24"/>
          <w:szCs w:val="24"/>
        </w:rPr>
        <w:t xml:space="preserve">owever, </w:t>
      </w:r>
      <w:r w:rsidR="00962FB9">
        <w:rPr>
          <w:rFonts w:ascii="Bookman Old Style" w:hAnsi="Bookman Old Style"/>
          <w:sz w:val="24"/>
          <w:szCs w:val="24"/>
        </w:rPr>
        <w:t>would have to be</w:t>
      </w:r>
      <w:r w:rsidR="009C623B">
        <w:rPr>
          <w:rFonts w:ascii="Bookman Old Style" w:hAnsi="Bookman Old Style"/>
          <w:sz w:val="24"/>
          <w:szCs w:val="24"/>
        </w:rPr>
        <w:t xml:space="preserve"> basic enough for even the most technologically antipathetic </w:t>
      </w:r>
      <w:r w:rsidR="00295519">
        <w:rPr>
          <w:rFonts w:ascii="Bookman Old Style" w:hAnsi="Bookman Old Style"/>
          <w:sz w:val="24"/>
          <w:szCs w:val="24"/>
        </w:rPr>
        <w:t>drafter to increase their drafting efficien</w:t>
      </w:r>
      <w:r w:rsidR="00962FB9">
        <w:rPr>
          <w:rFonts w:ascii="Bookman Old Style" w:hAnsi="Bookman Old Style"/>
          <w:sz w:val="24"/>
          <w:szCs w:val="24"/>
        </w:rPr>
        <w:t>cy</w:t>
      </w:r>
      <w:r w:rsidR="00295519">
        <w:rPr>
          <w:rFonts w:ascii="Bookman Old Style" w:hAnsi="Bookman Old Style"/>
          <w:sz w:val="24"/>
          <w:szCs w:val="24"/>
        </w:rPr>
        <w:t xml:space="preserve">. </w:t>
      </w:r>
    </w:p>
    <w:p w:rsidR="00545FD9" w:rsidRDefault="00964881" w:rsidP="00545FD9">
      <w:pPr>
        <w:pStyle w:val="NoSpacing"/>
        <w:spacing w:before="120" w:after="120"/>
        <w:jc w:val="both"/>
        <w:rPr>
          <w:rFonts w:ascii="Bookman Old Style" w:hAnsi="Bookman Old Style"/>
          <w:sz w:val="24"/>
          <w:szCs w:val="24"/>
        </w:rPr>
      </w:pPr>
      <w:r>
        <w:rPr>
          <w:rFonts w:ascii="Bookman Old Style" w:hAnsi="Bookman Old Style"/>
          <w:sz w:val="24"/>
          <w:szCs w:val="24"/>
        </w:rPr>
        <w:t xml:space="preserve">Another important issue to note is that the choices of approaches in development of drafting assistance systems </w:t>
      </w:r>
      <w:r w:rsidR="00E31737">
        <w:rPr>
          <w:rFonts w:ascii="Bookman Old Style" w:hAnsi="Bookman Old Style"/>
          <w:sz w:val="24"/>
          <w:szCs w:val="24"/>
        </w:rPr>
        <w:t xml:space="preserve">necessitates </w:t>
      </w:r>
      <w:r w:rsidR="00B26CCC">
        <w:rPr>
          <w:rFonts w:ascii="Bookman Old Style" w:hAnsi="Bookman Old Style"/>
          <w:sz w:val="24"/>
          <w:szCs w:val="24"/>
        </w:rPr>
        <w:t>consideration</w:t>
      </w:r>
      <w:r w:rsidR="00E31737">
        <w:rPr>
          <w:rFonts w:ascii="Bookman Old Style" w:hAnsi="Bookman Old Style"/>
          <w:sz w:val="24"/>
          <w:szCs w:val="24"/>
        </w:rPr>
        <w:t xml:space="preserve"> of standardisation to the greatest extent possible, especially where </w:t>
      </w:r>
      <w:r w:rsidR="00B26CCC">
        <w:rPr>
          <w:rFonts w:ascii="Bookman Old Style" w:hAnsi="Bookman Old Style"/>
          <w:sz w:val="24"/>
          <w:szCs w:val="24"/>
        </w:rPr>
        <w:t xml:space="preserve">useful </w:t>
      </w:r>
      <w:r w:rsidR="00E31737">
        <w:rPr>
          <w:rFonts w:ascii="Bookman Old Style" w:hAnsi="Bookman Old Style"/>
          <w:sz w:val="24"/>
          <w:szCs w:val="24"/>
        </w:rPr>
        <w:t>data sets exist on a global scale in a variedly diverse range of formats and structures.</w:t>
      </w:r>
      <w:r w:rsidR="000D084C">
        <w:rPr>
          <w:rStyle w:val="FootnoteReference"/>
          <w:rFonts w:ascii="Bookman Old Style" w:hAnsi="Bookman Old Style"/>
          <w:sz w:val="24"/>
          <w:szCs w:val="24"/>
        </w:rPr>
        <w:footnoteReference w:id="154"/>
      </w:r>
      <w:r w:rsidR="009A2FCC">
        <w:rPr>
          <w:rFonts w:ascii="Bookman Old Style" w:hAnsi="Bookman Old Style"/>
          <w:sz w:val="24"/>
          <w:szCs w:val="24"/>
        </w:rPr>
        <w:t xml:space="preserve"> </w:t>
      </w:r>
      <w:r w:rsidR="00545FD9" w:rsidRPr="006432DB">
        <w:rPr>
          <w:rFonts w:ascii="Bookman Old Style" w:hAnsi="Bookman Old Style"/>
          <w:sz w:val="24"/>
          <w:szCs w:val="24"/>
        </w:rPr>
        <w:t xml:space="preserve">Agnoloni </w:t>
      </w:r>
      <w:r w:rsidR="00545FD9" w:rsidRPr="006432DB">
        <w:rPr>
          <w:rFonts w:ascii="Bookman Old Style" w:hAnsi="Bookman Old Style"/>
          <w:i/>
          <w:sz w:val="24"/>
          <w:szCs w:val="24"/>
        </w:rPr>
        <w:t>et al</w:t>
      </w:r>
      <w:r w:rsidR="00545FD9">
        <w:rPr>
          <w:rFonts w:ascii="Bookman Old Style" w:hAnsi="Bookman Old Style"/>
          <w:sz w:val="24"/>
          <w:szCs w:val="24"/>
        </w:rPr>
        <w:t xml:space="preserve"> </w:t>
      </w:r>
      <w:r w:rsidR="003B7A52">
        <w:rPr>
          <w:rFonts w:ascii="Bookman Old Style" w:hAnsi="Bookman Old Style"/>
          <w:sz w:val="24"/>
          <w:szCs w:val="24"/>
        </w:rPr>
        <w:t>have posited that in recent years a standardis</w:t>
      </w:r>
      <w:r w:rsidR="00545FD9" w:rsidRPr="00AF589B">
        <w:rPr>
          <w:rFonts w:ascii="Bookman Old Style" w:hAnsi="Bookman Old Style"/>
          <w:sz w:val="24"/>
          <w:szCs w:val="24"/>
        </w:rPr>
        <w:t>ation process of legislative documentation,</w:t>
      </w:r>
      <w:r w:rsidR="00545FD9">
        <w:rPr>
          <w:rFonts w:ascii="Bookman Old Style" w:hAnsi="Bookman Old Style"/>
          <w:sz w:val="24"/>
          <w:szCs w:val="24"/>
        </w:rPr>
        <w:t xml:space="preserve"> </w:t>
      </w:r>
      <w:r w:rsidR="00021FDD" w:rsidRPr="00AF589B">
        <w:rPr>
          <w:rFonts w:ascii="Bookman Old Style" w:hAnsi="Bookman Old Style"/>
          <w:sz w:val="24"/>
          <w:szCs w:val="24"/>
        </w:rPr>
        <w:t>motivated</w:t>
      </w:r>
      <w:r w:rsidR="00545FD9" w:rsidRPr="00AF589B">
        <w:rPr>
          <w:rFonts w:ascii="Bookman Old Style" w:hAnsi="Bookman Old Style"/>
          <w:sz w:val="24"/>
          <w:szCs w:val="24"/>
        </w:rPr>
        <w:t xml:space="preserve"> by the migration of legislative data collections on the web,</w:t>
      </w:r>
      <w:r w:rsidR="00545FD9">
        <w:rPr>
          <w:rFonts w:ascii="Bookman Old Style" w:hAnsi="Bookman Old Style"/>
          <w:sz w:val="24"/>
          <w:szCs w:val="24"/>
        </w:rPr>
        <w:t xml:space="preserve"> </w:t>
      </w:r>
      <w:r w:rsidR="00545FD9" w:rsidRPr="00AF589B">
        <w:rPr>
          <w:rFonts w:ascii="Bookman Old Style" w:hAnsi="Bookman Old Style"/>
          <w:sz w:val="24"/>
          <w:szCs w:val="24"/>
        </w:rPr>
        <w:t xml:space="preserve">has </w:t>
      </w:r>
      <w:r w:rsidR="00021FDD">
        <w:rPr>
          <w:rFonts w:ascii="Bookman Old Style" w:hAnsi="Bookman Old Style"/>
          <w:sz w:val="24"/>
          <w:szCs w:val="24"/>
        </w:rPr>
        <w:t xml:space="preserve">commenced </w:t>
      </w:r>
      <w:r w:rsidR="00545FD9" w:rsidRPr="00AF589B">
        <w:rPr>
          <w:rFonts w:ascii="Bookman Old Style" w:hAnsi="Bookman Old Style"/>
          <w:sz w:val="24"/>
          <w:szCs w:val="24"/>
        </w:rPr>
        <w:t>both in the Na</w:t>
      </w:r>
      <w:r w:rsidR="009A2FCC">
        <w:rPr>
          <w:rFonts w:ascii="Bookman Old Style" w:hAnsi="Bookman Old Style"/>
          <w:sz w:val="24"/>
          <w:szCs w:val="24"/>
        </w:rPr>
        <w:t>tional and European environment</w:t>
      </w:r>
      <w:r w:rsidR="00545FD9" w:rsidRPr="00AF589B">
        <w:rPr>
          <w:rFonts w:ascii="Bookman Old Style" w:hAnsi="Bookman Old Style"/>
          <w:sz w:val="24"/>
          <w:szCs w:val="24"/>
        </w:rPr>
        <w:t>.</w:t>
      </w:r>
      <w:r w:rsidR="00545FD9">
        <w:rPr>
          <w:rStyle w:val="FootnoteReference"/>
          <w:rFonts w:ascii="Bookman Old Style" w:hAnsi="Bookman Old Style"/>
          <w:sz w:val="24"/>
          <w:szCs w:val="24"/>
        </w:rPr>
        <w:footnoteReference w:id="155"/>
      </w:r>
      <w:r w:rsidR="00545FD9">
        <w:rPr>
          <w:rFonts w:ascii="Bookman Old Style" w:hAnsi="Bookman Old Style"/>
          <w:sz w:val="24"/>
          <w:szCs w:val="24"/>
        </w:rPr>
        <w:t xml:space="preserve"> </w:t>
      </w:r>
    </w:p>
    <w:p w:rsidR="00545FD9" w:rsidRDefault="00FB5913" w:rsidP="00696AEB">
      <w:pPr>
        <w:pStyle w:val="NoSpacing"/>
        <w:spacing w:before="120" w:after="120"/>
        <w:jc w:val="both"/>
        <w:rPr>
          <w:rFonts w:ascii="Bookman Old Style" w:hAnsi="Bookman Old Style"/>
          <w:sz w:val="24"/>
          <w:szCs w:val="24"/>
        </w:rPr>
      </w:pPr>
      <w:r>
        <w:rPr>
          <w:rFonts w:ascii="Bookman Old Style" w:hAnsi="Bookman Old Style"/>
          <w:sz w:val="24"/>
          <w:szCs w:val="24"/>
        </w:rPr>
        <w:t xml:space="preserve">From the preceding arguments, various approaches adopted to develop </w:t>
      </w:r>
      <w:r w:rsidR="006858B8">
        <w:rPr>
          <w:rFonts w:ascii="Bookman Old Style" w:hAnsi="Bookman Old Style"/>
          <w:sz w:val="24"/>
          <w:szCs w:val="24"/>
        </w:rPr>
        <w:t xml:space="preserve">effective systems </w:t>
      </w:r>
      <w:r>
        <w:rPr>
          <w:rFonts w:ascii="Bookman Old Style" w:hAnsi="Bookman Old Style"/>
          <w:sz w:val="24"/>
          <w:szCs w:val="24"/>
        </w:rPr>
        <w:t xml:space="preserve">architecture to facilitate computer assisted legislative drafting will invariably lack the precision that </w:t>
      </w:r>
      <w:r w:rsidR="00A2663D">
        <w:rPr>
          <w:rFonts w:ascii="Bookman Old Style" w:hAnsi="Bookman Old Style"/>
          <w:sz w:val="24"/>
          <w:szCs w:val="24"/>
        </w:rPr>
        <w:t>the</w:t>
      </w:r>
      <w:r>
        <w:rPr>
          <w:rFonts w:ascii="Bookman Old Style" w:hAnsi="Bookman Old Style"/>
          <w:sz w:val="24"/>
          <w:szCs w:val="24"/>
        </w:rPr>
        <w:t xml:space="preserve"> human mind </w:t>
      </w:r>
      <w:r w:rsidR="00A2663D">
        <w:rPr>
          <w:rFonts w:ascii="Bookman Old Style" w:hAnsi="Bookman Old Style"/>
          <w:sz w:val="24"/>
          <w:szCs w:val="24"/>
        </w:rPr>
        <w:t xml:space="preserve">possesses when </w:t>
      </w:r>
      <w:r>
        <w:rPr>
          <w:rFonts w:ascii="Bookman Old Style" w:hAnsi="Bookman Old Style"/>
          <w:sz w:val="24"/>
          <w:szCs w:val="24"/>
        </w:rPr>
        <w:t>cognitively performing a similar task. This is because of the current inability of system</w:t>
      </w:r>
      <w:r w:rsidR="00733F31">
        <w:rPr>
          <w:rFonts w:ascii="Bookman Old Style" w:hAnsi="Bookman Old Style"/>
          <w:sz w:val="24"/>
          <w:szCs w:val="24"/>
        </w:rPr>
        <w:t>s</w:t>
      </w:r>
      <w:r>
        <w:rPr>
          <w:rFonts w:ascii="Bookman Old Style" w:hAnsi="Bookman Old Style"/>
          <w:sz w:val="24"/>
          <w:szCs w:val="24"/>
        </w:rPr>
        <w:t xml:space="preserve"> to adequately catalogue, map and extrapolate the diverse r</w:t>
      </w:r>
      <w:r w:rsidR="00733F31">
        <w:rPr>
          <w:rFonts w:ascii="Bookman Old Style" w:hAnsi="Bookman Old Style"/>
          <w:sz w:val="24"/>
          <w:szCs w:val="24"/>
        </w:rPr>
        <w:t>ange of variables that require ‘</w:t>
      </w:r>
      <w:r>
        <w:rPr>
          <w:rFonts w:ascii="Bookman Old Style" w:hAnsi="Bookman Old Style"/>
          <w:sz w:val="24"/>
          <w:szCs w:val="24"/>
        </w:rPr>
        <w:t>hum</w:t>
      </w:r>
      <w:r w:rsidR="00733F31">
        <w:rPr>
          <w:rFonts w:ascii="Bookman Old Style" w:hAnsi="Bookman Old Style"/>
          <w:sz w:val="24"/>
          <w:szCs w:val="24"/>
        </w:rPr>
        <w:t>an sensibility and common sense’</w:t>
      </w:r>
      <w:r>
        <w:rPr>
          <w:rFonts w:ascii="Bookman Old Style" w:hAnsi="Bookman Old Style"/>
          <w:sz w:val="24"/>
          <w:szCs w:val="24"/>
        </w:rPr>
        <w:t xml:space="preserve"> to appropriately factor into the drafting process.</w:t>
      </w:r>
      <w:r w:rsidR="001832DF" w:rsidRPr="001832DF">
        <w:rPr>
          <w:rStyle w:val="FootnoteReference"/>
          <w:rFonts w:ascii="Bookman Old Style" w:hAnsi="Bookman Old Style"/>
          <w:sz w:val="24"/>
          <w:szCs w:val="24"/>
        </w:rPr>
        <w:t xml:space="preserve"> </w:t>
      </w:r>
      <w:r w:rsidR="001832DF">
        <w:rPr>
          <w:rStyle w:val="FootnoteReference"/>
          <w:rFonts w:ascii="Bookman Old Style" w:hAnsi="Bookman Old Style"/>
          <w:sz w:val="24"/>
          <w:szCs w:val="24"/>
        </w:rPr>
        <w:footnoteReference w:id="156"/>
      </w:r>
    </w:p>
    <w:p w:rsidR="00FC50A5" w:rsidRDefault="00576891" w:rsidP="00696AEB">
      <w:pPr>
        <w:pStyle w:val="NoSpacing"/>
        <w:spacing w:before="120" w:after="120"/>
        <w:jc w:val="both"/>
        <w:rPr>
          <w:rFonts w:ascii="Bookman Old Style" w:hAnsi="Bookman Old Style"/>
          <w:sz w:val="24"/>
          <w:szCs w:val="24"/>
        </w:rPr>
      </w:pPr>
      <w:r>
        <w:rPr>
          <w:rFonts w:ascii="Bookman Old Style" w:hAnsi="Bookman Old Style"/>
          <w:sz w:val="24"/>
          <w:szCs w:val="24"/>
        </w:rPr>
        <w:t>4.4</w:t>
      </w:r>
      <w:r>
        <w:rPr>
          <w:rFonts w:ascii="Bookman Old Style" w:hAnsi="Bookman Old Style"/>
          <w:sz w:val="24"/>
          <w:szCs w:val="24"/>
        </w:rPr>
        <w:tab/>
        <w:t>Som</w:t>
      </w:r>
      <w:r w:rsidR="00C93CDA">
        <w:rPr>
          <w:rFonts w:ascii="Bookman Old Style" w:hAnsi="Bookman Old Style"/>
          <w:sz w:val="24"/>
          <w:szCs w:val="24"/>
        </w:rPr>
        <w:t>e Solutions</w:t>
      </w:r>
      <w:r>
        <w:rPr>
          <w:rFonts w:ascii="Bookman Old Style" w:hAnsi="Bookman Old Style"/>
          <w:sz w:val="24"/>
          <w:szCs w:val="24"/>
        </w:rPr>
        <w:t xml:space="preserve"> Developed for Automated Legislative Drafting</w:t>
      </w:r>
      <w:r w:rsidR="00FC50A5">
        <w:rPr>
          <w:rFonts w:ascii="Bookman Old Style" w:hAnsi="Bookman Old Style"/>
          <w:sz w:val="24"/>
          <w:szCs w:val="24"/>
        </w:rPr>
        <w:t xml:space="preserve">  </w:t>
      </w:r>
    </w:p>
    <w:p w:rsidR="00531A15" w:rsidRDefault="00FC50A5" w:rsidP="00531A15">
      <w:pPr>
        <w:pStyle w:val="NoSpacing"/>
        <w:spacing w:before="120" w:after="120"/>
        <w:jc w:val="both"/>
        <w:rPr>
          <w:rFonts w:ascii="Bookman Old Style" w:hAnsi="Bookman Old Style"/>
          <w:sz w:val="24"/>
          <w:szCs w:val="24"/>
        </w:rPr>
      </w:pPr>
      <w:r>
        <w:rPr>
          <w:rFonts w:ascii="Bookman Old Style" w:hAnsi="Bookman Old Style"/>
          <w:sz w:val="24"/>
          <w:szCs w:val="24"/>
        </w:rPr>
        <w:t>A.</w:t>
      </w:r>
      <w:r>
        <w:rPr>
          <w:rFonts w:ascii="Bookman Old Style" w:hAnsi="Bookman Old Style"/>
          <w:sz w:val="24"/>
          <w:szCs w:val="24"/>
        </w:rPr>
        <w:tab/>
      </w:r>
      <w:r w:rsidR="00531A15">
        <w:rPr>
          <w:rFonts w:ascii="Bookman Old Style" w:hAnsi="Bookman Old Style"/>
          <w:sz w:val="24"/>
          <w:szCs w:val="24"/>
        </w:rPr>
        <w:t>Propylon</w:t>
      </w:r>
      <w:r w:rsidR="00965C83">
        <w:rPr>
          <w:rFonts w:ascii="Bookman Old Style" w:hAnsi="Bookman Old Style"/>
          <w:sz w:val="24"/>
          <w:szCs w:val="24"/>
        </w:rPr>
        <w:t>-</w:t>
      </w:r>
      <w:r w:rsidR="00A22A94">
        <w:rPr>
          <w:rFonts w:ascii="Bookman Old Style" w:hAnsi="Bookman Old Style"/>
          <w:sz w:val="24"/>
          <w:szCs w:val="24"/>
        </w:rPr>
        <w:t xml:space="preserve"> </w:t>
      </w:r>
      <w:r w:rsidR="00965C83">
        <w:rPr>
          <w:rFonts w:ascii="Bookman Old Style" w:hAnsi="Bookman Old Style"/>
          <w:sz w:val="24"/>
          <w:szCs w:val="24"/>
        </w:rPr>
        <w:t>Legislative Work Bench</w:t>
      </w:r>
    </w:p>
    <w:p w:rsidR="007E7FEC" w:rsidRDefault="00045784" w:rsidP="00531A15">
      <w:pPr>
        <w:pStyle w:val="NoSpacing"/>
        <w:spacing w:before="120" w:after="120"/>
        <w:jc w:val="both"/>
        <w:rPr>
          <w:rFonts w:ascii="Bookman Old Style" w:hAnsi="Bookman Old Style"/>
          <w:sz w:val="24"/>
          <w:szCs w:val="24"/>
        </w:rPr>
      </w:pPr>
      <w:r w:rsidRPr="00045784">
        <w:rPr>
          <w:rFonts w:ascii="Bookman Old Style" w:hAnsi="Bookman Old Style"/>
          <w:sz w:val="24"/>
          <w:szCs w:val="24"/>
        </w:rPr>
        <w:t xml:space="preserve">The </w:t>
      </w:r>
      <w:r w:rsidR="0045420D">
        <w:rPr>
          <w:rFonts w:ascii="Bookman Old Style" w:hAnsi="Bookman Old Style"/>
          <w:sz w:val="24"/>
          <w:szCs w:val="24"/>
        </w:rPr>
        <w:t xml:space="preserve">legislative work bench is </w:t>
      </w:r>
      <w:r w:rsidR="00B81215">
        <w:rPr>
          <w:rFonts w:ascii="Bookman Old Style" w:hAnsi="Bookman Old Style"/>
          <w:sz w:val="24"/>
          <w:szCs w:val="24"/>
        </w:rPr>
        <w:t>used for computer assisted legislative drafting, among other functions</w:t>
      </w:r>
      <w:r w:rsidRPr="00045784">
        <w:rPr>
          <w:rFonts w:ascii="Bookman Old Style" w:hAnsi="Bookman Old Style"/>
          <w:sz w:val="24"/>
          <w:szCs w:val="24"/>
        </w:rPr>
        <w:t>.</w:t>
      </w:r>
      <w:r>
        <w:rPr>
          <w:rStyle w:val="FootnoteReference"/>
          <w:rFonts w:ascii="Bookman Old Style" w:hAnsi="Bookman Old Style"/>
          <w:sz w:val="24"/>
          <w:szCs w:val="24"/>
        </w:rPr>
        <w:footnoteReference w:id="157"/>
      </w:r>
      <w:r w:rsidR="007E506F">
        <w:rPr>
          <w:rFonts w:ascii="Bookman Old Style" w:hAnsi="Bookman Old Style"/>
          <w:sz w:val="24"/>
          <w:szCs w:val="24"/>
        </w:rPr>
        <w:t xml:space="preserve"> </w:t>
      </w:r>
      <w:r w:rsidR="00CC17EF">
        <w:rPr>
          <w:rFonts w:ascii="Bookman Old Style" w:hAnsi="Bookman Old Style"/>
          <w:sz w:val="24"/>
          <w:szCs w:val="24"/>
        </w:rPr>
        <w:t>F</w:t>
      </w:r>
      <w:r w:rsidR="006A5FC2">
        <w:rPr>
          <w:rFonts w:ascii="Bookman Old Style" w:hAnsi="Bookman Old Style"/>
          <w:sz w:val="24"/>
          <w:szCs w:val="24"/>
        </w:rPr>
        <w:t xml:space="preserve">eatures include </w:t>
      </w:r>
      <w:r w:rsidR="00FB5C37" w:rsidRPr="00FB5C37">
        <w:rPr>
          <w:rFonts w:ascii="Bookman Old Style" w:hAnsi="Bookman Old Style"/>
          <w:sz w:val="24"/>
          <w:szCs w:val="24"/>
        </w:rPr>
        <w:t>Bill drafting</w:t>
      </w:r>
      <w:r w:rsidR="00CC17EF">
        <w:rPr>
          <w:rFonts w:ascii="Bookman Old Style" w:hAnsi="Bookman Old Style"/>
          <w:sz w:val="24"/>
          <w:szCs w:val="24"/>
        </w:rPr>
        <w:t>,</w:t>
      </w:r>
      <w:r w:rsidR="00FB5C37" w:rsidRPr="00FB5C37">
        <w:rPr>
          <w:rFonts w:ascii="Bookman Old Style" w:hAnsi="Bookman Old Style"/>
          <w:sz w:val="24"/>
          <w:szCs w:val="24"/>
        </w:rPr>
        <w:t xml:space="preserve"> automated consolidation </w:t>
      </w:r>
      <w:r w:rsidR="00450A25">
        <w:rPr>
          <w:rFonts w:ascii="Bookman Old Style" w:hAnsi="Bookman Old Style"/>
          <w:sz w:val="24"/>
          <w:szCs w:val="24"/>
        </w:rPr>
        <w:t xml:space="preserve">and </w:t>
      </w:r>
      <w:r w:rsidR="00FB5C37" w:rsidRPr="00FB5C37">
        <w:rPr>
          <w:rFonts w:ascii="Bookman Old Style" w:hAnsi="Bookman Old Style"/>
          <w:sz w:val="24"/>
          <w:szCs w:val="24"/>
        </w:rPr>
        <w:t>codification</w:t>
      </w:r>
      <w:r w:rsidR="007E506F">
        <w:rPr>
          <w:rFonts w:ascii="Bookman Old Style" w:hAnsi="Bookman Old Style"/>
          <w:sz w:val="24"/>
          <w:szCs w:val="24"/>
        </w:rPr>
        <w:t>,</w:t>
      </w:r>
      <w:r w:rsidR="006A5FC2">
        <w:rPr>
          <w:rFonts w:ascii="Bookman Old Style" w:hAnsi="Bookman Old Style"/>
          <w:sz w:val="24"/>
          <w:szCs w:val="24"/>
        </w:rPr>
        <w:t xml:space="preserve"> v</w:t>
      </w:r>
      <w:r w:rsidR="00FB5C37" w:rsidRPr="00FB5C37">
        <w:rPr>
          <w:rFonts w:ascii="Bookman Old Style" w:hAnsi="Bookman Old Style"/>
          <w:sz w:val="24"/>
          <w:szCs w:val="24"/>
        </w:rPr>
        <w:t>iew</w:t>
      </w:r>
      <w:r w:rsidR="006A5FC2">
        <w:rPr>
          <w:rFonts w:ascii="Bookman Old Style" w:hAnsi="Bookman Old Style"/>
          <w:sz w:val="24"/>
          <w:szCs w:val="24"/>
        </w:rPr>
        <w:t>ing</w:t>
      </w:r>
      <w:r w:rsidR="00FB5C37" w:rsidRPr="00FB5C37">
        <w:rPr>
          <w:rFonts w:ascii="Bookman Old Style" w:hAnsi="Bookman Old Style"/>
          <w:sz w:val="24"/>
          <w:szCs w:val="24"/>
        </w:rPr>
        <w:t xml:space="preserve"> document changes over time</w:t>
      </w:r>
      <w:r w:rsidR="007E506F">
        <w:rPr>
          <w:rFonts w:ascii="Bookman Old Style" w:hAnsi="Bookman Old Style"/>
          <w:sz w:val="24"/>
          <w:szCs w:val="24"/>
        </w:rPr>
        <w:t>,</w:t>
      </w:r>
      <w:r w:rsidR="006A5FC2">
        <w:rPr>
          <w:rFonts w:ascii="Bookman Old Style" w:hAnsi="Bookman Old Style"/>
          <w:sz w:val="24"/>
          <w:szCs w:val="24"/>
        </w:rPr>
        <w:t xml:space="preserve"> </w:t>
      </w:r>
      <w:r w:rsidR="007E506F">
        <w:rPr>
          <w:rFonts w:ascii="Bookman Old Style" w:hAnsi="Bookman Old Style"/>
          <w:sz w:val="24"/>
          <w:szCs w:val="24"/>
        </w:rPr>
        <w:t>i</w:t>
      </w:r>
      <w:r w:rsidR="00FB5C37" w:rsidRPr="00FB5C37">
        <w:rPr>
          <w:rFonts w:ascii="Bookman Old Style" w:hAnsi="Bookman Old Style"/>
          <w:sz w:val="24"/>
          <w:szCs w:val="24"/>
        </w:rPr>
        <w:t>mproved understanding of legislative intent</w:t>
      </w:r>
      <w:r w:rsidR="007E506F">
        <w:rPr>
          <w:rFonts w:ascii="Bookman Old Style" w:hAnsi="Bookman Old Style"/>
          <w:sz w:val="24"/>
          <w:szCs w:val="24"/>
        </w:rPr>
        <w:t>,</w:t>
      </w:r>
      <w:r w:rsidR="007E7FEC">
        <w:rPr>
          <w:rFonts w:ascii="Bookman Old Style" w:hAnsi="Bookman Old Style"/>
          <w:sz w:val="24"/>
          <w:szCs w:val="24"/>
        </w:rPr>
        <w:t xml:space="preserve"> </w:t>
      </w:r>
      <w:r w:rsidR="007E506F">
        <w:rPr>
          <w:rFonts w:ascii="Bookman Old Style" w:hAnsi="Bookman Old Style"/>
          <w:sz w:val="24"/>
          <w:szCs w:val="24"/>
        </w:rPr>
        <w:t>legislative content</w:t>
      </w:r>
      <w:r w:rsidR="00FB5C37" w:rsidRPr="00FB5C37">
        <w:rPr>
          <w:rFonts w:ascii="Bookman Old Style" w:hAnsi="Bookman Old Style"/>
          <w:sz w:val="24"/>
          <w:szCs w:val="24"/>
        </w:rPr>
        <w:t xml:space="preserve"> index</w:t>
      </w:r>
      <w:r w:rsidR="007E506F">
        <w:rPr>
          <w:rFonts w:ascii="Bookman Old Style" w:hAnsi="Bookman Old Style"/>
          <w:sz w:val="24"/>
          <w:szCs w:val="24"/>
        </w:rPr>
        <w:t>ation</w:t>
      </w:r>
      <w:r w:rsidR="00FB5C37" w:rsidRPr="00FB5C37">
        <w:rPr>
          <w:rFonts w:ascii="Bookman Old Style" w:hAnsi="Bookman Old Style"/>
          <w:sz w:val="24"/>
          <w:szCs w:val="24"/>
        </w:rPr>
        <w:t xml:space="preserve"> and faceted search</w:t>
      </w:r>
      <w:r w:rsidR="007E506F">
        <w:rPr>
          <w:rFonts w:ascii="Bookman Old Style" w:hAnsi="Bookman Old Style"/>
          <w:sz w:val="24"/>
          <w:szCs w:val="24"/>
        </w:rPr>
        <w:t>es</w:t>
      </w:r>
      <w:r w:rsidR="00FB5C37">
        <w:rPr>
          <w:rStyle w:val="FootnoteReference"/>
          <w:rFonts w:ascii="Bookman Old Style" w:hAnsi="Bookman Old Style"/>
          <w:sz w:val="24"/>
          <w:szCs w:val="24"/>
        </w:rPr>
        <w:footnoteReference w:id="158"/>
      </w:r>
      <w:r w:rsidR="006F2830">
        <w:rPr>
          <w:rFonts w:ascii="Bookman Old Style" w:hAnsi="Bookman Old Style"/>
          <w:sz w:val="24"/>
          <w:szCs w:val="24"/>
        </w:rPr>
        <w:t xml:space="preserve"> </w:t>
      </w:r>
      <w:r w:rsidR="00E05DDC">
        <w:rPr>
          <w:rFonts w:ascii="Bookman Old Style" w:hAnsi="Bookman Old Style"/>
          <w:sz w:val="24"/>
          <w:szCs w:val="24"/>
        </w:rPr>
        <w:t>I</w:t>
      </w:r>
      <w:r w:rsidR="004945E0">
        <w:rPr>
          <w:rFonts w:ascii="Bookman Old Style" w:hAnsi="Bookman Old Style"/>
          <w:sz w:val="24"/>
          <w:szCs w:val="24"/>
        </w:rPr>
        <w:t xml:space="preserve">t </w:t>
      </w:r>
      <w:r w:rsidR="00CC17EF">
        <w:rPr>
          <w:rFonts w:ascii="Bookman Old Style" w:hAnsi="Bookman Old Style"/>
          <w:sz w:val="24"/>
          <w:szCs w:val="24"/>
        </w:rPr>
        <w:t>is used in</w:t>
      </w:r>
      <w:r w:rsidR="007E7FEC">
        <w:rPr>
          <w:rFonts w:ascii="Bookman Old Style" w:hAnsi="Bookman Old Style"/>
          <w:sz w:val="24"/>
          <w:szCs w:val="24"/>
        </w:rPr>
        <w:t xml:space="preserve"> the Kansas State Legislature, </w:t>
      </w:r>
      <w:r w:rsidR="007E7FEC" w:rsidRPr="007E7FEC">
        <w:rPr>
          <w:rFonts w:ascii="Bookman Old Style" w:hAnsi="Bookman Old Style"/>
          <w:sz w:val="24"/>
          <w:szCs w:val="24"/>
        </w:rPr>
        <w:t>North Dakota State Legislature</w:t>
      </w:r>
      <w:r w:rsidR="007E7FEC">
        <w:rPr>
          <w:rFonts w:ascii="Bookman Old Style" w:hAnsi="Bookman Old Style"/>
          <w:sz w:val="24"/>
          <w:szCs w:val="24"/>
        </w:rPr>
        <w:t xml:space="preserve">, </w:t>
      </w:r>
      <w:r w:rsidR="007E7FEC" w:rsidRPr="007E7FEC">
        <w:rPr>
          <w:rFonts w:ascii="Bookman Old Style" w:hAnsi="Bookman Old Style"/>
          <w:sz w:val="24"/>
          <w:szCs w:val="24"/>
        </w:rPr>
        <w:t>Pennsylvania State Legislature</w:t>
      </w:r>
      <w:r w:rsidR="007E7FEC">
        <w:rPr>
          <w:rFonts w:ascii="Bookman Old Style" w:hAnsi="Bookman Old Style"/>
          <w:sz w:val="24"/>
          <w:szCs w:val="24"/>
        </w:rPr>
        <w:t xml:space="preserve">, </w:t>
      </w:r>
      <w:r w:rsidR="007E7FEC" w:rsidRPr="007E7FEC">
        <w:rPr>
          <w:rFonts w:ascii="Bookman Old Style" w:hAnsi="Bookman Old Style"/>
          <w:sz w:val="24"/>
          <w:szCs w:val="24"/>
        </w:rPr>
        <w:t>Ohio legislature</w:t>
      </w:r>
      <w:r w:rsidR="006F2830">
        <w:rPr>
          <w:rFonts w:ascii="Bookman Old Style" w:hAnsi="Bookman Old Style"/>
          <w:sz w:val="24"/>
          <w:szCs w:val="24"/>
        </w:rPr>
        <w:t>, Ireland and Northern Ireland</w:t>
      </w:r>
      <w:r w:rsidR="00815871">
        <w:rPr>
          <w:rFonts w:ascii="Bookman Old Style" w:hAnsi="Bookman Old Style"/>
          <w:sz w:val="24"/>
          <w:szCs w:val="24"/>
        </w:rPr>
        <w:t>.</w:t>
      </w:r>
      <w:r w:rsidR="00815871">
        <w:rPr>
          <w:rStyle w:val="FootnoteReference"/>
          <w:rFonts w:ascii="Bookman Old Style" w:hAnsi="Bookman Old Style"/>
          <w:sz w:val="24"/>
          <w:szCs w:val="24"/>
        </w:rPr>
        <w:footnoteReference w:id="159"/>
      </w:r>
    </w:p>
    <w:p w:rsidR="00CC17EF" w:rsidRDefault="00CC17EF" w:rsidP="00531A15">
      <w:pPr>
        <w:pStyle w:val="NoSpacing"/>
        <w:spacing w:before="120" w:after="120"/>
        <w:jc w:val="both"/>
        <w:rPr>
          <w:rFonts w:ascii="Bookman Old Style" w:hAnsi="Bookman Old Style"/>
          <w:sz w:val="24"/>
          <w:szCs w:val="24"/>
        </w:rPr>
      </w:pPr>
    </w:p>
    <w:p w:rsidR="00531A15" w:rsidRDefault="00FC50A5" w:rsidP="00531A15">
      <w:pPr>
        <w:pStyle w:val="NoSpacing"/>
        <w:spacing w:before="120" w:after="120"/>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00531A15">
        <w:rPr>
          <w:rFonts w:ascii="Bookman Old Style" w:hAnsi="Bookman Old Style"/>
          <w:sz w:val="24"/>
          <w:szCs w:val="24"/>
        </w:rPr>
        <w:t>TeraText</w:t>
      </w:r>
    </w:p>
    <w:p w:rsidR="007F0872" w:rsidRDefault="00D72D6D" w:rsidP="00E2364F">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w:t>
      </w:r>
      <w:r w:rsidR="00E2364F" w:rsidRPr="00E2364F">
        <w:rPr>
          <w:rFonts w:ascii="Bookman Old Style" w:hAnsi="Bookman Old Style"/>
          <w:sz w:val="24"/>
          <w:szCs w:val="24"/>
        </w:rPr>
        <w:t>TeraText provid</w:t>
      </w:r>
      <w:r w:rsidR="007927E1">
        <w:rPr>
          <w:rFonts w:ascii="Bookman Old Style" w:hAnsi="Bookman Old Style"/>
          <w:sz w:val="24"/>
          <w:szCs w:val="24"/>
        </w:rPr>
        <w:t>es</w:t>
      </w:r>
      <w:r w:rsidR="00E2364F" w:rsidRPr="00E2364F">
        <w:rPr>
          <w:rFonts w:ascii="Bookman Old Style" w:hAnsi="Bookman Old Style"/>
          <w:sz w:val="24"/>
          <w:szCs w:val="24"/>
        </w:rPr>
        <w:t xml:space="preserve"> accesses to</w:t>
      </w:r>
      <w:r>
        <w:rPr>
          <w:rFonts w:ascii="Bookman Old Style" w:hAnsi="Bookman Old Style"/>
          <w:sz w:val="24"/>
          <w:szCs w:val="24"/>
        </w:rPr>
        <w:t xml:space="preserve"> </w:t>
      </w:r>
      <w:r w:rsidR="00E2364F" w:rsidRPr="00E2364F">
        <w:rPr>
          <w:rFonts w:ascii="Bookman Old Style" w:hAnsi="Bookman Old Style"/>
          <w:sz w:val="24"/>
          <w:szCs w:val="24"/>
        </w:rPr>
        <w:t>the correct state of the law at any point in time.</w:t>
      </w:r>
      <w:r w:rsidR="00094184">
        <w:rPr>
          <w:rStyle w:val="FootnoteReference"/>
          <w:rFonts w:ascii="Bookman Old Style" w:hAnsi="Bookman Old Style"/>
          <w:sz w:val="24"/>
          <w:szCs w:val="24"/>
        </w:rPr>
        <w:footnoteReference w:id="160"/>
      </w:r>
      <w:r w:rsidR="007927E1">
        <w:rPr>
          <w:rFonts w:ascii="Bookman Old Style" w:hAnsi="Bookman Old Style"/>
          <w:sz w:val="24"/>
          <w:szCs w:val="24"/>
        </w:rPr>
        <w:t xml:space="preserve"> </w:t>
      </w:r>
      <w:r w:rsidR="00722879">
        <w:rPr>
          <w:rFonts w:ascii="Bookman Old Style" w:hAnsi="Bookman Old Style"/>
          <w:sz w:val="24"/>
          <w:szCs w:val="24"/>
        </w:rPr>
        <w:t>It</w:t>
      </w:r>
      <w:r w:rsidR="00094184" w:rsidRPr="00094184">
        <w:rPr>
          <w:rFonts w:ascii="Bookman Old Style" w:hAnsi="Bookman Old Style"/>
          <w:sz w:val="24"/>
          <w:szCs w:val="24"/>
        </w:rPr>
        <w:t xml:space="preserve"> </w:t>
      </w:r>
      <w:r w:rsidR="006B7A5C">
        <w:rPr>
          <w:rFonts w:ascii="Bookman Old Style" w:hAnsi="Bookman Old Style"/>
          <w:sz w:val="24"/>
          <w:szCs w:val="24"/>
        </w:rPr>
        <w:t>is utilised in</w:t>
      </w:r>
      <w:r w:rsidR="0028634E">
        <w:rPr>
          <w:rFonts w:ascii="Bookman Old Style" w:hAnsi="Bookman Old Style"/>
          <w:sz w:val="24"/>
          <w:szCs w:val="24"/>
        </w:rPr>
        <w:t xml:space="preserve"> </w:t>
      </w:r>
      <w:r w:rsidR="00094184" w:rsidRPr="00094184">
        <w:rPr>
          <w:rFonts w:ascii="Bookman Old Style" w:hAnsi="Bookman Old Style"/>
          <w:sz w:val="24"/>
          <w:szCs w:val="24"/>
        </w:rPr>
        <w:t xml:space="preserve">Canada, Australia, and Papua New Guinea </w:t>
      </w:r>
      <w:r w:rsidR="00D43B5D">
        <w:rPr>
          <w:rFonts w:ascii="Bookman Old Style" w:hAnsi="Bookman Old Style"/>
          <w:sz w:val="24"/>
          <w:szCs w:val="24"/>
        </w:rPr>
        <w:t xml:space="preserve">to </w:t>
      </w:r>
      <w:r w:rsidR="00094184" w:rsidRPr="00094184">
        <w:rPr>
          <w:rFonts w:ascii="Bookman Old Style" w:hAnsi="Bookman Old Style"/>
          <w:sz w:val="24"/>
          <w:szCs w:val="24"/>
        </w:rPr>
        <w:t xml:space="preserve">manage and </w:t>
      </w:r>
      <w:r w:rsidR="0028634E">
        <w:rPr>
          <w:rFonts w:ascii="Bookman Old Style" w:hAnsi="Bookman Old Style"/>
          <w:sz w:val="24"/>
          <w:szCs w:val="24"/>
        </w:rPr>
        <w:t xml:space="preserve">at </w:t>
      </w:r>
      <w:r w:rsidR="00094184" w:rsidRPr="00094184">
        <w:rPr>
          <w:rFonts w:ascii="Bookman Old Style" w:hAnsi="Bookman Old Style"/>
          <w:sz w:val="24"/>
          <w:szCs w:val="24"/>
        </w:rPr>
        <w:t xml:space="preserve">automate </w:t>
      </w:r>
      <w:r w:rsidR="00513E96" w:rsidRPr="00094184">
        <w:rPr>
          <w:rFonts w:ascii="Bookman Old Style" w:hAnsi="Bookman Old Style"/>
          <w:sz w:val="24"/>
          <w:szCs w:val="24"/>
        </w:rPr>
        <w:t>numerous</w:t>
      </w:r>
      <w:r w:rsidR="00B51EC3">
        <w:rPr>
          <w:rFonts w:ascii="Bookman Old Style" w:hAnsi="Bookman Old Style"/>
          <w:sz w:val="24"/>
          <w:szCs w:val="24"/>
        </w:rPr>
        <w:t xml:space="preserve"> Bill</w:t>
      </w:r>
      <w:r w:rsidR="00094184" w:rsidRPr="00094184">
        <w:rPr>
          <w:rFonts w:ascii="Bookman Old Style" w:hAnsi="Bookman Old Style"/>
          <w:sz w:val="24"/>
          <w:szCs w:val="24"/>
        </w:rPr>
        <w:t xml:space="preserve"> drafting and publishing </w:t>
      </w:r>
      <w:r w:rsidR="00B11BD7" w:rsidRPr="00094184">
        <w:rPr>
          <w:rFonts w:ascii="Bookman Old Style" w:hAnsi="Bookman Old Style"/>
          <w:sz w:val="24"/>
          <w:szCs w:val="24"/>
        </w:rPr>
        <w:t>stages</w:t>
      </w:r>
      <w:r w:rsidR="00094184" w:rsidRPr="00094184">
        <w:rPr>
          <w:rFonts w:ascii="Bookman Old Style" w:hAnsi="Bookman Old Style"/>
          <w:sz w:val="24"/>
          <w:szCs w:val="24"/>
        </w:rPr>
        <w:t xml:space="preserve">. </w:t>
      </w:r>
      <w:r w:rsidR="0024406A">
        <w:rPr>
          <w:rFonts w:ascii="Bookman Old Style" w:hAnsi="Bookman Old Style"/>
          <w:sz w:val="24"/>
          <w:szCs w:val="24"/>
        </w:rPr>
        <w:t xml:space="preserve">It </w:t>
      </w:r>
      <w:r w:rsidR="00094184" w:rsidRPr="00094184">
        <w:rPr>
          <w:rFonts w:ascii="Bookman Old Style" w:hAnsi="Bookman Old Style"/>
          <w:sz w:val="24"/>
          <w:szCs w:val="24"/>
        </w:rPr>
        <w:t>is the basis</w:t>
      </w:r>
      <w:r w:rsidR="00094184">
        <w:rPr>
          <w:rFonts w:ascii="Bookman Old Style" w:hAnsi="Bookman Old Style"/>
          <w:sz w:val="24"/>
          <w:szCs w:val="24"/>
        </w:rPr>
        <w:t xml:space="preserve"> of the EnAct</w:t>
      </w:r>
      <w:r w:rsidR="00094184" w:rsidRPr="00094184">
        <w:rPr>
          <w:rFonts w:ascii="Bookman Old Style" w:hAnsi="Bookman Old Style"/>
          <w:sz w:val="24"/>
          <w:szCs w:val="24"/>
        </w:rPr>
        <w:t xml:space="preserve"> system in Ta</w:t>
      </w:r>
      <w:r w:rsidR="0024406A">
        <w:rPr>
          <w:rFonts w:ascii="Bookman Old Style" w:hAnsi="Bookman Old Style"/>
          <w:sz w:val="24"/>
          <w:szCs w:val="24"/>
        </w:rPr>
        <w:t>smania and Papua New Guinea,</w:t>
      </w:r>
      <w:r w:rsidR="00094184" w:rsidRPr="00094184">
        <w:rPr>
          <w:rFonts w:ascii="Bookman Old Style" w:hAnsi="Bookman Old Style"/>
          <w:sz w:val="24"/>
          <w:szCs w:val="24"/>
        </w:rPr>
        <w:t xml:space="preserve"> Legislation Information System (LEGIS) system in New South Wales and Australian Federal Parliament, and the Legislation Editing and Authentic Publishing (LEAP) system developed for the Singapore government.</w:t>
      </w:r>
      <w:r w:rsidR="00094184">
        <w:rPr>
          <w:rStyle w:val="FootnoteReference"/>
          <w:rFonts w:ascii="Bookman Old Style" w:hAnsi="Bookman Old Style"/>
          <w:sz w:val="24"/>
          <w:szCs w:val="24"/>
        </w:rPr>
        <w:footnoteReference w:id="161"/>
      </w:r>
      <w:r w:rsidR="00912B54">
        <w:rPr>
          <w:rFonts w:ascii="Bookman Old Style" w:hAnsi="Bookman Old Style"/>
          <w:sz w:val="24"/>
          <w:szCs w:val="24"/>
        </w:rPr>
        <w:t xml:space="preserve"> </w:t>
      </w:r>
      <w:r w:rsidR="00722879">
        <w:rPr>
          <w:rFonts w:ascii="Bookman Old Style" w:hAnsi="Bookman Old Style"/>
          <w:sz w:val="24"/>
          <w:szCs w:val="24"/>
        </w:rPr>
        <w:t>It</w:t>
      </w:r>
      <w:r w:rsidR="007F0872" w:rsidRPr="007F0872">
        <w:rPr>
          <w:rFonts w:ascii="Bookman Old Style" w:hAnsi="Bookman Old Style"/>
          <w:sz w:val="24"/>
          <w:szCs w:val="24"/>
        </w:rPr>
        <w:t xml:space="preserve"> provide</w:t>
      </w:r>
      <w:r w:rsidR="00D43B5D">
        <w:rPr>
          <w:rFonts w:ascii="Bookman Old Style" w:hAnsi="Bookman Old Style"/>
          <w:sz w:val="24"/>
          <w:szCs w:val="24"/>
        </w:rPr>
        <w:t>s</w:t>
      </w:r>
      <w:r w:rsidR="007F0872" w:rsidRPr="007F0872">
        <w:rPr>
          <w:rFonts w:ascii="Bookman Old Style" w:hAnsi="Bookman Old Style"/>
          <w:sz w:val="24"/>
          <w:szCs w:val="24"/>
        </w:rPr>
        <w:t xml:space="preserve"> fragmentation ca</w:t>
      </w:r>
      <w:r w:rsidR="00912B54">
        <w:rPr>
          <w:rFonts w:ascii="Bookman Old Style" w:hAnsi="Bookman Old Style"/>
          <w:sz w:val="24"/>
          <w:szCs w:val="24"/>
        </w:rPr>
        <w:t xml:space="preserve">pabilities </w:t>
      </w:r>
      <w:r w:rsidR="007F0872" w:rsidRPr="007F0872">
        <w:rPr>
          <w:rFonts w:ascii="Bookman Old Style" w:hAnsi="Bookman Old Style"/>
          <w:sz w:val="24"/>
          <w:szCs w:val="24"/>
        </w:rPr>
        <w:t xml:space="preserve">allowing </w:t>
      </w:r>
      <w:r w:rsidR="00912B54" w:rsidRPr="007F0872">
        <w:rPr>
          <w:rFonts w:ascii="Bookman Old Style" w:hAnsi="Bookman Old Style"/>
          <w:sz w:val="24"/>
          <w:szCs w:val="24"/>
        </w:rPr>
        <w:t>manage</w:t>
      </w:r>
      <w:r w:rsidR="00912B54">
        <w:rPr>
          <w:rFonts w:ascii="Bookman Old Style" w:hAnsi="Bookman Old Style"/>
          <w:sz w:val="24"/>
          <w:szCs w:val="24"/>
        </w:rPr>
        <w:t xml:space="preserve">ment of </w:t>
      </w:r>
      <w:r w:rsidR="007F0872" w:rsidRPr="007F0872">
        <w:rPr>
          <w:rFonts w:ascii="Bookman Old Style" w:hAnsi="Bookman Old Style"/>
          <w:sz w:val="24"/>
          <w:szCs w:val="24"/>
        </w:rPr>
        <w:t>large pieces of legislation both as whole documen</w:t>
      </w:r>
      <w:r w:rsidR="00722879">
        <w:rPr>
          <w:rFonts w:ascii="Bookman Old Style" w:hAnsi="Bookman Old Style"/>
          <w:sz w:val="24"/>
          <w:szCs w:val="24"/>
        </w:rPr>
        <w:t>ts and as individual components</w:t>
      </w:r>
      <w:r w:rsidR="007F0872" w:rsidRPr="007F0872">
        <w:rPr>
          <w:rFonts w:ascii="Bookman Old Style" w:hAnsi="Bookman Old Style"/>
          <w:sz w:val="24"/>
          <w:szCs w:val="24"/>
        </w:rPr>
        <w:t xml:space="preserve"> to be versioned independently of the whole document.</w:t>
      </w:r>
      <w:r w:rsidR="007F0872">
        <w:rPr>
          <w:rStyle w:val="FootnoteReference"/>
          <w:rFonts w:ascii="Bookman Old Style" w:hAnsi="Bookman Old Style"/>
          <w:sz w:val="24"/>
          <w:szCs w:val="24"/>
        </w:rPr>
        <w:footnoteReference w:id="162"/>
      </w:r>
    </w:p>
    <w:p w:rsidR="00531A15" w:rsidRDefault="00FC50A5" w:rsidP="00531A15">
      <w:pPr>
        <w:pStyle w:val="NoSpacing"/>
        <w:spacing w:before="120" w:after="120"/>
        <w:jc w:val="both"/>
        <w:rPr>
          <w:rFonts w:ascii="Bookman Old Style" w:hAnsi="Bookman Old Style"/>
          <w:sz w:val="24"/>
          <w:szCs w:val="24"/>
        </w:rPr>
      </w:pPr>
      <w:r>
        <w:rPr>
          <w:rFonts w:ascii="Bookman Old Style" w:hAnsi="Bookman Old Style"/>
          <w:sz w:val="24"/>
          <w:szCs w:val="24"/>
        </w:rPr>
        <w:t>C.</w:t>
      </w:r>
      <w:r>
        <w:rPr>
          <w:rFonts w:ascii="Bookman Old Style" w:hAnsi="Bookman Old Style"/>
          <w:sz w:val="24"/>
          <w:szCs w:val="24"/>
        </w:rPr>
        <w:tab/>
      </w:r>
      <w:r w:rsidR="00531A15">
        <w:rPr>
          <w:rFonts w:ascii="Bookman Old Style" w:hAnsi="Bookman Old Style"/>
          <w:sz w:val="24"/>
          <w:szCs w:val="24"/>
        </w:rPr>
        <w:t>EnAct</w:t>
      </w:r>
    </w:p>
    <w:p w:rsidR="00EC7C8A" w:rsidRDefault="0059496C" w:rsidP="0059496C">
      <w:pPr>
        <w:pStyle w:val="NoSpacing"/>
        <w:spacing w:before="120" w:after="120"/>
        <w:jc w:val="both"/>
        <w:rPr>
          <w:rFonts w:ascii="Bookman Old Style" w:hAnsi="Bookman Old Style"/>
          <w:sz w:val="24"/>
          <w:szCs w:val="24"/>
        </w:rPr>
      </w:pPr>
      <w:r w:rsidRPr="0059496C">
        <w:rPr>
          <w:rFonts w:ascii="Bookman Old Style" w:hAnsi="Bookman Old Style"/>
          <w:sz w:val="24"/>
          <w:szCs w:val="24"/>
        </w:rPr>
        <w:t>EnAct is a</w:t>
      </w:r>
      <w:r w:rsidR="003920FF">
        <w:rPr>
          <w:rFonts w:ascii="Bookman Old Style" w:hAnsi="Bookman Old Style"/>
          <w:sz w:val="24"/>
          <w:szCs w:val="24"/>
        </w:rPr>
        <w:t>n</w:t>
      </w:r>
      <w:r w:rsidRPr="0059496C">
        <w:rPr>
          <w:rFonts w:ascii="Bookman Old Style" w:hAnsi="Bookman Old Style"/>
          <w:sz w:val="24"/>
          <w:szCs w:val="24"/>
        </w:rPr>
        <w:t xml:space="preserve"> intelligent legislati</w:t>
      </w:r>
      <w:r w:rsidR="003920FF">
        <w:rPr>
          <w:rFonts w:ascii="Bookman Old Style" w:hAnsi="Bookman Old Style"/>
          <w:sz w:val="24"/>
          <w:szCs w:val="24"/>
        </w:rPr>
        <w:t>ve</w:t>
      </w:r>
      <w:r w:rsidRPr="0059496C">
        <w:rPr>
          <w:rFonts w:ascii="Bookman Old Style" w:hAnsi="Bookman Old Style"/>
          <w:sz w:val="24"/>
          <w:szCs w:val="24"/>
        </w:rPr>
        <w:t xml:space="preserve"> drafting, management solution, web-based electronic repository and delivery system </w:t>
      </w:r>
      <w:r w:rsidR="00816FF0">
        <w:rPr>
          <w:rFonts w:ascii="Bookman Old Style" w:hAnsi="Bookman Old Style"/>
          <w:sz w:val="24"/>
          <w:szCs w:val="24"/>
        </w:rPr>
        <w:t>designed</w:t>
      </w:r>
      <w:r w:rsidRPr="0059496C">
        <w:rPr>
          <w:rFonts w:ascii="Bookman Old Style" w:hAnsi="Bookman Old Style"/>
          <w:sz w:val="24"/>
          <w:szCs w:val="24"/>
        </w:rPr>
        <w:t xml:space="preserve"> to enable the Tasmanian Government (Australia) to produce, distribute and enable public access to reliable, up-to-date, searchable consolidated Tasmanian legislation. The Legislation Publication Act 1996 established the legislation in </w:t>
      </w:r>
      <w:r w:rsidR="000F6673">
        <w:rPr>
          <w:rFonts w:ascii="Bookman Old Style" w:hAnsi="Bookman Old Style"/>
          <w:sz w:val="24"/>
          <w:szCs w:val="24"/>
        </w:rPr>
        <w:t>EnAct as the authorised version</w:t>
      </w:r>
      <w:r w:rsidRPr="0059496C">
        <w:rPr>
          <w:rFonts w:ascii="Bookman Old Style" w:hAnsi="Bookman Old Style"/>
          <w:sz w:val="24"/>
          <w:szCs w:val="24"/>
        </w:rPr>
        <w:t>.</w:t>
      </w:r>
      <w:r w:rsidR="00103074">
        <w:rPr>
          <w:rStyle w:val="FootnoteReference"/>
          <w:rFonts w:ascii="Bookman Old Style" w:hAnsi="Bookman Old Style"/>
          <w:sz w:val="24"/>
          <w:szCs w:val="24"/>
        </w:rPr>
        <w:footnoteReference w:id="163"/>
      </w:r>
      <w:r w:rsidRPr="0059496C">
        <w:rPr>
          <w:rFonts w:ascii="Bookman Old Style" w:hAnsi="Bookman Old Style"/>
          <w:sz w:val="24"/>
          <w:szCs w:val="24"/>
        </w:rPr>
        <w:t xml:space="preserve"> </w:t>
      </w:r>
      <w:r w:rsidR="00103074">
        <w:rPr>
          <w:rFonts w:ascii="Bookman Old Style" w:hAnsi="Bookman Old Style"/>
          <w:sz w:val="24"/>
          <w:szCs w:val="24"/>
        </w:rPr>
        <w:t>The k</w:t>
      </w:r>
      <w:r w:rsidRPr="0059496C">
        <w:rPr>
          <w:rFonts w:ascii="Bookman Old Style" w:hAnsi="Bookman Old Style"/>
          <w:sz w:val="24"/>
          <w:szCs w:val="24"/>
        </w:rPr>
        <w:t>ey features of the system include automatic consolidation of amendment legislation on commencement; true ‘point-in-time’ search</w:t>
      </w:r>
      <w:r w:rsidR="00103074">
        <w:rPr>
          <w:rFonts w:ascii="Bookman Old Style" w:hAnsi="Bookman Old Style"/>
          <w:sz w:val="24"/>
          <w:szCs w:val="24"/>
        </w:rPr>
        <w:t>ing of consolidated legislation;</w:t>
      </w:r>
      <w:r w:rsidRPr="0059496C">
        <w:rPr>
          <w:rFonts w:ascii="Bookman Old Style" w:hAnsi="Bookman Old Style"/>
          <w:sz w:val="24"/>
          <w:szCs w:val="24"/>
        </w:rPr>
        <w:t xml:space="preserve"> automated drafting </w:t>
      </w:r>
      <w:r w:rsidR="00562442">
        <w:rPr>
          <w:rFonts w:ascii="Bookman Old Style" w:hAnsi="Bookman Old Style"/>
          <w:sz w:val="24"/>
          <w:szCs w:val="24"/>
        </w:rPr>
        <w:t xml:space="preserve">and </w:t>
      </w:r>
      <w:r w:rsidRPr="0059496C">
        <w:rPr>
          <w:rFonts w:ascii="Bookman Old Style" w:hAnsi="Bookman Old Style"/>
          <w:sz w:val="24"/>
          <w:szCs w:val="24"/>
        </w:rPr>
        <w:t xml:space="preserve">amendment </w:t>
      </w:r>
      <w:r w:rsidR="00562442" w:rsidRPr="0059496C">
        <w:rPr>
          <w:rFonts w:ascii="Bookman Old Style" w:hAnsi="Bookman Old Style"/>
          <w:sz w:val="24"/>
          <w:szCs w:val="24"/>
        </w:rPr>
        <w:t>tools</w:t>
      </w:r>
      <w:r w:rsidR="0066437A">
        <w:rPr>
          <w:rFonts w:ascii="Bookman Old Style" w:hAnsi="Bookman Old Style"/>
          <w:sz w:val="24"/>
          <w:szCs w:val="24"/>
        </w:rPr>
        <w:t xml:space="preserve"> and </w:t>
      </w:r>
      <w:r w:rsidRPr="0059496C">
        <w:rPr>
          <w:rFonts w:ascii="Bookman Old Style" w:hAnsi="Bookman Old Style"/>
          <w:sz w:val="24"/>
          <w:szCs w:val="24"/>
        </w:rPr>
        <w:t xml:space="preserve">advanced </w:t>
      </w:r>
      <w:r w:rsidR="00E26E84">
        <w:rPr>
          <w:rFonts w:ascii="Bookman Old Style" w:hAnsi="Bookman Old Style"/>
          <w:sz w:val="24"/>
          <w:szCs w:val="24"/>
        </w:rPr>
        <w:t xml:space="preserve">indexed </w:t>
      </w:r>
      <w:r w:rsidRPr="0059496C">
        <w:rPr>
          <w:rFonts w:ascii="Bookman Old Style" w:hAnsi="Bookman Old Style"/>
          <w:sz w:val="24"/>
          <w:szCs w:val="24"/>
        </w:rPr>
        <w:t>searching and browsing.</w:t>
      </w:r>
      <w:r>
        <w:rPr>
          <w:rStyle w:val="FootnoteReference"/>
          <w:rFonts w:ascii="Bookman Old Style" w:hAnsi="Bookman Old Style"/>
          <w:sz w:val="24"/>
          <w:szCs w:val="24"/>
        </w:rPr>
        <w:footnoteReference w:id="164"/>
      </w:r>
    </w:p>
    <w:p w:rsidR="00CB152A" w:rsidRDefault="00347A8E" w:rsidP="00CB152A">
      <w:pPr>
        <w:pStyle w:val="NoSpacing"/>
        <w:spacing w:before="120" w:after="120"/>
        <w:jc w:val="both"/>
        <w:rPr>
          <w:rFonts w:ascii="Bookman Old Style" w:hAnsi="Bookman Old Style"/>
          <w:sz w:val="24"/>
          <w:szCs w:val="24"/>
        </w:rPr>
      </w:pPr>
      <w:r>
        <w:rPr>
          <w:rFonts w:ascii="Bookman Old Style" w:hAnsi="Bookman Old Style"/>
          <w:sz w:val="24"/>
          <w:szCs w:val="24"/>
        </w:rPr>
        <w:t>D</w:t>
      </w:r>
      <w:r w:rsidR="00CB152A">
        <w:rPr>
          <w:rFonts w:ascii="Bookman Old Style" w:hAnsi="Bookman Old Style"/>
          <w:sz w:val="24"/>
          <w:szCs w:val="24"/>
        </w:rPr>
        <w:t>.</w:t>
      </w:r>
      <w:r w:rsidR="00CB152A">
        <w:rPr>
          <w:rFonts w:ascii="Bookman Old Style" w:hAnsi="Bookman Old Style"/>
          <w:sz w:val="24"/>
          <w:szCs w:val="24"/>
        </w:rPr>
        <w:tab/>
        <w:t>Akoma Ntoso</w:t>
      </w:r>
    </w:p>
    <w:p w:rsidR="00023159" w:rsidRDefault="00DD4600" w:rsidP="00016328">
      <w:pPr>
        <w:pStyle w:val="NoSpacing"/>
        <w:spacing w:before="120" w:after="120"/>
        <w:jc w:val="both"/>
        <w:rPr>
          <w:rFonts w:ascii="Bookman Old Style" w:hAnsi="Bookman Old Style"/>
          <w:sz w:val="24"/>
          <w:szCs w:val="24"/>
        </w:rPr>
      </w:pPr>
      <w:r>
        <w:rPr>
          <w:rFonts w:ascii="Bookman Old Style" w:hAnsi="Bookman Old Style"/>
          <w:sz w:val="24"/>
          <w:szCs w:val="24"/>
        </w:rPr>
        <w:t>This is a</w:t>
      </w:r>
      <w:r w:rsidRPr="00DD4600">
        <w:rPr>
          <w:rFonts w:ascii="Bookman Old Style" w:hAnsi="Bookman Old Style"/>
          <w:sz w:val="24"/>
          <w:szCs w:val="24"/>
        </w:rPr>
        <w:t xml:space="preserve">n open XML standard </w:t>
      </w:r>
      <w:r>
        <w:rPr>
          <w:rFonts w:ascii="Bookman Old Style" w:hAnsi="Bookman Old Style"/>
          <w:sz w:val="24"/>
          <w:szCs w:val="24"/>
        </w:rPr>
        <w:t>initiated</w:t>
      </w:r>
      <w:r w:rsidRPr="00DD4600">
        <w:rPr>
          <w:rFonts w:ascii="Bookman Old Style" w:hAnsi="Bookman Old Style"/>
          <w:sz w:val="24"/>
          <w:szCs w:val="24"/>
        </w:rPr>
        <w:t xml:space="preserve"> i</w:t>
      </w:r>
      <w:r w:rsidR="005B1DD4">
        <w:rPr>
          <w:rFonts w:ascii="Bookman Old Style" w:hAnsi="Bookman Old Style"/>
          <w:sz w:val="24"/>
          <w:szCs w:val="24"/>
        </w:rPr>
        <w:t>n 2004-2005 within the project ‘</w:t>
      </w:r>
      <w:r w:rsidRPr="00DD4600">
        <w:rPr>
          <w:rFonts w:ascii="Bookman Old Style" w:hAnsi="Bookman Old Style"/>
          <w:sz w:val="24"/>
          <w:szCs w:val="24"/>
        </w:rPr>
        <w:t>Strengthening</w:t>
      </w:r>
      <w:r>
        <w:rPr>
          <w:rFonts w:ascii="Bookman Old Style" w:hAnsi="Bookman Old Style"/>
          <w:sz w:val="24"/>
          <w:szCs w:val="24"/>
        </w:rPr>
        <w:t xml:space="preserve"> </w:t>
      </w:r>
      <w:r w:rsidRPr="00DD4600">
        <w:rPr>
          <w:rFonts w:ascii="Bookman Old Style" w:hAnsi="Bookman Old Style"/>
          <w:sz w:val="24"/>
          <w:szCs w:val="24"/>
        </w:rPr>
        <w:t>Parliaments’ Information Systems in Africa</w:t>
      </w:r>
      <w:r w:rsidR="005B1DD4">
        <w:rPr>
          <w:rFonts w:ascii="Bookman Old Style" w:hAnsi="Bookman Old Style"/>
          <w:sz w:val="24"/>
          <w:szCs w:val="24"/>
        </w:rPr>
        <w:t>’</w:t>
      </w:r>
      <w:r>
        <w:rPr>
          <w:rFonts w:ascii="Bookman Old Style" w:hAnsi="Bookman Old Style"/>
          <w:sz w:val="24"/>
          <w:szCs w:val="24"/>
        </w:rPr>
        <w:t>.</w:t>
      </w:r>
      <w:r w:rsidR="00016328">
        <w:rPr>
          <w:rFonts w:ascii="Bookman Old Style" w:hAnsi="Bookman Old Style"/>
          <w:sz w:val="24"/>
          <w:szCs w:val="24"/>
        </w:rPr>
        <w:t xml:space="preserve"> Akoma Ntoso d</w:t>
      </w:r>
      <w:r w:rsidR="00016328" w:rsidRPr="00016328">
        <w:rPr>
          <w:rFonts w:ascii="Bookman Old Style" w:hAnsi="Bookman Old Style"/>
          <w:sz w:val="24"/>
          <w:szCs w:val="24"/>
        </w:rPr>
        <w:t>escribes structures for legal documents in XML</w:t>
      </w:r>
      <w:r w:rsidR="00906FC7">
        <w:rPr>
          <w:rFonts w:ascii="Bookman Old Style" w:hAnsi="Bookman Old Style"/>
          <w:sz w:val="24"/>
          <w:szCs w:val="24"/>
        </w:rPr>
        <w:t>, references</w:t>
      </w:r>
      <w:r w:rsidR="00016328" w:rsidRPr="00016328">
        <w:rPr>
          <w:rFonts w:ascii="Bookman Old Style" w:hAnsi="Bookman Old Style"/>
          <w:sz w:val="24"/>
          <w:szCs w:val="24"/>
        </w:rPr>
        <w:t xml:space="preserve"> documents within and across</w:t>
      </w:r>
      <w:r w:rsidR="00016328">
        <w:rPr>
          <w:rFonts w:ascii="Bookman Old Style" w:hAnsi="Bookman Old Style"/>
          <w:sz w:val="24"/>
          <w:szCs w:val="24"/>
        </w:rPr>
        <w:t xml:space="preserve"> </w:t>
      </w:r>
      <w:r w:rsidR="00016328" w:rsidRPr="00016328">
        <w:rPr>
          <w:rFonts w:ascii="Bookman Old Style" w:hAnsi="Bookman Old Style"/>
          <w:sz w:val="24"/>
          <w:szCs w:val="24"/>
        </w:rPr>
        <w:t>countries using URIs</w:t>
      </w:r>
      <w:r w:rsidR="00016328">
        <w:rPr>
          <w:rFonts w:ascii="Bookman Old Style" w:hAnsi="Bookman Old Style"/>
          <w:sz w:val="24"/>
          <w:szCs w:val="24"/>
        </w:rPr>
        <w:t xml:space="preserve"> and s</w:t>
      </w:r>
      <w:r w:rsidR="00016328" w:rsidRPr="00016328">
        <w:rPr>
          <w:rFonts w:ascii="Bookman Old Style" w:hAnsi="Bookman Old Style"/>
          <w:sz w:val="24"/>
          <w:szCs w:val="24"/>
        </w:rPr>
        <w:t>ystematically adds metadata to documents</w:t>
      </w:r>
      <w:r w:rsidR="00016328">
        <w:rPr>
          <w:rFonts w:ascii="Bookman Old Style" w:hAnsi="Bookman Old Style"/>
          <w:sz w:val="24"/>
          <w:szCs w:val="24"/>
        </w:rPr>
        <w:t xml:space="preserve"> </w:t>
      </w:r>
      <w:r w:rsidR="00016328" w:rsidRPr="00016328">
        <w:rPr>
          <w:rFonts w:ascii="Bookman Old Style" w:hAnsi="Bookman Old Style"/>
          <w:sz w:val="24"/>
          <w:szCs w:val="24"/>
        </w:rPr>
        <w:t>using ontologically sound approaches</w:t>
      </w:r>
      <w:r w:rsidR="00016328">
        <w:rPr>
          <w:rFonts w:ascii="Bookman Old Style" w:hAnsi="Bookman Old Style"/>
          <w:sz w:val="24"/>
          <w:szCs w:val="24"/>
        </w:rPr>
        <w:t>.</w:t>
      </w:r>
      <w:r w:rsidR="00016328">
        <w:rPr>
          <w:rStyle w:val="FootnoteReference"/>
          <w:rFonts w:ascii="Bookman Old Style" w:hAnsi="Bookman Old Style"/>
          <w:sz w:val="24"/>
          <w:szCs w:val="24"/>
        </w:rPr>
        <w:footnoteReference w:id="165"/>
      </w:r>
    </w:p>
    <w:p w:rsidR="00B27734" w:rsidRDefault="00B27734" w:rsidP="00016328">
      <w:pPr>
        <w:pStyle w:val="NoSpacing"/>
        <w:spacing w:before="120" w:after="120"/>
        <w:jc w:val="both"/>
        <w:rPr>
          <w:rFonts w:ascii="Bookman Old Style" w:hAnsi="Bookman Old Style"/>
          <w:sz w:val="24"/>
          <w:szCs w:val="24"/>
        </w:rPr>
      </w:pPr>
      <w:r>
        <w:rPr>
          <w:rFonts w:ascii="Bookman Old Style" w:hAnsi="Bookman Old Style"/>
          <w:sz w:val="24"/>
          <w:szCs w:val="24"/>
        </w:rPr>
        <w:t>E.</w:t>
      </w:r>
      <w:r>
        <w:rPr>
          <w:rFonts w:ascii="Bookman Old Style" w:hAnsi="Bookman Old Style"/>
          <w:sz w:val="24"/>
          <w:szCs w:val="24"/>
        </w:rPr>
        <w:tab/>
      </w:r>
      <w:r w:rsidRPr="006B3FE8">
        <w:rPr>
          <w:rFonts w:ascii="Bookman Old Style" w:hAnsi="Bookman Old Style"/>
          <w:sz w:val="24"/>
          <w:szCs w:val="24"/>
        </w:rPr>
        <w:t>Norme</w:t>
      </w:r>
      <w:r w:rsidR="00B51688">
        <w:rPr>
          <w:rFonts w:ascii="Bookman Old Style" w:hAnsi="Bookman Old Style"/>
          <w:sz w:val="24"/>
          <w:szCs w:val="24"/>
        </w:rPr>
        <w:t>I</w:t>
      </w:r>
      <w:r w:rsidRPr="006B3FE8">
        <w:rPr>
          <w:rFonts w:ascii="Bookman Old Style" w:hAnsi="Bookman Old Style"/>
          <w:sz w:val="24"/>
          <w:szCs w:val="24"/>
        </w:rPr>
        <w:t>nRete</w:t>
      </w:r>
      <w:r>
        <w:rPr>
          <w:rFonts w:ascii="Bookman Old Style" w:hAnsi="Bookman Old Style"/>
          <w:sz w:val="24"/>
          <w:szCs w:val="24"/>
        </w:rPr>
        <w:t xml:space="preserve"> (</w:t>
      </w:r>
      <w:r w:rsidRPr="00CB152A">
        <w:rPr>
          <w:rFonts w:ascii="Bookman Old Style" w:hAnsi="Bookman Old Style"/>
          <w:sz w:val="24"/>
          <w:szCs w:val="24"/>
        </w:rPr>
        <w:t>NIR</w:t>
      </w:r>
      <w:r>
        <w:rPr>
          <w:rFonts w:ascii="Bookman Old Style" w:hAnsi="Bookman Old Style"/>
          <w:sz w:val="24"/>
          <w:szCs w:val="24"/>
        </w:rPr>
        <w:t>)</w:t>
      </w:r>
      <w:r w:rsidRPr="00CB152A">
        <w:rPr>
          <w:rFonts w:ascii="Bookman Old Style" w:hAnsi="Bookman Old Style"/>
          <w:sz w:val="24"/>
          <w:szCs w:val="24"/>
        </w:rPr>
        <w:t xml:space="preserve"> </w:t>
      </w:r>
    </w:p>
    <w:p w:rsidR="00764FA3" w:rsidRDefault="00EC408B" w:rsidP="00764FA3">
      <w:pPr>
        <w:pStyle w:val="NoSpacing"/>
        <w:spacing w:before="120" w:after="120"/>
        <w:jc w:val="both"/>
        <w:rPr>
          <w:rFonts w:ascii="Bookman Old Style" w:hAnsi="Bookman Old Style"/>
          <w:sz w:val="24"/>
          <w:szCs w:val="24"/>
        </w:rPr>
      </w:pPr>
      <w:r>
        <w:rPr>
          <w:rFonts w:ascii="Bookman Old Style" w:hAnsi="Bookman Old Style"/>
          <w:sz w:val="24"/>
          <w:szCs w:val="24"/>
        </w:rPr>
        <w:t>Th</w:t>
      </w:r>
      <w:r w:rsidR="00F70B33">
        <w:rPr>
          <w:rFonts w:ascii="Bookman Old Style" w:hAnsi="Bookman Old Style"/>
          <w:sz w:val="24"/>
          <w:szCs w:val="24"/>
        </w:rPr>
        <w:t xml:space="preserve">is </w:t>
      </w:r>
      <w:r w:rsidR="00B27734">
        <w:rPr>
          <w:rFonts w:ascii="Bookman Old Style" w:hAnsi="Bookman Old Style"/>
          <w:sz w:val="24"/>
          <w:szCs w:val="24"/>
        </w:rPr>
        <w:t xml:space="preserve">project </w:t>
      </w:r>
      <w:r w:rsidR="00B27734" w:rsidRPr="00AE37F0">
        <w:rPr>
          <w:rFonts w:ascii="Bookman Old Style" w:hAnsi="Bookman Old Style"/>
          <w:sz w:val="24"/>
          <w:szCs w:val="24"/>
        </w:rPr>
        <w:t>aims at making the retrieval and navigation</w:t>
      </w:r>
      <w:r w:rsidR="00B27734">
        <w:rPr>
          <w:rFonts w:ascii="Bookman Old Style" w:hAnsi="Bookman Old Style"/>
          <w:sz w:val="24"/>
          <w:szCs w:val="24"/>
        </w:rPr>
        <w:t xml:space="preserve"> </w:t>
      </w:r>
      <w:r w:rsidR="00B27734" w:rsidRPr="00AE37F0">
        <w:rPr>
          <w:rFonts w:ascii="Bookman Old Style" w:hAnsi="Bookman Old Style"/>
          <w:sz w:val="24"/>
          <w:szCs w:val="24"/>
        </w:rPr>
        <w:t>among normative documents in a distributed environment easier.</w:t>
      </w:r>
      <w:r w:rsidR="00B27734">
        <w:rPr>
          <w:rFonts w:ascii="Bookman Old Style" w:hAnsi="Bookman Old Style"/>
          <w:sz w:val="24"/>
          <w:szCs w:val="24"/>
        </w:rPr>
        <w:t xml:space="preserve"> A</w:t>
      </w:r>
      <w:r w:rsidR="00B27734" w:rsidRPr="00AE37F0">
        <w:rPr>
          <w:rFonts w:ascii="Bookman Old Style" w:hAnsi="Bookman Old Style"/>
          <w:sz w:val="24"/>
          <w:szCs w:val="24"/>
        </w:rPr>
        <w:t xml:space="preserve"> specific law drafting environment, NIREditor, produce</w:t>
      </w:r>
      <w:r w:rsidR="006D42D3">
        <w:rPr>
          <w:rFonts w:ascii="Bookman Old Style" w:hAnsi="Bookman Old Style"/>
          <w:sz w:val="24"/>
          <w:szCs w:val="24"/>
        </w:rPr>
        <w:t>s</w:t>
      </w:r>
      <w:r w:rsidR="00B27734" w:rsidRPr="00AE37F0">
        <w:rPr>
          <w:rFonts w:ascii="Bookman Old Style" w:hAnsi="Bookman Old Style"/>
          <w:sz w:val="24"/>
          <w:szCs w:val="24"/>
        </w:rPr>
        <w:t xml:space="preserve"> normative documents according to the NIR standards.</w:t>
      </w:r>
      <w:r w:rsidR="00B27734">
        <w:rPr>
          <w:rFonts w:ascii="Bookman Old Style" w:hAnsi="Bookman Old Style"/>
          <w:sz w:val="24"/>
          <w:szCs w:val="24"/>
        </w:rPr>
        <w:t xml:space="preserve"> </w:t>
      </w:r>
      <w:r w:rsidR="00B27734" w:rsidRPr="00AE37F0">
        <w:rPr>
          <w:rFonts w:ascii="Bookman Old Style" w:hAnsi="Bookman Old Style"/>
          <w:sz w:val="24"/>
          <w:szCs w:val="24"/>
        </w:rPr>
        <w:t>Particularly, it handle</w:t>
      </w:r>
      <w:r w:rsidR="00B27734">
        <w:rPr>
          <w:rFonts w:ascii="Bookman Old Style" w:hAnsi="Bookman Old Style"/>
          <w:sz w:val="24"/>
          <w:szCs w:val="24"/>
        </w:rPr>
        <w:t>s</w:t>
      </w:r>
      <w:r w:rsidR="00B27734" w:rsidRPr="00AE37F0">
        <w:rPr>
          <w:rFonts w:ascii="Bookman Old Style" w:hAnsi="Bookman Old Style"/>
          <w:sz w:val="24"/>
          <w:szCs w:val="24"/>
        </w:rPr>
        <w:t xml:space="preserve"> the formal structure and the semantics</w:t>
      </w:r>
      <w:r w:rsidR="00B27734">
        <w:rPr>
          <w:rFonts w:ascii="Bookman Old Style" w:hAnsi="Bookman Old Style"/>
          <w:sz w:val="24"/>
          <w:szCs w:val="24"/>
        </w:rPr>
        <w:t xml:space="preserve"> </w:t>
      </w:r>
      <w:r w:rsidR="00B27734" w:rsidRPr="00AE37F0">
        <w:rPr>
          <w:rFonts w:ascii="Bookman Old Style" w:hAnsi="Bookman Old Style"/>
          <w:sz w:val="24"/>
          <w:szCs w:val="24"/>
        </w:rPr>
        <w:t>of a law according to legislative drafting rules. Specific tools able to automatically</w:t>
      </w:r>
      <w:r w:rsidR="00B27734">
        <w:rPr>
          <w:rFonts w:ascii="Bookman Old Style" w:hAnsi="Bookman Old Style"/>
          <w:sz w:val="24"/>
          <w:szCs w:val="24"/>
        </w:rPr>
        <w:t xml:space="preserve"> </w:t>
      </w:r>
      <w:r w:rsidR="00B27734" w:rsidRPr="00AE37F0">
        <w:rPr>
          <w:rFonts w:ascii="Bookman Old Style" w:hAnsi="Bookman Old Style"/>
          <w:sz w:val="24"/>
          <w:szCs w:val="24"/>
        </w:rPr>
        <w:t>transform legacy contents according to NIR standards and</w:t>
      </w:r>
      <w:r w:rsidR="00B27734">
        <w:rPr>
          <w:rFonts w:ascii="Bookman Old Style" w:hAnsi="Bookman Old Style"/>
          <w:sz w:val="24"/>
          <w:szCs w:val="24"/>
        </w:rPr>
        <w:t xml:space="preserve"> </w:t>
      </w:r>
      <w:r w:rsidR="00B27734" w:rsidRPr="00AE37F0">
        <w:rPr>
          <w:rFonts w:ascii="Bookman Old Style" w:hAnsi="Bookman Old Style"/>
          <w:sz w:val="24"/>
          <w:szCs w:val="24"/>
        </w:rPr>
        <w:t xml:space="preserve">to </w:t>
      </w:r>
      <w:r w:rsidR="00B27734" w:rsidRPr="00AE37F0">
        <w:rPr>
          <w:rFonts w:ascii="Bookman Old Style" w:hAnsi="Bookman Old Style"/>
          <w:sz w:val="24"/>
          <w:szCs w:val="24"/>
        </w:rPr>
        <w:lastRenderedPageBreak/>
        <w:t>detect the semantics have been dev</w:t>
      </w:r>
      <w:r w:rsidR="00B27734">
        <w:rPr>
          <w:rFonts w:ascii="Bookman Old Style" w:hAnsi="Bookman Old Style"/>
          <w:sz w:val="24"/>
          <w:szCs w:val="24"/>
        </w:rPr>
        <w:t>ised</w:t>
      </w:r>
      <w:r w:rsidR="00B27734" w:rsidRPr="00AE37F0">
        <w:rPr>
          <w:rFonts w:ascii="Bookman Old Style" w:hAnsi="Bookman Old Style"/>
          <w:sz w:val="24"/>
          <w:szCs w:val="24"/>
        </w:rPr>
        <w:t xml:space="preserve">. </w:t>
      </w:r>
      <w:r w:rsidR="00F70B33">
        <w:rPr>
          <w:rFonts w:ascii="Bookman Old Style" w:hAnsi="Bookman Old Style"/>
          <w:sz w:val="24"/>
          <w:szCs w:val="24"/>
        </w:rPr>
        <w:t>A</w:t>
      </w:r>
      <w:r w:rsidR="00B27734" w:rsidRPr="00AE37F0">
        <w:rPr>
          <w:rFonts w:ascii="Bookman Old Style" w:hAnsi="Bookman Old Style"/>
          <w:sz w:val="24"/>
          <w:szCs w:val="24"/>
        </w:rPr>
        <w:t xml:space="preserve"> module able</w:t>
      </w:r>
      <w:r w:rsidR="00B27734">
        <w:rPr>
          <w:rFonts w:ascii="Bookman Old Style" w:hAnsi="Bookman Old Style"/>
          <w:sz w:val="24"/>
          <w:szCs w:val="24"/>
        </w:rPr>
        <w:t xml:space="preserve"> </w:t>
      </w:r>
      <w:r w:rsidR="00B27734" w:rsidRPr="00AE37F0">
        <w:rPr>
          <w:rFonts w:ascii="Bookman Old Style" w:hAnsi="Bookman Old Style"/>
          <w:sz w:val="24"/>
          <w:szCs w:val="24"/>
        </w:rPr>
        <w:t>to plan a new bill from a conceptual point of view is proposed.</w:t>
      </w:r>
      <w:r w:rsidR="00B27734">
        <w:rPr>
          <w:rStyle w:val="FootnoteReference"/>
          <w:rFonts w:ascii="Bookman Old Style" w:hAnsi="Bookman Old Style"/>
          <w:sz w:val="24"/>
          <w:szCs w:val="24"/>
        </w:rPr>
        <w:footnoteReference w:id="166"/>
      </w:r>
      <w:r w:rsidR="00EE087C">
        <w:rPr>
          <w:rFonts w:ascii="Bookman Old Style" w:hAnsi="Bookman Old Style"/>
          <w:sz w:val="24"/>
          <w:szCs w:val="24"/>
        </w:rPr>
        <w:t xml:space="preserve"> </w:t>
      </w:r>
      <w:r w:rsidR="00A27C7E">
        <w:rPr>
          <w:rFonts w:ascii="Bookman Old Style" w:hAnsi="Bookman Old Style"/>
          <w:sz w:val="24"/>
          <w:szCs w:val="24"/>
        </w:rPr>
        <w:t xml:space="preserve">The </w:t>
      </w:r>
      <w:r w:rsidR="00764FA3" w:rsidRPr="00E161F0">
        <w:rPr>
          <w:rFonts w:ascii="Bookman Old Style" w:hAnsi="Bookman Old Style"/>
          <w:sz w:val="24"/>
          <w:szCs w:val="24"/>
        </w:rPr>
        <w:t>Ital</w:t>
      </w:r>
      <w:r w:rsidR="00A27C7E">
        <w:rPr>
          <w:rFonts w:ascii="Bookman Old Style" w:hAnsi="Bookman Old Style"/>
          <w:sz w:val="24"/>
          <w:szCs w:val="24"/>
        </w:rPr>
        <w:t xml:space="preserve">ian </w:t>
      </w:r>
      <w:r w:rsidR="00764FA3" w:rsidRPr="00E161F0">
        <w:rPr>
          <w:rFonts w:ascii="Bookman Old Style" w:hAnsi="Bookman Old Style"/>
          <w:sz w:val="24"/>
          <w:szCs w:val="24"/>
        </w:rPr>
        <w:t xml:space="preserve">legal domain </w:t>
      </w:r>
      <w:r w:rsidR="003B2D8B">
        <w:rPr>
          <w:rFonts w:ascii="Bookman Old Style" w:hAnsi="Bookman Old Style"/>
          <w:sz w:val="24"/>
          <w:szCs w:val="24"/>
        </w:rPr>
        <w:t>has identified</w:t>
      </w:r>
      <w:r w:rsidR="00764FA3" w:rsidRPr="00E161F0">
        <w:rPr>
          <w:rFonts w:ascii="Bookman Old Style" w:hAnsi="Bookman Old Style"/>
          <w:sz w:val="24"/>
          <w:szCs w:val="24"/>
        </w:rPr>
        <w:t xml:space="preserve"> regular structure in legal provisions, making </w:t>
      </w:r>
      <w:r w:rsidR="00A27C7E">
        <w:rPr>
          <w:rFonts w:ascii="Bookman Old Style" w:hAnsi="Bookman Old Style"/>
          <w:sz w:val="24"/>
          <w:szCs w:val="24"/>
        </w:rPr>
        <w:t xml:space="preserve">it </w:t>
      </w:r>
      <w:r w:rsidR="00764FA3" w:rsidRPr="00E161F0">
        <w:rPr>
          <w:rFonts w:ascii="Bookman Old Style" w:hAnsi="Bookman Old Style"/>
          <w:sz w:val="24"/>
          <w:szCs w:val="24"/>
        </w:rPr>
        <w:t>possible to use a text editor to mark up semi-automatically structural part</w:t>
      </w:r>
      <w:r w:rsidR="00EE087C">
        <w:rPr>
          <w:rFonts w:ascii="Bookman Old Style" w:hAnsi="Bookman Old Style"/>
          <w:sz w:val="24"/>
          <w:szCs w:val="24"/>
        </w:rPr>
        <w:t>itions and normative references</w:t>
      </w:r>
      <w:r w:rsidR="00764FA3" w:rsidRPr="00E161F0">
        <w:rPr>
          <w:rFonts w:ascii="Bookman Old Style" w:hAnsi="Bookman Old Style"/>
          <w:sz w:val="24"/>
          <w:szCs w:val="24"/>
        </w:rPr>
        <w:t>.</w:t>
      </w:r>
      <w:r w:rsidR="00764FA3">
        <w:rPr>
          <w:rStyle w:val="FootnoteReference"/>
          <w:rFonts w:ascii="Bookman Old Style" w:hAnsi="Bookman Old Style"/>
          <w:sz w:val="24"/>
          <w:szCs w:val="24"/>
        </w:rPr>
        <w:footnoteReference w:id="167"/>
      </w:r>
      <w:r w:rsidR="008B567F">
        <w:rPr>
          <w:rFonts w:ascii="Bookman Old Style" w:hAnsi="Bookman Old Style"/>
          <w:sz w:val="24"/>
          <w:szCs w:val="24"/>
        </w:rPr>
        <w:t xml:space="preserve"> </w:t>
      </w:r>
    </w:p>
    <w:p w:rsidR="00A41332" w:rsidRDefault="00BE35E0" w:rsidP="00A41332">
      <w:pPr>
        <w:pStyle w:val="NoSpacing"/>
        <w:spacing w:before="120" w:after="120"/>
        <w:jc w:val="both"/>
        <w:rPr>
          <w:rFonts w:ascii="Bookman Old Style" w:hAnsi="Bookman Old Style"/>
          <w:sz w:val="24"/>
          <w:szCs w:val="24"/>
        </w:rPr>
      </w:pPr>
      <w:r>
        <w:rPr>
          <w:rFonts w:ascii="Bookman Old Style" w:hAnsi="Bookman Old Style"/>
          <w:sz w:val="24"/>
          <w:szCs w:val="24"/>
        </w:rPr>
        <w:t>A</w:t>
      </w:r>
      <w:r w:rsidR="00A41332">
        <w:rPr>
          <w:rFonts w:ascii="Bookman Old Style" w:hAnsi="Bookman Old Style"/>
          <w:sz w:val="24"/>
          <w:szCs w:val="24"/>
        </w:rPr>
        <w:t xml:space="preserve">pparent from the </w:t>
      </w:r>
      <w:r w:rsidR="0002061B">
        <w:rPr>
          <w:rFonts w:ascii="Bookman Old Style" w:hAnsi="Bookman Old Style"/>
          <w:sz w:val="24"/>
          <w:szCs w:val="24"/>
        </w:rPr>
        <w:t xml:space="preserve">sample </w:t>
      </w:r>
      <w:r w:rsidR="00A41332">
        <w:rPr>
          <w:rFonts w:ascii="Bookman Old Style" w:hAnsi="Bookman Old Style"/>
          <w:sz w:val="24"/>
          <w:szCs w:val="24"/>
        </w:rPr>
        <w:t xml:space="preserve">solutions available for computer assisted legislative drafting is that </w:t>
      </w:r>
      <w:r w:rsidR="009E303D">
        <w:rPr>
          <w:rFonts w:ascii="Bookman Old Style" w:hAnsi="Bookman Old Style"/>
          <w:sz w:val="24"/>
          <w:szCs w:val="24"/>
        </w:rPr>
        <w:t xml:space="preserve">they </w:t>
      </w:r>
      <w:r w:rsidR="009E5F3C">
        <w:rPr>
          <w:rFonts w:ascii="Bookman Old Style" w:hAnsi="Bookman Old Style"/>
          <w:sz w:val="24"/>
          <w:szCs w:val="24"/>
        </w:rPr>
        <w:t>are generally</w:t>
      </w:r>
      <w:r w:rsidR="00A41332">
        <w:rPr>
          <w:rFonts w:ascii="Bookman Old Style" w:hAnsi="Bookman Old Style"/>
          <w:sz w:val="24"/>
          <w:szCs w:val="24"/>
        </w:rPr>
        <w:t xml:space="preserve"> XML</w:t>
      </w:r>
      <w:r w:rsidR="009E5F3C">
        <w:rPr>
          <w:rFonts w:ascii="Bookman Old Style" w:hAnsi="Bookman Old Style"/>
          <w:sz w:val="24"/>
          <w:szCs w:val="24"/>
        </w:rPr>
        <w:t xml:space="preserve"> based</w:t>
      </w:r>
      <w:r w:rsidR="00A41332">
        <w:rPr>
          <w:rFonts w:ascii="Bookman Old Style" w:hAnsi="Bookman Old Style"/>
          <w:sz w:val="24"/>
          <w:szCs w:val="24"/>
        </w:rPr>
        <w:t xml:space="preserve">. </w:t>
      </w:r>
      <w:r>
        <w:rPr>
          <w:rFonts w:ascii="Bookman Old Style" w:hAnsi="Bookman Old Style"/>
          <w:sz w:val="24"/>
          <w:szCs w:val="24"/>
        </w:rPr>
        <w:t>A</w:t>
      </w:r>
      <w:r w:rsidR="00A41332">
        <w:rPr>
          <w:rFonts w:ascii="Bookman Old Style" w:hAnsi="Bookman Old Style"/>
          <w:sz w:val="24"/>
          <w:szCs w:val="24"/>
        </w:rPr>
        <w:t xml:space="preserve">lthough these solutions exist and are potentially available </w:t>
      </w:r>
      <w:r w:rsidR="00972363">
        <w:rPr>
          <w:rFonts w:ascii="Bookman Old Style" w:hAnsi="Bookman Old Style"/>
          <w:sz w:val="24"/>
          <w:szCs w:val="24"/>
        </w:rPr>
        <w:t>to</w:t>
      </w:r>
      <w:r w:rsidR="00A41332">
        <w:rPr>
          <w:rFonts w:ascii="Bookman Old Style" w:hAnsi="Bookman Old Style"/>
          <w:sz w:val="24"/>
          <w:szCs w:val="24"/>
        </w:rPr>
        <w:t xml:space="preserve"> various jurisdictions, </w:t>
      </w:r>
      <w:r w:rsidR="008B567F">
        <w:rPr>
          <w:rFonts w:ascii="Bookman Old Style" w:hAnsi="Bookman Old Style"/>
          <w:sz w:val="24"/>
          <w:szCs w:val="24"/>
        </w:rPr>
        <w:t xml:space="preserve">there are underlying </w:t>
      </w:r>
      <w:r w:rsidR="00A93FBE">
        <w:rPr>
          <w:rFonts w:ascii="Bookman Old Style" w:hAnsi="Bookman Old Style"/>
          <w:sz w:val="24"/>
          <w:szCs w:val="24"/>
        </w:rPr>
        <w:t xml:space="preserve">capacity </w:t>
      </w:r>
      <w:r w:rsidR="008B567F">
        <w:rPr>
          <w:rFonts w:ascii="Bookman Old Style" w:hAnsi="Bookman Old Style"/>
          <w:sz w:val="24"/>
          <w:szCs w:val="24"/>
        </w:rPr>
        <w:t xml:space="preserve">issues that require resolution before some jurisdictions can effectively use </w:t>
      </w:r>
      <w:r w:rsidR="00972363">
        <w:rPr>
          <w:rFonts w:ascii="Bookman Old Style" w:hAnsi="Bookman Old Style"/>
          <w:sz w:val="24"/>
          <w:szCs w:val="24"/>
        </w:rPr>
        <w:t>them</w:t>
      </w:r>
      <w:r w:rsidR="008B567F">
        <w:rPr>
          <w:rFonts w:ascii="Bookman Old Style" w:hAnsi="Bookman Old Style"/>
          <w:sz w:val="24"/>
          <w:szCs w:val="24"/>
        </w:rPr>
        <w:t xml:space="preserve">. </w:t>
      </w:r>
      <w:r w:rsidR="00DE6AB4">
        <w:rPr>
          <w:rFonts w:ascii="Bookman Old Style" w:hAnsi="Bookman Old Style"/>
          <w:sz w:val="24"/>
          <w:szCs w:val="24"/>
        </w:rPr>
        <w:t>Despite this, t</w:t>
      </w:r>
      <w:r w:rsidR="00A41332">
        <w:rPr>
          <w:rFonts w:ascii="Bookman Old Style" w:hAnsi="Bookman Old Style"/>
          <w:sz w:val="24"/>
          <w:szCs w:val="24"/>
        </w:rPr>
        <w:t>here continue to be projects developed for the promotion of drafting efficiency</w:t>
      </w:r>
      <w:r w:rsidR="00DE6AB4">
        <w:rPr>
          <w:rFonts w:ascii="Bookman Old Style" w:hAnsi="Bookman Old Style"/>
          <w:sz w:val="24"/>
          <w:szCs w:val="24"/>
        </w:rPr>
        <w:t>.</w:t>
      </w:r>
    </w:p>
    <w:p w:rsidR="00B54B2F" w:rsidRDefault="00B54B2F" w:rsidP="00347A8E">
      <w:pPr>
        <w:pStyle w:val="NoSpacing"/>
        <w:spacing w:before="120" w:after="120"/>
        <w:jc w:val="both"/>
        <w:rPr>
          <w:rFonts w:ascii="Bookman Old Style" w:hAnsi="Bookman Old Style"/>
          <w:sz w:val="24"/>
          <w:szCs w:val="24"/>
        </w:rPr>
      </w:pPr>
      <w:r>
        <w:rPr>
          <w:rFonts w:ascii="Bookman Old Style" w:hAnsi="Bookman Old Style"/>
          <w:sz w:val="24"/>
          <w:szCs w:val="24"/>
        </w:rPr>
        <w:t>4.5</w:t>
      </w:r>
      <w:r>
        <w:rPr>
          <w:rFonts w:ascii="Bookman Old Style" w:hAnsi="Bookman Old Style"/>
          <w:sz w:val="24"/>
          <w:szCs w:val="24"/>
        </w:rPr>
        <w:tab/>
        <w:t>Challenges Faced in Computer Assisted Drafting</w:t>
      </w:r>
    </w:p>
    <w:p w:rsidR="00E37BE9" w:rsidRDefault="001E5525" w:rsidP="004C7B28">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The development of </w:t>
      </w:r>
      <w:r w:rsidR="009D44C1">
        <w:rPr>
          <w:rFonts w:ascii="Bookman Old Style" w:hAnsi="Bookman Old Style"/>
          <w:sz w:val="24"/>
          <w:szCs w:val="24"/>
        </w:rPr>
        <w:t xml:space="preserve">XML based </w:t>
      </w:r>
      <w:r>
        <w:rPr>
          <w:rFonts w:ascii="Bookman Old Style" w:hAnsi="Bookman Old Style"/>
          <w:sz w:val="24"/>
          <w:szCs w:val="24"/>
        </w:rPr>
        <w:t xml:space="preserve">computerised legislative drafting systems </w:t>
      </w:r>
      <w:r w:rsidR="00F814B8">
        <w:rPr>
          <w:rFonts w:ascii="Bookman Old Style" w:hAnsi="Bookman Old Style"/>
          <w:sz w:val="24"/>
          <w:szCs w:val="24"/>
        </w:rPr>
        <w:t xml:space="preserve">has been undertaken </w:t>
      </w:r>
      <w:r w:rsidR="00F45AD5">
        <w:rPr>
          <w:rFonts w:ascii="Bookman Old Style" w:hAnsi="Bookman Old Style"/>
          <w:sz w:val="24"/>
          <w:szCs w:val="24"/>
        </w:rPr>
        <w:t>through</w:t>
      </w:r>
      <w:r w:rsidR="00F814B8">
        <w:rPr>
          <w:rFonts w:ascii="Bookman Old Style" w:hAnsi="Bookman Old Style"/>
          <w:sz w:val="24"/>
          <w:szCs w:val="24"/>
        </w:rPr>
        <w:t xml:space="preserve"> various governmental and intergovernmental projects in various jurisdictions</w:t>
      </w:r>
      <w:r w:rsidR="00CB001D">
        <w:rPr>
          <w:rFonts w:ascii="Bookman Old Style" w:hAnsi="Bookman Old Style"/>
          <w:sz w:val="24"/>
          <w:szCs w:val="24"/>
        </w:rPr>
        <w:t xml:space="preserve"> with varying success</w:t>
      </w:r>
      <w:r w:rsidR="00F814B8">
        <w:rPr>
          <w:rFonts w:ascii="Bookman Old Style" w:hAnsi="Bookman Old Style"/>
          <w:sz w:val="24"/>
          <w:szCs w:val="24"/>
        </w:rPr>
        <w:t xml:space="preserve">. </w:t>
      </w:r>
      <w:r w:rsidR="008F21C0">
        <w:rPr>
          <w:rFonts w:ascii="Bookman Old Style" w:hAnsi="Bookman Old Style"/>
          <w:sz w:val="24"/>
          <w:szCs w:val="24"/>
        </w:rPr>
        <w:t>The</w:t>
      </w:r>
      <w:r w:rsidR="006663B9">
        <w:rPr>
          <w:rFonts w:ascii="Bookman Old Style" w:hAnsi="Bookman Old Style"/>
          <w:sz w:val="24"/>
          <w:szCs w:val="24"/>
        </w:rPr>
        <w:t xml:space="preserve"> projects identified various challenges restricting development of </w:t>
      </w:r>
      <w:r w:rsidR="008F21C0">
        <w:rPr>
          <w:rFonts w:ascii="Bookman Old Style" w:hAnsi="Bookman Old Style"/>
          <w:sz w:val="24"/>
          <w:szCs w:val="24"/>
        </w:rPr>
        <w:t xml:space="preserve">computerised legislative drafting </w:t>
      </w:r>
      <w:r w:rsidR="006663B9">
        <w:rPr>
          <w:rFonts w:ascii="Bookman Old Style" w:hAnsi="Bookman Old Style"/>
          <w:sz w:val="24"/>
          <w:szCs w:val="24"/>
        </w:rPr>
        <w:t>applications</w:t>
      </w:r>
      <w:r w:rsidR="00F45AD5">
        <w:rPr>
          <w:rFonts w:ascii="Bookman Old Style" w:hAnsi="Bookman Old Style"/>
          <w:sz w:val="24"/>
          <w:szCs w:val="24"/>
        </w:rPr>
        <w:t>,</w:t>
      </w:r>
      <w:r w:rsidR="00CB001D">
        <w:rPr>
          <w:rFonts w:ascii="Bookman Old Style" w:hAnsi="Bookman Old Style"/>
          <w:sz w:val="24"/>
          <w:szCs w:val="24"/>
        </w:rPr>
        <w:t xml:space="preserve"> such as </w:t>
      </w:r>
      <w:r w:rsidR="00DC7383" w:rsidRPr="00DC7383">
        <w:rPr>
          <w:rFonts w:ascii="Bookman Old Style" w:hAnsi="Bookman Old Style"/>
          <w:sz w:val="24"/>
          <w:szCs w:val="24"/>
        </w:rPr>
        <w:t xml:space="preserve">manual acquisition </w:t>
      </w:r>
      <w:r w:rsidR="00F45AD5" w:rsidRPr="00DC7383">
        <w:rPr>
          <w:rFonts w:ascii="Bookman Old Style" w:hAnsi="Bookman Old Style"/>
          <w:sz w:val="24"/>
          <w:szCs w:val="24"/>
        </w:rPr>
        <w:t xml:space="preserve">and input </w:t>
      </w:r>
      <w:r w:rsidR="00DC7383" w:rsidRPr="00DC7383">
        <w:rPr>
          <w:rFonts w:ascii="Bookman Old Style" w:hAnsi="Bookman Old Style"/>
          <w:sz w:val="24"/>
          <w:szCs w:val="24"/>
        </w:rPr>
        <w:t>of data in</w:t>
      </w:r>
      <w:r w:rsidR="00DC7383">
        <w:rPr>
          <w:rFonts w:ascii="Bookman Old Style" w:hAnsi="Bookman Old Style"/>
          <w:sz w:val="24"/>
          <w:szCs w:val="24"/>
        </w:rPr>
        <w:t xml:space="preserve">to </w:t>
      </w:r>
      <w:r w:rsidR="00DC7383" w:rsidRPr="00DC7383">
        <w:rPr>
          <w:rFonts w:ascii="Bookman Old Style" w:hAnsi="Bookman Old Style"/>
          <w:sz w:val="24"/>
          <w:szCs w:val="24"/>
        </w:rPr>
        <w:t>database</w:t>
      </w:r>
      <w:r w:rsidR="00DC7383">
        <w:rPr>
          <w:rFonts w:ascii="Bookman Old Style" w:hAnsi="Bookman Old Style"/>
          <w:sz w:val="24"/>
          <w:szCs w:val="24"/>
        </w:rPr>
        <w:t xml:space="preserve">s, which </w:t>
      </w:r>
      <w:r w:rsidR="00F45AD5">
        <w:rPr>
          <w:rFonts w:ascii="Bookman Old Style" w:hAnsi="Bookman Old Style"/>
          <w:sz w:val="24"/>
          <w:szCs w:val="24"/>
        </w:rPr>
        <w:t>is</w:t>
      </w:r>
      <w:r w:rsidR="00DC7383">
        <w:rPr>
          <w:rFonts w:ascii="Bookman Old Style" w:hAnsi="Bookman Old Style"/>
          <w:sz w:val="24"/>
          <w:szCs w:val="24"/>
        </w:rPr>
        <w:t xml:space="preserve"> </w:t>
      </w:r>
      <w:r w:rsidR="00DC7383" w:rsidRPr="00DC7383">
        <w:rPr>
          <w:rFonts w:ascii="Bookman Old Style" w:hAnsi="Bookman Old Style"/>
          <w:sz w:val="24"/>
          <w:szCs w:val="24"/>
        </w:rPr>
        <w:t xml:space="preserve">tedious and </w:t>
      </w:r>
      <w:r w:rsidR="00754752" w:rsidRPr="00DC7383">
        <w:rPr>
          <w:rFonts w:ascii="Bookman Old Style" w:hAnsi="Bookman Old Style"/>
          <w:sz w:val="24"/>
          <w:szCs w:val="24"/>
        </w:rPr>
        <w:t xml:space="preserve">expensive </w:t>
      </w:r>
      <w:r w:rsidR="00754752">
        <w:rPr>
          <w:rFonts w:ascii="Bookman Old Style" w:hAnsi="Bookman Old Style"/>
          <w:sz w:val="24"/>
          <w:szCs w:val="24"/>
        </w:rPr>
        <w:t>and</w:t>
      </w:r>
      <w:r w:rsidR="00DC7383">
        <w:rPr>
          <w:rFonts w:ascii="Bookman Old Style" w:hAnsi="Bookman Old Style"/>
          <w:sz w:val="24"/>
          <w:szCs w:val="24"/>
        </w:rPr>
        <w:t xml:space="preserve"> </w:t>
      </w:r>
      <w:r w:rsidR="00DC7383" w:rsidRPr="00DC7383">
        <w:rPr>
          <w:rFonts w:ascii="Bookman Old Style" w:hAnsi="Bookman Old Style"/>
          <w:sz w:val="24"/>
          <w:szCs w:val="24"/>
        </w:rPr>
        <w:t>requir</w:t>
      </w:r>
      <w:r w:rsidR="00DC7383">
        <w:rPr>
          <w:rFonts w:ascii="Bookman Old Style" w:hAnsi="Bookman Old Style"/>
          <w:sz w:val="24"/>
          <w:szCs w:val="24"/>
        </w:rPr>
        <w:t>es</w:t>
      </w:r>
      <w:r w:rsidR="00DC7383" w:rsidRPr="00DC7383">
        <w:rPr>
          <w:rFonts w:ascii="Bookman Old Style" w:hAnsi="Bookman Old Style"/>
          <w:sz w:val="24"/>
          <w:szCs w:val="24"/>
        </w:rPr>
        <w:t xml:space="preserve"> skilled specialists.</w:t>
      </w:r>
      <w:r w:rsidR="00D369A2">
        <w:rPr>
          <w:rStyle w:val="FootnoteReference"/>
          <w:rFonts w:ascii="Bookman Old Style" w:hAnsi="Bookman Old Style"/>
          <w:sz w:val="24"/>
          <w:szCs w:val="24"/>
        </w:rPr>
        <w:footnoteReference w:id="168"/>
      </w:r>
      <w:r w:rsidR="009D44C1">
        <w:rPr>
          <w:rFonts w:ascii="Bookman Old Style" w:hAnsi="Bookman Old Style"/>
          <w:sz w:val="24"/>
          <w:szCs w:val="24"/>
        </w:rPr>
        <w:t xml:space="preserve"> </w:t>
      </w:r>
      <w:r w:rsidR="00A92849">
        <w:rPr>
          <w:rFonts w:ascii="Bookman Old Style" w:hAnsi="Bookman Old Style"/>
          <w:sz w:val="24"/>
          <w:szCs w:val="24"/>
        </w:rPr>
        <w:t xml:space="preserve">In order to address the challenges associated with XML </w:t>
      </w:r>
      <w:r w:rsidR="00ED19B7">
        <w:rPr>
          <w:rFonts w:ascii="Bookman Old Style" w:hAnsi="Bookman Old Style"/>
          <w:sz w:val="24"/>
          <w:szCs w:val="24"/>
        </w:rPr>
        <w:t>structuring</w:t>
      </w:r>
      <w:r w:rsidR="00A92849">
        <w:rPr>
          <w:rFonts w:ascii="Bookman Old Style" w:hAnsi="Bookman Old Style"/>
          <w:sz w:val="24"/>
          <w:szCs w:val="24"/>
        </w:rPr>
        <w:t>, projects such as t</w:t>
      </w:r>
      <w:r w:rsidR="00A41332">
        <w:rPr>
          <w:rFonts w:ascii="Bookman Old Style" w:hAnsi="Bookman Old Style"/>
          <w:sz w:val="24"/>
          <w:szCs w:val="24"/>
        </w:rPr>
        <w:t xml:space="preserve">he </w:t>
      </w:r>
      <w:r w:rsidR="004C7B28">
        <w:rPr>
          <w:rFonts w:ascii="Bookman Old Style" w:hAnsi="Bookman Old Style"/>
          <w:sz w:val="24"/>
          <w:szCs w:val="24"/>
        </w:rPr>
        <w:t xml:space="preserve">Belgian </w:t>
      </w:r>
      <w:r w:rsidR="00A41332">
        <w:rPr>
          <w:rFonts w:ascii="Bookman Old Style" w:hAnsi="Bookman Old Style"/>
          <w:sz w:val="24"/>
          <w:szCs w:val="24"/>
        </w:rPr>
        <w:t>Agora Lex Project</w:t>
      </w:r>
      <w:r w:rsidR="00ED19B7">
        <w:rPr>
          <w:rFonts w:ascii="Bookman Old Style" w:hAnsi="Bookman Old Style"/>
          <w:sz w:val="24"/>
          <w:szCs w:val="24"/>
        </w:rPr>
        <w:t xml:space="preserve"> were devised</w:t>
      </w:r>
      <w:r w:rsidR="004C7B28">
        <w:rPr>
          <w:rFonts w:ascii="Bookman Old Style" w:hAnsi="Bookman Old Style"/>
          <w:sz w:val="24"/>
          <w:szCs w:val="24"/>
        </w:rPr>
        <w:t>.</w:t>
      </w:r>
      <w:r w:rsidR="00FC74AC">
        <w:rPr>
          <w:rStyle w:val="FootnoteReference"/>
          <w:rFonts w:ascii="Bookman Old Style" w:hAnsi="Bookman Old Style"/>
          <w:sz w:val="24"/>
          <w:szCs w:val="24"/>
        </w:rPr>
        <w:footnoteReference w:id="169"/>
      </w:r>
      <w:r w:rsidR="00252DD3">
        <w:rPr>
          <w:rFonts w:ascii="Bookman Old Style" w:hAnsi="Bookman Old Style"/>
          <w:sz w:val="24"/>
          <w:szCs w:val="24"/>
        </w:rPr>
        <w:t xml:space="preserve"> </w:t>
      </w:r>
      <w:r w:rsidR="004C7B28" w:rsidRPr="004C7B28">
        <w:rPr>
          <w:rFonts w:ascii="Bookman Old Style" w:hAnsi="Bookman Old Style"/>
          <w:sz w:val="24"/>
          <w:szCs w:val="24"/>
        </w:rPr>
        <w:t xml:space="preserve">The model </w:t>
      </w:r>
      <w:r w:rsidR="004C7B28">
        <w:rPr>
          <w:rFonts w:ascii="Bookman Old Style" w:hAnsi="Bookman Old Style"/>
          <w:sz w:val="24"/>
          <w:szCs w:val="24"/>
        </w:rPr>
        <w:t>enables</w:t>
      </w:r>
      <w:r w:rsidR="004C7B28" w:rsidRPr="004C7B28">
        <w:rPr>
          <w:rFonts w:ascii="Bookman Old Style" w:hAnsi="Bookman Old Style"/>
          <w:sz w:val="24"/>
          <w:szCs w:val="24"/>
        </w:rPr>
        <w:t xml:space="preserve"> requesting the valid text of a statute at</w:t>
      </w:r>
      <w:r w:rsidR="004C7B28">
        <w:rPr>
          <w:rFonts w:ascii="Bookman Old Style" w:hAnsi="Bookman Old Style"/>
          <w:sz w:val="24"/>
          <w:szCs w:val="24"/>
        </w:rPr>
        <w:t xml:space="preserve"> </w:t>
      </w:r>
      <w:r w:rsidR="004C7B28" w:rsidRPr="004C7B28">
        <w:rPr>
          <w:rFonts w:ascii="Bookman Old Style" w:hAnsi="Bookman Old Style"/>
          <w:sz w:val="24"/>
          <w:szCs w:val="24"/>
        </w:rPr>
        <w:t>each moment in the history of the statute as it is valid in a territorial area.</w:t>
      </w:r>
      <w:r w:rsidR="00E5194A">
        <w:rPr>
          <w:rStyle w:val="FootnoteReference"/>
          <w:rFonts w:ascii="Bookman Old Style" w:hAnsi="Bookman Old Style"/>
          <w:sz w:val="24"/>
          <w:szCs w:val="24"/>
        </w:rPr>
        <w:footnoteReference w:id="170"/>
      </w:r>
    </w:p>
    <w:p w:rsidR="004B6841" w:rsidRDefault="00E5194A" w:rsidP="00E5194A">
      <w:pPr>
        <w:pStyle w:val="NoSpacing"/>
        <w:spacing w:before="120" w:after="120"/>
        <w:jc w:val="both"/>
        <w:rPr>
          <w:rFonts w:ascii="Bookman Old Style" w:hAnsi="Bookman Old Style"/>
          <w:sz w:val="24"/>
          <w:szCs w:val="24"/>
        </w:rPr>
      </w:pPr>
      <w:r w:rsidRPr="00E5194A">
        <w:rPr>
          <w:rFonts w:ascii="Bookman Old Style" w:hAnsi="Bookman Old Style"/>
          <w:sz w:val="24"/>
          <w:szCs w:val="24"/>
        </w:rPr>
        <w:t xml:space="preserve">The Agora-Lex project </w:t>
      </w:r>
      <w:r w:rsidR="0034463E">
        <w:rPr>
          <w:rFonts w:ascii="Bookman Old Style" w:hAnsi="Bookman Old Style"/>
          <w:sz w:val="24"/>
          <w:szCs w:val="24"/>
        </w:rPr>
        <w:t>demonstrate</w:t>
      </w:r>
      <w:r w:rsidR="00F11DD4">
        <w:rPr>
          <w:rFonts w:ascii="Bookman Old Style" w:hAnsi="Bookman Old Style"/>
          <w:sz w:val="24"/>
          <w:szCs w:val="24"/>
        </w:rPr>
        <w:t>s</w:t>
      </w:r>
      <w:r w:rsidR="0034463E">
        <w:rPr>
          <w:rFonts w:ascii="Bookman Old Style" w:hAnsi="Bookman Old Style"/>
          <w:sz w:val="24"/>
          <w:szCs w:val="24"/>
        </w:rPr>
        <w:t xml:space="preserve"> that </w:t>
      </w:r>
      <w:r w:rsidRPr="00E5194A">
        <w:rPr>
          <w:rFonts w:ascii="Bookman Old Style" w:hAnsi="Bookman Old Style"/>
          <w:sz w:val="24"/>
          <w:szCs w:val="24"/>
        </w:rPr>
        <w:t>management of digital legislation</w:t>
      </w:r>
      <w:r w:rsidR="0034463E">
        <w:rPr>
          <w:rFonts w:ascii="Bookman Old Style" w:hAnsi="Bookman Old Style"/>
          <w:sz w:val="24"/>
          <w:szCs w:val="24"/>
        </w:rPr>
        <w:t xml:space="preserve"> is complex</w:t>
      </w:r>
      <w:r w:rsidRPr="00E5194A">
        <w:rPr>
          <w:rFonts w:ascii="Bookman Old Style" w:hAnsi="Bookman Old Style"/>
          <w:sz w:val="24"/>
          <w:szCs w:val="24"/>
        </w:rPr>
        <w:t>. The</w:t>
      </w:r>
      <w:r w:rsidR="00886B82">
        <w:rPr>
          <w:rFonts w:ascii="Bookman Old Style" w:hAnsi="Bookman Old Style"/>
          <w:sz w:val="24"/>
          <w:szCs w:val="24"/>
        </w:rPr>
        <w:t xml:space="preserve"> main reason for the complexity is that </w:t>
      </w:r>
      <w:r w:rsidR="00EB0B6D" w:rsidRPr="00E5194A">
        <w:rPr>
          <w:rFonts w:ascii="Bookman Old Style" w:hAnsi="Bookman Old Style"/>
          <w:sz w:val="24"/>
          <w:szCs w:val="24"/>
        </w:rPr>
        <w:t>legislati</w:t>
      </w:r>
      <w:r w:rsidR="00EB0B6D">
        <w:rPr>
          <w:rFonts w:ascii="Bookman Old Style" w:hAnsi="Bookman Old Style"/>
          <w:sz w:val="24"/>
          <w:szCs w:val="24"/>
        </w:rPr>
        <w:t>ve</w:t>
      </w:r>
      <w:r w:rsidR="00EB0B6D" w:rsidRPr="00E5194A">
        <w:rPr>
          <w:rFonts w:ascii="Bookman Old Style" w:hAnsi="Bookman Old Style"/>
          <w:sz w:val="24"/>
          <w:szCs w:val="24"/>
        </w:rPr>
        <w:t xml:space="preserve"> </w:t>
      </w:r>
      <w:r w:rsidRPr="00E5194A">
        <w:rPr>
          <w:rFonts w:ascii="Bookman Old Style" w:hAnsi="Bookman Old Style"/>
          <w:sz w:val="24"/>
          <w:szCs w:val="24"/>
        </w:rPr>
        <w:t xml:space="preserve">drafting historically </w:t>
      </w:r>
      <w:r w:rsidR="001126A3">
        <w:rPr>
          <w:rFonts w:ascii="Bookman Old Style" w:hAnsi="Bookman Old Style"/>
          <w:sz w:val="24"/>
          <w:szCs w:val="24"/>
        </w:rPr>
        <w:t>uses</w:t>
      </w:r>
      <w:r w:rsidRPr="00E5194A">
        <w:rPr>
          <w:rFonts w:ascii="Bookman Old Style" w:hAnsi="Bookman Old Style"/>
          <w:sz w:val="24"/>
          <w:szCs w:val="24"/>
        </w:rPr>
        <w:t xml:space="preserve"> manual </w:t>
      </w:r>
      <w:r w:rsidR="00886B82">
        <w:rPr>
          <w:rFonts w:ascii="Bookman Old Style" w:hAnsi="Bookman Old Style"/>
          <w:sz w:val="24"/>
          <w:szCs w:val="24"/>
        </w:rPr>
        <w:t xml:space="preserve">practices </w:t>
      </w:r>
      <w:r w:rsidR="003349BD">
        <w:rPr>
          <w:rFonts w:ascii="Bookman Old Style" w:hAnsi="Bookman Old Style"/>
          <w:sz w:val="24"/>
          <w:szCs w:val="24"/>
        </w:rPr>
        <w:t>which h</w:t>
      </w:r>
      <w:r w:rsidRPr="00E5194A">
        <w:rPr>
          <w:rFonts w:ascii="Bookman Old Style" w:hAnsi="Bookman Old Style"/>
          <w:sz w:val="24"/>
          <w:szCs w:val="24"/>
        </w:rPr>
        <w:t>a</w:t>
      </w:r>
      <w:r w:rsidR="003349BD">
        <w:rPr>
          <w:rFonts w:ascii="Bookman Old Style" w:hAnsi="Bookman Old Style"/>
          <w:sz w:val="24"/>
          <w:szCs w:val="24"/>
        </w:rPr>
        <w:t>ve</w:t>
      </w:r>
      <w:r w:rsidRPr="00E5194A">
        <w:rPr>
          <w:rFonts w:ascii="Bookman Old Style" w:hAnsi="Bookman Old Style"/>
          <w:sz w:val="24"/>
          <w:szCs w:val="24"/>
        </w:rPr>
        <w:t xml:space="preserve"> </w:t>
      </w:r>
      <w:r w:rsidR="003349BD">
        <w:rPr>
          <w:rFonts w:ascii="Bookman Old Style" w:hAnsi="Bookman Old Style"/>
          <w:sz w:val="24"/>
          <w:szCs w:val="24"/>
        </w:rPr>
        <w:t xml:space="preserve">not successfully </w:t>
      </w:r>
      <w:r w:rsidRPr="00E5194A">
        <w:rPr>
          <w:rFonts w:ascii="Bookman Old Style" w:hAnsi="Bookman Old Style"/>
          <w:sz w:val="24"/>
          <w:szCs w:val="24"/>
        </w:rPr>
        <w:t>take</w:t>
      </w:r>
      <w:r w:rsidR="003349BD">
        <w:rPr>
          <w:rFonts w:ascii="Bookman Old Style" w:hAnsi="Bookman Old Style"/>
          <w:sz w:val="24"/>
          <w:szCs w:val="24"/>
        </w:rPr>
        <w:t>n</w:t>
      </w:r>
      <w:r w:rsidRPr="00E5194A">
        <w:rPr>
          <w:rFonts w:ascii="Bookman Old Style" w:hAnsi="Bookman Old Style"/>
          <w:sz w:val="24"/>
          <w:szCs w:val="24"/>
        </w:rPr>
        <w:t xml:space="preserve"> into account that because of its </w:t>
      </w:r>
      <w:r w:rsidR="009D1C6E">
        <w:rPr>
          <w:rFonts w:ascii="Bookman Old Style" w:hAnsi="Bookman Old Style"/>
          <w:sz w:val="24"/>
          <w:szCs w:val="24"/>
        </w:rPr>
        <w:t>general</w:t>
      </w:r>
      <w:r w:rsidRPr="00E5194A">
        <w:rPr>
          <w:rFonts w:ascii="Bookman Old Style" w:hAnsi="Bookman Old Style"/>
          <w:sz w:val="24"/>
          <w:szCs w:val="24"/>
        </w:rPr>
        <w:t xml:space="preserve"> overload</w:t>
      </w:r>
      <w:r w:rsidR="00D67F6B">
        <w:rPr>
          <w:rFonts w:ascii="Bookman Old Style" w:hAnsi="Bookman Old Style"/>
          <w:sz w:val="24"/>
          <w:szCs w:val="24"/>
        </w:rPr>
        <w:t xml:space="preserve">, </w:t>
      </w:r>
      <w:r w:rsidR="00D67F6B" w:rsidRPr="00E5194A">
        <w:rPr>
          <w:rFonts w:ascii="Bookman Old Style" w:hAnsi="Bookman Old Style"/>
          <w:sz w:val="24"/>
          <w:szCs w:val="24"/>
        </w:rPr>
        <w:t>legislation</w:t>
      </w:r>
      <w:r w:rsidRPr="00E5194A">
        <w:rPr>
          <w:rFonts w:ascii="Bookman Old Style" w:hAnsi="Bookman Old Style"/>
          <w:sz w:val="24"/>
          <w:szCs w:val="24"/>
        </w:rPr>
        <w:t xml:space="preserve"> </w:t>
      </w:r>
      <w:r w:rsidR="003349BD">
        <w:rPr>
          <w:rFonts w:ascii="Bookman Old Style" w:hAnsi="Bookman Old Style"/>
          <w:sz w:val="24"/>
          <w:szCs w:val="24"/>
        </w:rPr>
        <w:t>needs to</w:t>
      </w:r>
      <w:r w:rsidRPr="00E5194A">
        <w:rPr>
          <w:rFonts w:ascii="Bookman Old Style" w:hAnsi="Bookman Old Style"/>
          <w:sz w:val="24"/>
          <w:szCs w:val="24"/>
        </w:rPr>
        <w:t xml:space="preserve"> be automatically</w:t>
      </w:r>
      <w:r>
        <w:rPr>
          <w:rFonts w:ascii="Bookman Old Style" w:hAnsi="Bookman Old Style"/>
          <w:sz w:val="24"/>
          <w:szCs w:val="24"/>
        </w:rPr>
        <w:t xml:space="preserve"> </w:t>
      </w:r>
      <w:r w:rsidRPr="00E5194A">
        <w:rPr>
          <w:rFonts w:ascii="Bookman Old Style" w:hAnsi="Bookman Old Style"/>
          <w:sz w:val="24"/>
          <w:szCs w:val="24"/>
        </w:rPr>
        <w:t>managed.</w:t>
      </w:r>
      <w:r w:rsidR="00F469CC" w:rsidRPr="00F469CC">
        <w:rPr>
          <w:rFonts w:ascii="Bookman Old Style" w:hAnsi="Bookman Old Style"/>
          <w:sz w:val="24"/>
          <w:szCs w:val="24"/>
        </w:rPr>
        <w:t xml:space="preserve"> </w:t>
      </w:r>
      <w:r w:rsidR="00F469CC">
        <w:rPr>
          <w:rFonts w:ascii="Bookman Old Style" w:hAnsi="Bookman Old Style"/>
          <w:sz w:val="24"/>
          <w:szCs w:val="24"/>
        </w:rPr>
        <w:t xml:space="preserve">The </w:t>
      </w:r>
      <w:r w:rsidR="00F469CC" w:rsidRPr="00E5194A">
        <w:rPr>
          <w:rFonts w:ascii="Bookman Old Style" w:hAnsi="Bookman Old Style"/>
          <w:sz w:val="24"/>
          <w:szCs w:val="24"/>
        </w:rPr>
        <w:t>legislation</w:t>
      </w:r>
      <w:r w:rsidR="00F469CC">
        <w:rPr>
          <w:rFonts w:ascii="Bookman Old Style" w:hAnsi="Bookman Old Style"/>
          <w:sz w:val="24"/>
          <w:szCs w:val="24"/>
        </w:rPr>
        <w:t xml:space="preserve"> is currently not </w:t>
      </w:r>
      <w:r w:rsidR="00F469CC" w:rsidRPr="00E5194A">
        <w:rPr>
          <w:rFonts w:ascii="Bookman Old Style" w:hAnsi="Bookman Old Style"/>
          <w:sz w:val="24"/>
          <w:szCs w:val="24"/>
        </w:rPr>
        <w:t>made for being part of a workflow in which documents are electronically exchanged.</w:t>
      </w:r>
      <w:r w:rsidR="003349BD">
        <w:rPr>
          <w:rStyle w:val="FootnoteReference"/>
          <w:rFonts w:ascii="Bookman Old Style" w:hAnsi="Bookman Old Style"/>
          <w:sz w:val="24"/>
          <w:szCs w:val="24"/>
        </w:rPr>
        <w:footnoteReference w:id="171"/>
      </w:r>
      <w:r w:rsidR="00F469CC">
        <w:rPr>
          <w:rFonts w:ascii="Bookman Old Style" w:hAnsi="Bookman Old Style"/>
          <w:sz w:val="24"/>
          <w:szCs w:val="24"/>
        </w:rPr>
        <w:t xml:space="preserve"> </w:t>
      </w:r>
      <w:r w:rsidR="0092214C">
        <w:rPr>
          <w:rFonts w:ascii="Bookman Old Style" w:hAnsi="Bookman Old Style"/>
          <w:sz w:val="24"/>
          <w:szCs w:val="24"/>
        </w:rPr>
        <w:t>This characteristic has also resulted in ontological deficiencies in some databases.</w:t>
      </w:r>
      <w:r w:rsidR="0092214C" w:rsidRPr="0092214C">
        <w:rPr>
          <w:rStyle w:val="FootnoteReference"/>
          <w:rFonts w:ascii="Bookman Old Style" w:hAnsi="Bookman Old Style"/>
          <w:sz w:val="24"/>
          <w:szCs w:val="24"/>
        </w:rPr>
        <w:t xml:space="preserve"> </w:t>
      </w:r>
      <w:r w:rsidR="0092214C">
        <w:rPr>
          <w:rStyle w:val="FootnoteReference"/>
          <w:rFonts w:ascii="Bookman Old Style" w:hAnsi="Bookman Old Style"/>
          <w:sz w:val="24"/>
          <w:szCs w:val="24"/>
        </w:rPr>
        <w:footnoteReference w:id="172"/>
      </w:r>
      <w:r w:rsidR="0092214C">
        <w:rPr>
          <w:rFonts w:ascii="Bookman Old Style" w:hAnsi="Bookman Old Style"/>
          <w:sz w:val="24"/>
          <w:szCs w:val="24"/>
        </w:rPr>
        <w:t xml:space="preserve"> </w:t>
      </w:r>
      <w:r w:rsidR="00B9696A">
        <w:rPr>
          <w:rFonts w:ascii="Bookman Old Style" w:hAnsi="Bookman Old Style"/>
          <w:sz w:val="24"/>
          <w:szCs w:val="24"/>
        </w:rPr>
        <w:t>In some jurisdictions, the laws relating to the format</w:t>
      </w:r>
      <w:r w:rsidR="00F36F9C">
        <w:rPr>
          <w:rFonts w:ascii="Bookman Old Style" w:hAnsi="Bookman Old Style"/>
          <w:sz w:val="24"/>
          <w:szCs w:val="24"/>
        </w:rPr>
        <w:t xml:space="preserve"> and numbering </w:t>
      </w:r>
      <w:r w:rsidR="00F36F9C">
        <w:rPr>
          <w:rFonts w:ascii="Bookman Old Style" w:hAnsi="Bookman Old Style"/>
          <w:sz w:val="24"/>
          <w:szCs w:val="24"/>
        </w:rPr>
        <w:lastRenderedPageBreak/>
        <w:t>conventions</w:t>
      </w:r>
      <w:r w:rsidR="00B9696A">
        <w:rPr>
          <w:rFonts w:ascii="Bookman Old Style" w:hAnsi="Bookman Old Style"/>
          <w:sz w:val="24"/>
          <w:szCs w:val="24"/>
        </w:rPr>
        <w:t xml:space="preserve"> of legislation </w:t>
      </w:r>
      <w:r w:rsidR="00320E10">
        <w:rPr>
          <w:rFonts w:ascii="Bookman Old Style" w:hAnsi="Bookman Old Style"/>
          <w:sz w:val="24"/>
          <w:szCs w:val="24"/>
        </w:rPr>
        <w:t>impose</w:t>
      </w:r>
      <w:r w:rsidR="00B9696A">
        <w:rPr>
          <w:rFonts w:ascii="Bookman Old Style" w:hAnsi="Bookman Old Style"/>
          <w:sz w:val="24"/>
          <w:szCs w:val="24"/>
        </w:rPr>
        <w:t xml:space="preserve"> additional obstacle</w:t>
      </w:r>
      <w:r w:rsidR="00320E10">
        <w:rPr>
          <w:rFonts w:ascii="Bookman Old Style" w:hAnsi="Bookman Old Style"/>
          <w:sz w:val="24"/>
          <w:szCs w:val="24"/>
        </w:rPr>
        <w:t>s</w:t>
      </w:r>
      <w:r w:rsidR="00B9696A">
        <w:rPr>
          <w:rFonts w:ascii="Bookman Old Style" w:hAnsi="Bookman Old Style"/>
          <w:sz w:val="24"/>
          <w:szCs w:val="24"/>
        </w:rPr>
        <w:t xml:space="preserve"> to the development of electronic legislation management systems.</w:t>
      </w:r>
      <w:r w:rsidR="00F36F9C">
        <w:rPr>
          <w:rStyle w:val="FootnoteReference"/>
          <w:rFonts w:ascii="Bookman Old Style" w:hAnsi="Bookman Old Style"/>
          <w:sz w:val="24"/>
          <w:szCs w:val="24"/>
        </w:rPr>
        <w:footnoteReference w:id="173"/>
      </w:r>
    </w:p>
    <w:p w:rsidR="00F631C5" w:rsidRDefault="009D3315" w:rsidP="00F10796">
      <w:pPr>
        <w:pStyle w:val="NoSpacing"/>
        <w:spacing w:before="120" w:after="120"/>
        <w:jc w:val="both"/>
        <w:rPr>
          <w:rFonts w:ascii="Bookman Old Style" w:hAnsi="Bookman Old Style"/>
          <w:sz w:val="24"/>
          <w:szCs w:val="24"/>
        </w:rPr>
      </w:pPr>
      <w:r>
        <w:rPr>
          <w:rFonts w:ascii="Bookman Old Style" w:hAnsi="Bookman Old Style"/>
          <w:sz w:val="24"/>
          <w:szCs w:val="24"/>
        </w:rPr>
        <w:t>Although XM</w:t>
      </w:r>
      <w:r w:rsidR="00551D1F">
        <w:rPr>
          <w:rFonts w:ascii="Bookman Old Style" w:hAnsi="Bookman Old Style"/>
          <w:sz w:val="24"/>
          <w:szCs w:val="24"/>
        </w:rPr>
        <w:t>L</w:t>
      </w:r>
      <w:r>
        <w:rPr>
          <w:rFonts w:ascii="Bookman Old Style" w:hAnsi="Bookman Old Style"/>
          <w:sz w:val="24"/>
          <w:szCs w:val="24"/>
        </w:rPr>
        <w:t xml:space="preserve"> demonstrate</w:t>
      </w:r>
      <w:r w:rsidR="00CB3C71">
        <w:rPr>
          <w:rFonts w:ascii="Bookman Old Style" w:hAnsi="Bookman Old Style"/>
          <w:sz w:val="24"/>
          <w:szCs w:val="24"/>
        </w:rPr>
        <w:t>s</w:t>
      </w:r>
      <w:r>
        <w:rPr>
          <w:rFonts w:ascii="Bookman Old Style" w:hAnsi="Bookman Old Style"/>
          <w:sz w:val="24"/>
          <w:szCs w:val="24"/>
        </w:rPr>
        <w:t xml:space="preserve"> versatility of use in automating legislative drafting, some</w:t>
      </w:r>
      <w:r w:rsidR="001C3E56">
        <w:rPr>
          <w:rFonts w:ascii="Bookman Old Style" w:hAnsi="Bookman Old Style"/>
          <w:sz w:val="24"/>
          <w:szCs w:val="24"/>
        </w:rPr>
        <w:t xml:space="preserve"> challenges</w:t>
      </w:r>
      <w:r>
        <w:rPr>
          <w:rFonts w:ascii="Bookman Old Style" w:hAnsi="Bookman Old Style"/>
          <w:sz w:val="24"/>
          <w:szCs w:val="24"/>
        </w:rPr>
        <w:t xml:space="preserve"> have been </w:t>
      </w:r>
      <w:r w:rsidR="001C3E56">
        <w:rPr>
          <w:rFonts w:ascii="Bookman Old Style" w:hAnsi="Bookman Old Style"/>
          <w:sz w:val="24"/>
          <w:szCs w:val="24"/>
        </w:rPr>
        <w:t xml:space="preserve">identified </w:t>
      </w:r>
      <w:r w:rsidR="009E2482">
        <w:rPr>
          <w:rFonts w:ascii="Bookman Old Style" w:hAnsi="Bookman Old Style"/>
          <w:sz w:val="24"/>
          <w:szCs w:val="24"/>
        </w:rPr>
        <w:t xml:space="preserve">that are associated </w:t>
      </w:r>
      <w:r w:rsidR="001C3E56">
        <w:rPr>
          <w:rFonts w:ascii="Bookman Old Style" w:hAnsi="Bookman Old Style"/>
          <w:sz w:val="24"/>
          <w:szCs w:val="24"/>
        </w:rPr>
        <w:t>with the use of XML based documents for legislation</w:t>
      </w:r>
      <w:r w:rsidR="009E2482">
        <w:rPr>
          <w:rFonts w:ascii="Bookman Old Style" w:hAnsi="Bookman Old Style"/>
          <w:sz w:val="24"/>
          <w:szCs w:val="24"/>
        </w:rPr>
        <w:t>.</w:t>
      </w:r>
      <w:r w:rsidR="008D43AB">
        <w:rPr>
          <w:rStyle w:val="FootnoteReference"/>
          <w:rFonts w:ascii="Bookman Old Style" w:hAnsi="Bookman Old Style"/>
          <w:sz w:val="24"/>
          <w:szCs w:val="24"/>
        </w:rPr>
        <w:footnoteReference w:id="174"/>
      </w:r>
      <w:r w:rsidR="009E2482">
        <w:rPr>
          <w:rFonts w:ascii="Bookman Old Style" w:hAnsi="Bookman Old Style"/>
          <w:sz w:val="24"/>
          <w:szCs w:val="24"/>
        </w:rPr>
        <w:t xml:space="preserve"> </w:t>
      </w:r>
      <w:r w:rsidR="00EE1D0E">
        <w:rPr>
          <w:rFonts w:ascii="Bookman Old Style" w:hAnsi="Bookman Old Style"/>
          <w:sz w:val="24"/>
          <w:szCs w:val="24"/>
        </w:rPr>
        <w:t>It has been noted that i</w:t>
      </w:r>
      <w:r w:rsidR="009E2482" w:rsidRPr="009E2482">
        <w:rPr>
          <w:rFonts w:ascii="Bookman Old Style" w:hAnsi="Bookman Old Style"/>
          <w:sz w:val="24"/>
          <w:szCs w:val="24"/>
        </w:rPr>
        <w:t xml:space="preserve">n recent years, </w:t>
      </w:r>
      <w:r w:rsidR="00EE1D0E" w:rsidRPr="009E2482">
        <w:rPr>
          <w:rFonts w:ascii="Bookman Old Style" w:hAnsi="Bookman Old Style"/>
          <w:sz w:val="24"/>
          <w:szCs w:val="24"/>
        </w:rPr>
        <w:t>various</w:t>
      </w:r>
      <w:r w:rsidR="009E2482" w:rsidRPr="009E2482">
        <w:rPr>
          <w:rFonts w:ascii="Bookman Old Style" w:hAnsi="Bookman Old Style"/>
          <w:sz w:val="24"/>
          <w:szCs w:val="24"/>
        </w:rPr>
        <w:t xml:space="preserve"> legislatures have </w:t>
      </w:r>
      <w:r w:rsidR="00EE1D0E">
        <w:rPr>
          <w:rFonts w:ascii="Bookman Old Style" w:hAnsi="Bookman Old Style"/>
          <w:sz w:val="24"/>
          <w:szCs w:val="24"/>
        </w:rPr>
        <w:t>perceived</w:t>
      </w:r>
      <w:r w:rsidR="009E2482" w:rsidRPr="009E2482">
        <w:rPr>
          <w:rFonts w:ascii="Bookman Old Style" w:hAnsi="Bookman Old Style"/>
          <w:sz w:val="24"/>
          <w:szCs w:val="24"/>
        </w:rPr>
        <w:t xml:space="preserve"> the XML </w:t>
      </w:r>
      <w:r w:rsidR="00EE1D0E">
        <w:rPr>
          <w:rFonts w:ascii="Bookman Old Style" w:hAnsi="Bookman Old Style"/>
          <w:sz w:val="24"/>
          <w:szCs w:val="24"/>
        </w:rPr>
        <w:t>based</w:t>
      </w:r>
      <w:r w:rsidR="009E2482" w:rsidRPr="009E2482">
        <w:rPr>
          <w:rFonts w:ascii="Bookman Old Style" w:hAnsi="Bookman Old Style"/>
          <w:sz w:val="24"/>
          <w:szCs w:val="24"/>
        </w:rPr>
        <w:t xml:space="preserve"> standards as the best route to</w:t>
      </w:r>
      <w:r w:rsidR="009E2482">
        <w:rPr>
          <w:rFonts w:ascii="Bookman Old Style" w:hAnsi="Bookman Old Style"/>
          <w:sz w:val="24"/>
          <w:szCs w:val="24"/>
        </w:rPr>
        <w:t xml:space="preserve"> </w:t>
      </w:r>
      <w:r w:rsidR="009E2482" w:rsidRPr="009E2482">
        <w:rPr>
          <w:rFonts w:ascii="Bookman Old Style" w:hAnsi="Bookman Old Style"/>
          <w:sz w:val="24"/>
          <w:szCs w:val="24"/>
        </w:rPr>
        <w:t>leveraging IT.</w:t>
      </w:r>
      <w:r w:rsidR="00AE3C42">
        <w:rPr>
          <w:rStyle w:val="FootnoteReference"/>
          <w:rFonts w:ascii="Bookman Old Style" w:hAnsi="Bookman Old Style"/>
          <w:sz w:val="24"/>
          <w:szCs w:val="24"/>
        </w:rPr>
        <w:footnoteReference w:id="175"/>
      </w:r>
      <w:r w:rsidR="009E2482" w:rsidRPr="009E2482">
        <w:rPr>
          <w:rFonts w:ascii="Bookman Old Style" w:hAnsi="Bookman Old Style"/>
          <w:sz w:val="24"/>
          <w:szCs w:val="24"/>
        </w:rPr>
        <w:t xml:space="preserve"> </w:t>
      </w:r>
    </w:p>
    <w:p w:rsidR="005A4A82" w:rsidRDefault="00F631C5" w:rsidP="00F10796">
      <w:pPr>
        <w:pStyle w:val="NoSpacing"/>
        <w:spacing w:before="120" w:after="120"/>
        <w:jc w:val="both"/>
        <w:rPr>
          <w:rFonts w:ascii="Bookman Old Style" w:hAnsi="Bookman Old Style"/>
          <w:sz w:val="24"/>
          <w:szCs w:val="24"/>
        </w:rPr>
      </w:pPr>
      <w:r>
        <w:rPr>
          <w:rFonts w:ascii="Bookman Old Style" w:hAnsi="Bookman Old Style"/>
          <w:sz w:val="24"/>
          <w:szCs w:val="24"/>
        </w:rPr>
        <w:t>A</w:t>
      </w:r>
      <w:r w:rsidR="008D529E">
        <w:rPr>
          <w:rFonts w:ascii="Bookman Old Style" w:hAnsi="Bookman Old Style"/>
          <w:sz w:val="24"/>
          <w:szCs w:val="24"/>
        </w:rPr>
        <w:t>t face value,</w:t>
      </w:r>
      <w:r w:rsidR="009E2482" w:rsidRPr="009E2482">
        <w:rPr>
          <w:rFonts w:ascii="Bookman Old Style" w:hAnsi="Bookman Old Style"/>
          <w:sz w:val="24"/>
          <w:szCs w:val="24"/>
        </w:rPr>
        <w:t xml:space="preserve"> legi</w:t>
      </w:r>
      <w:r w:rsidR="008D529E">
        <w:rPr>
          <w:rFonts w:ascii="Bookman Old Style" w:hAnsi="Bookman Old Style"/>
          <w:sz w:val="24"/>
          <w:szCs w:val="24"/>
        </w:rPr>
        <w:t>slative documents such as bills and</w:t>
      </w:r>
      <w:r w:rsidR="009E2482">
        <w:rPr>
          <w:rFonts w:ascii="Bookman Old Style" w:hAnsi="Bookman Old Style"/>
          <w:sz w:val="24"/>
          <w:szCs w:val="24"/>
        </w:rPr>
        <w:t xml:space="preserve"> </w:t>
      </w:r>
      <w:r w:rsidR="009E2482" w:rsidRPr="009E2482">
        <w:rPr>
          <w:rFonts w:ascii="Bookman Old Style" w:hAnsi="Bookman Old Style"/>
          <w:sz w:val="24"/>
          <w:szCs w:val="24"/>
        </w:rPr>
        <w:t>statutes appear to have a predictable, hierarchical structure</w:t>
      </w:r>
      <w:r w:rsidR="008D529E">
        <w:rPr>
          <w:rFonts w:ascii="Bookman Old Style" w:hAnsi="Bookman Old Style"/>
          <w:sz w:val="24"/>
          <w:szCs w:val="24"/>
        </w:rPr>
        <w:t xml:space="preserve">, making </w:t>
      </w:r>
      <w:r w:rsidR="00CE14D7">
        <w:rPr>
          <w:rFonts w:ascii="Bookman Old Style" w:hAnsi="Bookman Old Style"/>
          <w:sz w:val="24"/>
          <w:szCs w:val="24"/>
        </w:rPr>
        <w:t xml:space="preserve">them </w:t>
      </w:r>
      <w:r w:rsidR="00CE14D7" w:rsidRPr="009E2482">
        <w:rPr>
          <w:rFonts w:ascii="Bookman Old Style" w:hAnsi="Bookman Old Style"/>
          <w:sz w:val="24"/>
          <w:szCs w:val="24"/>
        </w:rPr>
        <w:t>very</w:t>
      </w:r>
      <w:r w:rsidR="009E2482">
        <w:rPr>
          <w:rFonts w:ascii="Bookman Old Style" w:hAnsi="Bookman Old Style"/>
          <w:sz w:val="24"/>
          <w:szCs w:val="24"/>
        </w:rPr>
        <w:t xml:space="preserve"> </w:t>
      </w:r>
      <w:r w:rsidR="009E2482" w:rsidRPr="009E2482">
        <w:rPr>
          <w:rFonts w:ascii="Bookman Old Style" w:hAnsi="Bookman Old Style"/>
          <w:sz w:val="24"/>
          <w:szCs w:val="24"/>
        </w:rPr>
        <w:t>amenable to the standard XML model.</w:t>
      </w:r>
      <w:r w:rsidR="00CE14D7">
        <w:rPr>
          <w:rFonts w:ascii="Bookman Old Style" w:hAnsi="Bookman Old Style"/>
          <w:sz w:val="24"/>
          <w:szCs w:val="24"/>
        </w:rPr>
        <w:t xml:space="preserve"> </w:t>
      </w:r>
      <w:r w:rsidR="009E2482" w:rsidRPr="009E2482">
        <w:rPr>
          <w:rFonts w:ascii="Bookman Old Style" w:hAnsi="Bookman Old Style"/>
          <w:sz w:val="24"/>
          <w:szCs w:val="24"/>
        </w:rPr>
        <w:t xml:space="preserve">Although XML </w:t>
      </w:r>
      <w:r w:rsidR="00CE14D7">
        <w:rPr>
          <w:rFonts w:ascii="Bookman Old Style" w:hAnsi="Bookman Old Style"/>
          <w:sz w:val="24"/>
          <w:szCs w:val="24"/>
        </w:rPr>
        <w:t xml:space="preserve">plays a significant </w:t>
      </w:r>
      <w:r w:rsidR="009E2482" w:rsidRPr="009E2482">
        <w:rPr>
          <w:rFonts w:ascii="Bookman Old Style" w:hAnsi="Bookman Old Style"/>
          <w:sz w:val="24"/>
          <w:szCs w:val="24"/>
        </w:rPr>
        <w:t xml:space="preserve">role in legislatures, the </w:t>
      </w:r>
      <w:r w:rsidR="00610CA8">
        <w:rPr>
          <w:rFonts w:ascii="Bookman Old Style" w:hAnsi="Bookman Old Style"/>
          <w:sz w:val="24"/>
          <w:szCs w:val="24"/>
        </w:rPr>
        <w:t>indiscriminate</w:t>
      </w:r>
      <w:r w:rsidR="009E2482" w:rsidRPr="009E2482">
        <w:rPr>
          <w:rFonts w:ascii="Bookman Old Style" w:hAnsi="Bookman Old Style"/>
          <w:sz w:val="24"/>
          <w:szCs w:val="24"/>
        </w:rPr>
        <w:t xml:space="preserve"> application of many standard XML patterns and tools </w:t>
      </w:r>
      <w:r w:rsidR="00023B0E">
        <w:rPr>
          <w:rFonts w:ascii="Bookman Old Style" w:hAnsi="Bookman Old Style"/>
          <w:sz w:val="24"/>
          <w:szCs w:val="24"/>
        </w:rPr>
        <w:t>potentially</w:t>
      </w:r>
      <w:r w:rsidR="009E2482" w:rsidRPr="009E2482">
        <w:rPr>
          <w:rFonts w:ascii="Bookman Old Style" w:hAnsi="Bookman Old Style"/>
          <w:sz w:val="24"/>
          <w:szCs w:val="24"/>
        </w:rPr>
        <w:t xml:space="preserve"> create</w:t>
      </w:r>
      <w:r w:rsidR="00023B0E">
        <w:rPr>
          <w:rFonts w:ascii="Bookman Old Style" w:hAnsi="Bookman Old Style"/>
          <w:sz w:val="24"/>
          <w:szCs w:val="24"/>
        </w:rPr>
        <w:t>s</w:t>
      </w:r>
      <w:r w:rsidR="009E2482" w:rsidRPr="009E2482">
        <w:rPr>
          <w:rFonts w:ascii="Bookman Old Style" w:hAnsi="Bookman Old Style"/>
          <w:sz w:val="24"/>
          <w:szCs w:val="24"/>
        </w:rPr>
        <w:t xml:space="preserve"> more</w:t>
      </w:r>
      <w:r w:rsidR="009E2482">
        <w:rPr>
          <w:rFonts w:ascii="Bookman Old Style" w:hAnsi="Bookman Old Style"/>
          <w:sz w:val="24"/>
          <w:szCs w:val="24"/>
        </w:rPr>
        <w:t xml:space="preserve"> </w:t>
      </w:r>
      <w:r w:rsidR="009E2482" w:rsidRPr="009E2482">
        <w:rPr>
          <w:rFonts w:ascii="Bookman Old Style" w:hAnsi="Bookman Old Style"/>
          <w:sz w:val="24"/>
          <w:szCs w:val="24"/>
        </w:rPr>
        <w:t>problems tha</w:t>
      </w:r>
      <w:r w:rsidR="00023B0E">
        <w:rPr>
          <w:rFonts w:ascii="Bookman Old Style" w:hAnsi="Bookman Old Style"/>
          <w:sz w:val="24"/>
          <w:szCs w:val="24"/>
        </w:rPr>
        <w:t>n</w:t>
      </w:r>
      <w:r w:rsidR="009E2482" w:rsidRPr="009E2482">
        <w:rPr>
          <w:rFonts w:ascii="Bookman Old Style" w:hAnsi="Bookman Old Style"/>
          <w:sz w:val="24"/>
          <w:szCs w:val="24"/>
        </w:rPr>
        <w:t xml:space="preserve"> it </w:t>
      </w:r>
      <w:r w:rsidR="00023B0E">
        <w:rPr>
          <w:rFonts w:ascii="Bookman Old Style" w:hAnsi="Bookman Old Style"/>
          <w:sz w:val="24"/>
          <w:szCs w:val="24"/>
        </w:rPr>
        <w:t>re</w:t>
      </w:r>
      <w:r w:rsidR="009E2482" w:rsidRPr="009E2482">
        <w:rPr>
          <w:rFonts w:ascii="Bookman Old Style" w:hAnsi="Bookman Old Style"/>
          <w:sz w:val="24"/>
          <w:szCs w:val="24"/>
        </w:rPr>
        <w:t xml:space="preserve">solves. </w:t>
      </w:r>
      <w:r w:rsidR="00D922DC">
        <w:rPr>
          <w:rFonts w:ascii="Bookman Old Style" w:hAnsi="Bookman Old Style"/>
          <w:sz w:val="24"/>
          <w:szCs w:val="24"/>
        </w:rPr>
        <w:t xml:space="preserve">For </w:t>
      </w:r>
      <w:r w:rsidR="00F10796">
        <w:rPr>
          <w:rFonts w:ascii="Bookman Old Style" w:hAnsi="Bookman Old Style"/>
          <w:sz w:val="24"/>
          <w:szCs w:val="24"/>
        </w:rPr>
        <w:t>example</w:t>
      </w:r>
      <w:r w:rsidR="00D922DC">
        <w:rPr>
          <w:rFonts w:ascii="Bookman Old Style" w:hAnsi="Bookman Old Style"/>
          <w:sz w:val="24"/>
          <w:szCs w:val="24"/>
        </w:rPr>
        <w:t>,</w:t>
      </w:r>
      <w:r w:rsidR="000B025F">
        <w:rPr>
          <w:rFonts w:ascii="Bookman Old Style" w:hAnsi="Bookman Old Style"/>
          <w:sz w:val="24"/>
          <w:szCs w:val="24"/>
        </w:rPr>
        <w:t xml:space="preserve"> </w:t>
      </w:r>
      <w:r w:rsidR="00D922DC">
        <w:rPr>
          <w:rFonts w:ascii="Bookman Old Style" w:hAnsi="Bookman Old Style"/>
          <w:sz w:val="24"/>
          <w:szCs w:val="24"/>
        </w:rPr>
        <w:t>a</w:t>
      </w:r>
      <w:r w:rsidR="00F10796" w:rsidRPr="00F10796">
        <w:rPr>
          <w:rFonts w:ascii="Bookman Old Style" w:hAnsi="Bookman Old Style"/>
          <w:sz w:val="24"/>
          <w:szCs w:val="24"/>
        </w:rPr>
        <w:t xml:space="preserve">lgorithms </w:t>
      </w:r>
      <w:r w:rsidR="00DF2FF3">
        <w:rPr>
          <w:rFonts w:ascii="Bookman Old Style" w:hAnsi="Bookman Old Style"/>
          <w:sz w:val="24"/>
          <w:szCs w:val="24"/>
        </w:rPr>
        <w:t>applied</w:t>
      </w:r>
      <w:r w:rsidR="00F10796" w:rsidRPr="00F10796">
        <w:rPr>
          <w:rFonts w:ascii="Bookman Old Style" w:hAnsi="Bookman Old Style"/>
          <w:sz w:val="24"/>
          <w:szCs w:val="24"/>
        </w:rPr>
        <w:t xml:space="preserve"> in page layout systems to determine line and page</w:t>
      </w:r>
      <w:r w:rsidR="00F10796">
        <w:rPr>
          <w:rFonts w:ascii="Bookman Old Style" w:hAnsi="Bookman Old Style"/>
          <w:sz w:val="24"/>
          <w:szCs w:val="24"/>
        </w:rPr>
        <w:t xml:space="preserve"> </w:t>
      </w:r>
      <w:r w:rsidR="00F10796" w:rsidRPr="00F10796">
        <w:rPr>
          <w:rFonts w:ascii="Bookman Old Style" w:hAnsi="Bookman Old Style"/>
          <w:sz w:val="24"/>
          <w:szCs w:val="24"/>
        </w:rPr>
        <w:t>boundaries are extremely varied</w:t>
      </w:r>
      <w:r w:rsidR="00DF2FF3">
        <w:rPr>
          <w:rFonts w:ascii="Bookman Old Style" w:hAnsi="Bookman Old Style"/>
          <w:sz w:val="24"/>
          <w:szCs w:val="24"/>
        </w:rPr>
        <w:t xml:space="preserve"> </w:t>
      </w:r>
      <w:r w:rsidR="00D922DC">
        <w:rPr>
          <w:rFonts w:ascii="Bookman Old Style" w:hAnsi="Bookman Old Style"/>
          <w:sz w:val="24"/>
          <w:szCs w:val="24"/>
        </w:rPr>
        <w:t>and</w:t>
      </w:r>
      <w:r w:rsidR="00DF2FF3">
        <w:rPr>
          <w:rFonts w:ascii="Bookman Old Style" w:hAnsi="Bookman Old Style"/>
          <w:sz w:val="24"/>
          <w:szCs w:val="24"/>
        </w:rPr>
        <w:t xml:space="preserve"> n</w:t>
      </w:r>
      <w:r w:rsidR="00F10796" w:rsidRPr="00F10796">
        <w:rPr>
          <w:rFonts w:ascii="Bookman Old Style" w:hAnsi="Bookman Old Style"/>
          <w:sz w:val="24"/>
          <w:szCs w:val="24"/>
        </w:rPr>
        <w:t>o two XML-based back-ends w</w:t>
      </w:r>
      <w:r w:rsidR="00DF2FF3">
        <w:rPr>
          <w:rFonts w:ascii="Bookman Old Style" w:hAnsi="Bookman Old Style"/>
          <w:sz w:val="24"/>
          <w:szCs w:val="24"/>
        </w:rPr>
        <w:t>ould</w:t>
      </w:r>
      <w:r w:rsidR="00F10796" w:rsidRPr="00F10796">
        <w:rPr>
          <w:rFonts w:ascii="Bookman Old Style" w:hAnsi="Bookman Old Style"/>
          <w:sz w:val="24"/>
          <w:szCs w:val="24"/>
        </w:rPr>
        <w:t xml:space="preserve"> establish line and page breaks in</w:t>
      </w:r>
      <w:r w:rsidR="00F10796">
        <w:rPr>
          <w:rFonts w:ascii="Bookman Old Style" w:hAnsi="Bookman Old Style"/>
          <w:sz w:val="24"/>
          <w:szCs w:val="24"/>
        </w:rPr>
        <w:t xml:space="preserve"> </w:t>
      </w:r>
      <w:r w:rsidR="00F10796" w:rsidRPr="00F10796">
        <w:rPr>
          <w:rFonts w:ascii="Bookman Old Style" w:hAnsi="Bookman Old Style"/>
          <w:sz w:val="24"/>
          <w:szCs w:val="24"/>
        </w:rPr>
        <w:t>identical places.</w:t>
      </w:r>
      <w:r w:rsidR="00DF2FF3">
        <w:rPr>
          <w:rStyle w:val="FootnoteReference"/>
          <w:rFonts w:ascii="Bookman Old Style" w:hAnsi="Bookman Old Style"/>
          <w:sz w:val="24"/>
          <w:szCs w:val="24"/>
        </w:rPr>
        <w:footnoteReference w:id="176"/>
      </w:r>
    </w:p>
    <w:p w:rsidR="00E5194A" w:rsidRDefault="00712333" w:rsidP="002C6BAD">
      <w:pPr>
        <w:pStyle w:val="NoSpacing"/>
        <w:spacing w:before="120" w:after="120"/>
        <w:jc w:val="both"/>
        <w:rPr>
          <w:rFonts w:ascii="Bookman Old Style" w:hAnsi="Bookman Old Style"/>
          <w:sz w:val="24"/>
          <w:szCs w:val="24"/>
        </w:rPr>
      </w:pPr>
      <w:r>
        <w:rPr>
          <w:rFonts w:ascii="Bookman Old Style" w:hAnsi="Bookman Old Style"/>
          <w:sz w:val="24"/>
          <w:szCs w:val="24"/>
        </w:rPr>
        <w:t xml:space="preserve">Other challenges of XML based drafting </w:t>
      </w:r>
      <w:r w:rsidR="00796421">
        <w:rPr>
          <w:rFonts w:ascii="Bookman Old Style" w:hAnsi="Bookman Old Style"/>
          <w:sz w:val="24"/>
          <w:szCs w:val="24"/>
        </w:rPr>
        <w:t>concern</w:t>
      </w:r>
      <w:r>
        <w:rPr>
          <w:rFonts w:ascii="Bookman Old Style" w:hAnsi="Bookman Old Style"/>
          <w:sz w:val="24"/>
          <w:szCs w:val="24"/>
        </w:rPr>
        <w:t xml:space="preserve"> legislative formality for legislative validity of statues</w:t>
      </w:r>
      <w:r w:rsidR="0021405B">
        <w:rPr>
          <w:rFonts w:ascii="Bookman Old Style" w:hAnsi="Bookman Old Style"/>
          <w:sz w:val="24"/>
          <w:szCs w:val="24"/>
        </w:rPr>
        <w:t xml:space="preserve">. </w:t>
      </w:r>
      <w:r>
        <w:rPr>
          <w:rFonts w:ascii="Bookman Old Style" w:hAnsi="Bookman Old Style"/>
          <w:sz w:val="24"/>
          <w:szCs w:val="24"/>
        </w:rPr>
        <w:t xml:space="preserve">Critically, </w:t>
      </w:r>
      <w:r w:rsidR="00D01051">
        <w:rPr>
          <w:rFonts w:ascii="Bookman Old Style" w:hAnsi="Bookman Old Style"/>
          <w:sz w:val="24"/>
          <w:szCs w:val="24"/>
        </w:rPr>
        <w:t xml:space="preserve">integral to </w:t>
      </w:r>
      <w:r w:rsidRPr="00712333">
        <w:rPr>
          <w:rFonts w:ascii="Bookman Old Style" w:hAnsi="Bookman Old Style"/>
          <w:sz w:val="24"/>
          <w:szCs w:val="24"/>
        </w:rPr>
        <w:t>the XML standard model is the concept of an information schema.</w:t>
      </w:r>
      <w:r w:rsidR="00914A7A">
        <w:rPr>
          <w:rStyle w:val="FootnoteReference"/>
          <w:rFonts w:ascii="Bookman Old Style" w:hAnsi="Bookman Old Style"/>
          <w:sz w:val="24"/>
          <w:szCs w:val="24"/>
        </w:rPr>
        <w:footnoteReference w:id="177"/>
      </w:r>
      <w:r w:rsidRPr="00712333">
        <w:rPr>
          <w:rFonts w:ascii="Bookman Old Style" w:hAnsi="Bookman Old Style"/>
          <w:sz w:val="24"/>
          <w:szCs w:val="24"/>
        </w:rPr>
        <w:t xml:space="preserve"> </w:t>
      </w:r>
      <w:r w:rsidR="00C81CEF">
        <w:rPr>
          <w:rFonts w:ascii="Bookman Old Style" w:hAnsi="Bookman Old Style"/>
          <w:sz w:val="24"/>
          <w:szCs w:val="24"/>
        </w:rPr>
        <w:t>A</w:t>
      </w:r>
      <w:r w:rsidR="00CB71B9">
        <w:rPr>
          <w:rFonts w:ascii="Bookman Old Style" w:hAnsi="Bookman Old Style"/>
          <w:sz w:val="24"/>
          <w:szCs w:val="24"/>
        </w:rPr>
        <w:t>lthough o</w:t>
      </w:r>
      <w:r w:rsidRPr="00712333">
        <w:rPr>
          <w:rFonts w:ascii="Bookman Old Style" w:hAnsi="Bookman Old Style"/>
          <w:sz w:val="24"/>
          <w:szCs w:val="24"/>
        </w:rPr>
        <w:t xml:space="preserve">n the face of it, </w:t>
      </w:r>
      <w:r w:rsidR="00C81CEF">
        <w:rPr>
          <w:rFonts w:ascii="Bookman Old Style" w:hAnsi="Bookman Old Style"/>
          <w:sz w:val="24"/>
          <w:szCs w:val="24"/>
        </w:rPr>
        <w:t>devising information schema</w:t>
      </w:r>
      <w:r w:rsidR="00CF6065">
        <w:rPr>
          <w:rFonts w:ascii="Bookman Old Style" w:hAnsi="Bookman Old Style"/>
          <w:sz w:val="24"/>
          <w:szCs w:val="24"/>
        </w:rPr>
        <w:t xml:space="preserve"> </w:t>
      </w:r>
      <w:r w:rsidRPr="00712333">
        <w:rPr>
          <w:rFonts w:ascii="Bookman Old Style" w:hAnsi="Bookman Old Style"/>
          <w:sz w:val="24"/>
          <w:szCs w:val="24"/>
        </w:rPr>
        <w:t xml:space="preserve">should be </w:t>
      </w:r>
      <w:r w:rsidR="00CB71B9">
        <w:rPr>
          <w:rFonts w:ascii="Bookman Old Style" w:hAnsi="Bookman Old Style"/>
          <w:sz w:val="24"/>
          <w:szCs w:val="24"/>
        </w:rPr>
        <w:t>simple, in reality</w:t>
      </w:r>
      <w:r w:rsidRPr="00712333">
        <w:rPr>
          <w:rFonts w:ascii="Bookman Old Style" w:hAnsi="Bookman Old Style"/>
          <w:sz w:val="24"/>
          <w:szCs w:val="24"/>
        </w:rPr>
        <w:t xml:space="preserve"> there is</w:t>
      </w:r>
      <w:r w:rsidR="00CB71B9">
        <w:rPr>
          <w:rFonts w:ascii="Bookman Old Style" w:hAnsi="Bookman Old Style"/>
          <w:sz w:val="24"/>
          <w:szCs w:val="24"/>
        </w:rPr>
        <w:t xml:space="preserve"> a</w:t>
      </w:r>
      <w:r w:rsidR="00EC004F">
        <w:rPr>
          <w:rFonts w:ascii="Bookman Old Style" w:hAnsi="Bookman Old Style"/>
          <w:sz w:val="24"/>
          <w:szCs w:val="24"/>
        </w:rPr>
        <w:t>n</w:t>
      </w:r>
      <w:r w:rsidRPr="00712333">
        <w:rPr>
          <w:rFonts w:ascii="Bookman Old Style" w:hAnsi="Bookman Old Style"/>
          <w:sz w:val="24"/>
          <w:szCs w:val="24"/>
        </w:rPr>
        <w:t xml:space="preserve"> </w:t>
      </w:r>
      <w:r w:rsidR="00EC004F" w:rsidRPr="00712333">
        <w:rPr>
          <w:rFonts w:ascii="Bookman Old Style" w:hAnsi="Bookman Old Style"/>
          <w:sz w:val="24"/>
          <w:szCs w:val="24"/>
        </w:rPr>
        <w:t>incred</w:t>
      </w:r>
      <w:r w:rsidR="00EC004F">
        <w:rPr>
          <w:rFonts w:ascii="Bookman Old Style" w:hAnsi="Bookman Old Style"/>
          <w:sz w:val="24"/>
          <w:szCs w:val="24"/>
        </w:rPr>
        <w:t>ible</w:t>
      </w:r>
      <w:r w:rsidR="00CB71B9">
        <w:rPr>
          <w:rFonts w:ascii="Bookman Old Style" w:hAnsi="Bookman Old Style"/>
          <w:sz w:val="24"/>
          <w:szCs w:val="24"/>
        </w:rPr>
        <w:t xml:space="preserve"> </w:t>
      </w:r>
      <w:r w:rsidR="00FE47A1">
        <w:rPr>
          <w:rFonts w:ascii="Bookman Old Style" w:hAnsi="Bookman Old Style"/>
          <w:sz w:val="24"/>
          <w:szCs w:val="24"/>
        </w:rPr>
        <w:t>assortment</w:t>
      </w:r>
      <w:r w:rsidR="00CB71B9">
        <w:rPr>
          <w:rFonts w:ascii="Bookman Old Style" w:hAnsi="Bookman Old Style"/>
          <w:sz w:val="24"/>
          <w:szCs w:val="24"/>
        </w:rPr>
        <w:t xml:space="preserve"> of terminology and equally </w:t>
      </w:r>
      <w:r w:rsidRPr="00712333">
        <w:rPr>
          <w:rFonts w:ascii="Bookman Old Style" w:hAnsi="Bookman Old Style"/>
          <w:sz w:val="24"/>
          <w:szCs w:val="24"/>
        </w:rPr>
        <w:t>tremendous non</w:t>
      </w:r>
      <w:r w:rsidR="00CF6065">
        <w:rPr>
          <w:rFonts w:ascii="Bookman Old Style" w:hAnsi="Bookman Old Style"/>
          <w:sz w:val="24"/>
          <w:szCs w:val="24"/>
        </w:rPr>
        <w:t>-</w:t>
      </w:r>
      <w:r w:rsidRPr="00712333">
        <w:rPr>
          <w:rFonts w:ascii="Bookman Old Style" w:hAnsi="Bookman Old Style"/>
          <w:sz w:val="24"/>
          <w:szCs w:val="24"/>
        </w:rPr>
        <w:t>overlapping</w:t>
      </w:r>
      <w:r w:rsidR="00CF6065">
        <w:rPr>
          <w:rFonts w:ascii="Bookman Old Style" w:hAnsi="Bookman Old Style"/>
          <w:sz w:val="24"/>
          <w:szCs w:val="24"/>
        </w:rPr>
        <w:t xml:space="preserve"> </w:t>
      </w:r>
      <w:r w:rsidRPr="00712333">
        <w:rPr>
          <w:rFonts w:ascii="Bookman Old Style" w:hAnsi="Bookman Old Style"/>
          <w:sz w:val="24"/>
          <w:szCs w:val="24"/>
        </w:rPr>
        <w:t>definitions of similar terminology.</w:t>
      </w:r>
      <w:r w:rsidR="00DC6404">
        <w:rPr>
          <w:rFonts w:ascii="Bookman Old Style" w:hAnsi="Bookman Old Style"/>
          <w:sz w:val="24"/>
          <w:szCs w:val="24"/>
        </w:rPr>
        <w:t xml:space="preserve"> Because of identified challenges,</w:t>
      </w:r>
      <w:r w:rsidR="00497B2A">
        <w:rPr>
          <w:rStyle w:val="FootnoteReference"/>
          <w:rFonts w:ascii="Bookman Old Style" w:hAnsi="Bookman Old Style"/>
          <w:sz w:val="24"/>
          <w:szCs w:val="24"/>
        </w:rPr>
        <w:footnoteReference w:id="178"/>
      </w:r>
      <w:r w:rsidR="00DC6404">
        <w:rPr>
          <w:rFonts w:ascii="Bookman Old Style" w:hAnsi="Bookman Old Style"/>
          <w:sz w:val="24"/>
          <w:szCs w:val="24"/>
        </w:rPr>
        <w:t xml:space="preserve"> arguably </w:t>
      </w:r>
      <w:r w:rsidR="00DC6404" w:rsidRPr="002C6BAD">
        <w:rPr>
          <w:rFonts w:ascii="Bookman Old Style" w:hAnsi="Bookman Old Style"/>
          <w:sz w:val="24"/>
          <w:szCs w:val="24"/>
        </w:rPr>
        <w:t>some of the largest</w:t>
      </w:r>
      <w:r w:rsidR="00DC6404">
        <w:rPr>
          <w:rFonts w:ascii="Bookman Old Style" w:hAnsi="Bookman Old Style"/>
          <w:sz w:val="24"/>
          <w:szCs w:val="24"/>
        </w:rPr>
        <w:t xml:space="preserve"> XML failures in legislative information technology applications have resulted from </w:t>
      </w:r>
      <w:r w:rsidR="00DC6404" w:rsidRPr="002C6BAD">
        <w:rPr>
          <w:rFonts w:ascii="Bookman Old Style" w:hAnsi="Bookman Old Style"/>
          <w:sz w:val="24"/>
          <w:szCs w:val="24"/>
        </w:rPr>
        <w:t>develop</w:t>
      </w:r>
      <w:r w:rsidR="00DC6404">
        <w:rPr>
          <w:rFonts w:ascii="Bookman Old Style" w:hAnsi="Bookman Old Style"/>
          <w:sz w:val="24"/>
          <w:szCs w:val="24"/>
        </w:rPr>
        <w:t xml:space="preserve">ers not appreciating </w:t>
      </w:r>
      <w:r w:rsidR="00DC6404" w:rsidRPr="002C6BAD">
        <w:rPr>
          <w:rFonts w:ascii="Bookman Old Style" w:hAnsi="Bookman Old Style"/>
          <w:sz w:val="24"/>
          <w:szCs w:val="24"/>
        </w:rPr>
        <w:t>the boundaries of the XML standard model in legislative</w:t>
      </w:r>
      <w:r w:rsidR="00DC6404">
        <w:rPr>
          <w:rFonts w:ascii="Bookman Old Style" w:hAnsi="Bookman Old Style"/>
          <w:sz w:val="24"/>
          <w:szCs w:val="24"/>
        </w:rPr>
        <w:t xml:space="preserve"> </w:t>
      </w:r>
      <w:r w:rsidR="00DC6404" w:rsidRPr="002C6BAD">
        <w:rPr>
          <w:rFonts w:ascii="Bookman Old Style" w:hAnsi="Bookman Old Style"/>
          <w:sz w:val="24"/>
          <w:szCs w:val="24"/>
        </w:rPr>
        <w:t>environments.</w:t>
      </w:r>
      <w:r w:rsidR="008A2F5C">
        <w:rPr>
          <w:rStyle w:val="FootnoteReference"/>
          <w:rFonts w:ascii="Bookman Old Style" w:hAnsi="Bookman Old Style"/>
          <w:sz w:val="24"/>
          <w:szCs w:val="24"/>
        </w:rPr>
        <w:footnoteReference w:id="179"/>
      </w:r>
      <w:r>
        <w:rPr>
          <w:rFonts w:ascii="Bookman Old Style" w:hAnsi="Bookman Old Style"/>
          <w:sz w:val="24"/>
          <w:szCs w:val="24"/>
        </w:rPr>
        <w:t xml:space="preserve"> </w:t>
      </w:r>
    </w:p>
    <w:p w:rsidR="00EF704A" w:rsidRDefault="00EF704A" w:rsidP="00EF704A">
      <w:pPr>
        <w:pStyle w:val="NoSpacing"/>
        <w:spacing w:before="120" w:after="120"/>
        <w:jc w:val="both"/>
        <w:rPr>
          <w:rFonts w:ascii="Bookman Old Style" w:hAnsi="Bookman Old Style"/>
          <w:sz w:val="24"/>
          <w:szCs w:val="24"/>
        </w:rPr>
      </w:pPr>
      <w:r>
        <w:rPr>
          <w:rFonts w:ascii="Bookman Old Style" w:hAnsi="Bookman Old Style"/>
          <w:sz w:val="24"/>
          <w:szCs w:val="24"/>
        </w:rPr>
        <w:t>The application of technology to legislative drafting in Thornton’s five stages, based on the solutions available currently demonstrates promise for increasingly efficient systems for computer assisted legislative drafting</w:t>
      </w:r>
      <w:r w:rsidR="00EF5F00">
        <w:rPr>
          <w:rFonts w:ascii="Bookman Old Style" w:hAnsi="Bookman Old Style"/>
          <w:sz w:val="24"/>
          <w:szCs w:val="24"/>
        </w:rPr>
        <w:t>, especially in an internationalised context</w:t>
      </w:r>
      <w:r>
        <w:rPr>
          <w:rFonts w:ascii="Bookman Old Style" w:hAnsi="Bookman Old Style"/>
          <w:sz w:val="24"/>
          <w:szCs w:val="24"/>
        </w:rPr>
        <w:t>.</w:t>
      </w:r>
      <w:r w:rsidR="00EF5F00">
        <w:rPr>
          <w:rStyle w:val="FootnoteReference"/>
          <w:rFonts w:ascii="Bookman Old Style" w:hAnsi="Bookman Old Style"/>
          <w:sz w:val="24"/>
          <w:szCs w:val="24"/>
        </w:rPr>
        <w:footnoteReference w:id="180"/>
      </w:r>
      <w:r>
        <w:rPr>
          <w:rFonts w:ascii="Bookman Old Style" w:hAnsi="Bookman Old Style"/>
          <w:sz w:val="24"/>
          <w:szCs w:val="24"/>
        </w:rPr>
        <w:t xml:space="preserve"> </w:t>
      </w:r>
      <w:r w:rsidR="00BF60D5">
        <w:rPr>
          <w:rFonts w:ascii="Bookman Old Style" w:hAnsi="Bookman Old Style"/>
          <w:sz w:val="24"/>
          <w:szCs w:val="24"/>
        </w:rPr>
        <w:t>The role of the drafter in the process of automation as an advocate for change also needs to be highlighted and encouraged at every opportunity as a major user of automated drafting systems.</w:t>
      </w:r>
      <w:r w:rsidR="00BF60D5">
        <w:rPr>
          <w:rStyle w:val="FootnoteReference"/>
          <w:rFonts w:ascii="Bookman Old Style" w:hAnsi="Bookman Old Style"/>
          <w:sz w:val="24"/>
          <w:szCs w:val="24"/>
        </w:rPr>
        <w:footnoteReference w:id="181"/>
      </w:r>
      <w:r w:rsidR="00BF60D5">
        <w:rPr>
          <w:rFonts w:ascii="Bookman Old Style" w:hAnsi="Bookman Old Style"/>
          <w:sz w:val="24"/>
          <w:szCs w:val="24"/>
        </w:rPr>
        <w:t xml:space="preserve"> </w:t>
      </w:r>
      <w:r w:rsidR="00E65898">
        <w:rPr>
          <w:rFonts w:ascii="Bookman Old Style" w:hAnsi="Bookman Old Style"/>
          <w:sz w:val="24"/>
          <w:szCs w:val="24"/>
        </w:rPr>
        <w:t xml:space="preserve">Additionally, underlying policy choices in the legislative process </w:t>
      </w:r>
      <w:r w:rsidR="00E65898">
        <w:rPr>
          <w:rFonts w:ascii="Bookman Old Style" w:hAnsi="Bookman Old Style"/>
          <w:sz w:val="24"/>
          <w:szCs w:val="24"/>
        </w:rPr>
        <w:lastRenderedPageBreak/>
        <w:t>have a cascading effect on the ability of automated legislative drafting systems to cope with the volume and scope of legislative demands placed upon them.</w:t>
      </w:r>
      <w:r w:rsidR="00E65898">
        <w:rPr>
          <w:rStyle w:val="FootnoteReference"/>
          <w:rFonts w:ascii="Bookman Old Style" w:hAnsi="Bookman Old Style"/>
          <w:sz w:val="24"/>
          <w:szCs w:val="24"/>
        </w:rPr>
        <w:footnoteReference w:id="182"/>
      </w:r>
      <w:r w:rsidR="00E65898">
        <w:rPr>
          <w:rFonts w:ascii="Bookman Old Style" w:hAnsi="Bookman Old Style"/>
          <w:sz w:val="24"/>
          <w:szCs w:val="24"/>
        </w:rPr>
        <w:t xml:space="preserve"> </w:t>
      </w:r>
      <w:r>
        <w:rPr>
          <w:rFonts w:ascii="Bookman Old Style" w:hAnsi="Bookman Old Style"/>
          <w:sz w:val="24"/>
          <w:szCs w:val="24"/>
        </w:rPr>
        <w:t xml:space="preserve">Having examined the opportunities and challenges that have been presented by the development of </w:t>
      </w:r>
      <w:r w:rsidR="003F3E80">
        <w:rPr>
          <w:rFonts w:ascii="Bookman Old Style" w:hAnsi="Bookman Old Style"/>
          <w:sz w:val="24"/>
          <w:szCs w:val="24"/>
        </w:rPr>
        <w:t>computerised systems</w:t>
      </w:r>
      <w:r>
        <w:rPr>
          <w:rFonts w:ascii="Bookman Old Style" w:hAnsi="Bookman Old Style"/>
          <w:sz w:val="24"/>
          <w:szCs w:val="24"/>
        </w:rPr>
        <w:t xml:space="preserve"> and their contribution to legislative drafting, the next chapter will </w:t>
      </w:r>
      <w:r w:rsidR="00E43731">
        <w:rPr>
          <w:rFonts w:ascii="Bookman Old Style" w:hAnsi="Bookman Old Style"/>
          <w:sz w:val="24"/>
          <w:szCs w:val="24"/>
        </w:rPr>
        <w:t>examine</w:t>
      </w:r>
      <w:r>
        <w:rPr>
          <w:rFonts w:ascii="Bookman Old Style" w:hAnsi="Bookman Old Style"/>
          <w:sz w:val="24"/>
          <w:szCs w:val="24"/>
        </w:rPr>
        <w:t xml:space="preserve"> future prospects for computer</w:t>
      </w:r>
      <w:r w:rsidR="00790303">
        <w:rPr>
          <w:rFonts w:ascii="Bookman Old Style" w:hAnsi="Bookman Old Style"/>
          <w:sz w:val="24"/>
          <w:szCs w:val="24"/>
        </w:rPr>
        <w:t>ised</w:t>
      </w:r>
      <w:r>
        <w:rPr>
          <w:rFonts w:ascii="Bookman Old Style" w:hAnsi="Bookman Old Style"/>
          <w:sz w:val="24"/>
          <w:szCs w:val="24"/>
        </w:rPr>
        <w:t xml:space="preserve"> legislative drafting.</w:t>
      </w:r>
    </w:p>
    <w:p w:rsidR="00B444D5" w:rsidRDefault="00B444D5">
      <w:pPr>
        <w:rPr>
          <w:rFonts w:ascii="Bookman Old Style" w:hAnsi="Bookman Old Style"/>
          <w:b/>
          <w:sz w:val="24"/>
          <w:szCs w:val="24"/>
        </w:rPr>
      </w:pPr>
      <w:r>
        <w:rPr>
          <w:rFonts w:ascii="Bookman Old Style" w:hAnsi="Bookman Old Style"/>
          <w:b/>
          <w:sz w:val="24"/>
          <w:szCs w:val="24"/>
        </w:rPr>
        <w:br w:type="page"/>
      </w:r>
    </w:p>
    <w:p w:rsidR="00846ADF" w:rsidRDefault="00B41104" w:rsidP="00B41104">
      <w:pPr>
        <w:pStyle w:val="NoSpacing"/>
        <w:spacing w:before="120" w:after="120"/>
        <w:ind w:left="2160" w:hanging="2160"/>
        <w:jc w:val="both"/>
        <w:rPr>
          <w:rFonts w:ascii="Bookman Old Style" w:hAnsi="Bookman Old Style"/>
          <w:b/>
          <w:sz w:val="24"/>
          <w:szCs w:val="24"/>
        </w:rPr>
      </w:pPr>
      <w:r>
        <w:rPr>
          <w:rFonts w:ascii="Bookman Old Style" w:hAnsi="Bookman Old Style"/>
          <w:b/>
          <w:sz w:val="24"/>
          <w:szCs w:val="24"/>
        </w:rPr>
        <w:lastRenderedPageBreak/>
        <w:t xml:space="preserve">CHAPTER </w:t>
      </w:r>
      <w:r w:rsidR="00955B90">
        <w:rPr>
          <w:rFonts w:ascii="Bookman Old Style" w:hAnsi="Bookman Old Style"/>
          <w:b/>
          <w:sz w:val="24"/>
          <w:szCs w:val="24"/>
        </w:rPr>
        <w:t>5</w:t>
      </w:r>
      <w:r w:rsidR="00955B90">
        <w:rPr>
          <w:rFonts w:ascii="Bookman Old Style" w:hAnsi="Bookman Old Style"/>
          <w:b/>
          <w:sz w:val="24"/>
          <w:szCs w:val="24"/>
        </w:rPr>
        <w:tab/>
      </w:r>
      <w:r>
        <w:rPr>
          <w:rFonts w:ascii="Bookman Old Style" w:hAnsi="Bookman Old Style"/>
          <w:b/>
          <w:sz w:val="24"/>
          <w:szCs w:val="24"/>
        </w:rPr>
        <w:t xml:space="preserve">CONCLUSION: </w:t>
      </w:r>
      <w:r w:rsidR="000B3646">
        <w:rPr>
          <w:rFonts w:ascii="Bookman Old Style" w:hAnsi="Bookman Old Style"/>
          <w:b/>
          <w:sz w:val="24"/>
          <w:szCs w:val="24"/>
        </w:rPr>
        <w:t xml:space="preserve">THE FUTURE OF </w:t>
      </w:r>
      <w:r w:rsidR="000A3906" w:rsidRPr="00846ADF">
        <w:rPr>
          <w:rFonts w:ascii="Bookman Old Style" w:hAnsi="Bookman Old Style"/>
          <w:b/>
          <w:sz w:val="24"/>
          <w:szCs w:val="24"/>
        </w:rPr>
        <w:t xml:space="preserve">INTELLIGENT TOOLS </w:t>
      </w:r>
      <w:r w:rsidR="00B06430">
        <w:rPr>
          <w:rFonts w:ascii="Bookman Old Style" w:hAnsi="Bookman Old Style"/>
          <w:b/>
          <w:sz w:val="24"/>
          <w:szCs w:val="24"/>
        </w:rPr>
        <w:t xml:space="preserve">IN </w:t>
      </w:r>
      <w:r w:rsidR="00846ADF" w:rsidRPr="00846ADF">
        <w:rPr>
          <w:rFonts w:ascii="Bookman Old Style" w:hAnsi="Bookman Old Style"/>
          <w:b/>
          <w:sz w:val="24"/>
          <w:szCs w:val="24"/>
        </w:rPr>
        <w:t xml:space="preserve">LEGISLATIVE DRAFTING </w:t>
      </w:r>
    </w:p>
    <w:p w:rsidR="004F73B2" w:rsidRDefault="00696705" w:rsidP="004F73B2">
      <w:pPr>
        <w:pStyle w:val="NoSpacing"/>
        <w:spacing w:before="120" w:after="120"/>
        <w:jc w:val="both"/>
        <w:rPr>
          <w:rFonts w:ascii="Bookman Old Style" w:hAnsi="Bookman Old Style"/>
          <w:sz w:val="24"/>
          <w:szCs w:val="24"/>
        </w:rPr>
      </w:pPr>
      <w:r>
        <w:rPr>
          <w:rFonts w:ascii="Bookman Old Style" w:hAnsi="Bookman Old Style"/>
          <w:sz w:val="24"/>
          <w:szCs w:val="24"/>
        </w:rPr>
        <w:t>5.1</w:t>
      </w:r>
      <w:r w:rsidR="003453D4" w:rsidRPr="00833EDC">
        <w:rPr>
          <w:rFonts w:ascii="Bookman Old Style" w:hAnsi="Bookman Old Style"/>
          <w:sz w:val="24"/>
          <w:szCs w:val="24"/>
        </w:rPr>
        <w:tab/>
        <w:t xml:space="preserve">Reflections on Automating Thornton’s Five </w:t>
      </w:r>
      <w:r w:rsidR="003E1D00" w:rsidRPr="00833EDC">
        <w:rPr>
          <w:rFonts w:ascii="Bookman Old Style" w:hAnsi="Bookman Old Style"/>
          <w:sz w:val="24"/>
          <w:szCs w:val="24"/>
        </w:rPr>
        <w:t xml:space="preserve">Drafting </w:t>
      </w:r>
      <w:r w:rsidR="003453D4" w:rsidRPr="00833EDC">
        <w:rPr>
          <w:rFonts w:ascii="Bookman Old Style" w:hAnsi="Bookman Old Style"/>
          <w:sz w:val="24"/>
          <w:szCs w:val="24"/>
        </w:rPr>
        <w:t xml:space="preserve">Stages </w:t>
      </w:r>
    </w:p>
    <w:p w:rsidR="00AE0013" w:rsidRDefault="00833EDC" w:rsidP="00AE0013">
      <w:pPr>
        <w:pStyle w:val="NoSpacing"/>
        <w:spacing w:before="120" w:after="120"/>
        <w:jc w:val="both"/>
        <w:rPr>
          <w:rFonts w:ascii="Bookman Old Style" w:hAnsi="Bookman Old Style"/>
          <w:sz w:val="24"/>
          <w:szCs w:val="24"/>
        </w:rPr>
      </w:pPr>
      <w:r>
        <w:rPr>
          <w:rFonts w:ascii="Bookman Old Style" w:hAnsi="Bookman Old Style"/>
          <w:sz w:val="24"/>
          <w:szCs w:val="24"/>
        </w:rPr>
        <w:t xml:space="preserve">Thornton’s five stages of drafting in essence are procedures for the development and simulation of a legal regulatory system </w:t>
      </w:r>
      <w:r w:rsidR="00C13FC0">
        <w:rPr>
          <w:rFonts w:ascii="Bookman Old Style" w:hAnsi="Bookman Old Style"/>
          <w:sz w:val="24"/>
          <w:szCs w:val="24"/>
        </w:rPr>
        <w:t>through a</w:t>
      </w:r>
      <w:r>
        <w:rPr>
          <w:rFonts w:ascii="Bookman Old Style" w:hAnsi="Bookman Old Style"/>
          <w:sz w:val="24"/>
          <w:szCs w:val="24"/>
        </w:rPr>
        <w:t xml:space="preserve"> five stage process. </w:t>
      </w:r>
      <w:r w:rsidR="00FB28D2">
        <w:rPr>
          <w:rFonts w:ascii="Bookman Old Style" w:hAnsi="Bookman Old Style"/>
          <w:sz w:val="24"/>
          <w:szCs w:val="24"/>
        </w:rPr>
        <w:t>Thornton’s</w:t>
      </w:r>
      <w:r>
        <w:rPr>
          <w:rFonts w:ascii="Bookman Old Style" w:hAnsi="Bookman Old Style"/>
          <w:sz w:val="24"/>
          <w:szCs w:val="24"/>
        </w:rPr>
        <w:t xml:space="preserve"> five stages have undergone some form of automation, whether intentionally targeted </w:t>
      </w:r>
      <w:r w:rsidR="007D6119">
        <w:rPr>
          <w:rFonts w:ascii="Bookman Old Style" w:hAnsi="Bookman Old Style"/>
          <w:sz w:val="24"/>
          <w:szCs w:val="24"/>
        </w:rPr>
        <w:t>at</w:t>
      </w:r>
      <w:r>
        <w:rPr>
          <w:rFonts w:ascii="Bookman Old Style" w:hAnsi="Bookman Old Style"/>
          <w:sz w:val="24"/>
          <w:szCs w:val="24"/>
        </w:rPr>
        <w:t xml:space="preserve"> the drafting process i</w:t>
      </w:r>
      <w:r w:rsidR="007D6119">
        <w:rPr>
          <w:rFonts w:ascii="Bookman Old Style" w:hAnsi="Bookman Old Style"/>
          <w:sz w:val="24"/>
          <w:szCs w:val="24"/>
        </w:rPr>
        <w:t>tself or as part of a broader legimatics</w:t>
      </w:r>
      <w:r>
        <w:rPr>
          <w:rFonts w:ascii="Bookman Old Style" w:hAnsi="Bookman Old Style"/>
          <w:sz w:val="24"/>
          <w:szCs w:val="24"/>
        </w:rPr>
        <w:t xml:space="preserve"> objective</w:t>
      </w:r>
      <w:r w:rsidR="00B31954">
        <w:rPr>
          <w:rFonts w:ascii="Bookman Old Style" w:hAnsi="Bookman Old Style"/>
          <w:sz w:val="24"/>
          <w:szCs w:val="24"/>
        </w:rPr>
        <w:t>, with attendant</w:t>
      </w:r>
      <w:r w:rsidR="0093170D">
        <w:rPr>
          <w:rFonts w:ascii="Bookman Old Style" w:hAnsi="Bookman Old Style"/>
          <w:sz w:val="24"/>
          <w:szCs w:val="24"/>
        </w:rPr>
        <w:t xml:space="preserve"> </w:t>
      </w:r>
      <w:r w:rsidR="00AD2076">
        <w:rPr>
          <w:rFonts w:ascii="Bookman Old Style" w:hAnsi="Bookman Old Style"/>
          <w:sz w:val="24"/>
          <w:szCs w:val="24"/>
        </w:rPr>
        <w:t>challenges</w:t>
      </w:r>
      <w:r w:rsidR="0093170D">
        <w:rPr>
          <w:rFonts w:ascii="Bookman Old Style" w:hAnsi="Bookman Old Style"/>
          <w:sz w:val="24"/>
          <w:szCs w:val="24"/>
        </w:rPr>
        <w:t xml:space="preserve"> </w:t>
      </w:r>
      <w:r w:rsidR="00B31954">
        <w:rPr>
          <w:rFonts w:ascii="Bookman Old Style" w:hAnsi="Bookman Old Style"/>
          <w:sz w:val="24"/>
          <w:szCs w:val="24"/>
        </w:rPr>
        <w:t xml:space="preserve">may </w:t>
      </w:r>
      <w:r w:rsidR="0093170D">
        <w:rPr>
          <w:rFonts w:ascii="Bookman Old Style" w:hAnsi="Bookman Old Style"/>
          <w:sz w:val="24"/>
          <w:szCs w:val="24"/>
        </w:rPr>
        <w:t xml:space="preserve">require a concerted approach reminiscent of </w:t>
      </w:r>
      <w:r w:rsidR="0093170D" w:rsidRPr="0093170D">
        <w:rPr>
          <w:rFonts w:ascii="Bookman Old Style" w:hAnsi="Bookman Old Style"/>
          <w:sz w:val="24"/>
          <w:szCs w:val="24"/>
        </w:rPr>
        <w:t>Jenks</w:t>
      </w:r>
      <w:r w:rsidR="0093170D">
        <w:rPr>
          <w:rFonts w:ascii="Bookman Old Style" w:hAnsi="Bookman Old Style"/>
          <w:sz w:val="24"/>
          <w:szCs w:val="24"/>
        </w:rPr>
        <w:t>’ legislative drafting bureau.</w:t>
      </w:r>
      <w:r w:rsidR="0093170D">
        <w:rPr>
          <w:rStyle w:val="FootnoteReference"/>
          <w:rFonts w:ascii="Bookman Old Style" w:hAnsi="Bookman Old Style"/>
          <w:sz w:val="24"/>
          <w:szCs w:val="24"/>
        </w:rPr>
        <w:footnoteReference w:id="183"/>
      </w:r>
    </w:p>
    <w:p w:rsidR="00B476D5" w:rsidRDefault="00AE0013" w:rsidP="00832ABC">
      <w:pPr>
        <w:pStyle w:val="NoSpacing"/>
        <w:spacing w:before="120" w:after="120"/>
        <w:jc w:val="both"/>
        <w:rPr>
          <w:rFonts w:ascii="Bookman Old Style" w:hAnsi="Bookman Old Style"/>
          <w:sz w:val="24"/>
          <w:szCs w:val="24"/>
        </w:rPr>
      </w:pPr>
      <w:r>
        <w:rPr>
          <w:rFonts w:ascii="Bookman Old Style" w:hAnsi="Bookman Old Style"/>
          <w:sz w:val="24"/>
          <w:szCs w:val="24"/>
        </w:rPr>
        <w:t xml:space="preserve">One notable factor that will impact the future prospects for the development of </w:t>
      </w:r>
      <w:r w:rsidR="00A46374">
        <w:rPr>
          <w:rFonts w:ascii="Bookman Old Style" w:hAnsi="Bookman Old Style"/>
          <w:sz w:val="24"/>
          <w:szCs w:val="24"/>
        </w:rPr>
        <w:t>computer assisted drafting is the taking into account of the actual work of the drafter before a draft is created by the drafter and is inputted into a computerised system.</w:t>
      </w:r>
      <w:r w:rsidR="00D87958">
        <w:rPr>
          <w:rFonts w:ascii="Bookman Old Style" w:hAnsi="Bookman Old Style"/>
          <w:sz w:val="24"/>
          <w:szCs w:val="24"/>
        </w:rPr>
        <w:t xml:space="preserve"> Seidman and Seidman observe that s</w:t>
      </w:r>
      <w:r w:rsidR="00D87958" w:rsidRPr="00B476D5">
        <w:rPr>
          <w:rFonts w:ascii="Bookman Old Style" w:hAnsi="Bookman Old Style"/>
          <w:sz w:val="24"/>
          <w:szCs w:val="24"/>
        </w:rPr>
        <w:t>ocial science has scarcely discussed</w:t>
      </w:r>
      <w:r w:rsidR="00D87958">
        <w:rPr>
          <w:rFonts w:ascii="Bookman Old Style" w:hAnsi="Bookman Old Style"/>
          <w:sz w:val="24"/>
          <w:szCs w:val="24"/>
        </w:rPr>
        <w:t xml:space="preserve"> the drafter’s </w:t>
      </w:r>
      <w:r w:rsidR="00D87958" w:rsidRPr="00B476D5">
        <w:rPr>
          <w:rFonts w:ascii="Bookman Old Style" w:hAnsi="Bookman Old Style"/>
          <w:sz w:val="24"/>
          <w:szCs w:val="24"/>
        </w:rPr>
        <w:t>role</w:t>
      </w:r>
      <w:r w:rsidR="00D87958">
        <w:rPr>
          <w:rFonts w:ascii="Bookman Old Style" w:hAnsi="Bookman Old Style"/>
          <w:sz w:val="24"/>
          <w:szCs w:val="24"/>
        </w:rPr>
        <w:t xml:space="preserve"> and that p</w:t>
      </w:r>
      <w:r w:rsidR="00D87958" w:rsidRPr="00B476D5">
        <w:rPr>
          <w:rFonts w:ascii="Bookman Old Style" w:hAnsi="Bookman Old Style"/>
          <w:sz w:val="24"/>
          <w:szCs w:val="24"/>
        </w:rPr>
        <w:t xml:space="preserve">olitical scientists </w:t>
      </w:r>
      <w:r w:rsidR="00D87958">
        <w:rPr>
          <w:rFonts w:ascii="Bookman Old Style" w:hAnsi="Bookman Old Style"/>
          <w:sz w:val="24"/>
          <w:szCs w:val="24"/>
        </w:rPr>
        <w:t xml:space="preserve">are </w:t>
      </w:r>
      <w:r w:rsidR="00D87958" w:rsidRPr="00B476D5">
        <w:rPr>
          <w:rFonts w:ascii="Bookman Old Style" w:hAnsi="Bookman Old Style"/>
          <w:sz w:val="24"/>
          <w:szCs w:val="24"/>
        </w:rPr>
        <w:t>incline</w:t>
      </w:r>
      <w:r w:rsidR="00D87958">
        <w:rPr>
          <w:rFonts w:ascii="Bookman Old Style" w:hAnsi="Bookman Old Style"/>
          <w:sz w:val="24"/>
          <w:szCs w:val="24"/>
        </w:rPr>
        <w:t>d</w:t>
      </w:r>
      <w:r w:rsidR="00D87958" w:rsidRPr="00B476D5">
        <w:rPr>
          <w:rFonts w:ascii="Bookman Old Style" w:hAnsi="Bookman Old Style"/>
          <w:sz w:val="24"/>
          <w:szCs w:val="24"/>
        </w:rPr>
        <w:t xml:space="preserve"> to perceive the law-making</w:t>
      </w:r>
      <w:r w:rsidR="00D87958">
        <w:rPr>
          <w:rFonts w:ascii="Bookman Old Style" w:hAnsi="Bookman Old Style"/>
          <w:sz w:val="24"/>
          <w:szCs w:val="24"/>
        </w:rPr>
        <w:t xml:space="preserve"> </w:t>
      </w:r>
      <w:r w:rsidR="00D87958" w:rsidRPr="00B476D5">
        <w:rPr>
          <w:rFonts w:ascii="Bookman Old Style" w:hAnsi="Bookman Old Style"/>
          <w:sz w:val="24"/>
          <w:szCs w:val="24"/>
        </w:rPr>
        <w:t>process as</w:t>
      </w:r>
      <w:r w:rsidR="00D87958">
        <w:rPr>
          <w:rFonts w:ascii="Bookman Old Style" w:hAnsi="Bookman Old Style"/>
          <w:sz w:val="24"/>
          <w:szCs w:val="24"/>
        </w:rPr>
        <w:t xml:space="preserve"> one dominated by power.</w:t>
      </w:r>
      <w:r w:rsidR="00A42A6C">
        <w:rPr>
          <w:rStyle w:val="FootnoteReference"/>
          <w:rFonts w:ascii="Bookman Old Style" w:hAnsi="Bookman Old Style"/>
          <w:sz w:val="24"/>
          <w:szCs w:val="24"/>
        </w:rPr>
        <w:footnoteReference w:id="184"/>
      </w:r>
      <w:r w:rsidR="00B476D5" w:rsidRPr="00B476D5">
        <w:rPr>
          <w:rFonts w:ascii="Bookman Old Style" w:hAnsi="Bookman Old Style"/>
          <w:sz w:val="24"/>
          <w:szCs w:val="24"/>
        </w:rPr>
        <w:t xml:space="preserve"> </w:t>
      </w:r>
      <w:r w:rsidR="003C7D9F">
        <w:rPr>
          <w:rFonts w:ascii="Bookman Old Style" w:hAnsi="Bookman Old Style"/>
          <w:sz w:val="24"/>
          <w:szCs w:val="24"/>
        </w:rPr>
        <w:t xml:space="preserve">They further </w:t>
      </w:r>
      <w:r w:rsidR="005B7C22">
        <w:rPr>
          <w:rFonts w:ascii="Bookman Old Style" w:hAnsi="Bookman Old Style"/>
          <w:sz w:val="24"/>
          <w:szCs w:val="24"/>
        </w:rPr>
        <w:t>argue that r</w:t>
      </w:r>
      <w:r w:rsidR="00B476D5" w:rsidRPr="00B476D5">
        <w:rPr>
          <w:rFonts w:ascii="Bookman Old Style" w:hAnsi="Bookman Old Style"/>
          <w:sz w:val="24"/>
          <w:szCs w:val="24"/>
        </w:rPr>
        <w:t>elevant literature neglect</w:t>
      </w:r>
      <w:r w:rsidR="00DA2915">
        <w:rPr>
          <w:rFonts w:ascii="Bookman Old Style" w:hAnsi="Bookman Old Style"/>
          <w:sz w:val="24"/>
          <w:szCs w:val="24"/>
        </w:rPr>
        <w:t>s</w:t>
      </w:r>
      <w:r w:rsidR="00B476D5" w:rsidRPr="00B476D5">
        <w:rPr>
          <w:rFonts w:ascii="Bookman Old Style" w:hAnsi="Bookman Old Style"/>
          <w:sz w:val="24"/>
          <w:szCs w:val="24"/>
        </w:rPr>
        <w:t xml:space="preserve"> the </w:t>
      </w:r>
      <w:r w:rsidR="00DA2915">
        <w:rPr>
          <w:rFonts w:ascii="Bookman Old Style" w:hAnsi="Bookman Old Style"/>
          <w:sz w:val="24"/>
          <w:szCs w:val="24"/>
        </w:rPr>
        <w:t xml:space="preserve">drafter’s </w:t>
      </w:r>
      <w:r w:rsidR="00B476D5" w:rsidRPr="00B476D5">
        <w:rPr>
          <w:rFonts w:ascii="Bookman Old Style" w:hAnsi="Bookman Old Style"/>
          <w:sz w:val="24"/>
          <w:szCs w:val="24"/>
        </w:rPr>
        <w:t>designer role</w:t>
      </w:r>
      <w:r w:rsidR="003F0135">
        <w:rPr>
          <w:rFonts w:ascii="Bookman Old Style" w:hAnsi="Bookman Old Style"/>
          <w:sz w:val="24"/>
          <w:szCs w:val="24"/>
        </w:rPr>
        <w:t xml:space="preserve"> of </w:t>
      </w:r>
      <w:r w:rsidR="005B7C22">
        <w:rPr>
          <w:rFonts w:ascii="Bookman Old Style" w:hAnsi="Bookman Old Style"/>
          <w:sz w:val="24"/>
          <w:szCs w:val="24"/>
        </w:rPr>
        <w:t>with the consequence that u</w:t>
      </w:r>
      <w:r w:rsidR="00B476D5" w:rsidRPr="00B476D5">
        <w:rPr>
          <w:rFonts w:ascii="Bookman Old Style" w:hAnsi="Bookman Old Style"/>
          <w:sz w:val="24"/>
          <w:szCs w:val="24"/>
        </w:rPr>
        <w:t>ntil the very recent rise</w:t>
      </w:r>
      <w:r w:rsidR="00B476D5">
        <w:rPr>
          <w:rFonts w:ascii="Bookman Old Style" w:hAnsi="Bookman Old Style"/>
          <w:sz w:val="24"/>
          <w:szCs w:val="24"/>
        </w:rPr>
        <w:t xml:space="preserve"> </w:t>
      </w:r>
      <w:r w:rsidR="005B7C22">
        <w:rPr>
          <w:rFonts w:ascii="Bookman Old Style" w:hAnsi="Bookman Old Style"/>
          <w:sz w:val="24"/>
          <w:szCs w:val="24"/>
        </w:rPr>
        <w:t>of legisprudence,</w:t>
      </w:r>
      <w:r w:rsidR="00B476D5" w:rsidRPr="00B476D5">
        <w:rPr>
          <w:rFonts w:ascii="Bookman Old Style" w:hAnsi="Bookman Old Style"/>
          <w:sz w:val="24"/>
          <w:szCs w:val="24"/>
        </w:rPr>
        <w:t xml:space="preserve"> legal academ</w:t>
      </w:r>
      <w:r w:rsidR="005B7C22">
        <w:rPr>
          <w:rFonts w:ascii="Bookman Old Style" w:hAnsi="Bookman Old Style"/>
          <w:sz w:val="24"/>
          <w:szCs w:val="24"/>
        </w:rPr>
        <w:t>ia</w:t>
      </w:r>
      <w:r w:rsidR="00B476D5" w:rsidRPr="00B476D5">
        <w:rPr>
          <w:rFonts w:ascii="Bookman Old Style" w:hAnsi="Bookman Old Style"/>
          <w:sz w:val="24"/>
          <w:szCs w:val="24"/>
        </w:rPr>
        <w:t xml:space="preserve"> perceived drafters as mere scriveners.</w:t>
      </w:r>
      <w:r w:rsidR="00B476D5">
        <w:rPr>
          <w:rStyle w:val="FootnoteReference"/>
          <w:rFonts w:ascii="Bookman Old Style" w:hAnsi="Bookman Old Style"/>
          <w:sz w:val="24"/>
          <w:szCs w:val="24"/>
        </w:rPr>
        <w:footnoteReference w:id="185"/>
      </w:r>
      <w:r w:rsidR="005B7C22">
        <w:rPr>
          <w:rFonts w:ascii="Bookman Old Style" w:hAnsi="Bookman Old Style"/>
          <w:sz w:val="24"/>
          <w:szCs w:val="24"/>
        </w:rPr>
        <w:t xml:space="preserve"> The development of computerised legislative solutions has in some cases adopted this trend with the result that </w:t>
      </w:r>
      <w:r w:rsidR="00200145">
        <w:rPr>
          <w:rFonts w:ascii="Bookman Old Style" w:hAnsi="Bookman Old Style"/>
          <w:sz w:val="24"/>
          <w:szCs w:val="24"/>
        </w:rPr>
        <w:t xml:space="preserve">solutions have been designed in a manner that constrains the ability of the drafter as a legislative designer. </w:t>
      </w:r>
    </w:p>
    <w:p w:rsidR="0098085D" w:rsidRDefault="00A46374" w:rsidP="002A2BC2">
      <w:pPr>
        <w:pStyle w:val="NoSpacing"/>
        <w:spacing w:before="120" w:after="120"/>
        <w:jc w:val="both"/>
        <w:rPr>
          <w:rFonts w:ascii="Bookman Old Style" w:hAnsi="Bookman Old Style"/>
          <w:sz w:val="24"/>
          <w:szCs w:val="24"/>
        </w:rPr>
      </w:pPr>
      <w:r>
        <w:rPr>
          <w:rFonts w:ascii="Bookman Old Style" w:hAnsi="Bookman Old Style"/>
          <w:sz w:val="24"/>
          <w:szCs w:val="24"/>
        </w:rPr>
        <w:t xml:space="preserve">As things stand currently, </w:t>
      </w:r>
      <w:r w:rsidR="00E718F9">
        <w:rPr>
          <w:rFonts w:ascii="Bookman Old Style" w:hAnsi="Bookman Old Style"/>
          <w:sz w:val="24"/>
          <w:szCs w:val="24"/>
        </w:rPr>
        <w:t>most</w:t>
      </w:r>
      <w:r>
        <w:rPr>
          <w:rFonts w:ascii="Bookman Old Style" w:hAnsi="Bookman Old Style"/>
          <w:sz w:val="24"/>
          <w:szCs w:val="24"/>
        </w:rPr>
        <w:t xml:space="preserve"> legislative drafting programs are predicated on an individual drafter </w:t>
      </w:r>
      <w:r w:rsidR="007B18BB">
        <w:rPr>
          <w:rFonts w:ascii="Bookman Old Style" w:hAnsi="Bookman Old Style"/>
          <w:sz w:val="24"/>
          <w:szCs w:val="24"/>
        </w:rPr>
        <w:t>manually creating</w:t>
      </w:r>
      <w:r>
        <w:rPr>
          <w:rFonts w:ascii="Bookman Old Style" w:hAnsi="Bookman Old Style"/>
          <w:sz w:val="24"/>
          <w:szCs w:val="24"/>
        </w:rPr>
        <w:t xml:space="preserve"> a fairly structured draft </w:t>
      </w:r>
      <w:r w:rsidR="002438B7">
        <w:rPr>
          <w:rFonts w:ascii="Bookman Old Style" w:hAnsi="Bookman Old Style"/>
          <w:sz w:val="24"/>
          <w:szCs w:val="24"/>
        </w:rPr>
        <w:t xml:space="preserve">to </w:t>
      </w:r>
      <w:r>
        <w:rPr>
          <w:rFonts w:ascii="Bookman Old Style" w:hAnsi="Bookman Old Style"/>
          <w:sz w:val="24"/>
          <w:szCs w:val="24"/>
        </w:rPr>
        <w:t>which intelligent tools available for legislative drafting</w:t>
      </w:r>
      <w:r w:rsidR="002438B7">
        <w:rPr>
          <w:rFonts w:ascii="Bookman Old Style" w:hAnsi="Bookman Old Style"/>
          <w:sz w:val="24"/>
          <w:szCs w:val="24"/>
        </w:rPr>
        <w:t xml:space="preserve"> are applied</w:t>
      </w:r>
      <w:r w:rsidR="00A01090">
        <w:rPr>
          <w:rFonts w:ascii="Bookman Old Style" w:hAnsi="Bookman Old Style"/>
          <w:sz w:val="24"/>
          <w:szCs w:val="24"/>
        </w:rPr>
        <w:t>.</w:t>
      </w:r>
      <w:r>
        <w:rPr>
          <w:rFonts w:ascii="Bookman Old Style" w:hAnsi="Bookman Old Style"/>
          <w:sz w:val="24"/>
          <w:szCs w:val="24"/>
        </w:rPr>
        <w:t xml:space="preserve"> </w:t>
      </w:r>
      <w:r w:rsidR="00A01090">
        <w:rPr>
          <w:rFonts w:ascii="Bookman Old Style" w:hAnsi="Bookman Old Style"/>
          <w:sz w:val="24"/>
          <w:szCs w:val="24"/>
        </w:rPr>
        <w:t>Essentially</w:t>
      </w:r>
      <w:r>
        <w:rPr>
          <w:rFonts w:ascii="Bookman Old Style" w:hAnsi="Bookman Old Style"/>
          <w:sz w:val="24"/>
          <w:szCs w:val="24"/>
        </w:rPr>
        <w:t xml:space="preserve">, in the absence of human intervention from the </w:t>
      </w:r>
      <w:r w:rsidR="00A01090">
        <w:rPr>
          <w:rFonts w:ascii="Bookman Old Style" w:hAnsi="Bookman Old Style"/>
          <w:sz w:val="24"/>
          <w:szCs w:val="24"/>
        </w:rPr>
        <w:t>origin</w:t>
      </w:r>
      <w:r>
        <w:rPr>
          <w:rFonts w:ascii="Bookman Old Style" w:hAnsi="Bookman Old Style"/>
          <w:sz w:val="24"/>
          <w:szCs w:val="24"/>
        </w:rPr>
        <w:t xml:space="preserve">, with the current state of technology, no drafting can take place. </w:t>
      </w:r>
      <w:r w:rsidR="002A2BC2">
        <w:rPr>
          <w:rFonts w:ascii="Bookman Old Style" w:hAnsi="Bookman Old Style"/>
          <w:sz w:val="24"/>
          <w:szCs w:val="24"/>
        </w:rPr>
        <w:t xml:space="preserve">Perhaps the real question </w:t>
      </w:r>
      <w:r w:rsidR="008B6B59">
        <w:rPr>
          <w:rFonts w:ascii="Bookman Old Style" w:hAnsi="Bookman Old Style"/>
          <w:sz w:val="24"/>
          <w:szCs w:val="24"/>
        </w:rPr>
        <w:t>becomes</w:t>
      </w:r>
      <w:r w:rsidR="002A2BC2">
        <w:rPr>
          <w:rFonts w:ascii="Bookman Old Style" w:hAnsi="Bookman Old Style"/>
          <w:sz w:val="24"/>
          <w:szCs w:val="24"/>
        </w:rPr>
        <w:t xml:space="preserve"> not </w:t>
      </w:r>
      <w:r w:rsidR="006F0D0B">
        <w:rPr>
          <w:rFonts w:ascii="Bookman Old Style" w:hAnsi="Bookman Old Style"/>
          <w:sz w:val="24"/>
          <w:szCs w:val="24"/>
        </w:rPr>
        <w:t>wh</w:t>
      </w:r>
      <w:r w:rsidR="008B6B59">
        <w:rPr>
          <w:rFonts w:ascii="Bookman Old Style" w:hAnsi="Bookman Old Style"/>
          <w:sz w:val="24"/>
          <w:szCs w:val="24"/>
        </w:rPr>
        <w:t>ich</w:t>
      </w:r>
      <w:r w:rsidR="006F0D0B">
        <w:rPr>
          <w:rFonts w:ascii="Bookman Old Style" w:hAnsi="Bookman Old Style"/>
          <w:sz w:val="24"/>
          <w:szCs w:val="24"/>
        </w:rPr>
        <w:t xml:space="preserve"> direction</w:t>
      </w:r>
      <w:r w:rsidR="002A2BC2">
        <w:rPr>
          <w:rFonts w:ascii="Bookman Old Style" w:hAnsi="Bookman Old Style"/>
          <w:sz w:val="24"/>
          <w:szCs w:val="24"/>
        </w:rPr>
        <w:t xml:space="preserve"> automat</w:t>
      </w:r>
      <w:r w:rsidR="006F0D0B">
        <w:rPr>
          <w:rFonts w:ascii="Bookman Old Style" w:hAnsi="Bookman Old Style"/>
          <w:sz w:val="24"/>
          <w:szCs w:val="24"/>
        </w:rPr>
        <w:t>ed</w:t>
      </w:r>
      <w:r w:rsidR="002A2BC2">
        <w:rPr>
          <w:rFonts w:ascii="Bookman Old Style" w:hAnsi="Bookman Old Style"/>
          <w:sz w:val="24"/>
          <w:szCs w:val="24"/>
        </w:rPr>
        <w:t xml:space="preserve"> legislative drafting should take</w:t>
      </w:r>
      <w:r w:rsidR="006F0D0B">
        <w:rPr>
          <w:rFonts w:ascii="Bookman Old Style" w:hAnsi="Bookman Old Style"/>
          <w:sz w:val="24"/>
          <w:szCs w:val="24"/>
        </w:rPr>
        <w:t>, but</w:t>
      </w:r>
      <w:r w:rsidR="002A2BC2">
        <w:rPr>
          <w:rFonts w:ascii="Bookman Old Style" w:hAnsi="Bookman Old Style"/>
          <w:sz w:val="24"/>
          <w:szCs w:val="24"/>
        </w:rPr>
        <w:t xml:space="preserve"> rather whether formalised </w:t>
      </w:r>
      <w:r w:rsidR="006F0D0B">
        <w:rPr>
          <w:rFonts w:ascii="Bookman Old Style" w:hAnsi="Bookman Old Style"/>
          <w:sz w:val="24"/>
          <w:szCs w:val="24"/>
        </w:rPr>
        <w:t xml:space="preserve">paper-based </w:t>
      </w:r>
      <w:r w:rsidR="002A2BC2">
        <w:rPr>
          <w:rFonts w:ascii="Bookman Old Style" w:hAnsi="Bookman Old Style"/>
          <w:sz w:val="24"/>
          <w:szCs w:val="24"/>
        </w:rPr>
        <w:t xml:space="preserve">legislation should continue </w:t>
      </w:r>
      <w:r w:rsidR="00B85DF1">
        <w:rPr>
          <w:rFonts w:ascii="Bookman Old Style" w:hAnsi="Bookman Old Style"/>
          <w:sz w:val="24"/>
          <w:szCs w:val="24"/>
        </w:rPr>
        <w:t>as</w:t>
      </w:r>
      <w:r w:rsidR="002A2BC2">
        <w:rPr>
          <w:rFonts w:ascii="Bookman Old Style" w:hAnsi="Bookman Old Style"/>
          <w:sz w:val="24"/>
          <w:szCs w:val="24"/>
        </w:rPr>
        <w:t xml:space="preserve"> the basic tool for legislative risk management and social regulation. </w:t>
      </w:r>
    </w:p>
    <w:p w:rsidR="002A2BC2" w:rsidRPr="004C1DD7" w:rsidRDefault="002A2BC2" w:rsidP="002A2BC2">
      <w:pPr>
        <w:pStyle w:val="NoSpacing"/>
        <w:spacing w:before="120" w:after="120"/>
        <w:jc w:val="both"/>
        <w:rPr>
          <w:rFonts w:ascii="Bookman Old Style" w:hAnsi="Bookman Old Style"/>
          <w:sz w:val="24"/>
          <w:szCs w:val="24"/>
        </w:rPr>
      </w:pPr>
      <w:r>
        <w:rPr>
          <w:rFonts w:ascii="Bookman Old Style" w:hAnsi="Bookman Old Style"/>
          <w:sz w:val="24"/>
          <w:szCs w:val="24"/>
        </w:rPr>
        <w:t xml:space="preserve">Seipel notes that </w:t>
      </w:r>
      <w:r w:rsidRPr="004C1DD7">
        <w:rPr>
          <w:rFonts w:ascii="Bookman Old Style" w:hAnsi="Bookman Old Style"/>
          <w:sz w:val="24"/>
          <w:szCs w:val="24"/>
        </w:rPr>
        <w:t>ICT is made up of rudimentary elements</w:t>
      </w:r>
      <w:r w:rsidR="00016DFF">
        <w:rPr>
          <w:rFonts w:ascii="Bookman Old Style" w:hAnsi="Bookman Old Style"/>
          <w:sz w:val="24"/>
          <w:szCs w:val="24"/>
        </w:rPr>
        <w:t xml:space="preserve"> which</w:t>
      </w:r>
      <w:r w:rsidRPr="004C1DD7">
        <w:rPr>
          <w:rFonts w:ascii="Bookman Old Style" w:hAnsi="Bookman Old Style"/>
          <w:sz w:val="24"/>
          <w:szCs w:val="24"/>
        </w:rPr>
        <w:t xml:space="preserve"> have </w:t>
      </w:r>
      <w:r>
        <w:rPr>
          <w:rFonts w:ascii="Bookman Old Style" w:hAnsi="Bookman Old Style"/>
          <w:sz w:val="24"/>
          <w:szCs w:val="24"/>
        </w:rPr>
        <w:t>existed</w:t>
      </w:r>
      <w:r w:rsidR="00F24B01">
        <w:rPr>
          <w:rFonts w:ascii="Bookman Old Style" w:hAnsi="Bookman Old Style"/>
          <w:sz w:val="24"/>
          <w:szCs w:val="24"/>
        </w:rPr>
        <w:t xml:space="preserve"> since the advent</w:t>
      </w:r>
      <w:r w:rsidR="007C24D8">
        <w:rPr>
          <w:rFonts w:ascii="Bookman Old Style" w:hAnsi="Bookman Old Style"/>
          <w:sz w:val="24"/>
          <w:szCs w:val="24"/>
        </w:rPr>
        <w:t xml:space="preserve"> </w:t>
      </w:r>
      <w:r w:rsidRPr="004C1DD7">
        <w:rPr>
          <w:rFonts w:ascii="Bookman Old Style" w:hAnsi="Bookman Old Style"/>
          <w:sz w:val="24"/>
          <w:szCs w:val="24"/>
        </w:rPr>
        <w:t xml:space="preserve">of the technology, </w:t>
      </w:r>
      <w:r w:rsidR="007C24D8">
        <w:rPr>
          <w:rFonts w:ascii="Bookman Old Style" w:hAnsi="Bookman Old Style"/>
          <w:sz w:val="24"/>
          <w:szCs w:val="24"/>
        </w:rPr>
        <w:t>whose</w:t>
      </w:r>
      <w:r w:rsidRPr="004C1DD7">
        <w:rPr>
          <w:rFonts w:ascii="Bookman Old Style" w:hAnsi="Bookman Old Style"/>
          <w:sz w:val="24"/>
          <w:szCs w:val="24"/>
        </w:rPr>
        <w:t xml:space="preserve"> relative significance and visibility </w:t>
      </w:r>
      <w:r>
        <w:rPr>
          <w:rFonts w:ascii="Bookman Old Style" w:hAnsi="Bookman Old Style"/>
          <w:sz w:val="24"/>
          <w:szCs w:val="24"/>
        </w:rPr>
        <w:t>continually evolv</w:t>
      </w:r>
      <w:r w:rsidR="007C24D8">
        <w:rPr>
          <w:rFonts w:ascii="Bookman Old Style" w:hAnsi="Bookman Old Style"/>
          <w:sz w:val="24"/>
          <w:szCs w:val="24"/>
        </w:rPr>
        <w:t>e.</w:t>
      </w:r>
      <w:r w:rsidRPr="004C1DD7">
        <w:rPr>
          <w:rFonts w:ascii="Bookman Old Style" w:hAnsi="Bookman Old Style"/>
          <w:sz w:val="24"/>
          <w:szCs w:val="24"/>
        </w:rPr>
        <w:t xml:space="preserve"> The</w:t>
      </w:r>
      <w:r w:rsidR="007C24D8">
        <w:rPr>
          <w:rFonts w:ascii="Bookman Old Style" w:hAnsi="Bookman Old Style"/>
          <w:sz w:val="24"/>
          <w:szCs w:val="24"/>
        </w:rPr>
        <w:t xml:space="preserve">se </w:t>
      </w:r>
      <w:r w:rsidRPr="004C1DD7">
        <w:rPr>
          <w:rFonts w:ascii="Bookman Old Style" w:hAnsi="Bookman Old Style"/>
          <w:sz w:val="24"/>
          <w:szCs w:val="24"/>
        </w:rPr>
        <w:t>are automation, information, communication, integration, and sensation.</w:t>
      </w:r>
      <w:r>
        <w:rPr>
          <w:rStyle w:val="FootnoteReference"/>
          <w:rFonts w:ascii="Bookman Old Style" w:hAnsi="Bookman Old Style"/>
          <w:sz w:val="24"/>
          <w:szCs w:val="24"/>
        </w:rPr>
        <w:footnoteReference w:id="186"/>
      </w:r>
      <w:r>
        <w:rPr>
          <w:rFonts w:ascii="Bookman Old Style" w:hAnsi="Bookman Old Style"/>
          <w:sz w:val="24"/>
          <w:szCs w:val="24"/>
        </w:rPr>
        <w:t xml:space="preserve"> In light of this observation, the process of legislative drafting has to evolve along these lines in order to meet the demands of the ever changing information and integrated society. T</w:t>
      </w:r>
      <w:r w:rsidR="00CB3E7D">
        <w:rPr>
          <w:rFonts w:ascii="Bookman Old Style" w:hAnsi="Bookman Old Style"/>
          <w:sz w:val="24"/>
          <w:szCs w:val="24"/>
        </w:rPr>
        <w:t>he days when the drafter insisted</w:t>
      </w:r>
      <w:r>
        <w:rPr>
          <w:rFonts w:ascii="Bookman Old Style" w:hAnsi="Bookman Old Style"/>
          <w:sz w:val="24"/>
          <w:szCs w:val="24"/>
        </w:rPr>
        <w:t xml:space="preserve"> on sitting behind a desk surrounded by piles of legislation in thick heavy</w:t>
      </w:r>
      <w:r w:rsidR="006B0908">
        <w:rPr>
          <w:rFonts w:ascii="Bookman Old Style" w:hAnsi="Bookman Old Style"/>
          <w:sz w:val="24"/>
          <w:szCs w:val="24"/>
        </w:rPr>
        <w:t xml:space="preserve"> loose leaf</w:t>
      </w:r>
      <w:r>
        <w:rPr>
          <w:rFonts w:ascii="Bookman Old Style" w:hAnsi="Bookman Old Style"/>
          <w:sz w:val="24"/>
          <w:szCs w:val="24"/>
        </w:rPr>
        <w:t xml:space="preserve"> leather bound </w:t>
      </w:r>
      <w:r w:rsidR="006B0908">
        <w:rPr>
          <w:rFonts w:ascii="Bookman Old Style" w:hAnsi="Bookman Old Style"/>
          <w:sz w:val="24"/>
          <w:szCs w:val="24"/>
        </w:rPr>
        <w:t>volumes</w:t>
      </w:r>
      <w:r w:rsidR="00BD4B45">
        <w:rPr>
          <w:rFonts w:ascii="Bookman Old Style" w:hAnsi="Bookman Old Style"/>
          <w:sz w:val="24"/>
          <w:szCs w:val="24"/>
        </w:rPr>
        <w:t xml:space="preserve"> are </w:t>
      </w:r>
      <w:r w:rsidR="00CB3E7D">
        <w:rPr>
          <w:rFonts w:ascii="Bookman Old Style" w:hAnsi="Bookman Old Style"/>
          <w:sz w:val="24"/>
          <w:szCs w:val="24"/>
        </w:rPr>
        <w:t>rapidly becoming</w:t>
      </w:r>
      <w:r w:rsidR="00BD4B45">
        <w:rPr>
          <w:rFonts w:ascii="Bookman Old Style" w:hAnsi="Bookman Old Style"/>
          <w:sz w:val="24"/>
          <w:szCs w:val="24"/>
        </w:rPr>
        <w:t xml:space="preserve"> a thing of the past</w:t>
      </w:r>
      <w:r w:rsidR="006B0908">
        <w:rPr>
          <w:rFonts w:ascii="Bookman Old Style" w:hAnsi="Bookman Old Style"/>
          <w:sz w:val="24"/>
          <w:szCs w:val="24"/>
        </w:rPr>
        <w:t>.</w:t>
      </w:r>
      <w:r w:rsidR="00AC3E08">
        <w:rPr>
          <w:rFonts w:ascii="Bookman Old Style" w:hAnsi="Bookman Old Style"/>
          <w:sz w:val="24"/>
          <w:szCs w:val="24"/>
        </w:rPr>
        <w:t xml:space="preserve"> </w:t>
      </w:r>
      <w:r w:rsidR="00B11B3D">
        <w:rPr>
          <w:rFonts w:ascii="Bookman Old Style" w:hAnsi="Bookman Old Style"/>
          <w:sz w:val="24"/>
          <w:szCs w:val="24"/>
        </w:rPr>
        <w:t xml:space="preserve">The increasing recognition of electronic laws </w:t>
      </w:r>
      <w:r w:rsidR="00B11B3D">
        <w:rPr>
          <w:rFonts w:ascii="Bookman Old Style" w:hAnsi="Bookman Old Style"/>
          <w:sz w:val="24"/>
          <w:szCs w:val="24"/>
        </w:rPr>
        <w:lastRenderedPageBreak/>
        <w:t xml:space="preserve">means </w:t>
      </w:r>
      <w:r w:rsidR="004C27CB">
        <w:rPr>
          <w:rFonts w:ascii="Bookman Old Style" w:hAnsi="Bookman Old Style"/>
          <w:sz w:val="24"/>
          <w:szCs w:val="24"/>
        </w:rPr>
        <w:t xml:space="preserve">various countries </w:t>
      </w:r>
      <w:r w:rsidR="00B11B3D">
        <w:rPr>
          <w:rFonts w:ascii="Bookman Old Style" w:hAnsi="Bookman Old Style"/>
          <w:sz w:val="24"/>
          <w:szCs w:val="24"/>
        </w:rPr>
        <w:t xml:space="preserve">will increasingly </w:t>
      </w:r>
      <w:r w:rsidR="00AC3E08">
        <w:rPr>
          <w:rFonts w:ascii="Bookman Old Style" w:hAnsi="Bookman Old Style"/>
          <w:sz w:val="24"/>
          <w:szCs w:val="24"/>
        </w:rPr>
        <w:t>automate their legislative drafting process.</w:t>
      </w:r>
      <w:r w:rsidR="00B11B3D">
        <w:rPr>
          <w:rFonts w:ascii="Bookman Old Style" w:hAnsi="Bookman Old Style"/>
          <w:sz w:val="24"/>
          <w:szCs w:val="24"/>
        </w:rPr>
        <w:t xml:space="preserve"> </w:t>
      </w:r>
    </w:p>
    <w:p w:rsidR="00696705" w:rsidRDefault="00696705" w:rsidP="00696705">
      <w:pPr>
        <w:pStyle w:val="NoSpacing"/>
        <w:spacing w:before="120" w:after="120"/>
        <w:jc w:val="both"/>
        <w:rPr>
          <w:rFonts w:ascii="Bookman Old Style" w:hAnsi="Bookman Old Style"/>
          <w:sz w:val="24"/>
          <w:szCs w:val="24"/>
        </w:rPr>
      </w:pPr>
      <w:r>
        <w:rPr>
          <w:rFonts w:ascii="Bookman Old Style" w:hAnsi="Bookman Old Style"/>
          <w:sz w:val="24"/>
          <w:szCs w:val="24"/>
        </w:rPr>
        <w:t>5.2</w:t>
      </w:r>
      <w:r>
        <w:rPr>
          <w:rFonts w:ascii="Bookman Old Style" w:hAnsi="Bookman Old Style"/>
          <w:sz w:val="24"/>
          <w:szCs w:val="24"/>
        </w:rPr>
        <w:tab/>
        <w:t>Automating Legislative Drafting or Redefining Legal Solutions?</w:t>
      </w:r>
      <w:r>
        <w:rPr>
          <w:rFonts w:ascii="Bookman Old Style" w:hAnsi="Bookman Old Style"/>
          <w:sz w:val="24"/>
          <w:szCs w:val="24"/>
        </w:rPr>
        <w:tab/>
      </w:r>
    </w:p>
    <w:p w:rsidR="00C6503D" w:rsidRDefault="006E63A7" w:rsidP="00E80D4F">
      <w:pPr>
        <w:pStyle w:val="NoSpacing"/>
        <w:spacing w:before="120" w:after="120"/>
        <w:jc w:val="both"/>
        <w:rPr>
          <w:rFonts w:ascii="Bookman Old Style" w:hAnsi="Bookman Old Style"/>
          <w:sz w:val="24"/>
          <w:szCs w:val="24"/>
        </w:rPr>
      </w:pPr>
      <w:r w:rsidRPr="006E63A7">
        <w:rPr>
          <w:rFonts w:ascii="Bookman Old Style" w:hAnsi="Bookman Old Style"/>
          <w:sz w:val="24"/>
          <w:szCs w:val="24"/>
        </w:rPr>
        <w:t>Wahlgren</w:t>
      </w:r>
      <w:r w:rsidR="006A39D8">
        <w:rPr>
          <w:rFonts w:ascii="Bookman Old Style" w:hAnsi="Bookman Old Style"/>
          <w:sz w:val="24"/>
          <w:szCs w:val="24"/>
        </w:rPr>
        <w:t xml:space="preserve"> </w:t>
      </w:r>
      <w:r>
        <w:rPr>
          <w:rFonts w:ascii="Bookman Old Style" w:hAnsi="Bookman Old Style"/>
          <w:sz w:val="24"/>
          <w:szCs w:val="24"/>
        </w:rPr>
        <w:t>argues that l</w:t>
      </w:r>
      <w:r w:rsidR="00FE7C96" w:rsidRPr="00CB17B9">
        <w:rPr>
          <w:rFonts w:ascii="Bookman Old Style" w:hAnsi="Bookman Old Style"/>
          <w:sz w:val="24"/>
          <w:szCs w:val="24"/>
        </w:rPr>
        <w:t>egislation</w:t>
      </w:r>
      <w:r w:rsidR="00CB17B9">
        <w:rPr>
          <w:rFonts w:ascii="Bookman Old Style" w:hAnsi="Bookman Old Style"/>
          <w:sz w:val="24"/>
          <w:szCs w:val="24"/>
        </w:rPr>
        <w:t xml:space="preserve"> </w:t>
      </w:r>
      <w:r w:rsidR="00FE7C96" w:rsidRPr="00CB17B9">
        <w:rPr>
          <w:rFonts w:ascii="Bookman Old Style" w:hAnsi="Bookman Old Style"/>
          <w:sz w:val="24"/>
          <w:szCs w:val="24"/>
        </w:rPr>
        <w:t xml:space="preserve">is presently </w:t>
      </w:r>
      <w:r>
        <w:rPr>
          <w:rFonts w:ascii="Bookman Old Style" w:hAnsi="Bookman Old Style"/>
          <w:sz w:val="24"/>
          <w:szCs w:val="24"/>
        </w:rPr>
        <w:t xml:space="preserve">to be </w:t>
      </w:r>
      <w:r w:rsidR="00FE7C96" w:rsidRPr="00CB17B9">
        <w:rPr>
          <w:rFonts w:ascii="Bookman Old Style" w:hAnsi="Bookman Old Style"/>
          <w:sz w:val="24"/>
          <w:szCs w:val="24"/>
        </w:rPr>
        <w:t xml:space="preserve">under </w:t>
      </w:r>
      <w:r w:rsidR="009B1004">
        <w:rPr>
          <w:rFonts w:ascii="Bookman Old Style" w:hAnsi="Bookman Old Style"/>
          <w:sz w:val="24"/>
          <w:szCs w:val="24"/>
        </w:rPr>
        <w:t xml:space="preserve">immense </w:t>
      </w:r>
      <w:r w:rsidR="00FE7C96" w:rsidRPr="00CB17B9">
        <w:rPr>
          <w:rFonts w:ascii="Bookman Old Style" w:hAnsi="Bookman Old Style"/>
          <w:sz w:val="24"/>
          <w:szCs w:val="24"/>
        </w:rPr>
        <w:t xml:space="preserve">strain. Technical </w:t>
      </w:r>
      <w:r w:rsidR="009B1004">
        <w:rPr>
          <w:rFonts w:ascii="Bookman Old Style" w:hAnsi="Bookman Old Style"/>
          <w:sz w:val="24"/>
          <w:szCs w:val="24"/>
        </w:rPr>
        <w:t>innovation</w:t>
      </w:r>
      <w:r w:rsidR="00FE7C96" w:rsidRPr="00CB17B9">
        <w:rPr>
          <w:rFonts w:ascii="Bookman Old Style" w:hAnsi="Bookman Old Style"/>
          <w:sz w:val="24"/>
          <w:szCs w:val="24"/>
        </w:rPr>
        <w:t>, internationalisation and</w:t>
      </w:r>
      <w:r w:rsidR="00CB17B9" w:rsidRPr="00CB17B9">
        <w:rPr>
          <w:rFonts w:ascii="Bookman Old Style" w:hAnsi="Bookman Old Style"/>
          <w:sz w:val="24"/>
          <w:szCs w:val="24"/>
        </w:rPr>
        <w:t xml:space="preserve"> </w:t>
      </w:r>
      <w:r w:rsidR="00FE7C96" w:rsidRPr="00CB17B9">
        <w:rPr>
          <w:rFonts w:ascii="Bookman Old Style" w:hAnsi="Bookman Old Style"/>
          <w:sz w:val="24"/>
          <w:szCs w:val="24"/>
        </w:rPr>
        <w:t xml:space="preserve">the </w:t>
      </w:r>
      <w:r w:rsidR="009B1004" w:rsidRPr="00CB17B9">
        <w:rPr>
          <w:rFonts w:ascii="Bookman Old Style" w:hAnsi="Bookman Old Style"/>
          <w:sz w:val="24"/>
          <w:szCs w:val="24"/>
        </w:rPr>
        <w:t>development</w:t>
      </w:r>
      <w:r w:rsidR="00FE7C96" w:rsidRPr="00CB17B9">
        <w:rPr>
          <w:rFonts w:ascii="Bookman Old Style" w:hAnsi="Bookman Old Style"/>
          <w:sz w:val="24"/>
          <w:szCs w:val="24"/>
        </w:rPr>
        <w:t xml:space="preserve"> of legal information </w:t>
      </w:r>
      <w:r w:rsidR="009B1004" w:rsidRPr="00CB17B9">
        <w:rPr>
          <w:rFonts w:ascii="Bookman Old Style" w:hAnsi="Bookman Old Style"/>
          <w:sz w:val="24"/>
          <w:szCs w:val="24"/>
        </w:rPr>
        <w:t>modify</w:t>
      </w:r>
      <w:r w:rsidR="00FE7C96" w:rsidRPr="00CB17B9">
        <w:rPr>
          <w:rFonts w:ascii="Bookman Old Style" w:hAnsi="Bookman Old Style"/>
          <w:sz w:val="24"/>
          <w:szCs w:val="24"/>
        </w:rPr>
        <w:t xml:space="preserve"> </w:t>
      </w:r>
      <w:r w:rsidR="009B1004" w:rsidRPr="00CB17B9">
        <w:rPr>
          <w:rFonts w:ascii="Bookman Old Style" w:hAnsi="Bookman Old Style"/>
          <w:sz w:val="24"/>
          <w:szCs w:val="24"/>
        </w:rPr>
        <w:t>assumptions</w:t>
      </w:r>
      <w:r w:rsidR="00FE7C96" w:rsidRPr="00CB17B9">
        <w:rPr>
          <w:rFonts w:ascii="Bookman Old Style" w:hAnsi="Bookman Old Style"/>
          <w:sz w:val="24"/>
          <w:szCs w:val="24"/>
        </w:rPr>
        <w:t xml:space="preserve"> at an</w:t>
      </w:r>
      <w:r w:rsidR="00CB17B9" w:rsidRPr="00CB17B9">
        <w:rPr>
          <w:rFonts w:ascii="Bookman Old Style" w:hAnsi="Bookman Old Style"/>
          <w:sz w:val="24"/>
          <w:szCs w:val="24"/>
        </w:rPr>
        <w:t xml:space="preserve"> </w:t>
      </w:r>
      <w:r w:rsidR="009B1004">
        <w:rPr>
          <w:rFonts w:ascii="Bookman Old Style" w:hAnsi="Bookman Old Style"/>
          <w:sz w:val="24"/>
          <w:szCs w:val="24"/>
        </w:rPr>
        <w:t>increasingly</w:t>
      </w:r>
      <w:r w:rsidR="00FE7C96" w:rsidRPr="00CB17B9">
        <w:rPr>
          <w:rFonts w:ascii="Bookman Old Style" w:hAnsi="Bookman Old Style"/>
          <w:sz w:val="24"/>
          <w:szCs w:val="24"/>
        </w:rPr>
        <w:t xml:space="preserve"> accelerating </w:t>
      </w:r>
      <w:r w:rsidR="009B1004">
        <w:rPr>
          <w:rFonts w:ascii="Bookman Old Style" w:hAnsi="Bookman Old Style"/>
          <w:sz w:val="24"/>
          <w:szCs w:val="24"/>
        </w:rPr>
        <w:t>rate</w:t>
      </w:r>
      <w:r w:rsidR="00FE7C96" w:rsidRPr="00CB17B9">
        <w:rPr>
          <w:rFonts w:ascii="Bookman Old Style" w:hAnsi="Bookman Old Style"/>
          <w:sz w:val="24"/>
          <w:szCs w:val="24"/>
        </w:rPr>
        <w:t>.</w:t>
      </w:r>
      <w:r>
        <w:rPr>
          <w:rFonts w:ascii="Bookman Old Style" w:hAnsi="Bookman Old Style"/>
          <w:sz w:val="24"/>
          <w:szCs w:val="24"/>
        </w:rPr>
        <w:t xml:space="preserve"> Wahlgren argues that </w:t>
      </w:r>
      <w:r w:rsidR="00EC2F11">
        <w:rPr>
          <w:rFonts w:ascii="Bookman Old Style" w:hAnsi="Bookman Old Style"/>
          <w:sz w:val="24"/>
          <w:szCs w:val="24"/>
        </w:rPr>
        <w:t>such</w:t>
      </w:r>
      <w:r w:rsidRPr="00CB17B9">
        <w:rPr>
          <w:rFonts w:ascii="Bookman Old Style" w:hAnsi="Bookman Old Style"/>
          <w:sz w:val="24"/>
          <w:szCs w:val="24"/>
        </w:rPr>
        <w:t xml:space="preserve"> developments do not simply affect the issues to be regulated</w:t>
      </w:r>
      <w:r>
        <w:rPr>
          <w:rFonts w:ascii="Bookman Old Style" w:hAnsi="Bookman Old Style"/>
          <w:sz w:val="24"/>
          <w:szCs w:val="24"/>
        </w:rPr>
        <w:t xml:space="preserve"> but further </w:t>
      </w:r>
      <w:r w:rsidRPr="00CB17B9">
        <w:rPr>
          <w:rFonts w:ascii="Bookman Old Style" w:hAnsi="Bookman Old Style"/>
          <w:sz w:val="24"/>
          <w:szCs w:val="24"/>
        </w:rPr>
        <w:t xml:space="preserve">challenge the concept of legislation </w:t>
      </w:r>
      <w:r w:rsidRPr="00A82909">
        <w:rPr>
          <w:rFonts w:ascii="Bookman Old Style" w:hAnsi="Bookman Old Style"/>
          <w:i/>
          <w:sz w:val="24"/>
          <w:szCs w:val="24"/>
        </w:rPr>
        <w:t>per se</w:t>
      </w:r>
      <w:r w:rsidRPr="00CB17B9">
        <w:rPr>
          <w:rFonts w:ascii="Bookman Old Style" w:hAnsi="Bookman Old Style"/>
          <w:sz w:val="24"/>
          <w:szCs w:val="24"/>
        </w:rPr>
        <w:t xml:space="preserve">. </w:t>
      </w:r>
      <w:r>
        <w:rPr>
          <w:rFonts w:ascii="Bookman Old Style" w:hAnsi="Bookman Old Style"/>
          <w:sz w:val="24"/>
          <w:szCs w:val="24"/>
        </w:rPr>
        <w:t>Wahlgren states that i</w:t>
      </w:r>
      <w:r w:rsidRPr="00CB17B9">
        <w:rPr>
          <w:rFonts w:ascii="Bookman Old Style" w:hAnsi="Bookman Old Style"/>
          <w:sz w:val="24"/>
          <w:szCs w:val="24"/>
        </w:rPr>
        <w:t>t is in numerous ways obvious</w:t>
      </w:r>
      <w:r>
        <w:rPr>
          <w:rFonts w:ascii="Bookman Old Style" w:hAnsi="Bookman Old Style"/>
          <w:sz w:val="24"/>
          <w:szCs w:val="24"/>
        </w:rPr>
        <w:t xml:space="preserve"> that conventional</w:t>
      </w:r>
      <w:r w:rsidRPr="00CB17B9">
        <w:rPr>
          <w:rFonts w:ascii="Bookman Old Style" w:hAnsi="Bookman Old Style"/>
          <w:sz w:val="24"/>
          <w:szCs w:val="24"/>
        </w:rPr>
        <w:t xml:space="preserve"> me</w:t>
      </w:r>
      <w:r>
        <w:rPr>
          <w:rFonts w:ascii="Bookman Old Style" w:hAnsi="Bookman Old Style"/>
          <w:sz w:val="24"/>
          <w:szCs w:val="24"/>
        </w:rPr>
        <w:t>thods</w:t>
      </w:r>
      <w:r w:rsidRPr="00CB17B9">
        <w:rPr>
          <w:rFonts w:ascii="Bookman Old Style" w:hAnsi="Bookman Old Style"/>
          <w:sz w:val="24"/>
          <w:szCs w:val="24"/>
        </w:rPr>
        <w:t xml:space="preserve"> of solving legal problems are </w:t>
      </w:r>
      <w:r>
        <w:rPr>
          <w:rFonts w:ascii="Bookman Old Style" w:hAnsi="Bookman Old Style"/>
          <w:sz w:val="24"/>
          <w:szCs w:val="24"/>
        </w:rPr>
        <w:t xml:space="preserve">increasingly </w:t>
      </w:r>
      <w:r w:rsidRPr="00CB17B9">
        <w:rPr>
          <w:rFonts w:ascii="Bookman Old Style" w:hAnsi="Bookman Old Style"/>
          <w:sz w:val="24"/>
          <w:szCs w:val="24"/>
        </w:rPr>
        <w:t>becoming less efficient, and that different solutions must</w:t>
      </w:r>
      <w:r>
        <w:rPr>
          <w:rFonts w:ascii="Bookman Old Style" w:hAnsi="Bookman Old Style"/>
          <w:sz w:val="24"/>
          <w:szCs w:val="24"/>
        </w:rPr>
        <w:t xml:space="preserve"> </w:t>
      </w:r>
      <w:r w:rsidRPr="00CB17B9">
        <w:rPr>
          <w:rFonts w:ascii="Bookman Old Style" w:hAnsi="Bookman Old Style"/>
          <w:sz w:val="24"/>
          <w:szCs w:val="24"/>
        </w:rPr>
        <w:t>be considered.</w:t>
      </w:r>
      <w:r w:rsidR="006A39D8">
        <w:rPr>
          <w:rStyle w:val="FootnoteReference"/>
          <w:rFonts w:ascii="Bookman Old Style" w:hAnsi="Bookman Old Style"/>
          <w:sz w:val="24"/>
          <w:szCs w:val="24"/>
        </w:rPr>
        <w:footnoteReference w:id="187"/>
      </w:r>
      <w:r w:rsidR="006A39D8">
        <w:rPr>
          <w:rFonts w:ascii="Bookman Old Style" w:hAnsi="Bookman Old Style"/>
          <w:sz w:val="24"/>
          <w:szCs w:val="24"/>
        </w:rPr>
        <w:t xml:space="preserve"> </w:t>
      </w:r>
    </w:p>
    <w:p w:rsidR="00696705" w:rsidRDefault="002045B0" w:rsidP="00696705">
      <w:pPr>
        <w:pStyle w:val="NoSpacing"/>
        <w:spacing w:before="120" w:after="120"/>
        <w:jc w:val="both"/>
        <w:rPr>
          <w:rFonts w:ascii="Bookman Old Style" w:hAnsi="Bookman Old Style"/>
          <w:sz w:val="24"/>
          <w:szCs w:val="24"/>
        </w:rPr>
      </w:pPr>
      <w:r>
        <w:rPr>
          <w:rFonts w:ascii="Bookman Old Style" w:hAnsi="Bookman Old Style"/>
          <w:sz w:val="24"/>
          <w:szCs w:val="24"/>
        </w:rPr>
        <w:t>T</w:t>
      </w:r>
      <w:r w:rsidR="005510D8">
        <w:rPr>
          <w:rFonts w:ascii="Bookman Old Style" w:hAnsi="Bookman Old Style"/>
          <w:sz w:val="24"/>
          <w:szCs w:val="24"/>
        </w:rPr>
        <w:t>he</w:t>
      </w:r>
      <w:r w:rsidR="00971834">
        <w:rPr>
          <w:rFonts w:ascii="Bookman Old Style" w:hAnsi="Bookman Old Style"/>
          <w:sz w:val="24"/>
          <w:szCs w:val="24"/>
        </w:rPr>
        <w:t xml:space="preserve"> developments that </w:t>
      </w:r>
      <w:r w:rsidR="002C39E5">
        <w:rPr>
          <w:rFonts w:ascii="Bookman Old Style" w:hAnsi="Bookman Old Style"/>
          <w:sz w:val="24"/>
          <w:szCs w:val="24"/>
        </w:rPr>
        <w:t>have taken</w:t>
      </w:r>
      <w:r w:rsidR="00971834">
        <w:rPr>
          <w:rFonts w:ascii="Bookman Old Style" w:hAnsi="Bookman Old Style"/>
          <w:sz w:val="24"/>
          <w:szCs w:val="24"/>
        </w:rPr>
        <w:t xml:space="preserve"> place in the area of computer assisted legislative drafting have been significant enough exponentially reduce </w:t>
      </w:r>
      <w:r w:rsidR="005510D8">
        <w:rPr>
          <w:rFonts w:ascii="Bookman Old Style" w:hAnsi="Bookman Old Style"/>
          <w:sz w:val="24"/>
          <w:szCs w:val="24"/>
        </w:rPr>
        <w:t xml:space="preserve">turnaround </w:t>
      </w:r>
      <w:r w:rsidR="00971834">
        <w:rPr>
          <w:rFonts w:ascii="Bookman Old Style" w:hAnsi="Bookman Old Style"/>
          <w:sz w:val="24"/>
          <w:szCs w:val="24"/>
        </w:rPr>
        <w:t>times and solutions continue to improve as the technology advances, despite challenges related to language structuring, logic and the semantic</w:t>
      </w:r>
      <w:r w:rsidR="005510D8">
        <w:rPr>
          <w:rFonts w:ascii="Bookman Old Style" w:hAnsi="Bookman Old Style"/>
          <w:sz w:val="24"/>
          <w:szCs w:val="24"/>
        </w:rPr>
        <w:t>s</w:t>
      </w:r>
      <w:r w:rsidR="00971834">
        <w:rPr>
          <w:rFonts w:ascii="Bookman Old Style" w:hAnsi="Bookman Old Style"/>
          <w:sz w:val="24"/>
          <w:szCs w:val="24"/>
        </w:rPr>
        <w:t>.</w:t>
      </w:r>
      <w:r w:rsidR="00971834">
        <w:rPr>
          <w:rStyle w:val="FootnoteReference"/>
          <w:rFonts w:ascii="Bookman Old Style" w:hAnsi="Bookman Old Style"/>
          <w:sz w:val="24"/>
          <w:szCs w:val="24"/>
        </w:rPr>
        <w:footnoteReference w:id="188"/>
      </w:r>
      <w:r w:rsidR="00B34255">
        <w:rPr>
          <w:rFonts w:ascii="Bookman Old Style" w:hAnsi="Bookman Old Style"/>
          <w:sz w:val="24"/>
          <w:szCs w:val="24"/>
        </w:rPr>
        <w:t xml:space="preserve"> From the current trajectory of the development of computer systems facilitating </w:t>
      </w:r>
      <w:r w:rsidR="006D70B3">
        <w:rPr>
          <w:rFonts w:ascii="Bookman Old Style" w:hAnsi="Bookman Old Style"/>
          <w:sz w:val="24"/>
          <w:szCs w:val="24"/>
        </w:rPr>
        <w:t>legislative drafting, it is poss</w:t>
      </w:r>
      <w:r w:rsidR="00784C90">
        <w:rPr>
          <w:rFonts w:ascii="Bookman Old Style" w:hAnsi="Bookman Old Style"/>
          <w:sz w:val="24"/>
          <w:szCs w:val="24"/>
        </w:rPr>
        <w:t>ible to surmise that the effort</w:t>
      </w:r>
      <w:r w:rsidR="006D70B3">
        <w:rPr>
          <w:rFonts w:ascii="Bookman Old Style" w:hAnsi="Bookman Old Style"/>
          <w:sz w:val="24"/>
          <w:szCs w:val="24"/>
        </w:rPr>
        <w:t xml:space="preserve"> being undertaken internationally by drafting offices and parliaments is towards increasing automation of legislative drafting and electronic </w:t>
      </w:r>
      <w:r w:rsidR="00915A12">
        <w:rPr>
          <w:rFonts w:ascii="Bookman Old Style" w:hAnsi="Bookman Old Style"/>
          <w:sz w:val="24"/>
          <w:szCs w:val="24"/>
        </w:rPr>
        <w:t>publication of</w:t>
      </w:r>
      <w:r w:rsidR="006D70B3">
        <w:rPr>
          <w:rFonts w:ascii="Bookman Old Style" w:hAnsi="Bookman Old Style"/>
          <w:sz w:val="24"/>
          <w:szCs w:val="24"/>
        </w:rPr>
        <w:t xml:space="preserve"> laws</w:t>
      </w:r>
      <w:r w:rsidR="00784C90">
        <w:rPr>
          <w:rFonts w:ascii="Bookman Old Style" w:hAnsi="Bookman Old Style"/>
          <w:sz w:val="24"/>
          <w:szCs w:val="24"/>
        </w:rPr>
        <w:t xml:space="preserve">. This is the only </w:t>
      </w:r>
      <w:r w:rsidR="00C17657">
        <w:rPr>
          <w:rFonts w:ascii="Bookman Old Style" w:hAnsi="Bookman Old Style"/>
          <w:sz w:val="24"/>
          <w:szCs w:val="24"/>
        </w:rPr>
        <w:t>concrete</w:t>
      </w:r>
      <w:r w:rsidR="00784C90">
        <w:rPr>
          <w:rFonts w:ascii="Bookman Old Style" w:hAnsi="Bookman Old Style"/>
          <w:sz w:val="24"/>
          <w:szCs w:val="24"/>
        </w:rPr>
        <w:t xml:space="preserve"> </w:t>
      </w:r>
      <w:r w:rsidR="006D70B3">
        <w:rPr>
          <w:rFonts w:ascii="Bookman Old Style" w:hAnsi="Bookman Old Style"/>
          <w:sz w:val="24"/>
          <w:szCs w:val="24"/>
        </w:rPr>
        <w:t xml:space="preserve">way </w:t>
      </w:r>
      <w:r w:rsidR="00241A2B">
        <w:rPr>
          <w:rFonts w:ascii="Bookman Old Style" w:hAnsi="Bookman Old Style"/>
          <w:sz w:val="24"/>
          <w:szCs w:val="24"/>
        </w:rPr>
        <w:t>of managing</w:t>
      </w:r>
      <w:r w:rsidR="006D70B3">
        <w:rPr>
          <w:rFonts w:ascii="Bookman Old Style" w:hAnsi="Bookman Old Style"/>
          <w:sz w:val="24"/>
          <w:szCs w:val="24"/>
        </w:rPr>
        <w:t xml:space="preserve"> the ever increasing volume of </w:t>
      </w:r>
      <w:r w:rsidR="00915A12">
        <w:rPr>
          <w:rFonts w:ascii="Bookman Old Style" w:hAnsi="Bookman Old Style"/>
          <w:sz w:val="24"/>
          <w:szCs w:val="24"/>
        </w:rPr>
        <w:t>legislative text both in form of primary and secondary legislation</w:t>
      </w:r>
      <w:r w:rsidR="006D70B3">
        <w:rPr>
          <w:rFonts w:ascii="Bookman Old Style" w:hAnsi="Bookman Old Style"/>
          <w:sz w:val="24"/>
          <w:szCs w:val="24"/>
        </w:rPr>
        <w:t>.</w:t>
      </w:r>
      <w:r w:rsidR="00696705">
        <w:rPr>
          <w:rStyle w:val="FootnoteReference"/>
          <w:rFonts w:ascii="Bookman Old Style" w:hAnsi="Bookman Old Style"/>
          <w:sz w:val="24"/>
          <w:szCs w:val="24"/>
        </w:rPr>
        <w:footnoteReference w:id="189"/>
      </w:r>
    </w:p>
    <w:p w:rsidR="00995624" w:rsidRPr="00E02201" w:rsidRDefault="00E02201" w:rsidP="00846ADF">
      <w:pPr>
        <w:pStyle w:val="NoSpacing"/>
        <w:spacing w:before="120" w:after="120"/>
        <w:jc w:val="both"/>
        <w:rPr>
          <w:rFonts w:ascii="Bookman Old Style" w:hAnsi="Bookman Old Style"/>
          <w:sz w:val="24"/>
          <w:szCs w:val="24"/>
        </w:rPr>
      </w:pPr>
      <w:r w:rsidRPr="00E02201">
        <w:rPr>
          <w:rFonts w:ascii="Bookman Old Style" w:hAnsi="Bookman Old Style"/>
          <w:sz w:val="24"/>
          <w:szCs w:val="24"/>
        </w:rPr>
        <w:t>5.3</w:t>
      </w:r>
      <w:r w:rsidRPr="00E02201">
        <w:rPr>
          <w:rFonts w:ascii="Bookman Old Style" w:hAnsi="Bookman Old Style"/>
          <w:sz w:val="24"/>
          <w:szCs w:val="24"/>
        </w:rPr>
        <w:tab/>
        <w:t>Conclusion</w:t>
      </w:r>
    </w:p>
    <w:p w:rsidR="00F46976" w:rsidRDefault="00F46976" w:rsidP="00F46976">
      <w:pPr>
        <w:pStyle w:val="NoSpacing"/>
        <w:spacing w:before="120" w:after="120"/>
        <w:jc w:val="both"/>
        <w:rPr>
          <w:rFonts w:ascii="Bookman Old Style" w:hAnsi="Bookman Old Style"/>
          <w:sz w:val="24"/>
          <w:szCs w:val="24"/>
        </w:rPr>
      </w:pPr>
      <w:r>
        <w:rPr>
          <w:rFonts w:ascii="Bookman Old Style" w:hAnsi="Bookman Old Style"/>
          <w:sz w:val="24"/>
          <w:szCs w:val="24"/>
        </w:rPr>
        <w:t>This discussion examine</w:t>
      </w:r>
      <w:r w:rsidR="00663A32">
        <w:rPr>
          <w:rFonts w:ascii="Bookman Old Style" w:hAnsi="Bookman Old Style"/>
          <w:sz w:val="24"/>
          <w:szCs w:val="24"/>
        </w:rPr>
        <w:t>d</w:t>
      </w:r>
      <w:r w:rsidR="007474F4" w:rsidRPr="007474F4">
        <w:rPr>
          <w:rFonts w:ascii="Bookman Old Style" w:hAnsi="Bookman Old Style"/>
          <w:sz w:val="24"/>
          <w:szCs w:val="24"/>
        </w:rPr>
        <w:t xml:space="preserve"> the </w:t>
      </w:r>
      <w:r w:rsidR="007474F4">
        <w:rPr>
          <w:rFonts w:ascii="Bookman Old Style" w:hAnsi="Bookman Old Style"/>
          <w:sz w:val="24"/>
          <w:szCs w:val="24"/>
        </w:rPr>
        <w:t xml:space="preserve">potential, opportunities and challenges </w:t>
      </w:r>
      <w:r w:rsidR="00766FA1">
        <w:rPr>
          <w:rFonts w:ascii="Bookman Old Style" w:hAnsi="Bookman Old Style"/>
          <w:sz w:val="24"/>
          <w:szCs w:val="24"/>
        </w:rPr>
        <w:t>of</w:t>
      </w:r>
      <w:r w:rsidR="007474F4">
        <w:rPr>
          <w:rFonts w:ascii="Bookman Old Style" w:hAnsi="Bookman Old Style"/>
          <w:sz w:val="24"/>
          <w:szCs w:val="24"/>
        </w:rPr>
        <w:t xml:space="preserve"> automat</w:t>
      </w:r>
      <w:r w:rsidR="00663A32">
        <w:rPr>
          <w:rFonts w:ascii="Bookman Old Style" w:hAnsi="Bookman Old Style"/>
          <w:sz w:val="24"/>
          <w:szCs w:val="24"/>
        </w:rPr>
        <w:t>ing</w:t>
      </w:r>
      <w:r w:rsidR="007474F4">
        <w:rPr>
          <w:rFonts w:ascii="Bookman Old Style" w:hAnsi="Bookman Old Style"/>
          <w:sz w:val="24"/>
          <w:szCs w:val="24"/>
        </w:rPr>
        <w:t xml:space="preserve"> legislative drafting through the use of intelligent tools</w:t>
      </w:r>
      <w:r>
        <w:rPr>
          <w:rFonts w:ascii="Bookman Old Style" w:hAnsi="Bookman Old Style"/>
          <w:sz w:val="24"/>
          <w:szCs w:val="24"/>
        </w:rPr>
        <w:t xml:space="preserve"> in order to prove the hypothesis that the legislative drafting process can be made more efficient </w:t>
      </w:r>
      <w:r w:rsidR="00663A32">
        <w:rPr>
          <w:rFonts w:ascii="Bookman Old Style" w:hAnsi="Bookman Old Style"/>
          <w:sz w:val="24"/>
          <w:szCs w:val="24"/>
        </w:rPr>
        <w:t>by</w:t>
      </w:r>
      <w:r>
        <w:rPr>
          <w:rFonts w:ascii="Bookman Old Style" w:hAnsi="Bookman Old Style"/>
          <w:sz w:val="24"/>
          <w:szCs w:val="24"/>
        </w:rPr>
        <w:t xml:space="preserve"> the systematic adaptation, application and use of automation and computerised intelligent tools. </w:t>
      </w:r>
    </w:p>
    <w:p w:rsidR="002C6B94" w:rsidRDefault="00417826" w:rsidP="00F46976">
      <w:pPr>
        <w:pStyle w:val="NoSpacing"/>
        <w:spacing w:before="120" w:after="120"/>
        <w:jc w:val="both"/>
        <w:rPr>
          <w:rFonts w:ascii="Bookman Old Style" w:hAnsi="Bookman Old Style"/>
          <w:sz w:val="24"/>
          <w:szCs w:val="24"/>
        </w:rPr>
      </w:pPr>
      <w:r>
        <w:rPr>
          <w:rFonts w:ascii="Bookman Old Style" w:hAnsi="Bookman Old Style"/>
          <w:sz w:val="24"/>
          <w:szCs w:val="24"/>
        </w:rPr>
        <w:t>From the discussion and analysi</w:t>
      </w:r>
      <w:r w:rsidR="002A6AAC">
        <w:rPr>
          <w:rFonts w:ascii="Bookman Old Style" w:hAnsi="Bookman Old Style"/>
          <w:sz w:val="24"/>
          <w:szCs w:val="24"/>
        </w:rPr>
        <w:t xml:space="preserve">s undertaken, it </w:t>
      </w:r>
      <w:r w:rsidR="00926DBF">
        <w:rPr>
          <w:rFonts w:ascii="Bookman Old Style" w:hAnsi="Bookman Old Style"/>
          <w:sz w:val="24"/>
          <w:szCs w:val="24"/>
        </w:rPr>
        <w:t xml:space="preserve">is </w:t>
      </w:r>
      <w:r w:rsidR="002A6AAC">
        <w:rPr>
          <w:rFonts w:ascii="Bookman Old Style" w:hAnsi="Bookman Old Style"/>
          <w:sz w:val="24"/>
          <w:szCs w:val="24"/>
        </w:rPr>
        <w:t>appare</w:t>
      </w:r>
      <w:r>
        <w:rPr>
          <w:rFonts w:ascii="Bookman Old Style" w:hAnsi="Bookman Old Style"/>
          <w:sz w:val="24"/>
          <w:szCs w:val="24"/>
        </w:rPr>
        <w:t xml:space="preserve">nt that although automating part of the legislative process can assist the drafter in the drafter’s core function, automation is not an end in itself especially because of the nature of the drafting function. The fact the freedom to creatively resolve legislative problems by the drafter requires vast imagination and innovative </w:t>
      </w:r>
      <w:r>
        <w:rPr>
          <w:rFonts w:ascii="Bookman Old Style" w:hAnsi="Bookman Old Style"/>
          <w:sz w:val="24"/>
          <w:szCs w:val="24"/>
        </w:rPr>
        <w:lastRenderedPageBreak/>
        <w:t xml:space="preserve">thinking means that the process cannot be constrained within the </w:t>
      </w:r>
      <w:r w:rsidR="00A5796C">
        <w:rPr>
          <w:rFonts w:ascii="Bookman Old Style" w:hAnsi="Bookman Old Style"/>
          <w:sz w:val="24"/>
          <w:szCs w:val="24"/>
        </w:rPr>
        <w:t>‘</w:t>
      </w:r>
      <w:r>
        <w:rPr>
          <w:rFonts w:ascii="Bookman Old Style" w:hAnsi="Bookman Old Style"/>
          <w:sz w:val="24"/>
          <w:szCs w:val="24"/>
        </w:rPr>
        <w:t>straight jacket</w:t>
      </w:r>
      <w:r w:rsidR="00A5796C">
        <w:rPr>
          <w:rFonts w:ascii="Bookman Old Style" w:hAnsi="Bookman Old Style"/>
          <w:sz w:val="24"/>
          <w:szCs w:val="24"/>
        </w:rPr>
        <w:t>’</w:t>
      </w:r>
      <w:r>
        <w:rPr>
          <w:rFonts w:ascii="Bookman Old Style" w:hAnsi="Bookman Old Style"/>
          <w:sz w:val="24"/>
          <w:szCs w:val="24"/>
        </w:rPr>
        <w:t xml:space="preserve"> </w:t>
      </w:r>
      <w:r w:rsidR="00A5796C">
        <w:rPr>
          <w:rFonts w:ascii="Bookman Old Style" w:hAnsi="Bookman Old Style"/>
          <w:sz w:val="24"/>
          <w:szCs w:val="24"/>
        </w:rPr>
        <w:t>of restrictive</w:t>
      </w:r>
      <w:r>
        <w:rPr>
          <w:rFonts w:ascii="Bookman Old Style" w:hAnsi="Bookman Old Style"/>
          <w:sz w:val="24"/>
          <w:szCs w:val="24"/>
        </w:rPr>
        <w:t xml:space="preserve"> design of automated systems and intelligent tools</w:t>
      </w:r>
      <w:r w:rsidR="00432E83">
        <w:rPr>
          <w:rFonts w:ascii="Bookman Old Style" w:hAnsi="Bookman Old Style"/>
          <w:sz w:val="24"/>
          <w:szCs w:val="24"/>
        </w:rPr>
        <w:t xml:space="preserve">. </w:t>
      </w:r>
      <w:r>
        <w:rPr>
          <w:rFonts w:ascii="Bookman Old Style" w:hAnsi="Bookman Old Style"/>
          <w:sz w:val="24"/>
          <w:szCs w:val="24"/>
        </w:rPr>
        <w:t xml:space="preserve"> </w:t>
      </w:r>
    </w:p>
    <w:p w:rsidR="0095430D" w:rsidRDefault="0095430D" w:rsidP="00F46976">
      <w:pPr>
        <w:pStyle w:val="NoSpacing"/>
        <w:spacing w:before="120" w:after="120"/>
        <w:jc w:val="both"/>
        <w:rPr>
          <w:rFonts w:ascii="Bookman Old Style" w:hAnsi="Bookman Old Style"/>
          <w:sz w:val="24"/>
          <w:szCs w:val="24"/>
        </w:rPr>
      </w:pPr>
      <w:r>
        <w:rPr>
          <w:rFonts w:ascii="Bookman Old Style" w:hAnsi="Bookman Old Style"/>
          <w:sz w:val="24"/>
          <w:szCs w:val="24"/>
        </w:rPr>
        <w:t>This analysis has also demonstrated that the automation of the legislative drafting process is in no way perfected and that research to improve the tools available for the automation of legislative drafting continues. Further, although some intelligent tools are available to conveniently facilitate the more efficient execution of legislative drafting tasks, these tools still operate in an environment that has challenges associated with language and the semantic associations of words in legislation</w:t>
      </w:r>
      <w:r w:rsidR="005B6446">
        <w:rPr>
          <w:rFonts w:ascii="Bookman Old Style" w:hAnsi="Bookman Old Style"/>
          <w:sz w:val="24"/>
          <w:szCs w:val="24"/>
        </w:rPr>
        <w:t xml:space="preserve"> and in databases</w:t>
      </w:r>
      <w:r>
        <w:rPr>
          <w:rFonts w:ascii="Bookman Old Style" w:hAnsi="Bookman Old Style"/>
          <w:sz w:val="24"/>
          <w:szCs w:val="24"/>
        </w:rPr>
        <w:t xml:space="preserve">.  </w:t>
      </w:r>
    </w:p>
    <w:p w:rsidR="0063349B" w:rsidRDefault="00926DBF" w:rsidP="0063349B">
      <w:pPr>
        <w:pStyle w:val="NoSpacing"/>
        <w:spacing w:before="120" w:after="120"/>
        <w:jc w:val="both"/>
        <w:rPr>
          <w:rFonts w:ascii="Bookman Old Style" w:hAnsi="Bookman Old Style"/>
          <w:sz w:val="24"/>
          <w:szCs w:val="24"/>
        </w:rPr>
      </w:pPr>
      <w:r>
        <w:rPr>
          <w:rFonts w:ascii="Bookman Old Style" w:hAnsi="Bookman Old Style"/>
          <w:sz w:val="24"/>
          <w:szCs w:val="24"/>
        </w:rPr>
        <w:t>The</w:t>
      </w:r>
      <w:r w:rsidR="005B6446">
        <w:rPr>
          <w:rFonts w:ascii="Bookman Old Style" w:hAnsi="Bookman Old Style"/>
          <w:sz w:val="24"/>
          <w:szCs w:val="24"/>
        </w:rPr>
        <w:t xml:space="preserve"> analysis of Thornton’s five stages of drafting also demonstrate</w:t>
      </w:r>
      <w:r w:rsidR="00AB7E7A">
        <w:rPr>
          <w:rFonts w:ascii="Bookman Old Style" w:hAnsi="Bookman Old Style"/>
          <w:sz w:val="24"/>
          <w:szCs w:val="24"/>
        </w:rPr>
        <w:t>s</w:t>
      </w:r>
      <w:r w:rsidR="005B6446">
        <w:rPr>
          <w:rFonts w:ascii="Bookman Old Style" w:hAnsi="Bookman Old Style"/>
          <w:sz w:val="24"/>
          <w:szCs w:val="24"/>
        </w:rPr>
        <w:t xml:space="preserve"> that the composition and development stage has received </w:t>
      </w:r>
      <w:r w:rsidR="00823258">
        <w:rPr>
          <w:rFonts w:ascii="Bookman Old Style" w:hAnsi="Bookman Old Style"/>
          <w:sz w:val="24"/>
          <w:szCs w:val="24"/>
        </w:rPr>
        <w:t xml:space="preserve">the most </w:t>
      </w:r>
      <w:r w:rsidR="005B6446">
        <w:rPr>
          <w:rFonts w:ascii="Bookman Old Style" w:hAnsi="Bookman Old Style"/>
          <w:sz w:val="24"/>
          <w:szCs w:val="24"/>
        </w:rPr>
        <w:t>devoted attention as a process independent of a</w:t>
      </w:r>
      <w:r w:rsidR="00AB7E7A">
        <w:rPr>
          <w:rFonts w:ascii="Bookman Old Style" w:hAnsi="Bookman Old Style"/>
          <w:sz w:val="24"/>
          <w:szCs w:val="24"/>
        </w:rPr>
        <w:t xml:space="preserve"> wider</w:t>
      </w:r>
      <w:r w:rsidR="005B6446">
        <w:rPr>
          <w:rFonts w:ascii="Bookman Old Style" w:hAnsi="Bookman Old Style"/>
          <w:sz w:val="24"/>
          <w:szCs w:val="24"/>
        </w:rPr>
        <w:t xml:space="preserve"> information management process not </w:t>
      </w:r>
      <w:r w:rsidR="00AB7E7A">
        <w:rPr>
          <w:rFonts w:ascii="Bookman Old Style" w:hAnsi="Bookman Old Style"/>
          <w:sz w:val="24"/>
          <w:szCs w:val="24"/>
        </w:rPr>
        <w:t xml:space="preserve">specifically </w:t>
      </w:r>
      <w:r w:rsidR="005B6446">
        <w:rPr>
          <w:rFonts w:ascii="Bookman Old Style" w:hAnsi="Bookman Old Style"/>
          <w:sz w:val="24"/>
          <w:szCs w:val="24"/>
        </w:rPr>
        <w:t xml:space="preserve">associated with legislative </w:t>
      </w:r>
      <w:r w:rsidR="00AB7E7A">
        <w:rPr>
          <w:rFonts w:ascii="Bookman Old Style" w:hAnsi="Bookman Old Style"/>
          <w:sz w:val="24"/>
          <w:szCs w:val="24"/>
        </w:rPr>
        <w:t>drafting</w:t>
      </w:r>
      <w:r w:rsidR="005B6446">
        <w:rPr>
          <w:rFonts w:ascii="Bookman Old Style" w:hAnsi="Bookman Old Style"/>
          <w:sz w:val="24"/>
          <w:szCs w:val="24"/>
        </w:rPr>
        <w:t>.</w:t>
      </w:r>
      <w:r w:rsidR="0063349B">
        <w:rPr>
          <w:rFonts w:ascii="Bookman Old Style" w:hAnsi="Bookman Old Style"/>
          <w:sz w:val="24"/>
          <w:szCs w:val="24"/>
        </w:rPr>
        <w:t xml:space="preserve"> </w:t>
      </w:r>
      <w:r w:rsidR="005B6446">
        <w:rPr>
          <w:rFonts w:ascii="Bookman Old Style" w:hAnsi="Bookman Old Style"/>
          <w:sz w:val="24"/>
          <w:szCs w:val="24"/>
        </w:rPr>
        <w:t xml:space="preserve">The tools available for  assisting the understanding, analysis, and scrutiny </w:t>
      </w:r>
      <w:r w:rsidR="008E165D">
        <w:rPr>
          <w:rFonts w:ascii="Bookman Old Style" w:hAnsi="Bookman Old Style"/>
          <w:sz w:val="24"/>
          <w:szCs w:val="24"/>
        </w:rPr>
        <w:t>stages</w:t>
      </w:r>
      <w:r w:rsidR="003B3358">
        <w:rPr>
          <w:rFonts w:ascii="Bookman Old Style" w:hAnsi="Bookman Old Style"/>
          <w:sz w:val="24"/>
          <w:szCs w:val="24"/>
        </w:rPr>
        <w:t xml:space="preserve">, although widely available have not been specifically designed purely for legislative drafting support and </w:t>
      </w:r>
      <w:r w:rsidR="008E165D">
        <w:rPr>
          <w:rFonts w:ascii="Bookman Old Style" w:hAnsi="Bookman Old Style"/>
          <w:sz w:val="24"/>
          <w:szCs w:val="24"/>
        </w:rPr>
        <w:t>are</w:t>
      </w:r>
      <w:r w:rsidR="003B3358">
        <w:rPr>
          <w:rFonts w:ascii="Bookman Old Style" w:hAnsi="Bookman Old Style"/>
          <w:sz w:val="24"/>
          <w:szCs w:val="24"/>
        </w:rPr>
        <w:t xml:space="preserve"> still subject to issues associated with open and closed data sets available online</w:t>
      </w:r>
      <w:r w:rsidR="003333B1">
        <w:rPr>
          <w:rFonts w:ascii="Bookman Old Style" w:hAnsi="Bookman Old Style"/>
          <w:sz w:val="24"/>
          <w:szCs w:val="24"/>
        </w:rPr>
        <w:t xml:space="preserve"> and associated </w:t>
      </w:r>
      <w:r w:rsidR="003B3358">
        <w:rPr>
          <w:rFonts w:ascii="Bookman Old Style" w:hAnsi="Bookman Old Style"/>
          <w:sz w:val="24"/>
          <w:szCs w:val="24"/>
        </w:rPr>
        <w:t xml:space="preserve">access </w:t>
      </w:r>
      <w:r w:rsidR="003333B1">
        <w:rPr>
          <w:rFonts w:ascii="Bookman Old Style" w:hAnsi="Bookman Old Style"/>
          <w:sz w:val="24"/>
          <w:szCs w:val="24"/>
        </w:rPr>
        <w:t>protocols</w:t>
      </w:r>
      <w:r w:rsidR="003B3358">
        <w:rPr>
          <w:rFonts w:ascii="Bookman Old Style" w:hAnsi="Bookman Old Style"/>
          <w:sz w:val="24"/>
          <w:szCs w:val="24"/>
        </w:rPr>
        <w:t xml:space="preserve">. </w:t>
      </w:r>
      <w:r w:rsidR="007248A0">
        <w:rPr>
          <w:rFonts w:ascii="Bookman Old Style" w:hAnsi="Bookman Old Style"/>
          <w:sz w:val="24"/>
          <w:szCs w:val="24"/>
        </w:rPr>
        <w:t>The need for legislative databases to be more interconnected or accessible to legislative drafters on as global a scale as possible also becomes increasingly important and various initiatives continue to facilitate such access.</w:t>
      </w:r>
    </w:p>
    <w:p w:rsidR="00A97162" w:rsidRDefault="003B3358" w:rsidP="00A97162">
      <w:pPr>
        <w:pStyle w:val="NoSpacing"/>
        <w:spacing w:before="120" w:after="120"/>
        <w:jc w:val="both"/>
        <w:rPr>
          <w:rFonts w:ascii="Bookman Old Style" w:hAnsi="Bookman Old Style"/>
          <w:sz w:val="24"/>
          <w:szCs w:val="24"/>
        </w:rPr>
      </w:pPr>
      <w:r>
        <w:rPr>
          <w:rFonts w:ascii="Bookman Old Style" w:hAnsi="Bookman Old Style"/>
          <w:sz w:val="24"/>
          <w:szCs w:val="24"/>
        </w:rPr>
        <w:t>It has also been noted from the discussion that there is greater effort to harm</w:t>
      </w:r>
      <w:r w:rsidR="008542FC">
        <w:rPr>
          <w:rFonts w:ascii="Bookman Old Style" w:hAnsi="Bookman Old Style"/>
          <w:sz w:val="24"/>
          <w:szCs w:val="24"/>
        </w:rPr>
        <w:t>on</w:t>
      </w:r>
      <w:r>
        <w:rPr>
          <w:rFonts w:ascii="Bookman Old Style" w:hAnsi="Bookman Old Style"/>
          <w:sz w:val="24"/>
          <w:szCs w:val="24"/>
        </w:rPr>
        <w:t>ise the approach to development of tools t</w:t>
      </w:r>
      <w:r w:rsidR="00562C60">
        <w:rPr>
          <w:rFonts w:ascii="Bookman Old Style" w:hAnsi="Bookman Old Style"/>
          <w:sz w:val="24"/>
          <w:szCs w:val="24"/>
        </w:rPr>
        <w:t>hat</w:t>
      </w:r>
      <w:r>
        <w:rPr>
          <w:rFonts w:ascii="Bookman Old Style" w:hAnsi="Bookman Old Style"/>
          <w:sz w:val="24"/>
          <w:szCs w:val="24"/>
        </w:rPr>
        <w:t xml:space="preserve"> facilitate the legislative drafting proce</w:t>
      </w:r>
      <w:r w:rsidR="008542FC">
        <w:rPr>
          <w:rFonts w:ascii="Bookman Old Style" w:hAnsi="Bookman Old Style"/>
          <w:sz w:val="24"/>
          <w:szCs w:val="24"/>
        </w:rPr>
        <w:t xml:space="preserve">ss, </w:t>
      </w:r>
      <w:r w:rsidR="00DE6B4E">
        <w:rPr>
          <w:rFonts w:ascii="Bookman Old Style" w:hAnsi="Bookman Old Style"/>
          <w:sz w:val="24"/>
          <w:szCs w:val="24"/>
        </w:rPr>
        <w:t>particularly in light of the cha</w:t>
      </w:r>
      <w:r w:rsidR="007248A0">
        <w:rPr>
          <w:rFonts w:ascii="Bookman Old Style" w:hAnsi="Bookman Old Style"/>
          <w:sz w:val="24"/>
          <w:szCs w:val="24"/>
        </w:rPr>
        <w:t>n</w:t>
      </w:r>
      <w:r w:rsidR="00DE6B4E">
        <w:rPr>
          <w:rFonts w:ascii="Bookman Old Style" w:hAnsi="Bookman Old Style"/>
          <w:sz w:val="24"/>
          <w:szCs w:val="24"/>
        </w:rPr>
        <w:t>ges of style that periodically occur based on need.</w:t>
      </w:r>
      <w:r w:rsidR="00562C60">
        <w:rPr>
          <w:rFonts w:ascii="Bookman Old Style" w:hAnsi="Bookman Old Style"/>
          <w:sz w:val="24"/>
          <w:szCs w:val="24"/>
        </w:rPr>
        <w:t xml:space="preserve"> T</w:t>
      </w:r>
      <w:r w:rsidR="00725EAF">
        <w:rPr>
          <w:rFonts w:ascii="Bookman Old Style" w:hAnsi="Bookman Old Style"/>
          <w:sz w:val="24"/>
          <w:szCs w:val="24"/>
        </w:rPr>
        <w:t xml:space="preserve">here still remains a great </w:t>
      </w:r>
      <w:r w:rsidR="00926DBF">
        <w:rPr>
          <w:rFonts w:ascii="Bookman Old Style" w:hAnsi="Bookman Old Style"/>
          <w:sz w:val="24"/>
          <w:szCs w:val="24"/>
        </w:rPr>
        <w:t xml:space="preserve">need for research into the automation of legislative drafting to have a greater balance of researchers from both the drafting and the </w:t>
      </w:r>
      <w:r w:rsidR="00A97162">
        <w:rPr>
          <w:rFonts w:ascii="Bookman Old Style" w:hAnsi="Bookman Old Style"/>
          <w:sz w:val="24"/>
          <w:szCs w:val="24"/>
        </w:rPr>
        <w:t xml:space="preserve">information technology and related fields in order to adequately anticipate and resolve the challenges associated with automated legislative drafting within the broader </w:t>
      </w:r>
      <w:r w:rsidR="00C82890">
        <w:rPr>
          <w:rFonts w:ascii="Bookman Old Style" w:hAnsi="Bookman Old Style"/>
          <w:sz w:val="24"/>
          <w:szCs w:val="24"/>
        </w:rPr>
        <w:t>legimatics framework</w:t>
      </w:r>
      <w:r w:rsidR="00A97162">
        <w:rPr>
          <w:rFonts w:ascii="Bookman Old Style" w:hAnsi="Bookman Old Style"/>
          <w:sz w:val="24"/>
          <w:szCs w:val="24"/>
        </w:rPr>
        <w:t>.</w:t>
      </w:r>
      <w:r w:rsidR="00B5738D">
        <w:rPr>
          <w:rFonts w:ascii="Bookman Old Style" w:hAnsi="Bookman Old Style"/>
          <w:sz w:val="24"/>
          <w:szCs w:val="24"/>
        </w:rPr>
        <w:t xml:space="preserve"> </w:t>
      </w:r>
      <w:r w:rsidR="00A97162">
        <w:rPr>
          <w:rFonts w:ascii="Bookman Old Style" w:hAnsi="Bookman Old Style"/>
          <w:sz w:val="24"/>
          <w:szCs w:val="24"/>
        </w:rPr>
        <w:t xml:space="preserve">Artificial intelligence provides promise for the development of increasingly efficient tools to facilitate the legislative drafting process and ensure that the drafter applies appropriate </w:t>
      </w:r>
      <w:r w:rsidR="00A15088">
        <w:rPr>
          <w:rFonts w:ascii="Bookman Old Style" w:hAnsi="Bookman Old Style"/>
          <w:sz w:val="24"/>
          <w:szCs w:val="24"/>
        </w:rPr>
        <w:t xml:space="preserve">methods </w:t>
      </w:r>
      <w:r w:rsidR="00A97162">
        <w:rPr>
          <w:rFonts w:ascii="Bookman Old Style" w:hAnsi="Bookman Old Style"/>
          <w:sz w:val="24"/>
          <w:szCs w:val="24"/>
        </w:rPr>
        <w:t xml:space="preserve">to meet the demands of the information age. </w:t>
      </w:r>
    </w:p>
    <w:p w:rsidR="00A97162" w:rsidRDefault="00B5738D" w:rsidP="00A97162">
      <w:pPr>
        <w:pStyle w:val="NoSpacing"/>
        <w:spacing w:before="120" w:after="120"/>
        <w:jc w:val="both"/>
        <w:rPr>
          <w:rFonts w:ascii="Bookman Old Style" w:hAnsi="Bookman Old Style"/>
          <w:sz w:val="24"/>
          <w:szCs w:val="24"/>
        </w:rPr>
      </w:pPr>
      <w:r>
        <w:rPr>
          <w:rFonts w:ascii="Bookman Old Style" w:hAnsi="Bookman Old Style"/>
          <w:sz w:val="24"/>
          <w:szCs w:val="24"/>
        </w:rPr>
        <w:t>Most important</w:t>
      </w:r>
      <w:r w:rsidR="00A97162">
        <w:rPr>
          <w:rFonts w:ascii="Bookman Old Style" w:hAnsi="Bookman Old Style"/>
          <w:sz w:val="24"/>
          <w:szCs w:val="24"/>
        </w:rPr>
        <w:t xml:space="preserve"> of all however is the realisation that no amount of automation can replace the need for highly trained and competent draftsperson</w:t>
      </w:r>
      <w:r>
        <w:rPr>
          <w:rFonts w:ascii="Bookman Old Style" w:hAnsi="Bookman Old Style"/>
          <w:sz w:val="24"/>
          <w:szCs w:val="24"/>
        </w:rPr>
        <w:t>s</w:t>
      </w:r>
      <w:r w:rsidR="00A97162">
        <w:rPr>
          <w:rFonts w:ascii="Bookman Old Style" w:hAnsi="Bookman Old Style"/>
          <w:sz w:val="24"/>
          <w:szCs w:val="24"/>
        </w:rPr>
        <w:t xml:space="preserve"> </w:t>
      </w:r>
      <w:r>
        <w:rPr>
          <w:rFonts w:ascii="Bookman Old Style" w:hAnsi="Bookman Old Style"/>
          <w:sz w:val="24"/>
          <w:szCs w:val="24"/>
        </w:rPr>
        <w:t>that</w:t>
      </w:r>
      <w:r w:rsidR="00A97162">
        <w:rPr>
          <w:rFonts w:ascii="Bookman Old Style" w:hAnsi="Bookman Old Style"/>
          <w:sz w:val="24"/>
          <w:szCs w:val="24"/>
        </w:rPr>
        <w:t xml:space="preserve"> can effectively leverage the technology developed to optimise their efficiency in the execution of their core function of drafting effective legislation.</w:t>
      </w:r>
    </w:p>
    <w:p w:rsidR="002C119E" w:rsidRDefault="00C27A9A" w:rsidP="00A97162">
      <w:pPr>
        <w:pStyle w:val="NoSpacing"/>
        <w:spacing w:before="120" w:after="120"/>
        <w:jc w:val="both"/>
        <w:rPr>
          <w:rFonts w:ascii="Bookman Old Style" w:hAnsi="Bookman Old Style"/>
          <w:sz w:val="24"/>
          <w:szCs w:val="24"/>
        </w:rPr>
      </w:pPr>
      <w:r>
        <w:rPr>
          <w:rFonts w:ascii="Bookman Old Style" w:hAnsi="Bookman Old Style"/>
          <w:sz w:val="24"/>
          <w:szCs w:val="24"/>
        </w:rPr>
        <w:t>In conclusion</w:t>
      </w:r>
      <w:r w:rsidR="00310E69">
        <w:rPr>
          <w:rFonts w:ascii="Bookman Old Style" w:hAnsi="Bookman Old Style"/>
          <w:sz w:val="24"/>
          <w:szCs w:val="24"/>
        </w:rPr>
        <w:t xml:space="preserve">, the automation of legislative drafting is the only practical direction for the simplification of an otherwise laborious process that is often taken for granted, especially </w:t>
      </w:r>
      <w:r w:rsidR="008E436F">
        <w:rPr>
          <w:rFonts w:ascii="Bookman Old Style" w:hAnsi="Bookman Old Style"/>
          <w:sz w:val="24"/>
          <w:szCs w:val="24"/>
        </w:rPr>
        <w:t>because of</w:t>
      </w:r>
      <w:r w:rsidR="00310E69">
        <w:rPr>
          <w:rFonts w:ascii="Bookman Old Style" w:hAnsi="Bookman Old Style"/>
          <w:sz w:val="24"/>
          <w:szCs w:val="24"/>
        </w:rPr>
        <w:t xml:space="preserve"> the misconception that the bulk of the legislative drafting work takes place within the precincts of a parliament as opposed to occurring in a drafting office under the watchful eye of the Executive organ of government. </w:t>
      </w:r>
    </w:p>
    <w:p w:rsidR="00A97162" w:rsidRDefault="00A97162" w:rsidP="00846ADF">
      <w:pPr>
        <w:pStyle w:val="NoSpacing"/>
        <w:jc w:val="both"/>
        <w:rPr>
          <w:rFonts w:ascii="Bookman Old Style" w:hAnsi="Bookman Old Style"/>
          <w:sz w:val="24"/>
          <w:szCs w:val="24"/>
        </w:rPr>
      </w:pPr>
    </w:p>
    <w:p w:rsidR="009F3F29" w:rsidRDefault="009F3F29" w:rsidP="00846ADF">
      <w:pPr>
        <w:pStyle w:val="NoSpacing"/>
        <w:jc w:val="both"/>
        <w:rPr>
          <w:rFonts w:ascii="Bookman Old Style" w:hAnsi="Bookman Old Style"/>
          <w:sz w:val="24"/>
          <w:szCs w:val="24"/>
        </w:rPr>
      </w:pPr>
    </w:p>
    <w:p w:rsidR="009F3F29" w:rsidRDefault="009F3F29" w:rsidP="00846ADF">
      <w:pPr>
        <w:pStyle w:val="NoSpacing"/>
        <w:jc w:val="both"/>
        <w:rPr>
          <w:rFonts w:ascii="Bookman Old Style" w:hAnsi="Bookman Old Style"/>
          <w:sz w:val="24"/>
          <w:szCs w:val="24"/>
        </w:rPr>
      </w:pPr>
    </w:p>
    <w:p w:rsidR="009F3F29" w:rsidRPr="003B300F" w:rsidRDefault="00FF2800" w:rsidP="00846ADF">
      <w:pPr>
        <w:pStyle w:val="NoSpacing"/>
        <w:jc w:val="both"/>
        <w:rPr>
          <w:rFonts w:ascii="Bookman Old Style" w:hAnsi="Bookman Old Style"/>
          <w:b/>
          <w:sz w:val="24"/>
          <w:szCs w:val="24"/>
        </w:rPr>
      </w:pPr>
      <w:r w:rsidRPr="003B300F">
        <w:rPr>
          <w:rFonts w:ascii="Bookman Old Style" w:hAnsi="Bookman Old Style"/>
          <w:b/>
          <w:sz w:val="24"/>
          <w:szCs w:val="24"/>
        </w:rPr>
        <w:t>BIBLIOGRAPHY</w:t>
      </w:r>
    </w:p>
    <w:p w:rsidR="00930FE7" w:rsidRDefault="00930FE7"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Pr>
          <w:rFonts w:ascii="Bookman Old Style" w:hAnsi="Bookman Old Style"/>
          <w:sz w:val="24"/>
          <w:szCs w:val="24"/>
        </w:rPr>
        <w:t xml:space="preserve">Aamodt, </w:t>
      </w:r>
      <w:r w:rsidRPr="00C808D5">
        <w:rPr>
          <w:rFonts w:ascii="Bookman Old Style" w:hAnsi="Bookman Old Style"/>
          <w:sz w:val="24"/>
          <w:szCs w:val="24"/>
        </w:rPr>
        <w:t>S</w:t>
      </w:r>
      <w:r>
        <w:rPr>
          <w:rFonts w:ascii="Bookman Old Style" w:hAnsi="Bookman Old Style"/>
          <w:sz w:val="24"/>
          <w:szCs w:val="24"/>
        </w:rPr>
        <w:t xml:space="preserve">. </w:t>
      </w:r>
      <w:r w:rsidRPr="00C808D5">
        <w:rPr>
          <w:rFonts w:ascii="Bookman Old Style" w:hAnsi="Bookman Old Style"/>
          <w:sz w:val="24"/>
          <w:szCs w:val="24"/>
        </w:rPr>
        <w:t>and Wang, S</w:t>
      </w:r>
      <w:r>
        <w:rPr>
          <w:rFonts w:ascii="Bookman Old Style" w:hAnsi="Bookman Old Style"/>
          <w:sz w:val="24"/>
          <w:szCs w:val="24"/>
        </w:rPr>
        <w:t>.</w:t>
      </w:r>
      <w:r w:rsidRPr="00C808D5">
        <w:rPr>
          <w:rFonts w:ascii="Bookman Old Style" w:hAnsi="Bookman Old Style"/>
          <w:sz w:val="24"/>
          <w:szCs w:val="24"/>
        </w:rPr>
        <w:t xml:space="preserve"> </w:t>
      </w:r>
      <w:r w:rsidRPr="00C808D5">
        <w:rPr>
          <w:rFonts w:ascii="Bookman Old Style" w:hAnsi="Bookman Old Style"/>
          <w:i/>
          <w:sz w:val="24"/>
          <w:szCs w:val="24"/>
        </w:rPr>
        <w:t>Welcome to Your Brain</w:t>
      </w:r>
      <w:r w:rsidRPr="00C808D5">
        <w:rPr>
          <w:rFonts w:ascii="Bookman Old Style" w:hAnsi="Bookman Old Style"/>
          <w:sz w:val="24"/>
          <w:szCs w:val="24"/>
        </w:rPr>
        <w:t xml:space="preserve">, (Bloomsbury, </w:t>
      </w:r>
      <w:r>
        <w:rPr>
          <w:rFonts w:ascii="Bookman Old Style" w:hAnsi="Bookman Old Style"/>
          <w:sz w:val="24"/>
          <w:szCs w:val="24"/>
        </w:rPr>
        <w:t>2008).</w:t>
      </w:r>
    </w:p>
    <w:p w:rsidR="00930FE7" w:rsidRDefault="00930FE7"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Agnoloni, T</w:t>
      </w:r>
      <w:r>
        <w:rPr>
          <w:rFonts w:ascii="Bookman Old Style" w:hAnsi="Bookman Old Style"/>
          <w:sz w:val="24"/>
          <w:szCs w:val="24"/>
        </w:rPr>
        <w:t>.,</w:t>
      </w:r>
      <w:r w:rsidRPr="00C808D5">
        <w:rPr>
          <w:rFonts w:ascii="Bookman Old Style" w:hAnsi="Bookman Old Style"/>
          <w:sz w:val="24"/>
          <w:szCs w:val="24"/>
        </w:rPr>
        <w:t xml:space="preserve"> Francesconi, E</w:t>
      </w:r>
      <w:r>
        <w:rPr>
          <w:rFonts w:ascii="Bookman Old Style" w:hAnsi="Bookman Old Style"/>
          <w:sz w:val="24"/>
          <w:szCs w:val="24"/>
        </w:rPr>
        <w:t>. and</w:t>
      </w:r>
      <w:r w:rsidRPr="00C808D5">
        <w:rPr>
          <w:rFonts w:ascii="Bookman Old Style" w:hAnsi="Bookman Old Style"/>
          <w:sz w:val="24"/>
          <w:szCs w:val="24"/>
        </w:rPr>
        <w:t xml:space="preserve"> Spinosa, P</w:t>
      </w:r>
      <w:r>
        <w:rPr>
          <w:rFonts w:ascii="Bookman Old Style" w:hAnsi="Bookman Old Style"/>
          <w:sz w:val="24"/>
          <w:szCs w:val="24"/>
        </w:rPr>
        <w:t>.</w:t>
      </w:r>
      <w:r w:rsidRPr="00C808D5">
        <w:rPr>
          <w:rFonts w:ascii="Bookman Old Style" w:hAnsi="Bookman Old Style"/>
          <w:sz w:val="24"/>
          <w:szCs w:val="24"/>
        </w:rPr>
        <w:t xml:space="preserve"> “xmLegesEditor: an OpenSource Visual XML Editor for supporting Legal National Standards”, Institute of Legal Information Theory and Techniques (ITTIG-CNR) Italian National Research Council at &lt;http://www.ittig.cnr.it&gt; </w:t>
      </w:r>
      <w:r>
        <w:rPr>
          <w:rFonts w:ascii="Bookman Old Style" w:hAnsi="Bookman Old Style"/>
          <w:sz w:val="24"/>
          <w:szCs w:val="24"/>
        </w:rPr>
        <w:t>on</w:t>
      </w:r>
      <w:r w:rsidRPr="00C808D5">
        <w:rPr>
          <w:rFonts w:ascii="Bookman Old Style" w:hAnsi="Bookman Old Style"/>
          <w:sz w:val="24"/>
          <w:szCs w:val="24"/>
        </w:rPr>
        <w:t xml:space="preserve"> 3 June 2015</w:t>
      </w:r>
      <w:r>
        <w:rPr>
          <w:rFonts w:ascii="Bookman Old Style" w:hAnsi="Bookman Old Style"/>
          <w:sz w:val="24"/>
          <w:szCs w:val="24"/>
        </w:rPr>
        <w:t>.</w:t>
      </w:r>
      <w:r w:rsidRPr="00C808D5">
        <w:rPr>
          <w:rFonts w:ascii="Bookman Old Style" w:hAnsi="Bookman Old Style"/>
          <w:sz w:val="24"/>
          <w:szCs w:val="24"/>
        </w:rPr>
        <w:t xml:space="preserve"> </w:t>
      </w:r>
    </w:p>
    <w:p w:rsidR="0059640E" w:rsidRDefault="0059640E"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Arnold-M</w:t>
      </w:r>
      <w:r>
        <w:rPr>
          <w:rFonts w:ascii="Bookman Old Style" w:hAnsi="Bookman Old Style"/>
          <w:sz w:val="24"/>
          <w:szCs w:val="24"/>
        </w:rPr>
        <w:t>oore,</w:t>
      </w:r>
      <w:r w:rsidRPr="00C808D5">
        <w:rPr>
          <w:rFonts w:ascii="Bookman Old Style" w:hAnsi="Bookman Old Style"/>
          <w:sz w:val="24"/>
          <w:szCs w:val="24"/>
        </w:rPr>
        <w:t xml:space="preserve"> T</w:t>
      </w:r>
      <w:r>
        <w:rPr>
          <w:rFonts w:ascii="Bookman Old Style" w:hAnsi="Bookman Old Style"/>
          <w:sz w:val="24"/>
          <w:szCs w:val="24"/>
        </w:rPr>
        <w:t>. “</w:t>
      </w:r>
      <w:r w:rsidRPr="00C808D5">
        <w:rPr>
          <w:rFonts w:ascii="Bookman Old Style" w:hAnsi="Bookman Old Style"/>
          <w:sz w:val="24"/>
          <w:szCs w:val="24"/>
        </w:rPr>
        <w:t>About Time: Legislation’s Forgotten Dimension” TeraText Database System White Paper Series (2002).</w:t>
      </w:r>
    </w:p>
    <w:p w:rsidR="0059640E" w:rsidRDefault="0059640E"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Arnold-Moore, T</w:t>
      </w:r>
      <w:r>
        <w:rPr>
          <w:rFonts w:ascii="Bookman Old Style" w:hAnsi="Bookman Old Style"/>
          <w:sz w:val="24"/>
          <w:szCs w:val="24"/>
        </w:rPr>
        <w:t xml:space="preserve">. </w:t>
      </w:r>
      <w:r w:rsidRPr="00C808D5">
        <w:rPr>
          <w:rFonts w:ascii="Bookman Old Style" w:hAnsi="Bookman Old Style"/>
          <w:sz w:val="24"/>
          <w:szCs w:val="24"/>
        </w:rPr>
        <w:t xml:space="preserve">“Point-in-time publication of legislation (XML and legislation) Automating consolidation of amendments to legislation in common law and civil jurisdictions” </w:t>
      </w:r>
      <w:r w:rsidR="00F15A41">
        <w:rPr>
          <w:rFonts w:ascii="Bookman Old Style" w:hAnsi="Bookman Old Style"/>
          <w:sz w:val="24"/>
          <w:szCs w:val="24"/>
        </w:rPr>
        <w:t>(2004) at &lt;</w:t>
      </w:r>
      <w:r w:rsidR="00F15A41" w:rsidRPr="00F15A41">
        <w:rPr>
          <w:rFonts w:ascii="Bookman Old Style" w:hAnsi="Bookman Old Style"/>
          <w:sz w:val="24"/>
          <w:szCs w:val="24"/>
        </w:rPr>
        <w:t>http://www.frlii.org/IMG/pdf/2004_frlii_conference_tja.pdf</w:t>
      </w:r>
      <w:r w:rsidR="00F15A41">
        <w:rPr>
          <w:rFonts w:ascii="Bookman Old Style" w:hAnsi="Bookman Old Style"/>
          <w:sz w:val="24"/>
          <w:szCs w:val="24"/>
        </w:rPr>
        <w:t>&gt; on 19 May 2015.</w:t>
      </w:r>
    </w:p>
    <w:p w:rsidR="0059640E" w:rsidRDefault="0059640E"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Auletta, G</w:t>
      </w:r>
      <w:r>
        <w:rPr>
          <w:rFonts w:ascii="Bookman Old Style" w:hAnsi="Bookman Old Style"/>
          <w:sz w:val="24"/>
          <w:szCs w:val="24"/>
        </w:rPr>
        <w:t>.</w:t>
      </w:r>
      <w:r w:rsidRPr="00C808D5">
        <w:rPr>
          <w:rFonts w:ascii="Bookman Old Style" w:hAnsi="Bookman Old Style"/>
          <w:sz w:val="24"/>
          <w:szCs w:val="24"/>
        </w:rPr>
        <w:t xml:space="preserve"> Colage</w:t>
      </w:r>
      <w:r>
        <w:rPr>
          <w:rFonts w:ascii="Bookman Old Style" w:hAnsi="Bookman Old Style"/>
          <w:sz w:val="24"/>
          <w:szCs w:val="24"/>
        </w:rPr>
        <w:t>,</w:t>
      </w:r>
      <w:r w:rsidRPr="00C808D5">
        <w:rPr>
          <w:rFonts w:ascii="Bookman Old Style" w:hAnsi="Bookman Old Style"/>
          <w:sz w:val="24"/>
          <w:szCs w:val="24"/>
        </w:rPr>
        <w:t xml:space="preserve"> I</w:t>
      </w:r>
      <w:r>
        <w:rPr>
          <w:rFonts w:ascii="Bookman Old Style" w:hAnsi="Bookman Old Style"/>
          <w:sz w:val="24"/>
          <w:szCs w:val="24"/>
        </w:rPr>
        <w:t>.</w:t>
      </w:r>
      <w:r w:rsidRPr="00C808D5">
        <w:rPr>
          <w:rFonts w:ascii="Bookman Old Style" w:hAnsi="Bookman Old Style"/>
          <w:sz w:val="24"/>
          <w:szCs w:val="24"/>
        </w:rPr>
        <w:t xml:space="preserve"> and Jeannerod</w:t>
      </w:r>
      <w:r>
        <w:rPr>
          <w:rFonts w:ascii="Bookman Old Style" w:hAnsi="Bookman Old Style"/>
          <w:sz w:val="24"/>
          <w:szCs w:val="24"/>
        </w:rPr>
        <w:t>,</w:t>
      </w:r>
      <w:r w:rsidRPr="00C808D5">
        <w:rPr>
          <w:rFonts w:ascii="Bookman Old Style" w:hAnsi="Bookman Old Style"/>
          <w:sz w:val="24"/>
          <w:szCs w:val="24"/>
        </w:rPr>
        <w:t xml:space="preserve"> M</w:t>
      </w:r>
      <w:r>
        <w:rPr>
          <w:rFonts w:ascii="Bookman Old Style" w:hAnsi="Bookman Old Style"/>
          <w:sz w:val="24"/>
          <w:szCs w:val="24"/>
        </w:rPr>
        <w:t>.</w:t>
      </w:r>
      <w:r w:rsidRPr="00C808D5">
        <w:rPr>
          <w:rFonts w:ascii="Bookman Old Style" w:hAnsi="Bookman Old Style"/>
          <w:sz w:val="24"/>
          <w:szCs w:val="24"/>
        </w:rPr>
        <w:t xml:space="preserve"> (eds), </w:t>
      </w:r>
      <w:r w:rsidRPr="00C808D5">
        <w:rPr>
          <w:rFonts w:ascii="Bookman Old Style" w:hAnsi="Bookman Old Style"/>
          <w:i/>
          <w:sz w:val="24"/>
          <w:szCs w:val="24"/>
        </w:rPr>
        <w:t>Brains Top Down- Is Top Down Causation Challenging Neuroscience?,</w:t>
      </w:r>
      <w:r w:rsidRPr="00C808D5">
        <w:rPr>
          <w:rFonts w:ascii="Bookman Old Style" w:hAnsi="Bookman Old Style"/>
          <w:sz w:val="24"/>
          <w:szCs w:val="24"/>
        </w:rPr>
        <w:t xml:space="preserve"> World Scientific Pub</w:t>
      </w:r>
      <w:r>
        <w:rPr>
          <w:rFonts w:ascii="Bookman Old Style" w:hAnsi="Bookman Old Style"/>
          <w:sz w:val="24"/>
          <w:szCs w:val="24"/>
        </w:rPr>
        <w:t>lishing Company Pte Ltd. (2013).</w:t>
      </w:r>
    </w:p>
    <w:p w:rsidR="00314C68" w:rsidRDefault="00314C68"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Baars</w:t>
      </w:r>
      <w:r>
        <w:rPr>
          <w:rFonts w:ascii="Bookman Old Style" w:hAnsi="Bookman Old Style"/>
          <w:sz w:val="24"/>
          <w:szCs w:val="24"/>
        </w:rPr>
        <w:t xml:space="preserve">, </w:t>
      </w:r>
      <w:r w:rsidRPr="00C808D5">
        <w:rPr>
          <w:rFonts w:ascii="Bookman Old Style" w:hAnsi="Bookman Old Style"/>
          <w:sz w:val="24"/>
          <w:szCs w:val="24"/>
        </w:rPr>
        <w:t>B</w:t>
      </w:r>
      <w:r>
        <w:rPr>
          <w:rFonts w:ascii="Bookman Old Style" w:hAnsi="Bookman Old Style"/>
          <w:sz w:val="24"/>
          <w:szCs w:val="24"/>
        </w:rPr>
        <w:t xml:space="preserve">. </w:t>
      </w:r>
      <w:r w:rsidRPr="00C808D5">
        <w:rPr>
          <w:rFonts w:ascii="Bookman Old Style" w:hAnsi="Bookman Old Style"/>
          <w:sz w:val="24"/>
          <w:szCs w:val="24"/>
        </w:rPr>
        <w:t>and Gage</w:t>
      </w:r>
      <w:r>
        <w:rPr>
          <w:rFonts w:ascii="Bookman Old Style" w:hAnsi="Bookman Old Style"/>
          <w:sz w:val="24"/>
          <w:szCs w:val="24"/>
        </w:rPr>
        <w:t>,</w:t>
      </w:r>
      <w:r w:rsidRPr="00C808D5">
        <w:rPr>
          <w:rFonts w:ascii="Bookman Old Style" w:hAnsi="Bookman Old Style"/>
          <w:sz w:val="24"/>
          <w:szCs w:val="24"/>
        </w:rPr>
        <w:t xml:space="preserve"> N. (eds</w:t>
      </w:r>
      <w:r w:rsidRPr="00C808D5">
        <w:rPr>
          <w:rFonts w:ascii="Bookman Old Style" w:hAnsi="Bookman Old Style"/>
          <w:i/>
          <w:sz w:val="24"/>
          <w:szCs w:val="24"/>
        </w:rPr>
        <w:t xml:space="preserve">), Cognition, Brain, and Consciousness: Introduction to Cognitive Neuroscience, </w:t>
      </w:r>
      <w:r w:rsidRPr="00C808D5">
        <w:rPr>
          <w:rFonts w:ascii="Bookman Old Style" w:hAnsi="Bookman Old Style"/>
          <w:sz w:val="24"/>
          <w:szCs w:val="24"/>
        </w:rPr>
        <w:t xml:space="preserve">Academic Press, (2010). </w:t>
      </w:r>
    </w:p>
    <w:p w:rsidR="00314C68" w:rsidRPr="00C808D5" w:rsidRDefault="00314C68"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Barth, F</w:t>
      </w:r>
      <w:r>
        <w:rPr>
          <w:rFonts w:ascii="Bookman Old Style" w:hAnsi="Bookman Old Style"/>
          <w:sz w:val="24"/>
          <w:szCs w:val="24"/>
        </w:rPr>
        <w:t>.</w:t>
      </w:r>
      <w:r w:rsidRPr="00C808D5">
        <w:rPr>
          <w:rFonts w:ascii="Bookman Old Style" w:hAnsi="Bookman Old Style"/>
          <w:sz w:val="24"/>
          <w:szCs w:val="24"/>
        </w:rPr>
        <w:t xml:space="preserve"> "Models of Social Organization" (Royal Anthropological Institute Occasional Paper 23 [Glasgow: University Press] 1966)</w:t>
      </w:r>
      <w:r>
        <w:rPr>
          <w:rFonts w:ascii="Bookman Old Style" w:hAnsi="Bookman Old Style"/>
          <w:sz w:val="24"/>
          <w:szCs w:val="24"/>
        </w:rPr>
        <w:t>.</w:t>
      </w:r>
      <w:r w:rsidRPr="00C808D5">
        <w:rPr>
          <w:rFonts w:ascii="Bookman Old Style" w:hAnsi="Bookman Old Style"/>
          <w:sz w:val="24"/>
          <w:szCs w:val="24"/>
        </w:rPr>
        <w:t xml:space="preserve"> </w:t>
      </w:r>
    </w:p>
    <w:p w:rsidR="005F7E64" w:rsidRDefault="005F7E64"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Bauer-Bernet, H</w:t>
      </w:r>
      <w:r>
        <w:rPr>
          <w:rFonts w:ascii="Bookman Old Style" w:hAnsi="Bookman Old Style"/>
          <w:sz w:val="24"/>
          <w:szCs w:val="24"/>
        </w:rPr>
        <w:t>.</w:t>
      </w:r>
      <w:r w:rsidRPr="00C808D5">
        <w:rPr>
          <w:rFonts w:ascii="Bookman Old Style" w:hAnsi="Bookman Old Style"/>
          <w:sz w:val="24"/>
          <w:szCs w:val="24"/>
        </w:rPr>
        <w:t xml:space="preserve"> “Effect of Information Science on the Formation and Drafting of Law” (19</w:t>
      </w:r>
      <w:r>
        <w:rPr>
          <w:rFonts w:ascii="Bookman Old Style" w:hAnsi="Bookman Old Style"/>
          <w:sz w:val="24"/>
          <w:szCs w:val="24"/>
        </w:rPr>
        <w:t>73-1974) 14 Jurimetrics J. 235.</w:t>
      </w:r>
    </w:p>
    <w:p w:rsidR="005F7E64" w:rsidRDefault="005F7E64"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 xml:space="preserve">Bear, </w:t>
      </w:r>
      <w:r>
        <w:rPr>
          <w:rFonts w:ascii="Bookman Old Style" w:hAnsi="Bookman Old Style"/>
          <w:sz w:val="24"/>
          <w:szCs w:val="24"/>
        </w:rPr>
        <w:t>M</w:t>
      </w:r>
      <w:r w:rsidRPr="00C808D5">
        <w:rPr>
          <w:rFonts w:ascii="Bookman Old Style" w:hAnsi="Bookman Old Style"/>
          <w:sz w:val="24"/>
          <w:szCs w:val="24"/>
        </w:rPr>
        <w:t>. Connors</w:t>
      </w:r>
      <w:r>
        <w:rPr>
          <w:rFonts w:ascii="Bookman Old Style" w:hAnsi="Bookman Old Style"/>
          <w:sz w:val="24"/>
          <w:szCs w:val="24"/>
        </w:rPr>
        <w:t xml:space="preserve">, </w:t>
      </w:r>
      <w:r w:rsidRPr="00C808D5">
        <w:rPr>
          <w:rFonts w:ascii="Bookman Old Style" w:hAnsi="Bookman Old Style"/>
          <w:sz w:val="24"/>
          <w:szCs w:val="24"/>
        </w:rPr>
        <w:t xml:space="preserve">B.  and Paradiso, M. </w:t>
      </w:r>
      <w:r w:rsidRPr="00C808D5">
        <w:rPr>
          <w:rFonts w:ascii="Bookman Old Style" w:hAnsi="Bookman Old Style"/>
          <w:i/>
          <w:sz w:val="24"/>
          <w:szCs w:val="24"/>
        </w:rPr>
        <w:t>Neuroscience Exploring the Brain</w:t>
      </w:r>
      <w:r w:rsidRPr="00C808D5">
        <w:rPr>
          <w:rFonts w:ascii="Bookman Old Style" w:hAnsi="Bookman Old Style"/>
          <w:sz w:val="24"/>
          <w:szCs w:val="24"/>
        </w:rPr>
        <w:t>, Walters Kluwer, (4</w:t>
      </w:r>
      <w:r w:rsidRPr="00C808D5">
        <w:rPr>
          <w:rFonts w:ascii="Bookman Old Style" w:hAnsi="Bookman Old Style"/>
          <w:sz w:val="24"/>
          <w:szCs w:val="24"/>
          <w:vertAlign w:val="superscript"/>
        </w:rPr>
        <w:t>th</w:t>
      </w:r>
      <w:r>
        <w:rPr>
          <w:rFonts w:ascii="Bookman Old Style" w:hAnsi="Bookman Old Style"/>
          <w:sz w:val="24"/>
          <w:szCs w:val="24"/>
        </w:rPr>
        <w:t xml:space="preserve"> North American Edition, 2015).</w:t>
      </w:r>
    </w:p>
    <w:p w:rsidR="005F7E64" w:rsidRDefault="005F7E64"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Bennion, F. “A Computer Experiment in Legislative Drafting” (1975) Computers and the Law: Documents List: 1975.004 at &lt;www.f</w:t>
      </w:r>
      <w:r>
        <w:rPr>
          <w:rFonts w:ascii="Bookman Old Style" w:hAnsi="Bookman Old Style"/>
          <w:sz w:val="24"/>
          <w:szCs w:val="24"/>
        </w:rPr>
        <w:t xml:space="preserve">rancisbennion.com&gt; </w:t>
      </w:r>
      <w:r w:rsidRPr="00C808D5">
        <w:rPr>
          <w:rFonts w:ascii="Bookman Old Style" w:hAnsi="Bookman Old Style"/>
          <w:sz w:val="24"/>
          <w:szCs w:val="24"/>
        </w:rPr>
        <w:t>on 26</w:t>
      </w:r>
      <w:r w:rsidR="00982967">
        <w:rPr>
          <w:rFonts w:ascii="Bookman Old Style" w:hAnsi="Bookman Old Style"/>
          <w:sz w:val="24"/>
          <w:szCs w:val="24"/>
        </w:rPr>
        <w:t xml:space="preserve"> March</w:t>
      </w:r>
      <w:r w:rsidRPr="00C808D5">
        <w:rPr>
          <w:rFonts w:ascii="Bookman Old Style" w:hAnsi="Bookman Old Style"/>
          <w:sz w:val="24"/>
          <w:szCs w:val="24"/>
        </w:rPr>
        <w:t xml:space="preserve"> 2015.</w:t>
      </w:r>
    </w:p>
    <w:p w:rsidR="005F7E64" w:rsidRDefault="005F7E64"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Bennion, F. “The Rento</w:t>
      </w:r>
      <w:r>
        <w:rPr>
          <w:rFonts w:ascii="Bookman Old Style" w:hAnsi="Bookman Old Style"/>
          <w:sz w:val="24"/>
          <w:szCs w:val="24"/>
        </w:rPr>
        <w:t>n Report” 125 NLJ (10 Jul 1975).</w:t>
      </w:r>
    </w:p>
    <w:p w:rsidR="00982967" w:rsidRDefault="00982967"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Biagioli,</w:t>
      </w:r>
      <w:r w:rsidRPr="00C63F6A">
        <w:rPr>
          <w:rFonts w:ascii="Bookman Old Style" w:hAnsi="Bookman Old Style"/>
          <w:sz w:val="24"/>
          <w:szCs w:val="24"/>
        </w:rPr>
        <w:t xml:space="preserve"> </w:t>
      </w:r>
      <w:r w:rsidRPr="00C808D5">
        <w:rPr>
          <w:rFonts w:ascii="Bookman Old Style" w:hAnsi="Bookman Old Style"/>
          <w:sz w:val="24"/>
          <w:szCs w:val="24"/>
        </w:rPr>
        <w:t>C</w:t>
      </w:r>
      <w:r>
        <w:rPr>
          <w:rFonts w:ascii="Bookman Old Style" w:hAnsi="Bookman Old Style"/>
          <w:sz w:val="24"/>
          <w:szCs w:val="24"/>
        </w:rPr>
        <w:t>.</w:t>
      </w:r>
      <w:r w:rsidRPr="00C808D5">
        <w:rPr>
          <w:rFonts w:ascii="Bookman Old Style" w:hAnsi="Bookman Old Style"/>
          <w:sz w:val="24"/>
          <w:szCs w:val="24"/>
        </w:rPr>
        <w:t xml:space="preserve"> “Law Making Environment” Istituto per la Documentazione Giuridica, Italian National Research Council.</w:t>
      </w:r>
    </w:p>
    <w:p w:rsidR="00982967" w:rsidRDefault="00982967"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Biagioli</w:t>
      </w:r>
      <w:r>
        <w:rPr>
          <w:rFonts w:ascii="Bookman Old Style" w:hAnsi="Bookman Old Style"/>
          <w:sz w:val="24"/>
          <w:szCs w:val="24"/>
        </w:rPr>
        <w:t xml:space="preserve">, </w:t>
      </w:r>
      <w:r w:rsidRPr="00C808D5">
        <w:rPr>
          <w:rFonts w:ascii="Bookman Old Style" w:hAnsi="Bookman Old Style"/>
          <w:sz w:val="24"/>
          <w:szCs w:val="24"/>
        </w:rPr>
        <w:t>C</w:t>
      </w:r>
      <w:r>
        <w:rPr>
          <w:rFonts w:ascii="Bookman Old Style" w:hAnsi="Bookman Old Style"/>
          <w:sz w:val="24"/>
          <w:szCs w:val="24"/>
        </w:rPr>
        <w:t>.</w:t>
      </w:r>
      <w:r w:rsidRPr="00C808D5">
        <w:rPr>
          <w:rFonts w:ascii="Bookman Old Style" w:hAnsi="Bookman Old Style"/>
          <w:sz w:val="24"/>
          <w:szCs w:val="24"/>
        </w:rPr>
        <w:t xml:space="preserve"> and Grossi</w:t>
      </w:r>
      <w:r>
        <w:rPr>
          <w:rFonts w:ascii="Bookman Old Style" w:hAnsi="Bookman Old Style"/>
          <w:sz w:val="24"/>
          <w:szCs w:val="24"/>
        </w:rPr>
        <w:t xml:space="preserve">, </w:t>
      </w:r>
      <w:r w:rsidRPr="00C808D5">
        <w:rPr>
          <w:rFonts w:ascii="Bookman Old Style" w:hAnsi="Bookman Old Style"/>
          <w:sz w:val="24"/>
          <w:szCs w:val="24"/>
        </w:rPr>
        <w:t>D</w:t>
      </w:r>
      <w:r>
        <w:rPr>
          <w:rFonts w:ascii="Bookman Old Style" w:hAnsi="Bookman Old Style"/>
          <w:sz w:val="24"/>
          <w:szCs w:val="24"/>
        </w:rPr>
        <w:t>.</w:t>
      </w:r>
      <w:r w:rsidRPr="00C808D5">
        <w:rPr>
          <w:rFonts w:ascii="Bookman Old Style" w:hAnsi="Bookman Old Style"/>
          <w:sz w:val="24"/>
          <w:szCs w:val="24"/>
        </w:rPr>
        <w:t xml:space="preserve"> “Formal Aspects of Legislative Meta-Drafting” ICR, University of Luxembourg, Luxembourg.</w:t>
      </w:r>
    </w:p>
    <w:p w:rsidR="00982967" w:rsidRDefault="00982967"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800245">
        <w:rPr>
          <w:rFonts w:ascii="Bookman Old Style" w:hAnsi="Bookman Old Style"/>
          <w:sz w:val="24"/>
          <w:szCs w:val="24"/>
        </w:rPr>
        <w:t>Biagioli, C.</w:t>
      </w:r>
      <w:r w:rsidRPr="00800245">
        <w:rPr>
          <w:rFonts w:ascii="Bookman Old Style" w:hAnsi="Bookman Old Style"/>
          <w:i/>
          <w:sz w:val="24"/>
          <w:szCs w:val="24"/>
        </w:rPr>
        <w:t xml:space="preserve"> et</w:t>
      </w:r>
      <w:r>
        <w:rPr>
          <w:rFonts w:ascii="Bookman Old Style" w:hAnsi="Bookman Old Style"/>
          <w:sz w:val="24"/>
          <w:szCs w:val="24"/>
        </w:rPr>
        <w:t xml:space="preserve"> </w:t>
      </w:r>
      <w:r w:rsidRPr="00EB2CB3">
        <w:rPr>
          <w:rFonts w:ascii="Bookman Old Style" w:hAnsi="Bookman Old Style"/>
          <w:i/>
          <w:sz w:val="24"/>
          <w:szCs w:val="24"/>
        </w:rPr>
        <w:t>al</w:t>
      </w:r>
      <w:r w:rsidRPr="00C808D5">
        <w:rPr>
          <w:rFonts w:ascii="Bookman Old Style" w:hAnsi="Bookman Old Style"/>
          <w:sz w:val="24"/>
          <w:szCs w:val="24"/>
        </w:rPr>
        <w:t xml:space="preserve">, “Legislative drafting support tool based on XML standards” ITTIG - Institute of Legal Information Theory and Technologies at &lt; http://www.ittig.cnr.it&gt; accessed 1 June 2015. </w:t>
      </w: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lastRenderedPageBreak/>
        <w:t>Biagioli</w:t>
      </w:r>
      <w:r>
        <w:rPr>
          <w:rFonts w:ascii="Bookman Old Style" w:hAnsi="Bookman Old Style"/>
          <w:sz w:val="24"/>
          <w:szCs w:val="24"/>
        </w:rPr>
        <w:t xml:space="preserve">, </w:t>
      </w:r>
      <w:r w:rsidRPr="00C808D5">
        <w:rPr>
          <w:rFonts w:ascii="Bookman Old Style" w:hAnsi="Bookman Old Style"/>
          <w:sz w:val="24"/>
          <w:szCs w:val="24"/>
        </w:rPr>
        <w:t xml:space="preserve">C. </w:t>
      </w:r>
      <w:r w:rsidRPr="00800245">
        <w:rPr>
          <w:rFonts w:ascii="Bookman Old Style" w:hAnsi="Bookman Old Style"/>
          <w:i/>
          <w:sz w:val="24"/>
          <w:szCs w:val="24"/>
        </w:rPr>
        <w:t>et</w:t>
      </w:r>
      <w:r>
        <w:rPr>
          <w:rFonts w:ascii="Bookman Old Style" w:hAnsi="Bookman Old Style"/>
          <w:sz w:val="24"/>
          <w:szCs w:val="24"/>
        </w:rPr>
        <w:t xml:space="preserve"> </w:t>
      </w:r>
      <w:r w:rsidRPr="00EB2CB3">
        <w:rPr>
          <w:rFonts w:ascii="Bookman Old Style" w:hAnsi="Bookman Old Style"/>
          <w:i/>
          <w:sz w:val="24"/>
          <w:szCs w:val="24"/>
        </w:rPr>
        <w:t>al</w:t>
      </w:r>
      <w:r w:rsidRPr="00C808D5">
        <w:rPr>
          <w:rFonts w:ascii="Bookman Old Style" w:hAnsi="Bookman Old Style"/>
          <w:sz w:val="24"/>
          <w:szCs w:val="24"/>
        </w:rPr>
        <w:t xml:space="preserve">, “The NIR Project Standards and tools for legislative drafting and legal document Web publication” ITTIG - Institute of Legal Information Theory and Technologies at &lt; http://www.ittig.cnr.it&gt; </w:t>
      </w:r>
      <w:r w:rsidR="00982967">
        <w:rPr>
          <w:rFonts w:ascii="Bookman Old Style" w:hAnsi="Bookman Old Style"/>
          <w:sz w:val="24"/>
          <w:szCs w:val="24"/>
        </w:rPr>
        <w:t>on</w:t>
      </w:r>
      <w:r w:rsidRPr="00C808D5">
        <w:rPr>
          <w:rFonts w:ascii="Bookman Old Style" w:hAnsi="Bookman Old Style"/>
          <w:sz w:val="24"/>
          <w:szCs w:val="24"/>
        </w:rPr>
        <w:t xml:space="preserve"> 1 June 2015.</w:t>
      </w:r>
    </w:p>
    <w:p w:rsidR="00982967" w:rsidRDefault="00982967"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Gordon</w:t>
      </w:r>
      <w:r w:rsidR="00770972">
        <w:rPr>
          <w:rFonts w:ascii="Bookman Old Style" w:hAnsi="Bookman Old Style"/>
          <w:sz w:val="24"/>
          <w:szCs w:val="24"/>
        </w:rPr>
        <w:t xml:space="preserve">, </w:t>
      </w:r>
      <w:r w:rsidR="00770972" w:rsidRPr="00C808D5">
        <w:rPr>
          <w:rFonts w:ascii="Bookman Old Style" w:hAnsi="Bookman Old Style"/>
          <w:sz w:val="24"/>
          <w:szCs w:val="24"/>
        </w:rPr>
        <w:t xml:space="preserve">T. </w:t>
      </w:r>
      <w:r w:rsidRPr="00C808D5">
        <w:rPr>
          <w:rFonts w:ascii="Bookman Old Style" w:hAnsi="Bookman Old Style"/>
          <w:sz w:val="24"/>
          <w:szCs w:val="24"/>
        </w:rPr>
        <w:t xml:space="preserve">(ed.), </w:t>
      </w:r>
      <w:r w:rsidRPr="00EB22FB">
        <w:rPr>
          <w:rFonts w:ascii="Bookman Old Style" w:hAnsi="Bookman Old Style"/>
          <w:i/>
          <w:sz w:val="24"/>
          <w:szCs w:val="24"/>
        </w:rPr>
        <w:t>Legal Knowledge and Information Systems. Jurix 2004</w:t>
      </w:r>
      <w:r w:rsidRPr="00C808D5">
        <w:rPr>
          <w:rFonts w:ascii="Bookman Old Style" w:hAnsi="Bookman Old Style"/>
          <w:sz w:val="24"/>
          <w:szCs w:val="24"/>
        </w:rPr>
        <w:t>: The Seventeenth Annual Conference. Amster</w:t>
      </w:r>
      <w:r>
        <w:rPr>
          <w:rFonts w:ascii="Bookman Old Style" w:hAnsi="Bookman Old Style"/>
          <w:sz w:val="24"/>
          <w:szCs w:val="24"/>
        </w:rPr>
        <w:t>dam: IOS Press, 2004.</w:t>
      </w:r>
    </w:p>
    <w:p w:rsidR="00770972" w:rsidRDefault="00770972"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Bourcier</w:t>
      </w:r>
      <w:r w:rsidR="009A5580">
        <w:rPr>
          <w:rFonts w:ascii="Bookman Old Style" w:hAnsi="Bookman Old Style"/>
          <w:sz w:val="24"/>
          <w:szCs w:val="24"/>
        </w:rPr>
        <w:t xml:space="preserve">, </w:t>
      </w:r>
      <w:r w:rsidR="009A5580" w:rsidRPr="00C808D5">
        <w:rPr>
          <w:rFonts w:ascii="Bookman Old Style" w:hAnsi="Bookman Old Style"/>
          <w:sz w:val="24"/>
          <w:szCs w:val="24"/>
        </w:rPr>
        <w:t xml:space="preserve">D. </w:t>
      </w:r>
      <w:r w:rsidRPr="00C808D5">
        <w:rPr>
          <w:rFonts w:ascii="Bookman Old Style" w:hAnsi="Bookman Old Style"/>
          <w:sz w:val="24"/>
          <w:szCs w:val="24"/>
        </w:rPr>
        <w:t xml:space="preserve"> (ed.), </w:t>
      </w:r>
      <w:r w:rsidRPr="00C808D5">
        <w:rPr>
          <w:rFonts w:ascii="Bookman Old Style" w:hAnsi="Bookman Old Style"/>
          <w:i/>
          <w:sz w:val="24"/>
          <w:szCs w:val="24"/>
        </w:rPr>
        <w:t>Legal Knowledge and Information Systems. Jurix 2003: The Sixteenth Annual Conference</w:t>
      </w:r>
      <w:r w:rsidRPr="00C808D5">
        <w:rPr>
          <w:rFonts w:ascii="Bookman Old Style" w:hAnsi="Bookman Old Style"/>
          <w:sz w:val="24"/>
          <w:szCs w:val="24"/>
        </w:rPr>
        <w:t>, Amsterdam, (IOS Press, 2003)</w:t>
      </w:r>
      <w:r>
        <w:rPr>
          <w:rFonts w:ascii="Bookman Old Style" w:hAnsi="Bookman Old Style"/>
          <w:sz w:val="24"/>
          <w:szCs w:val="24"/>
        </w:rPr>
        <w:t>.</w:t>
      </w:r>
    </w:p>
    <w:p w:rsidR="009A5580" w:rsidRDefault="009A5580"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Bowman, G</w:t>
      </w:r>
      <w:r>
        <w:rPr>
          <w:rFonts w:ascii="Bookman Old Style" w:hAnsi="Bookman Old Style"/>
          <w:sz w:val="24"/>
          <w:szCs w:val="24"/>
        </w:rPr>
        <w:t>.</w:t>
      </w:r>
      <w:r w:rsidRPr="00C808D5">
        <w:rPr>
          <w:rFonts w:ascii="Bookman Old Style" w:hAnsi="Bookman Old Style"/>
          <w:sz w:val="24"/>
          <w:szCs w:val="24"/>
        </w:rPr>
        <w:t xml:space="preserve"> “The Art of Legislative Drafting” Sir William Dale Annual Memorial Lecture, [2005] 7 Eur. J.L. Reform 3 for a practical elaboration of Thornton’s five stages of legislative drafting.</w:t>
      </w:r>
    </w:p>
    <w:p w:rsidR="009A5580" w:rsidRDefault="009A5580" w:rsidP="00C808D5">
      <w:pPr>
        <w:pStyle w:val="FootnoteText"/>
        <w:jc w:val="both"/>
        <w:rPr>
          <w:rFonts w:ascii="Bookman Old Style" w:hAnsi="Bookman Old Style"/>
          <w:sz w:val="24"/>
          <w:szCs w:val="24"/>
        </w:rPr>
      </w:pPr>
    </w:p>
    <w:p w:rsidR="00930FE7" w:rsidRDefault="003A1DE3" w:rsidP="00C808D5">
      <w:pPr>
        <w:pStyle w:val="FootnoteText"/>
        <w:jc w:val="both"/>
        <w:rPr>
          <w:rFonts w:ascii="Bookman Old Style" w:hAnsi="Bookman Old Style"/>
          <w:sz w:val="24"/>
          <w:szCs w:val="24"/>
        </w:rPr>
      </w:pPr>
      <w:r>
        <w:rPr>
          <w:rFonts w:ascii="Bookman Old Style" w:hAnsi="Bookman Old Style"/>
          <w:sz w:val="24"/>
          <w:szCs w:val="24"/>
        </w:rPr>
        <w:t>Kralingen, R. et al</w:t>
      </w:r>
      <w:r w:rsidR="00447212">
        <w:rPr>
          <w:rFonts w:ascii="Bookman Old Style" w:hAnsi="Bookman Old Style"/>
          <w:sz w:val="24"/>
          <w:szCs w:val="24"/>
        </w:rPr>
        <w:t>,</w:t>
      </w:r>
      <w:r w:rsidR="00447212" w:rsidRPr="00447212">
        <w:rPr>
          <w:rFonts w:ascii="Bookman Old Style" w:hAnsi="Bookman Old Style"/>
          <w:sz w:val="24"/>
          <w:szCs w:val="24"/>
        </w:rPr>
        <w:t xml:space="preserve"> </w:t>
      </w:r>
      <w:r w:rsidRPr="00015901">
        <w:rPr>
          <w:rFonts w:ascii="Bookman Old Style" w:hAnsi="Bookman Old Style"/>
          <w:i/>
          <w:sz w:val="24"/>
          <w:szCs w:val="24"/>
        </w:rPr>
        <w:t>Legal Knowledge Based Systems JURIX '96</w:t>
      </w:r>
      <w:r>
        <w:rPr>
          <w:rFonts w:ascii="Bookman Old Style" w:hAnsi="Bookman Old Style"/>
          <w:sz w:val="24"/>
          <w:szCs w:val="24"/>
        </w:rPr>
        <w:t xml:space="preserve"> </w:t>
      </w:r>
      <w:r w:rsidR="00447212" w:rsidRPr="003A1DE3">
        <w:rPr>
          <w:rFonts w:ascii="Bookman Old Style" w:hAnsi="Bookman Old Style"/>
          <w:i/>
          <w:sz w:val="24"/>
          <w:szCs w:val="24"/>
        </w:rPr>
        <w:t>Foundations of Legal Knowledge Systems</w:t>
      </w:r>
      <w:r w:rsidR="00447212">
        <w:rPr>
          <w:rFonts w:ascii="Bookman Old Style" w:hAnsi="Bookman Old Style"/>
          <w:sz w:val="24"/>
          <w:szCs w:val="24"/>
        </w:rPr>
        <w:t xml:space="preserve">. </w:t>
      </w:r>
      <w:r>
        <w:rPr>
          <w:rFonts w:ascii="Bookman Old Style" w:hAnsi="Bookman Old Style"/>
          <w:sz w:val="24"/>
          <w:szCs w:val="24"/>
        </w:rPr>
        <w:t>(</w:t>
      </w:r>
      <w:r w:rsidRPr="003A1DE3">
        <w:rPr>
          <w:rFonts w:ascii="Bookman Old Style" w:hAnsi="Bookman Old Style"/>
          <w:sz w:val="24"/>
          <w:szCs w:val="24"/>
        </w:rPr>
        <w:t>Tilburg University Press</w:t>
      </w:r>
      <w:r>
        <w:rPr>
          <w:rFonts w:ascii="Bookman Old Style" w:hAnsi="Bookman Old Style"/>
          <w:sz w:val="24"/>
          <w:szCs w:val="24"/>
        </w:rPr>
        <w:t xml:space="preserve"> </w:t>
      </w:r>
      <w:r w:rsidR="00447212">
        <w:rPr>
          <w:rFonts w:ascii="Bookman Old Style" w:hAnsi="Bookman Old Style"/>
          <w:sz w:val="24"/>
          <w:szCs w:val="24"/>
        </w:rPr>
        <w:t>1996</w:t>
      </w:r>
      <w:r>
        <w:rPr>
          <w:rFonts w:ascii="Bookman Old Style" w:hAnsi="Bookman Old Style"/>
          <w:sz w:val="24"/>
          <w:szCs w:val="24"/>
        </w:rPr>
        <w:t>)</w:t>
      </w:r>
      <w:r w:rsidR="00447212" w:rsidRPr="00447212">
        <w:rPr>
          <w:rFonts w:ascii="Bookman Old Style" w:hAnsi="Bookman Old Style"/>
          <w:sz w:val="24"/>
          <w:szCs w:val="24"/>
        </w:rPr>
        <w:t>.</w:t>
      </w:r>
    </w:p>
    <w:p w:rsidR="009A5580" w:rsidRPr="00C808D5" w:rsidRDefault="009A5580"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Breuker, J</w:t>
      </w:r>
      <w:r>
        <w:rPr>
          <w:rFonts w:ascii="Bookman Old Style" w:hAnsi="Bookman Old Style"/>
          <w:sz w:val="24"/>
          <w:szCs w:val="24"/>
        </w:rPr>
        <w:t xml:space="preserve">., </w:t>
      </w:r>
      <w:r w:rsidRPr="00C808D5">
        <w:rPr>
          <w:rFonts w:ascii="Bookman Old Style" w:hAnsi="Bookman Old Style"/>
          <w:sz w:val="24"/>
          <w:szCs w:val="24"/>
        </w:rPr>
        <w:t>Leenes</w:t>
      </w:r>
      <w:r>
        <w:rPr>
          <w:rFonts w:ascii="Bookman Old Style" w:hAnsi="Bookman Old Style"/>
          <w:sz w:val="24"/>
          <w:szCs w:val="24"/>
        </w:rPr>
        <w:t>,</w:t>
      </w:r>
      <w:r w:rsidRPr="00C808D5">
        <w:rPr>
          <w:rFonts w:ascii="Bookman Old Style" w:hAnsi="Bookman Old Style"/>
          <w:sz w:val="24"/>
          <w:szCs w:val="24"/>
        </w:rPr>
        <w:t xml:space="preserve"> R</w:t>
      </w:r>
      <w:r>
        <w:rPr>
          <w:rFonts w:ascii="Bookman Old Style" w:hAnsi="Bookman Old Style"/>
          <w:sz w:val="24"/>
          <w:szCs w:val="24"/>
        </w:rPr>
        <w:t>.</w:t>
      </w:r>
      <w:r w:rsidRPr="00C808D5">
        <w:rPr>
          <w:rFonts w:ascii="Bookman Old Style" w:hAnsi="Bookman Old Style"/>
          <w:sz w:val="24"/>
          <w:szCs w:val="24"/>
        </w:rPr>
        <w:t xml:space="preserve"> and Winkels</w:t>
      </w:r>
      <w:r>
        <w:rPr>
          <w:rFonts w:ascii="Bookman Old Style" w:hAnsi="Bookman Old Style"/>
          <w:sz w:val="24"/>
          <w:szCs w:val="24"/>
        </w:rPr>
        <w:t>,</w:t>
      </w:r>
      <w:r w:rsidRPr="00C808D5">
        <w:rPr>
          <w:rFonts w:ascii="Bookman Old Style" w:hAnsi="Bookman Old Style"/>
          <w:sz w:val="24"/>
          <w:szCs w:val="24"/>
        </w:rPr>
        <w:t xml:space="preserve"> R</w:t>
      </w:r>
      <w:r>
        <w:rPr>
          <w:rFonts w:ascii="Bookman Old Style" w:hAnsi="Bookman Old Style"/>
          <w:sz w:val="24"/>
          <w:szCs w:val="24"/>
        </w:rPr>
        <w:t>.</w:t>
      </w:r>
      <w:r w:rsidRPr="00C808D5">
        <w:rPr>
          <w:rFonts w:ascii="Bookman Old Style" w:hAnsi="Bookman Old Style"/>
          <w:sz w:val="24"/>
          <w:szCs w:val="24"/>
        </w:rPr>
        <w:t xml:space="preserve"> (eds.), </w:t>
      </w:r>
      <w:r w:rsidRPr="005A4A50">
        <w:rPr>
          <w:rFonts w:ascii="Bookman Old Style" w:hAnsi="Bookman Old Style"/>
          <w:i/>
          <w:sz w:val="24"/>
          <w:szCs w:val="24"/>
        </w:rPr>
        <w:t>Legal Knowledge and information Systems. Jurix 2000: The Thirteenth Annual Conference. Amsterdam</w:t>
      </w:r>
      <w:r>
        <w:rPr>
          <w:rFonts w:ascii="Bookman Old Style" w:hAnsi="Bookman Old Style"/>
          <w:sz w:val="24"/>
          <w:szCs w:val="24"/>
        </w:rPr>
        <w:t xml:space="preserve"> [2000] IOS Press.</w:t>
      </w:r>
    </w:p>
    <w:p w:rsidR="009A5580" w:rsidRDefault="009A5580"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Brighi, R</w:t>
      </w:r>
      <w:r>
        <w:rPr>
          <w:rFonts w:ascii="Bookman Old Style" w:hAnsi="Bookman Old Style"/>
          <w:sz w:val="24"/>
          <w:szCs w:val="24"/>
        </w:rPr>
        <w:t>.</w:t>
      </w:r>
      <w:r w:rsidRPr="00C808D5">
        <w:rPr>
          <w:rFonts w:ascii="Bookman Old Style" w:hAnsi="Bookman Old Style"/>
          <w:sz w:val="24"/>
          <w:szCs w:val="24"/>
        </w:rPr>
        <w:t xml:space="preserve"> </w:t>
      </w:r>
      <w:r w:rsidRPr="00383D6E">
        <w:rPr>
          <w:rFonts w:ascii="Bookman Old Style" w:hAnsi="Bookman Old Style"/>
          <w:i/>
          <w:sz w:val="24"/>
          <w:szCs w:val="24"/>
        </w:rPr>
        <w:t>et al</w:t>
      </w:r>
      <w:r w:rsidRPr="00C808D5">
        <w:rPr>
          <w:rFonts w:ascii="Bookman Old Style" w:hAnsi="Bookman Old Style"/>
          <w:sz w:val="24"/>
          <w:szCs w:val="24"/>
        </w:rPr>
        <w:t xml:space="preserve">, “Towards Semantic Interpretation of Legal Modifications through Deep Syntactic Analysis” at &lt;http://www.normeinrete.it&gt; </w:t>
      </w:r>
      <w:r>
        <w:rPr>
          <w:rFonts w:ascii="Bookman Old Style" w:hAnsi="Bookman Old Style"/>
          <w:sz w:val="24"/>
          <w:szCs w:val="24"/>
        </w:rPr>
        <w:t>on</w:t>
      </w:r>
      <w:r w:rsidRPr="00C808D5">
        <w:rPr>
          <w:rFonts w:ascii="Bookman Old Style" w:hAnsi="Bookman Old Style"/>
          <w:sz w:val="24"/>
          <w:szCs w:val="24"/>
        </w:rPr>
        <w:t xml:space="preserve"> 2 June, 2015.</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Buchanan</w:t>
      </w:r>
      <w:r>
        <w:rPr>
          <w:rFonts w:ascii="Bookman Old Style" w:hAnsi="Bookman Old Style"/>
          <w:sz w:val="24"/>
          <w:szCs w:val="24"/>
        </w:rPr>
        <w:t xml:space="preserve">, </w:t>
      </w:r>
      <w:r w:rsidRPr="00C808D5">
        <w:rPr>
          <w:rFonts w:ascii="Bookman Old Style" w:hAnsi="Bookman Old Style"/>
          <w:sz w:val="24"/>
          <w:szCs w:val="24"/>
        </w:rPr>
        <w:t>B and homas Headrick,</w:t>
      </w:r>
      <w:r w:rsidRPr="008E4EF1">
        <w:rPr>
          <w:rFonts w:ascii="Bookman Old Style" w:hAnsi="Bookman Old Style"/>
          <w:sz w:val="24"/>
          <w:szCs w:val="24"/>
        </w:rPr>
        <w:t xml:space="preserve"> </w:t>
      </w:r>
      <w:r w:rsidRPr="00C808D5">
        <w:rPr>
          <w:rFonts w:ascii="Bookman Old Style" w:hAnsi="Bookman Old Style"/>
          <w:sz w:val="24"/>
          <w:szCs w:val="24"/>
        </w:rPr>
        <w:t xml:space="preserve">T “Some Speculation about Artificial Intelligence and Legal Reasoning” (Nov 1970) Stanford </w:t>
      </w:r>
      <w:r>
        <w:rPr>
          <w:rFonts w:ascii="Bookman Old Style" w:hAnsi="Bookman Old Style"/>
          <w:sz w:val="24"/>
          <w:szCs w:val="24"/>
        </w:rPr>
        <w:t>Law Review, Vol 23, No 1, 40-62.</w:t>
      </w:r>
      <w:r w:rsidRPr="00C808D5">
        <w:rPr>
          <w:rFonts w:ascii="Bookman Old Style" w:hAnsi="Bookman Old Style"/>
          <w:sz w:val="24"/>
          <w:szCs w:val="24"/>
        </w:rPr>
        <w:t xml:space="preserve"> </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Carter R</w:t>
      </w:r>
      <w:r>
        <w:rPr>
          <w:rFonts w:ascii="Bookman Old Style" w:hAnsi="Bookman Old Style"/>
          <w:sz w:val="24"/>
          <w:szCs w:val="24"/>
        </w:rPr>
        <w:t>.</w:t>
      </w:r>
      <w:r w:rsidRPr="00C808D5">
        <w:rPr>
          <w:rFonts w:ascii="Bookman Old Style" w:hAnsi="Bookman Old Style"/>
          <w:sz w:val="24"/>
          <w:szCs w:val="24"/>
        </w:rPr>
        <w:t xml:space="preserve"> </w:t>
      </w:r>
      <w:r w:rsidRPr="00D52D55">
        <w:rPr>
          <w:rFonts w:ascii="Bookman Old Style" w:hAnsi="Bookman Old Style"/>
          <w:i/>
          <w:sz w:val="24"/>
          <w:szCs w:val="24"/>
        </w:rPr>
        <w:t>et al</w:t>
      </w:r>
      <w:r w:rsidRPr="00C808D5">
        <w:rPr>
          <w:rFonts w:ascii="Bookman Old Style" w:hAnsi="Bookman Old Style"/>
          <w:sz w:val="24"/>
          <w:szCs w:val="24"/>
        </w:rPr>
        <w:t xml:space="preserve">, </w:t>
      </w:r>
      <w:r w:rsidRPr="00131E76">
        <w:rPr>
          <w:rFonts w:ascii="Bookman Old Style" w:hAnsi="Bookman Old Style"/>
          <w:i/>
          <w:sz w:val="24"/>
          <w:szCs w:val="24"/>
        </w:rPr>
        <w:t>The Human Brain Book</w:t>
      </w:r>
      <w:r>
        <w:rPr>
          <w:rFonts w:ascii="Bookman Old Style" w:hAnsi="Bookman Old Style"/>
          <w:sz w:val="24"/>
          <w:szCs w:val="24"/>
        </w:rPr>
        <w:t xml:space="preserve"> (DK Publishing 2014).</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Cormacain, R</w:t>
      </w:r>
      <w:r>
        <w:rPr>
          <w:rFonts w:ascii="Bookman Old Style" w:hAnsi="Bookman Old Style"/>
          <w:sz w:val="24"/>
          <w:szCs w:val="24"/>
        </w:rPr>
        <w:t>.</w:t>
      </w:r>
      <w:r w:rsidRPr="00C808D5">
        <w:rPr>
          <w:rFonts w:ascii="Bookman Old Style" w:hAnsi="Bookman Old Style"/>
          <w:sz w:val="24"/>
          <w:szCs w:val="24"/>
        </w:rPr>
        <w:t xml:space="preserve"> “Have the Renton Committee’s recommendations on electronic access to legislation been fulfilled?” (2013) 19(3) Web JCLI.</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Crabbe</w:t>
      </w:r>
      <w:r>
        <w:rPr>
          <w:rFonts w:ascii="Bookman Old Style" w:hAnsi="Bookman Old Style"/>
          <w:sz w:val="24"/>
          <w:szCs w:val="24"/>
        </w:rPr>
        <w:t xml:space="preserve">, V. </w:t>
      </w:r>
      <w:r w:rsidRPr="00C808D5">
        <w:rPr>
          <w:rFonts w:ascii="Bookman Old Style" w:hAnsi="Bookman Old Style"/>
          <w:i/>
          <w:sz w:val="24"/>
          <w:szCs w:val="24"/>
        </w:rPr>
        <w:t>Legislative Drafting</w:t>
      </w:r>
      <w:r>
        <w:rPr>
          <w:rFonts w:ascii="Bookman Old Style" w:hAnsi="Bookman Old Style"/>
          <w:sz w:val="24"/>
          <w:szCs w:val="24"/>
        </w:rPr>
        <w:t xml:space="preserve"> (Cavendish, 1993).</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 xml:space="preserve">Dickerson, R. </w:t>
      </w:r>
      <w:r w:rsidRPr="00C808D5">
        <w:rPr>
          <w:rFonts w:ascii="Bookman Old Style" w:hAnsi="Bookman Old Style"/>
          <w:i/>
          <w:sz w:val="24"/>
          <w:szCs w:val="24"/>
        </w:rPr>
        <w:t>Legislative Drafting</w:t>
      </w:r>
      <w:r>
        <w:rPr>
          <w:rFonts w:ascii="Bookman Old Style" w:hAnsi="Bookman Old Style"/>
          <w:sz w:val="24"/>
          <w:szCs w:val="24"/>
        </w:rPr>
        <w:t>, (Greenwood Press, 1954)</w:t>
      </w:r>
      <w:r w:rsidRPr="00C808D5">
        <w:rPr>
          <w:rFonts w:ascii="Bookman Old Style" w:hAnsi="Bookman Old Style"/>
          <w:sz w:val="24"/>
          <w:szCs w:val="24"/>
        </w:rPr>
        <w:t>.</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Dijkstra,</w:t>
      </w:r>
      <w:r>
        <w:rPr>
          <w:rFonts w:ascii="Bookman Old Style" w:hAnsi="Bookman Old Style"/>
          <w:sz w:val="24"/>
          <w:szCs w:val="24"/>
        </w:rPr>
        <w:t xml:space="preserve"> J.</w:t>
      </w:r>
      <w:r w:rsidRPr="00C808D5">
        <w:rPr>
          <w:rFonts w:ascii="Bookman Old Style" w:hAnsi="Bookman Old Style"/>
          <w:sz w:val="24"/>
          <w:szCs w:val="24"/>
        </w:rPr>
        <w:t xml:space="preserve"> “User interaction with legal knowledge-based systems” </w:t>
      </w:r>
      <w:r w:rsidRPr="00C808D5">
        <w:rPr>
          <w:rFonts w:ascii="Bookman Old Style" w:hAnsi="Bookman Old Style"/>
          <w:i/>
          <w:sz w:val="24"/>
          <w:szCs w:val="24"/>
        </w:rPr>
        <w:t>Legal Knowledge and information Systems. Jurix 2000</w:t>
      </w:r>
      <w:r w:rsidRPr="00C808D5">
        <w:rPr>
          <w:rFonts w:ascii="Bookman Old Style" w:hAnsi="Bookman Old Style"/>
          <w:sz w:val="24"/>
          <w:szCs w:val="24"/>
        </w:rPr>
        <w:t>, 11-21.</w:t>
      </w:r>
    </w:p>
    <w:p w:rsidR="00AC183A" w:rsidRPr="00C808D5"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Falconer, P</w:t>
      </w:r>
      <w:r>
        <w:rPr>
          <w:rFonts w:ascii="Bookman Old Style" w:hAnsi="Bookman Old Style"/>
          <w:sz w:val="24"/>
          <w:szCs w:val="24"/>
        </w:rPr>
        <w:t>.</w:t>
      </w:r>
      <w:r w:rsidRPr="00C808D5">
        <w:rPr>
          <w:rFonts w:ascii="Bookman Old Style" w:hAnsi="Bookman Old Style"/>
          <w:sz w:val="24"/>
          <w:szCs w:val="24"/>
        </w:rPr>
        <w:t xml:space="preserve"> Smith</w:t>
      </w:r>
      <w:r>
        <w:rPr>
          <w:rFonts w:ascii="Bookman Old Style" w:hAnsi="Bookman Old Style"/>
          <w:sz w:val="24"/>
          <w:szCs w:val="24"/>
        </w:rPr>
        <w:t xml:space="preserve">, </w:t>
      </w:r>
      <w:r w:rsidRPr="00C808D5">
        <w:rPr>
          <w:rFonts w:ascii="Bookman Old Style" w:hAnsi="Bookman Old Style"/>
          <w:sz w:val="24"/>
          <w:szCs w:val="24"/>
        </w:rPr>
        <w:t>C</w:t>
      </w:r>
      <w:r>
        <w:rPr>
          <w:rFonts w:ascii="Bookman Old Style" w:hAnsi="Bookman Old Style"/>
          <w:sz w:val="24"/>
          <w:szCs w:val="24"/>
        </w:rPr>
        <w:t>.</w:t>
      </w:r>
      <w:r w:rsidRPr="00C808D5">
        <w:rPr>
          <w:rFonts w:ascii="Bookman Old Style" w:hAnsi="Bookman Old Style"/>
          <w:sz w:val="24"/>
          <w:szCs w:val="24"/>
        </w:rPr>
        <w:t xml:space="preserve">  and Webster</w:t>
      </w:r>
      <w:r>
        <w:rPr>
          <w:rFonts w:ascii="Bookman Old Style" w:hAnsi="Bookman Old Style"/>
          <w:sz w:val="24"/>
          <w:szCs w:val="24"/>
        </w:rPr>
        <w:t>.</w:t>
      </w:r>
      <w:r w:rsidRPr="00C808D5">
        <w:rPr>
          <w:rFonts w:ascii="Bookman Old Style" w:hAnsi="Bookman Old Style"/>
          <w:sz w:val="24"/>
          <w:szCs w:val="24"/>
        </w:rPr>
        <w:t xml:space="preserve"> C. (eds.), Managing Parliaments in the 21st Century, IOS Press/Ohmsha/IIAS, Amsterdam, Berlin, London, Tokyo, Washington DC, 51-57.</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Fitzpatrick, G</w:t>
      </w:r>
      <w:r>
        <w:rPr>
          <w:rFonts w:ascii="Bookman Old Style" w:hAnsi="Bookman Old Style"/>
          <w:sz w:val="24"/>
          <w:szCs w:val="24"/>
        </w:rPr>
        <w:t>.</w:t>
      </w:r>
      <w:r w:rsidRPr="00C808D5">
        <w:rPr>
          <w:rFonts w:ascii="Bookman Old Style" w:hAnsi="Bookman Old Style"/>
          <w:sz w:val="24"/>
          <w:szCs w:val="24"/>
        </w:rPr>
        <w:t xml:space="preserve"> “An Essay on Information Technology and Trust” in Cecelia Magnusson Sjöberg (ed.), </w:t>
      </w:r>
      <w:r w:rsidRPr="00C808D5">
        <w:rPr>
          <w:rFonts w:ascii="Bookman Old Style" w:hAnsi="Bookman Old Style"/>
          <w:i/>
          <w:sz w:val="24"/>
          <w:szCs w:val="24"/>
        </w:rPr>
        <w:t xml:space="preserve">Legal Management of Information Systems-Incorporating Law in E-Solutions, Studentlitteratur, </w:t>
      </w:r>
      <w:r w:rsidRPr="00C808D5">
        <w:rPr>
          <w:rFonts w:ascii="Bookman Old Style" w:hAnsi="Bookman Old Style"/>
          <w:sz w:val="24"/>
          <w:szCs w:val="24"/>
        </w:rPr>
        <w:t>(Lund, 2005), 78.</w:t>
      </w: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lastRenderedPageBreak/>
        <w:t>Flemisch,</w:t>
      </w:r>
      <w:r w:rsidRPr="002B045F">
        <w:rPr>
          <w:rFonts w:ascii="Bookman Old Style" w:hAnsi="Bookman Old Style"/>
          <w:sz w:val="24"/>
          <w:szCs w:val="24"/>
        </w:rPr>
        <w:t xml:space="preserve"> </w:t>
      </w:r>
      <w:r w:rsidRPr="00C808D5">
        <w:rPr>
          <w:rFonts w:ascii="Bookman Old Style" w:hAnsi="Bookman Old Style"/>
          <w:sz w:val="24"/>
          <w:szCs w:val="24"/>
        </w:rPr>
        <w:t>F</w:t>
      </w:r>
      <w:r>
        <w:rPr>
          <w:rFonts w:ascii="Bookman Old Style" w:hAnsi="Bookman Old Style"/>
          <w:sz w:val="24"/>
          <w:szCs w:val="24"/>
        </w:rPr>
        <w:t xml:space="preserve">. </w:t>
      </w:r>
      <w:r w:rsidRPr="002B045F">
        <w:rPr>
          <w:rFonts w:ascii="Bookman Old Style" w:hAnsi="Bookman Old Style"/>
          <w:i/>
          <w:sz w:val="24"/>
          <w:szCs w:val="24"/>
        </w:rPr>
        <w:t>et al</w:t>
      </w:r>
      <w:r>
        <w:rPr>
          <w:rFonts w:ascii="Bookman Old Style" w:hAnsi="Bookman Old Style"/>
          <w:sz w:val="24"/>
          <w:szCs w:val="24"/>
        </w:rPr>
        <w:t xml:space="preserve"> </w:t>
      </w:r>
      <w:r w:rsidRPr="00C808D5">
        <w:rPr>
          <w:rFonts w:ascii="Bookman Old Style" w:hAnsi="Bookman Old Style"/>
          <w:sz w:val="24"/>
          <w:szCs w:val="24"/>
        </w:rPr>
        <w:t>“Towards a dynamic balance between humans and automation: authority, ability, responsibility and control in shared and cooperative control situations” Cogn Tech Work (2012) 14:3–18</w:t>
      </w:r>
      <w:r>
        <w:rPr>
          <w:rFonts w:ascii="Bookman Old Style" w:hAnsi="Bookman Old Style"/>
          <w:sz w:val="24"/>
          <w:szCs w:val="24"/>
        </w:rPr>
        <w:t>.</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Francesconi, E</w:t>
      </w:r>
      <w:r>
        <w:rPr>
          <w:rFonts w:ascii="Bookman Old Style" w:hAnsi="Bookman Old Style"/>
          <w:sz w:val="24"/>
          <w:szCs w:val="24"/>
        </w:rPr>
        <w:t>.</w:t>
      </w:r>
      <w:r w:rsidRPr="00C808D5">
        <w:rPr>
          <w:rFonts w:ascii="Bookman Old Style" w:hAnsi="Bookman Old Style"/>
          <w:sz w:val="24"/>
          <w:szCs w:val="24"/>
        </w:rPr>
        <w:t xml:space="preserve"> </w:t>
      </w:r>
      <w:r w:rsidRPr="002B045F">
        <w:rPr>
          <w:rFonts w:ascii="Bookman Old Style" w:hAnsi="Bookman Old Style"/>
          <w:i/>
          <w:sz w:val="24"/>
          <w:szCs w:val="24"/>
        </w:rPr>
        <w:t>et al</w:t>
      </w:r>
      <w:r w:rsidRPr="00C808D5">
        <w:rPr>
          <w:rFonts w:ascii="Bookman Old Style" w:hAnsi="Bookman Old Style"/>
          <w:sz w:val="24"/>
          <w:szCs w:val="24"/>
        </w:rPr>
        <w:t xml:space="preserve"> “A linguistic-ontological support for multilingual legislative drafting: the DALOS Project” (ITTIG-CNR) Italian National Research Council at &lt;http://www.ittig.cnr.it&gt; </w:t>
      </w:r>
      <w:r>
        <w:rPr>
          <w:rFonts w:ascii="Bookman Old Style" w:hAnsi="Bookman Old Style"/>
          <w:sz w:val="24"/>
          <w:szCs w:val="24"/>
        </w:rPr>
        <w:t>on</w:t>
      </w:r>
      <w:r w:rsidRPr="00C808D5">
        <w:rPr>
          <w:rFonts w:ascii="Bookman Old Style" w:hAnsi="Bookman Old Style"/>
          <w:sz w:val="24"/>
          <w:szCs w:val="24"/>
        </w:rPr>
        <w:t xml:space="preserve"> 3 June 2015.</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Gostojić</w:t>
      </w:r>
      <w:r>
        <w:rPr>
          <w:rFonts w:ascii="Bookman Old Style" w:hAnsi="Bookman Old Style"/>
          <w:sz w:val="24"/>
          <w:szCs w:val="24"/>
        </w:rPr>
        <w:t xml:space="preserve">, </w:t>
      </w:r>
      <w:r w:rsidRPr="00C808D5">
        <w:rPr>
          <w:rFonts w:ascii="Bookman Old Style" w:hAnsi="Bookman Old Style"/>
          <w:sz w:val="24"/>
          <w:szCs w:val="24"/>
        </w:rPr>
        <w:t>S</w:t>
      </w:r>
      <w:r>
        <w:rPr>
          <w:rFonts w:ascii="Bookman Old Style" w:hAnsi="Bookman Old Style"/>
          <w:sz w:val="24"/>
          <w:szCs w:val="24"/>
        </w:rPr>
        <w:t>.</w:t>
      </w:r>
      <w:r w:rsidRPr="00C808D5">
        <w:rPr>
          <w:rFonts w:ascii="Bookman Old Style" w:hAnsi="Bookman Old Style"/>
          <w:sz w:val="24"/>
          <w:szCs w:val="24"/>
        </w:rPr>
        <w:t xml:space="preserve">  </w:t>
      </w:r>
      <w:r w:rsidRPr="00B90403">
        <w:rPr>
          <w:rFonts w:ascii="Bookman Old Style" w:hAnsi="Bookman Old Style"/>
          <w:i/>
          <w:sz w:val="24"/>
          <w:szCs w:val="24"/>
        </w:rPr>
        <w:t>et al</w:t>
      </w:r>
      <w:r w:rsidRPr="00C808D5">
        <w:rPr>
          <w:rFonts w:ascii="Bookman Old Style" w:hAnsi="Bookman Old Style"/>
          <w:sz w:val="24"/>
          <w:szCs w:val="24"/>
        </w:rPr>
        <w:t>, “Ontological Model of Legal Norms for Creating and Using Legislation” ComSIS Vol. 10, 152 No. 1, January 2013</w:t>
      </w:r>
      <w:r>
        <w:rPr>
          <w:rFonts w:ascii="Bookman Old Style" w:hAnsi="Bookman Old Style"/>
          <w:sz w:val="24"/>
          <w:szCs w:val="24"/>
        </w:rPr>
        <w:t>.</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Greenberg, D</w:t>
      </w:r>
      <w:r>
        <w:rPr>
          <w:rFonts w:ascii="Bookman Old Style" w:hAnsi="Bookman Old Style"/>
          <w:sz w:val="24"/>
          <w:szCs w:val="24"/>
        </w:rPr>
        <w:t>.</w:t>
      </w:r>
      <w:r w:rsidRPr="00C808D5">
        <w:rPr>
          <w:rFonts w:ascii="Bookman Old Style" w:hAnsi="Bookman Old Style"/>
          <w:sz w:val="24"/>
          <w:szCs w:val="24"/>
        </w:rPr>
        <w:t xml:space="preserve"> “Dangerous trends in </w:t>
      </w:r>
      <w:r w:rsidR="00EB22FB">
        <w:rPr>
          <w:rFonts w:ascii="Bookman Old Style" w:hAnsi="Bookman Old Style"/>
          <w:sz w:val="24"/>
          <w:szCs w:val="24"/>
        </w:rPr>
        <w:t>modern legislation” P. L</w:t>
      </w:r>
      <w:r>
        <w:rPr>
          <w:rFonts w:ascii="Bookman Old Style" w:hAnsi="Bookman Old Style"/>
          <w:sz w:val="24"/>
          <w:szCs w:val="24"/>
        </w:rPr>
        <w:t xml:space="preserve"> 2015</w:t>
      </w:r>
      <w:r w:rsidRPr="00C808D5">
        <w:rPr>
          <w:rFonts w:ascii="Bookman Old Style" w:hAnsi="Bookman Old Style"/>
          <w:sz w:val="24"/>
          <w:szCs w:val="24"/>
        </w:rPr>
        <w:t>.</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Greenberg, D</w:t>
      </w:r>
      <w:r>
        <w:rPr>
          <w:rFonts w:ascii="Bookman Old Style" w:hAnsi="Bookman Old Style"/>
          <w:sz w:val="24"/>
          <w:szCs w:val="24"/>
        </w:rPr>
        <w:t>.</w:t>
      </w:r>
      <w:r w:rsidRPr="00C808D5">
        <w:rPr>
          <w:rFonts w:ascii="Bookman Old Style" w:hAnsi="Bookman Old Style"/>
          <w:sz w:val="24"/>
          <w:szCs w:val="24"/>
        </w:rPr>
        <w:t xml:space="preserve"> “The Nature of Legislative Intention and Its Implications for Legislative Drafting</w:t>
      </w:r>
      <w:r w:rsidR="00EB22FB">
        <w:rPr>
          <w:rFonts w:ascii="Bookman Old Style" w:hAnsi="Bookman Old Style"/>
          <w:sz w:val="24"/>
          <w:szCs w:val="24"/>
        </w:rPr>
        <w:t xml:space="preserve"> [2006], Statute Law Rev 27 (1)</w:t>
      </w:r>
      <w:r w:rsidRPr="00C808D5">
        <w:rPr>
          <w:rFonts w:ascii="Bookman Old Style" w:hAnsi="Bookman Old Style"/>
          <w:sz w:val="24"/>
          <w:szCs w:val="24"/>
        </w:rPr>
        <w:t xml:space="preserve"> 15</w:t>
      </w:r>
      <w:r>
        <w:rPr>
          <w:rFonts w:ascii="Bookman Old Style" w:hAnsi="Bookman Old Style"/>
          <w:sz w:val="24"/>
          <w:szCs w:val="24"/>
        </w:rPr>
        <w:t>.</w:t>
      </w:r>
    </w:p>
    <w:p w:rsidR="00AC183A" w:rsidRDefault="00AC183A"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Haan, N</w:t>
      </w:r>
      <w:r>
        <w:rPr>
          <w:rFonts w:ascii="Bookman Old Style" w:hAnsi="Bookman Old Style"/>
          <w:sz w:val="24"/>
          <w:szCs w:val="24"/>
        </w:rPr>
        <w:t xml:space="preserve">. </w:t>
      </w:r>
      <w:r w:rsidRPr="00C808D5">
        <w:rPr>
          <w:rFonts w:ascii="Bookman Old Style" w:hAnsi="Bookman Old Style"/>
          <w:sz w:val="24"/>
          <w:szCs w:val="24"/>
        </w:rPr>
        <w:t xml:space="preserve">“Tools for automated legislative drafting” at &lt;http:// lri.jur.uva.nl~nienke&gt; </w:t>
      </w:r>
      <w:r>
        <w:rPr>
          <w:rFonts w:ascii="Bookman Old Style" w:hAnsi="Bookman Old Style"/>
          <w:sz w:val="24"/>
          <w:szCs w:val="24"/>
        </w:rPr>
        <w:t>on</w:t>
      </w:r>
      <w:r w:rsidRPr="00C808D5">
        <w:rPr>
          <w:rFonts w:ascii="Bookman Old Style" w:hAnsi="Bookman Old Style"/>
          <w:sz w:val="24"/>
          <w:szCs w:val="24"/>
        </w:rPr>
        <w:t xml:space="preserve"> 3 June 2015.</w:t>
      </w:r>
    </w:p>
    <w:p w:rsidR="00AC183A" w:rsidRDefault="00AC183A" w:rsidP="00C808D5">
      <w:pPr>
        <w:pStyle w:val="FootnoteText"/>
        <w:jc w:val="both"/>
        <w:rPr>
          <w:rFonts w:ascii="Bookman Old Style" w:hAnsi="Bookman Old Style"/>
          <w:sz w:val="24"/>
          <w:szCs w:val="24"/>
        </w:rPr>
      </w:pPr>
    </w:p>
    <w:p w:rsidR="00FB503C"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Höfler S</w:t>
      </w:r>
      <w:r>
        <w:rPr>
          <w:rFonts w:ascii="Bookman Old Style" w:hAnsi="Bookman Old Style"/>
          <w:sz w:val="24"/>
          <w:szCs w:val="24"/>
        </w:rPr>
        <w:t>.</w:t>
      </w:r>
      <w:r w:rsidRPr="00C808D5">
        <w:rPr>
          <w:rFonts w:ascii="Bookman Old Style" w:hAnsi="Bookman Old Style"/>
          <w:sz w:val="24"/>
          <w:szCs w:val="24"/>
        </w:rPr>
        <w:t xml:space="preserve"> and Sugisaki</w:t>
      </w:r>
      <w:r>
        <w:rPr>
          <w:rFonts w:ascii="Bookman Old Style" w:hAnsi="Bookman Old Style"/>
          <w:sz w:val="24"/>
          <w:szCs w:val="24"/>
        </w:rPr>
        <w:t xml:space="preserve">, </w:t>
      </w:r>
      <w:r w:rsidRPr="00C808D5">
        <w:rPr>
          <w:rFonts w:ascii="Bookman Old Style" w:hAnsi="Bookman Old Style"/>
          <w:sz w:val="24"/>
          <w:szCs w:val="24"/>
        </w:rPr>
        <w:t>K</w:t>
      </w:r>
      <w:r>
        <w:rPr>
          <w:rFonts w:ascii="Bookman Old Style" w:hAnsi="Bookman Old Style"/>
          <w:sz w:val="24"/>
          <w:szCs w:val="24"/>
        </w:rPr>
        <w:t>.</w:t>
      </w:r>
      <w:r w:rsidRPr="00C808D5">
        <w:rPr>
          <w:rFonts w:ascii="Bookman Old Style" w:hAnsi="Bookman Old Style"/>
          <w:sz w:val="24"/>
          <w:szCs w:val="24"/>
        </w:rPr>
        <w:t xml:space="preserve">  “From Drafting Guideline to Error Detection: Automating Style Checking for Legislative Texts” Association for Computational Linguistics (April 23, 2012) Proceedings of the EACL 2012 Workshop on Computational Linguistics and W</w:t>
      </w:r>
      <w:r w:rsidR="00FB503C">
        <w:rPr>
          <w:rFonts w:ascii="Bookman Old Style" w:hAnsi="Bookman Old Style"/>
          <w:sz w:val="24"/>
          <w:szCs w:val="24"/>
        </w:rPr>
        <w:t>riting, Avignon, France, 9–18</w:t>
      </w:r>
      <w:r w:rsidRPr="00C808D5">
        <w:rPr>
          <w:rFonts w:ascii="Bookman Old Style" w:hAnsi="Bookman Old Style"/>
          <w:sz w:val="24"/>
          <w:szCs w:val="24"/>
        </w:rPr>
        <w:t>.</w:t>
      </w: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 xml:space="preserve"> </w:t>
      </w: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Höfler, S</w:t>
      </w:r>
      <w:r>
        <w:rPr>
          <w:rFonts w:ascii="Bookman Old Style" w:hAnsi="Bookman Old Style"/>
          <w:sz w:val="24"/>
          <w:szCs w:val="24"/>
        </w:rPr>
        <w:t>.,</w:t>
      </w:r>
      <w:r w:rsidRPr="00C808D5">
        <w:rPr>
          <w:rFonts w:ascii="Bookman Old Style" w:hAnsi="Bookman Old Style"/>
          <w:sz w:val="24"/>
          <w:szCs w:val="24"/>
        </w:rPr>
        <w:t xml:space="preserve"> Bünzli</w:t>
      </w:r>
      <w:r>
        <w:rPr>
          <w:rFonts w:ascii="Bookman Old Style" w:hAnsi="Bookman Old Style"/>
          <w:sz w:val="24"/>
          <w:szCs w:val="24"/>
        </w:rPr>
        <w:t xml:space="preserve">, </w:t>
      </w:r>
      <w:r w:rsidRPr="00C808D5">
        <w:rPr>
          <w:rFonts w:ascii="Bookman Old Style" w:hAnsi="Bookman Old Style"/>
          <w:sz w:val="24"/>
          <w:szCs w:val="24"/>
        </w:rPr>
        <w:t>A</w:t>
      </w:r>
      <w:r>
        <w:rPr>
          <w:rFonts w:ascii="Bookman Old Style" w:hAnsi="Bookman Old Style"/>
          <w:sz w:val="24"/>
          <w:szCs w:val="24"/>
        </w:rPr>
        <w:t xml:space="preserve">. </w:t>
      </w:r>
      <w:r w:rsidRPr="00C808D5">
        <w:rPr>
          <w:rFonts w:ascii="Bookman Old Style" w:hAnsi="Bookman Old Style"/>
          <w:sz w:val="24"/>
          <w:szCs w:val="24"/>
        </w:rPr>
        <w:t xml:space="preserve"> and Sugisaki, K</w:t>
      </w:r>
      <w:r>
        <w:rPr>
          <w:rFonts w:ascii="Bookman Old Style" w:hAnsi="Bookman Old Style"/>
          <w:sz w:val="24"/>
          <w:szCs w:val="24"/>
        </w:rPr>
        <w:t>.</w:t>
      </w:r>
      <w:r w:rsidRPr="00C808D5">
        <w:rPr>
          <w:rFonts w:ascii="Bookman Old Style" w:hAnsi="Bookman Old Style"/>
          <w:sz w:val="24"/>
          <w:szCs w:val="24"/>
        </w:rPr>
        <w:t xml:space="preserve"> “Detecting Legal Definitions for Automated Style Checking in Draft Laws” at &lt;http://www.cl.uzh.ch/research/techreport/TR_2011_01.pdf&gt; </w:t>
      </w:r>
      <w:r>
        <w:rPr>
          <w:rFonts w:ascii="Bookman Old Style" w:hAnsi="Bookman Old Style"/>
          <w:sz w:val="24"/>
          <w:szCs w:val="24"/>
        </w:rPr>
        <w:t>on</w:t>
      </w:r>
      <w:r w:rsidRPr="00C808D5">
        <w:rPr>
          <w:rFonts w:ascii="Bookman Old Style" w:hAnsi="Bookman Old Style"/>
          <w:sz w:val="24"/>
          <w:szCs w:val="24"/>
        </w:rPr>
        <w:t xml:space="preserve"> 19 May 2015.</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 xml:space="preserve">International, 'EnAct' (lawin.org 2013) &lt;http://lawin.org/enact&gt; </w:t>
      </w:r>
      <w:r>
        <w:rPr>
          <w:rFonts w:ascii="Bookman Old Style" w:hAnsi="Bookman Old Style"/>
          <w:sz w:val="24"/>
          <w:szCs w:val="24"/>
        </w:rPr>
        <w:t>on</w:t>
      </w:r>
      <w:r w:rsidRPr="00C808D5">
        <w:rPr>
          <w:rFonts w:ascii="Bookman Old Style" w:hAnsi="Bookman Old Style"/>
          <w:sz w:val="24"/>
          <w:szCs w:val="24"/>
        </w:rPr>
        <w:t xml:space="preserve"> 10 August 2015.</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Jenks, W “The American Journal of International Law”, (Apr., 1945) Vol. 39, No. 2 163-179.</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Johnson, S</w:t>
      </w:r>
      <w:r>
        <w:rPr>
          <w:rFonts w:ascii="Bookman Old Style" w:hAnsi="Bookman Old Style"/>
          <w:sz w:val="24"/>
          <w:szCs w:val="24"/>
        </w:rPr>
        <w:t>.</w:t>
      </w:r>
      <w:r w:rsidRPr="00C808D5">
        <w:rPr>
          <w:rFonts w:ascii="Bookman Old Style" w:hAnsi="Bookman Old Style"/>
          <w:sz w:val="24"/>
          <w:szCs w:val="24"/>
        </w:rPr>
        <w:t xml:space="preserve"> </w:t>
      </w:r>
      <w:r w:rsidRPr="00C808D5">
        <w:rPr>
          <w:rFonts w:ascii="Bookman Old Style" w:hAnsi="Bookman Old Style"/>
          <w:i/>
          <w:sz w:val="24"/>
          <w:szCs w:val="24"/>
        </w:rPr>
        <w:t>Where Good Ideas Come From: the Natural History of Innovation</w:t>
      </w:r>
      <w:r w:rsidRPr="00C808D5">
        <w:rPr>
          <w:rFonts w:ascii="Bookman Old Style" w:hAnsi="Bookman Old Style"/>
          <w:sz w:val="24"/>
          <w:szCs w:val="24"/>
        </w:rPr>
        <w:t>, (Riverhead Books, 2010).</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 xml:space="preserve">Kauffman, </w:t>
      </w:r>
      <w:r>
        <w:rPr>
          <w:rFonts w:ascii="Bookman Old Style" w:hAnsi="Bookman Old Style"/>
          <w:sz w:val="24"/>
          <w:szCs w:val="24"/>
        </w:rPr>
        <w:t>B</w:t>
      </w:r>
      <w:r w:rsidRPr="00C808D5">
        <w:rPr>
          <w:rFonts w:ascii="Bookman Old Style" w:hAnsi="Bookman Old Style"/>
          <w:sz w:val="24"/>
          <w:szCs w:val="24"/>
        </w:rPr>
        <w:t>. “Automated Legislative Information Systems: A New Tool for Legal R</w:t>
      </w:r>
      <w:r>
        <w:rPr>
          <w:rFonts w:ascii="Bookman Old Style" w:hAnsi="Bookman Old Style"/>
          <w:sz w:val="24"/>
          <w:szCs w:val="24"/>
        </w:rPr>
        <w:t>esearch” [1983] 76 Law. Libr. J</w:t>
      </w:r>
      <w:r w:rsidRPr="00C808D5">
        <w:rPr>
          <w:rFonts w:ascii="Bookman Old Style" w:hAnsi="Bookman Old Style"/>
          <w:sz w:val="24"/>
          <w:szCs w:val="24"/>
        </w:rPr>
        <w:t>, 233</w:t>
      </w:r>
      <w:r>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Pr>
          <w:rFonts w:ascii="Bookman Old Style" w:hAnsi="Bookman Old Style"/>
          <w:sz w:val="24"/>
          <w:szCs w:val="24"/>
        </w:rPr>
        <w:t>Krishnamoorthy, C. and</w:t>
      </w:r>
      <w:r w:rsidRPr="00C808D5">
        <w:rPr>
          <w:rFonts w:ascii="Bookman Old Style" w:hAnsi="Bookman Old Style"/>
          <w:sz w:val="24"/>
          <w:szCs w:val="24"/>
        </w:rPr>
        <w:t xml:space="preserve"> Rajeev, </w:t>
      </w:r>
      <w:r>
        <w:rPr>
          <w:rFonts w:ascii="Bookman Old Style" w:hAnsi="Bookman Old Style"/>
          <w:sz w:val="24"/>
          <w:szCs w:val="24"/>
        </w:rPr>
        <w:t>S.</w:t>
      </w:r>
      <w:r w:rsidRPr="00C808D5">
        <w:rPr>
          <w:rFonts w:ascii="Bookman Old Style" w:hAnsi="Bookman Old Style"/>
          <w:sz w:val="24"/>
          <w:szCs w:val="24"/>
        </w:rPr>
        <w:t xml:space="preserve"> </w:t>
      </w:r>
      <w:r w:rsidRPr="00C808D5">
        <w:rPr>
          <w:rFonts w:ascii="Bookman Old Style" w:hAnsi="Bookman Old Style"/>
          <w:i/>
          <w:sz w:val="24"/>
          <w:szCs w:val="24"/>
        </w:rPr>
        <w:t xml:space="preserve">Artificial Intelligence and Expert Systems for Engineers, </w:t>
      </w:r>
      <w:r w:rsidRPr="00C808D5">
        <w:rPr>
          <w:rFonts w:ascii="Bookman Old Style" w:hAnsi="Bookman Old Style"/>
          <w:sz w:val="24"/>
          <w:szCs w:val="24"/>
        </w:rPr>
        <w:t>(CRC Press LLC, 1996)</w:t>
      </w:r>
      <w:r>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Lambert, D. “Automating Cognitive Routines”, Proceedings of the 6</w:t>
      </w:r>
      <w:r w:rsidRPr="00C808D5">
        <w:rPr>
          <w:rFonts w:ascii="Bookman Old Style" w:hAnsi="Bookman Old Style"/>
          <w:sz w:val="24"/>
          <w:szCs w:val="24"/>
          <w:vertAlign w:val="superscript"/>
        </w:rPr>
        <w:t>th</w:t>
      </w:r>
      <w:r w:rsidRPr="00C808D5">
        <w:rPr>
          <w:rFonts w:ascii="Bookman Old Style" w:hAnsi="Bookman Old Style"/>
          <w:sz w:val="24"/>
          <w:szCs w:val="24"/>
        </w:rPr>
        <w:t xml:space="preserve"> International Conference on Information Fu</w:t>
      </w:r>
      <w:r w:rsidR="00EB22FB">
        <w:rPr>
          <w:rFonts w:ascii="Bookman Old Style" w:hAnsi="Bookman Old Style"/>
          <w:sz w:val="24"/>
          <w:szCs w:val="24"/>
        </w:rPr>
        <w:t xml:space="preserve">sion, (2003 Cairns, Australia) </w:t>
      </w:r>
      <w:r w:rsidRPr="00C808D5">
        <w:rPr>
          <w:rFonts w:ascii="Bookman Old Style" w:hAnsi="Bookman Old Style"/>
          <w:sz w:val="24"/>
          <w:szCs w:val="24"/>
        </w:rPr>
        <w:t xml:space="preserve">986 - 993. </w:t>
      </w: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lastRenderedPageBreak/>
        <w:t>Lauritsen, M</w:t>
      </w:r>
      <w:r>
        <w:rPr>
          <w:rFonts w:ascii="Bookman Old Style" w:hAnsi="Bookman Old Style"/>
          <w:sz w:val="24"/>
          <w:szCs w:val="24"/>
        </w:rPr>
        <w:t>.</w:t>
      </w:r>
      <w:r w:rsidRPr="00C808D5">
        <w:rPr>
          <w:rFonts w:ascii="Bookman Old Style" w:hAnsi="Bookman Old Style"/>
          <w:sz w:val="24"/>
          <w:szCs w:val="24"/>
        </w:rPr>
        <w:t xml:space="preserve"> “Current Frontiers in Legal Drafting Systems” A Working Paper for the 11th International Conference on </w:t>
      </w:r>
      <w:r w:rsidR="00EB22FB">
        <w:rPr>
          <w:rFonts w:ascii="Bookman Old Style" w:hAnsi="Bookman Old Style"/>
          <w:sz w:val="24"/>
          <w:szCs w:val="24"/>
        </w:rPr>
        <w:t>AI and Law, Stanford University</w:t>
      </w:r>
      <w:r w:rsidRPr="00C808D5">
        <w:rPr>
          <w:rFonts w:ascii="Bookman Old Style" w:hAnsi="Bookman Old Style"/>
          <w:sz w:val="24"/>
          <w:szCs w:val="24"/>
        </w:rPr>
        <w:t xml:space="preserve"> June 2007.</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Legislative Workbench (LWB) Technical White Paper Version 1.0 Propylon Inc. at &lt;https://www.propylon.com/images/pdf/lwb_white_p</w:t>
      </w:r>
      <w:r>
        <w:rPr>
          <w:rFonts w:ascii="Bookman Old Style" w:hAnsi="Bookman Old Style"/>
          <w:sz w:val="24"/>
          <w:szCs w:val="24"/>
        </w:rPr>
        <w:t>aper.pdf&gt; on 1 June 2015</w:t>
      </w:r>
      <w:r w:rsidRPr="00C808D5">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Lepofsky, D</w:t>
      </w:r>
      <w:r>
        <w:rPr>
          <w:rFonts w:ascii="Bookman Old Style" w:hAnsi="Bookman Old Style"/>
          <w:sz w:val="24"/>
          <w:szCs w:val="24"/>
        </w:rPr>
        <w:t>.</w:t>
      </w:r>
      <w:r w:rsidRPr="00C808D5">
        <w:rPr>
          <w:rFonts w:ascii="Bookman Old Style" w:hAnsi="Bookman Old Style"/>
          <w:sz w:val="24"/>
          <w:szCs w:val="24"/>
        </w:rPr>
        <w:t xml:space="preserve"> “Universal Design in Legislation: Eliminating Barriers for People with Disabilities” [20</w:t>
      </w:r>
      <w:r w:rsidR="00EB22FB">
        <w:rPr>
          <w:rFonts w:ascii="Bookman Old Style" w:hAnsi="Bookman Old Style"/>
          <w:sz w:val="24"/>
          <w:szCs w:val="24"/>
        </w:rPr>
        <w:t>09] Statute Law Rev 30 (2)</w:t>
      </w:r>
      <w:r w:rsidRPr="00C808D5">
        <w:rPr>
          <w:rFonts w:ascii="Bookman Old Style" w:hAnsi="Bookman Old Style"/>
          <w:sz w:val="24"/>
          <w:szCs w:val="24"/>
        </w:rPr>
        <w:t xml:space="preserve"> 97.</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McIver, W</w:t>
      </w:r>
      <w:r>
        <w:rPr>
          <w:rFonts w:ascii="Bookman Old Style" w:hAnsi="Bookman Old Style"/>
          <w:sz w:val="24"/>
          <w:szCs w:val="24"/>
        </w:rPr>
        <w:t>.</w:t>
      </w:r>
      <w:r w:rsidRPr="00C808D5">
        <w:rPr>
          <w:rFonts w:ascii="Bookman Old Style" w:hAnsi="Bookman Old Style"/>
          <w:sz w:val="24"/>
          <w:szCs w:val="24"/>
        </w:rPr>
        <w:t>, “Software Support for Multi-Lingual Legislative Drafting” CIRN 2004 Conference and Colloquium: Sustainability and Community Technology, Monash University, Prato, Tuscany, Italy, September 29 - October 1 2004.</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Moens, M</w:t>
      </w:r>
      <w:r>
        <w:rPr>
          <w:rFonts w:ascii="Bookman Old Style" w:hAnsi="Bookman Old Style"/>
          <w:sz w:val="24"/>
          <w:szCs w:val="24"/>
        </w:rPr>
        <w:t xml:space="preserve">. </w:t>
      </w:r>
      <w:r w:rsidRPr="00C808D5">
        <w:rPr>
          <w:rFonts w:ascii="Bookman Old Style" w:hAnsi="Bookman Old Style"/>
          <w:sz w:val="24"/>
          <w:szCs w:val="24"/>
        </w:rPr>
        <w:t xml:space="preserve">‘XML Retrieval Models for Legislation’ in T. Gordon (ed.), </w:t>
      </w:r>
      <w:r w:rsidRPr="00C808D5">
        <w:rPr>
          <w:rFonts w:ascii="Bookman Old Style" w:hAnsi="Bookman Old Style"/>
          <w:i/>
          <w:sz w:val="24"/>
          <w:szCs w:val="24"/>
        </w:rPr>
        <w:t>Legal Knowledge and Information Systems. Jurix 2004: The Seventeenth Annual Conference</w:t>
      </w:r>
      <w:r w:rsidR="00EB22FB">
        <w:rPr>
          <w:rFonts w:ascii="Bookman Old Style" w:hAnsi="Bookman Old Style"/>
          <w:sz w:val="24"/>
          <w:szCs w:val="24"/>
        </w:rPr>
        <w:t>. Amsterdam (IOS Press 2004)</w:t>
      </w:r>
      <w:r w:rsidRPr="00C808D5">
        <w:rPr>
          <w:rFonts w:ascii="Bookman Old Style" w:hAnsi="Bookman Old Style"/>
          <w:sz w:val="24"/>
          <w:szCs w:val="24"/>
        </w:rPr>
        <w:t xml:space="preserve"> 1-10.</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Moens, M</w:t>
      </w:r>
      <w:r>
        <w:rPr>
          <w:rFonts w:ascii="Bookman Old Style" w:hAnsi="Bookman Old Style"/>
          <w:sz w:val="24"/>
          <w:szCs w:val="24"/>
        </w:rPr>
        <w:t>.</w:t>
      </w:r>
      <w:r w:rsidRPr="00C808D5">
        <w:rPr>
          <w:rFonts w:ascii="Bookman Old Style" w:hAnsi="Bookman Old Style"/>
          <w:sz w:val="24"/>
          <w:szCs w:val="24"/>
        </w:rPr>
        <w:t xml:space="preserve"> “Legislative Databases: Current Problems and Possible Solutions [2</w:t>
      </w:r>
      <w:r w:rsidR="00EB22FB">
        <w:rPr>
          <w:rFonts w:ascii="Bookman Old Style" w:hAnsi="Bookman Old Style"/>
          <w:sz w:val="24"/>
          <w:szCs w:val="24"/>
        </w:rPr>
        <w:t>002] Int J Law Info Tech 10 (1)</w:t>
      </w:r>
      <w:r w:rsidRPr="00C808D5">
        <w:rPr>
          <w:rFonts w:ascii="Bookman Old Style" w:hAnsi="Bookman Old Style"/>
          <w:sz w:val="24"/>
          <w:szCs w:val="24"/>
        </w:rPr>
        <w:t xml:space="preserve"> 1.</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Pr>
          <w:rFonts w:ascii="Bookman Old Style" w:hAnsi="Bookman Old Style"/>
          <w:sz w:val="24"/>
          <w:szCs w:val="24"/>
        </w:rPr>
        <w:t xml:space="preserve">Moore. </w:t>
      </w:r>
      <w:r w:rsidRPr="00C808D5">
        <w:rPr>
          <w:rFonts w:ascii="Bookman Old Style" w:hAnsi="Bookman Old Style"/>
          <w:sz w:val="24"/>
          <w:szCs w:val="24"/>
        </w:rPr>
        <w:t>A</w:t>
      </w:r>
      <w:r>
        <w:rPr>
          <w:rFonts w:ascii="Bookman Old Style" w:hAnsi="Bookman Old Style"/>
          <w:sz w:val="24"/>
          <w:szCs w:val="24"/>
        </w:rPr>
        <w:t>.T.</w:t>
      </w:r>
      <w:r w:rsidRPr="00C808D5">
        <w:rPr>
          <w:rFonts w:ascii="Bookman Old Style" w:hAnsi="Bookman Old Style"/>
          <w:sz w:val="24"/>
          <w:szCs w:val="24"/>
        </w:rPr>
        <w:t xml:space="preserve"> </w:t>
      </w:r>
      <w:r w:rsidRPr="00800245">
        <w:rPr>
          <w:rFonts w:ascii="Bookman Old Style" w:hAnsi="Bookman Old Style"/>
          <w:i/>
          <w:sz w:val="24"/>
          <w:szCs w:val="24"/>
        </w:rPr>
        <w:t>et al</w:t>
      </w:r>
      <w:r w:rsidRPr="00C808D5">
        <w:rPr>
          <w:rFonts w:ascii="Bookman Old Style" w:hAnsi="Bookman Old Style"/>
          <w:sz w:val="24"/>
          <w:szCs w:val="24"/>
        </w:rPr>
        <w:t xml:space="preserve">, 'Connected to the Law: Tasmanian Legislation Using EnAct', 2000 (1) The Journal of Information, Law and Technology (JILT) at &lt;http://www.law.warwick.ac.uk/jilt/00-1/arnold.html&gt; </w:t>
      </w:r>
      <w:r>
        <w:rPr>
          <w:rFonts w:ascii="Bookman Old Style" w:hAnsi="Bookman Old Style"/>
          <w:sz w:val="24"/>
          <w:szCs w:val="24"/>
        </w:rPr>
        <w:t>on</w:t>
      </w:r>
      <w:r w:rsidRPr="00C808D5">
        <w:rPr>
          <w:rFonts w:ascii="Bookman Old Style" w:hAnsi="Bookman Old Style"/>
          <w:sz w:val="24"/>
          <w:szCs w:val="24"/>
        </w:rPr>
        <w:t xml:space="preserve">  1 June 2015.</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Moran, E</w:t>
      </w:r>
      <w:r>
        <w:rPr>
          <w:rFonts w:ascii="Bookman Old Style" w:hAnsi="Bookman Old Style"/>
          <w:sz w:val="24"/>
          <w:szCs w:val="24"/>
        </w:rPr>
        <w:t>.</w:t>
      </w:r>
      <w:r w:rsidRPr="00C808D5">
        <w:rPr>
          <w:rFonts w:ascii="Bookman Old Style" w:hAnsi="Bookman Old Style"/>
          <w:sz w:val="24"/>
          <w:szCs w:val="24"/>
        </w:rPr>
        <w:t xml:space="preserve"> “Legislative Drafting Without Borders” [2012] 1 I.J.L.D.L.R. 170.</w:t>
      </w:r>
    </w:p>
    <w:p w:rsidR="00930FE7" w:rsidRDefault="00930FE7" w:rsidP="00C808D5">
      <w:pPr>
        <w:pStyle w:val="NoSpacing"/>
        <w:jc w:val="both"/>
        <w:rPr>
          <w:rFonts w:ascii="Bookman Old Style" w:hAnsi="Bookman Old Style"/>
          <w:sz w:val="24"/>
          <w:szCs w:val="24"/>
        </w:rPr>
      </w:pPr>
      <w:r w:rsidRPr="00C808D5">
        <w:rPr>
          <w:rFonts w:ascii="Bookman Old Style" w:hAnsi="Bookman Old Style"/>
          <w:sz w:val="24"/>
          <w:szCs w:val="24"/>
        </w:rPr>
        <w:t>Nyman-Metcalf</w:t>
      </w:r>
      <w:r>
        <w:rPr>
          <w:rFonts w:ascii="Bookman Old Style" w:hAnsi="Bookman Old Style"/>
          <w:sz w:val="24"/>
          <w:szCs w:val="24"/>
        </w:rPr>
        <w:t>,</w:t>
      </w:r>
      <w:r w:rsidRPr="00C808D5">
        <w:rPr>
          <w:rFonts w:ascii="Bookman Old Style" w:hAnsi="Bookman Old Style"/>
          <w:sz w:val="24"/>
          <w:szCs w:val="24"/>
        </w:rPr>
        <w:t xml:space="preserve"> K</w:t>
      </w:r>
      <w:r>
        <w:rPr>
          <w:rFonts w:ascii="Bookman Old Style" w:hAnsi="Bookman Old Style"/>
          <w:sz w:val="24"/>
          <w:szCs w:val="24"/>
        </w:rPr>
        <w:t>.</w:t>
      </w:r>
      <w:r w:rsidRPr="00C808D5">
        <w:rPr>
          <w:rFonts w:ascii="Bookman Old Style" w:hAnsi="Bookman Old Style"/>
          <w:sz w:val="24"/>
          <w:szCs w:val="24"/>
        </w:rPr>
        <w:t xml:space="preserve"> and Täks, E</w:t>
      </w:r>
      <w:r>
        <w:rPr>
          <w:rFonts w:ascii="Bookman Old Style" w:hAnsi="Bookman Old Style"/>
          <w:sz w:val="24"/>
          <w:szCs w:val="24"/>
        </w:rPr>
        <w:t>.</w:t>
      </w:r>
      <w:r w:rsidRPr="00C808D5">
        <w:rPr>
          <w:rFonts w:ascii="Bookman Old Style" w:hAnsi="Bookman Old Style"/>
          <w:sz w:val="24"/>
          <w:szCs w:val="24"/>
        </w:rPr>
        <w:t xml:space="preserve"> “Simplifying the law-can ICT help us?” [2</w:t>
      </w:r>
      <w:r w:rsidR="00EB22FB">
        <w:rPr>
          <w:rFonts w:ascii="Bookman Old Style" w:hAnsi="Bookman Old Style"/>
          <w:sz w:val="24"/>
          <w:szCs w:val="24"/>
        </w:rPr>
        <w:t>013] Int J Law Info Tech 21 (3)</w:t>
      </w:r>
      <w:r w:rsidRPr="00C808D5">
        <w:rPr>
          <w:rFonts w:ascii="Bookman Old Style" w:hAnsi="Bookman Old Style"/>
          <w:sz w:val="24"/>
          <w:szCs w:val="24"/>
        </w:rPr>
        <w:t xml:space="preserve"> 239.</w:t>
      </w:r>
    </w:p>
    <w:p w:rsidR="00FB503C" w:rsidRDefault="00FB503C" w:rsidP="00C808D5">
      <w:pPr>
        <w:pStyle w:val="NoSpacing"/>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Palmirani, M</w:t>
      </w:r>
      <w:r>
        <w:rPr>
          <w:rFonts w:ascii="Bookman Old Style" w:hAnsi="Bookman Old Style"/>
          <w:sz w:val="24"/>
          <w:szCs w:val="24"/>
        </w:rPr>
        <w:t>.</w:t>
      </w:r>
      <w:r w:rsidRPr="00C808D5">
        <w:rPr>
          <w:rFonts w:ascii="Bookman Old Style" w:hAnsi="Bookman Old Style"/>
          <w:sz w:val="24"/>
          <w:szCs w:val="24"/>
        </w:rPr>
        <w:t xml:space="preserve"> “Akoma Ntoso: XML Open Standard for Legal Resources” Washington, House of Representatives 4 November 2009, World e-Parliament Conference 2009.</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Paz</w:t>
      </w:r>
      <w:r>
        <w:rPr>
          <w:rFonts w:ascii="Bookman Old Style" w:hAnsi="Bookman Old Style"/>
          <w:sz w:val="24"/>
          <w:szCs w:val="24"/>
        </w:rPr>
        <w:t>,</w:t>
      </w:r>
      <w:r w:rsidRPr="00C808D5">
        <w:rPr>
          <w:rFonts w:ascii="Bookman Old Style" w:hAnsi="Bookman Old Style"/>
          <w:sz w:val="24"/>
          <w:szCs w:val="24"/>
        </w:rPr>
        <w:t xml:space="preserve"> E</w:t>
      </w:r>
      <w:r>
        <w:rPr>
          <w:rFonts w:ascii="Bookman Old Style" w:hAnsi="Bookman Old Style"/>
          <w:sz w:val="24"/>
          <w:szCs w:val="24"/>
        </w:rPr>
        <w:t>.</w:t>
      </w:r>
      <w:r w:rsidRPr="00C808D5">
        <w:rPr>
          <w:rFonts w:ascii="Bookman Old Style" w:hAnsi="Bookman Old Style"/>
          <w:sz w:val="24"/>
          <w:szCs w:val="24"/>
        </w:rPr>
        <w:t xml:space="preserve"> et al, </w:t>
      </w:r>
      <w:r w:rsidRPr="00C808D5">
        <w:rPr>
          <w:rFonts w:ascii="Bookman Old Style" w:hAnsi="Bookman Old Style"/>
          <w:i/>
          <w:sz w:val="24"/>
          <w:szCs w:val="24"/>
        </w:rPr>
        <w:t xml:space="preserve">A Brief Illustrated History of Machines and Mechanisms, </w:t>
      </w:r>
      <w:r>
        <w:rPr>
          <w:rFonts w:ascii="Bookman Old Style" w:hAnsi="Bookman Old Style"/>
          <w:sz w:val="24"/>
          <w:szCs w:val="24"/>
        </w:rPr>
        <w:t>(Springer, 2010).</w:t>
      </w:r>
    </w:p>
    <w:p w:rsidR="00FB503C" w:rsidRDefault="00FB503C" w:rsidP="00C808D5">
      <w:pPr>
        <w:pStyle w:val="FootnoteText"/>
        <w:jc w:val="both"/>
        <w:rPr>
          <w:rFonts w:ascii="Bookman Old Style" w:hAnsi="Bookman Old Style"/>
          <w:sz w:val="24"/>
          <w:szCs w:val="24"/>
        </w:rPr>
      </w:pPr>
    </w:p>
    <w:p w:rsidR="00930FE7" w:rsidRDefault="00930FE7" w:rsidP="00FB503C">
      <w:pPr>
        <w:pStyle w:val="FootnoteText"/>
        <w:rPr>
          <w:rFonts w:ascii="Bookman Old Style" w:hAnsi="Bookman Old Style"/>
          <w:sz w:val="24"/>
          <w:szCs w:val="24"/>
        </w:rPr>
      </w:pPr>
      <w:r w:rsidRPr="00C808D5">
        <w:rPr>
          <w:rFonts w:ascii="Bookman Old Style" w:hAnsi="Bookman Old Style"/>
          <w:sz w:val="24"/>
          <w:szCs w:val="24"/>
        </w:rPr>
        <w:t>Propylon Legislative Workbench at</w:t>
      </w:r>
      <w:r w:rsidR="00FB503C">
        <w:rPr>
          <w:rFonts w:ascii="Bookman Old Style" w:hAnsi="Bookman Old Style"/>
          <w:sz w:val="24"/>
          <w:szCs w:val="24"/>
        </w:rPr>
        <w:t xml:space="preserve"> </w:t>
      </w:r>
      <w:r w:rsidRPr="00C808D5">
        <w:rPr>
          <w:rFonts w:ascii="Bookman Old Style" w:hAnsi="Bookman Old Style"/>
          <w:sz w:val="24"/>
          <w:szCs w:val="24"/>
        </w:rPr>
        <w:t xml:space="preserve">&lt;https://www.propylon.com/index.php/products/legislative-workbench-lwb&gt; </w:t>
      </w:r>
      <w:r>
        <w:rPr>
          <w:rFonts w:ascii="Bookman Old Style" w:hAnsi="Bookman Old Style"/>
          <w:sz w:val="24"/>
          <w:szCs w:val="24"/>
        </w:rPr>
        <w:t>on</w:t>
      </w:r>
      <w:r w:rsidRPr="00C808D5">
        <w:rPr>
          <w:rFonts w:ascii="Bookman Old Style" w:hAnsi="Bookman Old Style"/>
          <w:sz w:val="24"/>
          <w:szCs w:val="24"/>
        </w:rPr>
        <w:t xml:space="preserve"> 1 June 2015.</w:t>
      </w: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Regan, P</w:t>
      </w:r>
      <w:r>
        <w:rPr>
          <w:rFonts w:ascii="Bookman Old Style" w:hAnsi="Bookman Old Style"/>
          <w:sz w:val="24"/>
          <w:szCs w:val="24"/>
        </w:rPr>
        <w:t>.</w:t>
      </w:r>
      <w:r w:rsidRPr="00C808D5">
        <w:rPr>
          <w:rFonts w:ascii="Bookman Old Style" w:hAnsi="Bookman Old Style"/>
          <w:sz w:val="24"/>
          <w:szCs w:val="24"/>
        </w:rPr>
        <w:t xml:space="preserve"> “Enacting Legislation—a Civil Servant’s Perspective” </w:t>
      </w:r>
      <w:r w:rsidR="00EB22FB">
        <w:rPr>
          <w:rFonts w:ascii="Bookman Old Style" w:hAnsi="Bookman Old Style"/>
          <w:sz w:val="24"/>
          <w:szCs w:val="24"/>
        </w:rPr>
        <w:t>(2012) Statute Law Review 34(1)</w:t>
      </w:r>
      <w:r w:rsidRPr="00C808D5">
        <w:rPr>
          <w:rFonts w:ascii="Bookman Old Style" w:hAnsi="Bookman Old Style"/>
          <w:sz w:val="24"/>
          <w:szCs w:val="24"/>
        </w:rPr>
        <w:t xml:space="preserve"> 32–38.</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 xml:space="preserve">Renton Committee, “The Preparation of </w:t>
      </w:r>
      <w:r>
        <w:rPr>
          <w:rFonts w:ascii="Bookman Old Style" w:hAnsi="Bookman Old Style"/>
          <w:sz w:val="24"/>
          <w:szCs w:val="24"/>
        </w:rPr>
        <w:t>Legislation” (Cmnd. 6053, 1975).</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Renton, D</w:t>
      </w:r>
      <w:r>
        <w:rPr>
          <w:rFonts w:ascii="Bookman Old Style" w:hAnsi="Bookman Old Style"/>
          <w:sz w:val="24"/>
          <w:szCs w:val="24"/>
        </w:rPr>
        <w:t>.</w:t>
      </w:r>
      <w:r w:rsidRPr="00C808D5">
        <w:rPr>
          <w:rFonts w:ascii="Bookman Old Style" w:hAnsi="Bookman Old Style"/>
          <w:sz w:val="24"/>
          <w:szCs w:val="24"/>
        </w:rPr>
        <w:t xml:space="preserve"> “Failure to Implement the Renton Report”, (An address given by the Rt. Hon. Sir David Renton, Q.C., M.P., [later Lord Renton] to the Statute Law Society on 6</w:t>
      </w:r>
      <w:r w:rsidR="00EB22FB">
        <w:rPr>
          <w:rFonts w:ascii="Bookman Old Style" w:hAnsi="Bookman Old Style"/>
          <w:sz w:val="24"/>
          <w:szCs w:val="24"/>
        </w:rPr>
        <w:t xml:space="preserve"> April 1978). Sweet and Maxwell</w:t>
      </w:r>
      <w:r w:rsidRPr="00C808D5">
        <w:rPr>
          <w:rFonts w:ascii="Bookman Old Style" w:hAnsi="Bookman Old Style"/>
          <w:sz w:val="24"/>
          <w:szCs w:val="24"/>
        </w:rPr>
        <w:t xml:space="preserve"> 18.</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Revell, D</w:t>
      </w:r>
      <w:r>
        <w:rPr>
          <w:rFonts w:ascii="Bookman Old Style" w:hAnsi="Bookman Old Style"/>
          <w:sz w:val="24"/>
          <w:szCs w:val="24"/>
        </w:rPr>
        <w:t>.</w:t>
      </w:r>
      <w:r w:rsidRPr="00C808D5">
        <w:rPr>
          <w:rFonts w:ascii="Bookman Old Style" w:hAnsi="Bookman Old Style"/>
          <w:sz w:val="24"/>
          <w:szCs w:val="24"/>
        </w:rPr>
        <w:t xml:space="preserve"> “Enhancing the Legislative Process: The Value of the Legislative Drafter –</w:t>
      </w:r>
      <w:r w:rsidR="00EB22FB">
        <w:rPr>
          <w:rFonts w:ascii="Bookman Old Style" w:hAnsi="Bookman Old Style"/>
          <w:sz w:val="24"/>
          <w:szCs w:val="24"/>
        </w:rPr>
        <w:t xml:space="preserve"> [2011], Statute Law Rev 32 (2)</w:t>
      </w:r>
      <w:r w:rsidRPr="00C808D5">
        <w:rPr>
          <w:rFonts w:ascii="Bookman Old Style" w:hAnsi="Bookman Old Style"/>
          <w:sz w:val="24"/>
          <w:szCs w:val="24"/>
        </w:rPr>
        <w:t xml:space="preserve"> 149.</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Russell</w:t>
      </w:r>
      <w:r>
        <w:rPr>
          <w:rFonts w:ascii="Bookman Old Style" w:hAnsi="Bookman Old Style"/>
          <w:sz w:val="24"/>
          <w:szCs w:val="24"/>
        </w:rPr>
        <w:t>,</w:t>
      </w:r>
      <w:r w:rsidRPr="00C808D5">
        <w:rPr>
          <w:rFonts w:ascii="Bookman Old Style" w:hAnsi="Bookman Old Style"/>
          <w:sz w:val="24"/>
          <w:szCs w:val="24"/>
        </w:rPr>
        <w:t xml:space="preserve"> S. and Norvig, P</w:t>
      </w:r>
      <w:r>
        <w:rPr>
          <w:rFonts w:ascii="Bookman Old Style" w:hAnsi="Bookman Old Style"/>
          <w:sz w:val="24"/>
          <w:szCs w:val="24"/>
        </w:rPr>
        <w:t xml:space="preserve">. </w:t>
      </w:r>
      <w:r w:rsidRPr="00C808D5">
        <w:rPr>
          <w:rFonts w:ascii="Bookman Old Style" w:hAnsi="Bookman Old Style"/>
          <w:i/>
          <w:sz w:val="24"/>
          <w:szCs w:val="24"/>
        </w:rPr>
        <w:t>Artificial Intelligence: A Modern Approach</w:t>
      </w:r>
      <w:r w:rsidRPr="00C808D5">
        <w:rPr>
          <w:rFonts w:ascii="Bookman Old Style" w:hAnsi="Bookman Old Style"/>
          <w:sz w:val="24"/>
          <w:szCs w:val="24"/>
        </w:rPr>
        <w:t>, (3</w:t>
      </w:r>
      <w:r w:rsidRPr="00C808D5">
        <w:rPr>
          <w:rFonts w:ascii="Bookman Old Style" w:hAnsi="Bookman Old Style"/>
          <w:sz w:val="24"/>
          <w:szCs w:val="24"/>
          <w:vertAlign w:val="superscript"/>
        </w:rPr>
        <w:t>rd</w:t>
      </w:r>
      <w:r w:rsidRPr="00C808D5">
        <w:rPr>
          <w:rFonts w:ascii="Bookman Old Style" w:hAnsi="Bookman Old Style"/>
          <w:sz w:val="24"/>
          <w:szCs w:val="24"/>
        </w:rPr>
        <w:t xml:space="preserve"> Edn, </w:t>
      </w:r>
      <w:r>
        <w:rPr>
          <w:rFonts w:ascii="Bookman Old Style" w:hAnsi="Bookman Old Style"/>
          <w:sz w:val="24"/>
          <w:szCs w:val="24"/>
        </w:rPr>
        <w:t>Pearson Education, Inc, 2010)</w:t>
      </w:r>
      <w:r w:rsidRPr="00C808D5">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Sack, W</w:t>
      </w:r>
      <w:r>
        <w:rPr>
          <w:rFonts w:ascii="Bookman Old Style" w:hAnsi="Bookman Old Style"/>
          <w:sz w:val="24"/>
          <w:szCs w:val="24"/>
        </w:rPr>
        <w:t>.</w:t>
      </w:r>
      <w:r w:rsidRPr="00C808D5">
        <w:rPr>
          <w:rFonts w:ascii="Bookman Old Style" w:hAnsi="Bookman Old Style"/>
          <w:sz w:val="24"/>
          <w:szCs w:val="24"/>
        </w:rPr>
        <w:t xml:space="preserve"> “Artificial Human Nature” Design Issues, (Summer, 1997) Vol. 13, No. 2, A Critical Condition: Design and Its Criticism, The MIT Press.</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Santhanam</w:t>
      </w:r>
      <w:r>
        <w:rPr>
          <w:rFonts w:ascii="Bookman Old Style" w:hAnsi="Bookman Old Style"/>
          <w:sz w:val="24"/>
          <w:szCs w:val="24"/>
        </w:rPr>
        <w:t>, R.</w:t>
      </w:r>
      <w:r w:rsidRPr="00C808D5">
        <w:rPr>
          <w:rFonts w:ascii="Bookman Old Style" w:hAnsi="Bookman Old Style"/>
          <w:sz w:val="24"/>
          <w:szCs w:val="24"/>
        </w:rPr>
        <w:t xml:space="preserve"> and Elam, J. “A Survey of Knowledge-Based Systems Research in Decision Sciences (1980-1995)” (May, 1998), Vol 49, No. 5 445-457.</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Sartor, G</w:t>
      </w:r>
      <w:r>
        <w:rPr>
          <w:rFonts w:ascii="Bookman Old Style" w:hAnsi="Bookman Old Style"/>
          <w:sz w:val="24"/>
          <w:szCs w:val="24"/>
        </w:rPr>
        <w:t>.</w:t>
      </w:r>
      <w:r w:rsidRPr="00C808D5">
        <w:rPr>
          <w:rFonts w:ascii="Bookman Old Style" w:hAnsi="Bookman Old Style"/>
          <w:sz w:val="24"/>
          <w:szCs w:val="24"/>
        </w:rPr>
        <w:t xml:space="preserve"> </w:t>
      </w:r>
      <w:r w:rsidRPr="008D2B9D">
        <w:rPr>
          <w:rFonts w:ascii="Bookman Old Style" w:hAnsi="Bookman Old Style"/>
          <w:i/>
          <w:sz w:val="24"/>
          <w:szCs w:val="24"/>
        </w:rPr>
        <w:t>et al</w:t>
      </w:r>
      <w:r w:rsidRPr="00C808D5">
        <w:rPr>
          <w:rFonts w:ascii="Bookman Old Style" w:hAnsi="Bookman Old Style"/>
          <w:sz w:val="24"/>
          <w:szCs w:val="24"/>
        </w:rPr>
        <w:t xml:space="preserve">, </w:t>
      </w:r>
      <w:r w:rsidRPr="00C808D5">
        <w:rPr>
          <w:rFonts w:ascii="Bookman Old Style" w:hAnsi="Bookman Old Style"/>
          <w:i/>
          <w:sz w:val="24"/>
          <w:szCs w:val="24"/>
        </w:rPr>
        <w:t>Legislative XML for the Semantic Web- Principles, Models, Standards for Document Management</w:t>
      </w:r>
      <w:r w:rsidRPr="00C808D5">
        <w:rPr>
          <w:rFonts w:ascii="Bookman Old Style" w:hAnsi="Bookman Old Style"/>
          <w:sz w:val="24"/>
          <w:szCs w:val="24"/>
        </w:rPr>
        <w:t xml:space="preserve">, (Springer, 2011). </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Sartor, G</w:t>
      </w:r>
      <w:r>
        <w:rPr>
          <w:rFonts w:ascii="Bookman Old Style" w:hAnsi="Bookman Old Style"/>
          <w:sz w:val="24"/>
          <w:szCs w:val="24"/>
        </w:rPr>
        <w:t>.</w:t>
      </w:r>
      <w:r w:rsidRPr="00C808D5">
        <w:rPr>
          <w:rFonts w:ascii="Bookman Old Style" w:hAnsi="Bookman Old Style"/>
          <w:sz w:val="24"/>
          <w:szCs w:val="24"/>
        </w:rPr>
        <w:t xml:space="preserve"> Palmirani</w:t>
      </w:r>
      <w:r>
        <w:rPr>
          <w:rFonts w:ascii="Bookman Old Style" w:hAnsi="Bookman Old Style"/>
          <w:sz w:val="24"/>
          <w:szCs w:val="24"/>
        </w:rPr>
        <w:t>,</w:t>
      </w:r>
      <w:r w:rsidRPr="00C808D5">
        <w:rPr>
          <w:rFonts w:ascii="Bookman Old Style" w:hAnsi="Bookman Old Style"/>
          <w:sz w:val="24"/>
          <w:szCs w:val="24"/>
        </w:rPr>
        <w:t xml:space="preserve"> M</w:t>
      </w:r>
      <w:r>
        <w:rPr>
          <w:rFonts w:ascii="Bookman Old Style" w:hAnsi="Bookman Old Style"/>
          <w:sz w:val="24"/>
          <w:szCs w:val="24"/>
        </w:rPr>
        <w:t>.</w:t>
      </w:r>
      <w:r w:rsidRPr="00C808D5">
        <w:rPr>
          <w:rFonts w:ascii="Bookman Old Style" w:hAnsi="Bookman Old Style"/>
          <w:sz w:val="24"/>
          <w:szCs w:val="24"/>
        </w:rPr>
        <w:t xml:space="preserve"> and Biasiotti, M</w:t>
      </w:r>
      <w:r>
        <w:rPr>
          <w:rFonts w:ascii="Bookman Old Style" w:hAnsi="Bookman Old Style"/>
          <w:sz w:val="24"/>
          <w:szCs w:val="24"/>
        </w:rPr>
        <w:t xml:space="preserve">. </w:t>
      </w:r>
      <w:r w:rsidRPr="00C808D5">
        <w:rPr>
          <w:rFonts w:ascii="Bookman Old Style" w:hAnsi="Bookman Old Style"/>
          <w:i/>
          <w:sz w:val="24"/>
          <w:szCs w:val="24"/>
        </w:rPr>
        <w:t>Legislative XML For The Semantic Web- Principles, Models, Standards for Document Management</w:t>
      </w:r>
      <w:r w:rsidRPr="00C808D5">
        <w:rPr>
          <w:rFonts w:ascii="Bookman Old Style" w:hAnsi="Bookman Old Style"/>
          <w:sz w:val="24"/>
          <w:szCs w:val="24"/>
        </w:rPr>
        <w:t xml:space="preserve">, (Springer, 2011). </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Schulte, L</w:t>
      </w:r>
      <w:r>
        <w:rPr>
          <w:rFonts w:ascii="Bookman Old Style" w:hAnsi="Bookman Old Style"/>
          <w:sz w:val="24"/>
          <w:szCs w:val="24"/>
        </w:rPr>
        <w:t>.</w:t>
      </w:r>
      <w:r w:rsidRPr="00C808D5">
        <w:rPr>
          <w:rFonts w:ascii="Bookman Old Style" w:hAnsi="Bookman Old Style"/>
          <w:sz w:val="24"/>
          <w:szCs w:val="24"/>
        </w:rPr>
        <w:t xml:space="preserve"> “A Survey of Computerized Legislative Information Sy</w:t>
      </w:r>
      <w:r>
        <w:rPr>
          <w:rFonts w:ascii="Bookman Old Style" w:hAnsi="Bookman Old Style"/>
          <w:sz w:val="24"/>
          <w:szCs w:val="24"/>
        </w:rPr>
        <w:t xml:space="preserve">stems” [1979], 72 Law Libr. J, </w:t>
      </w:r>
      <w:r w:rsidRPr="00C808D5">
        <w:rPr>
          <w:rFonts w:ascii="Bookman Old Style" w:hAnsi="Bookman Old Style"/>
          <w:sz w:val="24"/>
          <w:szCs w:val="24"/>
        </w:rPr>
        <w:t>99.</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Seidman</w:t>
      </w:r>
      <w:r>
        <w:rPr>
          <w:rFonts w:ascii="Bookman Old Style" w:hAnsi="Bookman Old Style"/>
          <w:sz w:val="24"/>
          <w:szCs w:val="24"/>
        </w:rPr>
        <w:t>,</w:t>
      </w:r>
      <w:r w:rsidRPr="00C808D5">
        <w:rPr>
          <w:rFonts w:ascii="Bookman Old Style" w:hAnsi="Bookman Old Style"/>
          <w:sz w:val="24"/>
          <w:szCs w:val="24"/>
        </w:rPr>
        <w:t xml:space="preserve"> A </w:t>
      </w:r>
      <w:r>
        <w:rPr>
          <w:rFonts w:ascii="Bookman Old Style" w:hAnsi="Bookman Old Style"/>
          <w:sz w:val="24"/>
          <w:szCs w:val="24"/>
        </w:rPr>
        <w:t>and</w:t>
      </w:r>
      <w:r w:rsidRPr="00C808D5">
        <w:rPr>
          <w:rFonts w:ascii="Bookman Old Style" w:hAnsi="Bookman Old Style"/>
          <w:sz w:val="24"/>
          <w:szCs w:val="24"/>
        </w:rPr>
        <w:t xml:space="preserve"> Seidman</w:t>
      </w:r>
      <w:r>
        <w:rPr>
          <w:rFonts w:ascii="Bookman Old Style" w:hAnsi="Bookman Old Style"/>
          <w:sz w:val="24"/>
          <w:szCs w:val="24"/>
        </w:rPr>
        <w:t xml:space="preserve">, </w:t>
      </w:r>
      <w:r w:rsidRPr="00C808D5">
        <w:rPr>
          <w:rFonts w:ascii="Bookman Old Style" w:hAnsi="Bookman Old Style"/>
          <w:sz w:val="24"/>
          <w:szCs w:val="24"/>
        </w:rPr>
        <w:t>R ‘ILTAM: Drafting Evidence-Based Legislation for Democratic Social Change’ (2009) Vol. 89, BUL Rev, 435-485</w:t>
      </w:r>
      <w:r>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Seidman</w:t>
      </w:r>
      <w:r>
        <w:rPr>
          <w:rFonts w:ascii="Bookman Old Style" w:hAnsi="Bookman Old Style"/>
          <w:sz w:val="24"/>
          <w:szCs w:val="24"/>
        </w:rPr>
        <w:t xml:space="preserve">, </w:t>
      </w:r>
      <w:r w:rsidRPr="00C808D5">
        <w:rPr>
          <w:rFonts w:ascii="Bookman Old Style" w:hAnsi="Bookman Old Style"/>
          <w:sz w:val="24"/>
          <w:szCs w:val="24"/>
        </w:rPr>
        <w:t>A</w:t>
      </w:r>
      <w:r>
        <w:rPr>
          <w:rFonts w:ascii="Bookman Old Style" w:hAnsi="Bookman Old Style"/>
          <w:sz w:val="24"/>
          <w:szCs w:val="24"/>
        </w:rPr>
        <w:t>.</w:t>
      </w:r>
      <w:r w:rsidRPr="00C808D5">
        <w:rPr>
          <w:rFonts w:ascii="Bookman Old Style" w:hAnsi="Bookman Old Style"/>
          <w:sz w:val="24"/>
          <w:szCs w:val="24"/>
        </w:rPr>
        <w:t xml:space="preserve"> </w:t>
      </w:r>
      <w:r>
        <w:rPr>
          <w:rFonts w:ascii="Bookman Old Style" w:hAnsi="Bookman Old Style"/>
          <w:sz w:val="24"/>
          <w:szCs w:val="24"/>
        </w:rPr>
        <w:t xml:space="preserve">and </w:t>
      </w:r>
      <w:r w:rsidRPr="00C808D5">
        <w:rPr>
          <w:rFonts w:ascii="Bookman Old Style" w:hAnsi="Bookman Old Style"/>
          <w:sz w:val="24"/>
          <w:szCs w:val="24"/>
        </w:rPr>
        <w:t xml:space="preserve">Seidman, </w:t>
      </w:r>
      <w:r>
        <w:rPr>
          <w:rFonts w:ascii="Bookman Old Style" w:hAnsi="Bookman Old Style"/>
          <w:sz w:val="24"/>
          <w:szCs w:val="24"/>
        </w:rPr>
        <w:t xml:space="preserve">R. </w:t>
      </w:r>
      <w:r w:rsidRPr="00C808D5">
        <w:rPr>
          <w:rFonts w:ascii="Bookman Old Style" w:hAnsi="Bookman Old Style"/>
          <w:sz w:val="24"/>
          <w:szCs w:val="24"/>
        </w:rPr>
        <w:t>“Drafting Legislation for Development: Lessons from a Chinese Project” The American Journal of Comparative Law, (Winter</w:t>
      </w:r>
      <w:r>
        <w:rPr>
          <w:rFonts w:ascii="Bookman Old Style" w:hAnsi="Bookman Old Style"/>
          <w:sz w:val="24"/>
          <w:szCs w:val="24"/>
        </w:rPr>
        <w:t>, 1996) Vol. 44, No. 1, 1-44</w:t>
      </w:r>
      <w:r w:rsidRPr="00C808D5">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Seipel, P</w:t>
      </w:r>
      <w:r>
        <w:rPr>
          <w:rFonts w:ascii="Bookman Old Style" w:hAnsi="Bookman Old Style"/>
          <w:sz w:val="24"/>
          <w:szCs w:val="24"/>
        </w:rPr>
        <w:t>.,</w:t>
      </w:r>
      <w:r w:rsidRPr="00C808D5">
        <w:rPr>
          <w:rFonts w:ascii="Bookman Old Style" w:hAnsi="Bookman Old Style"/>
          <w:sz w:val="24"/>
          <w:szCs w:val="24"/>
        </w:rPr>
        <w:t xml:space="preserve"> “Law and ICT. A Whole and its Parts” at &lt;http://www.itkommissionen.se/dynamaster/file_archive/030121/b1014e7c957c06525d934d7046bf8e70/2.1%20%20In%20Search%20of%20a%20Perspektive%20-%20Peter.Seipel.pdf&gt; </w:t>
      </w:r>
      <w:r>
        <w:rPr>
          <w:rFonts w:ascii="Bookman Old Style" w:hAnsi="Bookman Old Style"/>
          <w:sz w:val="24"/>
          <w:szCs w:val="24"/>
        </w:rPr>
        <w:t>on</w:t>
      </w:r>
      <w:r w:rsidRPr="00C808D5">
        <w:rPr>
          <w:rFonts w:ascii="Bookman Old Style" w:hAnsi="Bookman Old Style"/>
          <w:sz w:val="24"/>
          <w:szCs w:val="24"/>
        </w:rPr>
        <w:t xml:space="preserve"> 1 June, 2015.</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 xml:space="preserve">Sjöberg, </w:t>
      </w:r>
      <w:r>
        <w:rPr>
          <w:rFonts w:ascii="Bookman Old Style" w:hAnsi="Bookman Old Style"/>
          <w:sz w:val="24"/>
          <w:szCs w:val="24"/>
        </w:rPr>
        <w:t>C.</w:t>
      </w:r>
      <w:r w:rsidRPr="00C808D5">
        <w:rPr>
          <w:rFonts w:ascii="Bookman Old Style" w:hAnsi="Bookman Old Style"/>
          <w:sz w:val="24"/>
          <w:szCs w:val="24"/>
        </w:rPr>
        <w:t xml:space="preserve"> “Legal Information Supply and the Digital Divide” Stockholm Institute for </w:t>
      </w:r>
      <w:r w:rsidR="00FB503C" w:rsidRPr="00C808D5">
        <w:rPr>
          <w:rFonts w:ascii="Bookman Old Style" w:hAnsi="Bookman Old Style"/>
          <w:sz w:val="24"/>
          <w:szCs w:val="24"/>
        </w:rPr>
        <w:t>Scandinavian</w:t>
      </w:r>
      <w:r w:rsidRPr="00C808D5">
        <w:rPr>
          <w:rFonts w:ascii="Bookman Old Style" w:hAnsi="Bookman Old Style"/>
          <w:sz w:val="24"/>
          <w:szCs w:val="24"/>
        </w:rPr>
        <w:t xml:space="preserve"> Law 1957-2010.</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Soeteman</w:t>
      </w:r>
      <w:r>
        <w:rPr>
          <w:rFonts w:ascii="Bookman Old Style" w:hAnsi="Bookman Old Style"/>
          <w:sz w:val="24"/>
          <w:szCs w:val="24"/>
        </w:rPr>
        <w:t>,</w:t>
      </w:r>
      <w:r w:rsidRPr="00C808D5">
        <w:rPr>
          <w:rFonts w:ascii="Bookman Old Style" w:hAnsi="Bookman Old Style"/>
          <w:sz w:val="24"/>
          <w:szCs w:val="24"/>
        </w:rPr>
        <w:t xml:space="preserve"> A. </w:t>
      </w:r>
      <w:r>
        <w:rPr>
          <w:rFonts w:ascii="Bookman Old Style" w:hAnsi="Bookman Old Style"/>
          <w:sz w:val="24"/>
          <w:szCs w:val="24"/>
        </w:rPr>
        <w:t>(ed</w:t>
      </w:r>
      <w:r w:rsidRPr="00C808D5">
        <w:rPr>
          <w:rFonts w:ascii="Bookman Old Style" w:hAnsi="Bookman Old Style"/>
          <w:sz w:val="24"/>
          <w:szCs w:val="24"/>
        </w:rPr>
        <w:t>), Legal knowledge based systems JURIX 94: The Foundation for Legal Knowledge Systems, Lelystad: Koninklijke Vermande, 1994</w:t>
      </w:r>
      <w:r>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Stefanou,</w:t>
      </w:r>
      <w:r>
        <w:rPr>
          <w:rFonts w:ascii="Bookman Old Style" w:hAnsi="Bookman Old Style"/>
          <w:sz w:val="24"/>
          <w:szCs w:val="24"/>
        </w:rPr>
        <w:t xml:space="preserve"> </w:t>
      </w:r>
      <w:r w:rsidRPr="00C808D5">
        <w:rPr>
          <w:rFonts w:ascii="Bookman Old Style" w:hAnsi="Bookman Old Style"/>
          <w:sz w:val="24"/>
          <w:szCs w:val="24"/>
        </w:rPr>
        <w:t>C</w:t>
      </w:r>
      <w:r>
        <w:rPr>
          <w:rFonts w:ascii="Bookman Old Style" w:hAnsi="Bookman Old Style"/>
          <w:sz w:val="24"/>
          <w:szCs w:val="24"/>
        </w:rPr>
        <w:t>.</w:t>
      </w:r>
      <w:r w:rsidRPr="00C808D5">
        <w:rPr>
          <w:rFonts w:ascii="Bookman Old Style" w:hAnsi="Bookman Old Style"/>
          <w:sz w:val="24"/>
          <w:szCs w:val="24"/>
        </w:rPr>
        <w:t xml:space="preserve"> and Xanthaki H</w:t>
      </w:r>
      <w:r>
        <w:rPr>
          <w:rFonts w:ascii="Bookman Old Style" w:hAnsi="Bookman Old Style"/>
          <w:sz w:val="24"/>
          <w:szCs w:val="24"/>
        </w:rPr>
        <w:t>.</w:t>
      </w:r>
      <w:r w:rsidRPr="00C808D5">
        <w:rPr>
          <w:rFonts w:ascii="Bookman Old Style" w:hAnsi="Bookman Old Style"/>
          <w:sz w:val="24"/>
          <w:szCs w:val="24"/>
        </w:rPr>
        <w:t xml:space="preserve"> (eds), </w:t>
      </w:r>
      <w:r w:rsidRPr="00633BC8">
        <w:rPr>
          <w:rFonts w:ascii="Bookman Old Style" w:hAnsi="Bookman Old Style"/>
          <w:i/>
          <w:sz w:val="24"/>
          <w:szCs w:val="24"/>
        </w:rPr>
        <w:t>Drafting Legislation A Modern Approach</w:t>
      </w:r>
      <w:r>
        <w:rPr>
          <w:rFonts w:ascii="Bookman Old Style" w:hAnsi="Bookman Old Style"/>
          <w:sz w:val="24"/>
          <w:szCs w:val="24"/>
        </w:rPr>
        <w:t xml:space="preserve"> (Ashgate, 2008).</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Susskind, R</w:t>
      </w:r>
      <w:r>
        <w:rPr>
          <w:rFonts w:ascii="Bookman Old Style" w:hAnsi="Bookman Old Style"/>
          <w:sz w:val="24"/>
          <w:szCs w:val="24"/>
        </w:rPr>
        <w:t xml:space="preserve">. </w:t>
      </w:r>
      <w:r w:rsidRPr="00C808D5">
        <w:rPr>
          <w:rFonts w:ascii="Bookman Old Style" w:hAnsi="Bookman Old Style"/>
          <w:sz w:val="24"/>
          <w:szCs w:val="24"/>
        </w:rPr>
        <w:t>“A Jurisprudential Approach to Artificial Intelligence and Legal Reasoning” The Modern Law Revie</w:t>
      </w:r>
      <w:r>
        <w:rPr>
          <w:rFonts w:ascii="Bookman Old Style" w:hAnsi="Bookman Old Style"/>
          <w:sz w:val="24"/>
          <w:szCs w:val="24"/>
        </w:rPr>
        <w:t>w, (Mar., 1986), Vol. 49, No. 2</w:t>
      </w:r>
      <w:r w:rsidRPr="00C808D5">
        <w:rPr>
          <w:rFonts w:ascii="Bookman Old Style" w:hAnsi="Bookman Old Style"/>
          <w:sz w:val="24"/>
          <w:szCs w:val="24"/>
        </w:rPr>
        <w:t>, 168-194.</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Susskind, R</w:t>
      </w:r>
      <w:r>
        <w:rPr>
          <w:rFonts w:ascii="Bookman Old Style" w:hAnsi="Bookman Old Style"/>
          <w:sz w:val="24"/>
          <w:szCs w:val="24"/>
        </w:rPr>
        <w:t>.</w:t>
      </w:r>
      <w:r w:rsidRPr="00C808D5">
        <w:rPr>
          <w:rFonts w:ascii="Bookman Old Style" w:hAnsi="Bookman Old Style"/>
          <w:sz w:val="24"/>
          <w:szCs w:val="24"/>
        </w:rPr>
        <w:t xml:space="preserve"> </w:t>
      </w:r>
      <w:r w:rsidRPr="00B4376C">
        <w:rPr>
          <w:rFonts w:ascii="Bookman Old Style" w:hAnsi="Bookman Old Style"/>
          <w:i/>
          <w:sz w:val="24"/>
          <w:szCs w:val="24"/>
        </w:rPr>
        <w:t>Essays on L</w:t>
      </w:r>
      <w:r>
        <w:rPr>
          <w:rFonts w:ascii="Bookman Old Style" w:hAnsi="Bookman Old Style"/>
          <w:i/>
          <w:sz w:val="24"/>
          <w:szCs w:val="24"/>
        </w:rPr>
        <w:t>aw and Artificial Intelligence</w:t>
      </w:r>
      <w:r w:rsidRPr="00B4376C">
        <w:rPr>
          <w:rFonts w:ascii="Bookman Old Style" w:hAnsi="Bookman Old Style"/>
          <w:i/>
          <w:sz w:val="24"/>
          <w:szCs w:val="24"/>
        </w:rPr>
        <w:t xml:space="preserve"> </w:t>
      </w:r>
      <w:r w:rsidRPr="00C808D5">
        <w:rPr>
          <w:rFonts w:ascii="Bookman Old Style" w:hAnsi="Bookman Old Style"/>
          <w:sz w:val="24"/>
          <w:szCs w:val="24"/>
        </w:rPr>
        <w:t>(1993) Complex 7/93, Norwegian Resear</w:t>
      </w:r>
      <w:r w:rsidR="00EB22FB">
        <w:rPr>
          <w:rFonts w:ascii="Bookman Old Style" w:hAnsi="Bookman Old Style"/>
          <w:sz w:val="24"/>
          <w:szCs w:val="24"/>
        </w:rPr>
        <w:t>ch Center for Computers and Law</w:t>
      </w:r>
      <w:r w:rsidRPr="00C808D5">
        <w:rPr>
          <w:rFonts w:ascii="Bookman Old Style" w:hAnsi="Bookman Old Style"/>
          <w:sz w:val="24"/>
          <w:szCs w:val="24"/>
        </w:rPr>
        <w:t xml:space="preserve"> 3.</w:t>
      </w:r>
    </w:p>
    <w:p w:rsidR="00FB503C" w:rsidRPr="00C808D5"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Susskind, R</w:t>
      </w:r>
      <w:r>
        <w:rPr>
          <w:rFonts w:ascii="Bookman Old Style" w:hAnsi="Bookman Old Style"/>
          <w:sz w:val="24"/>
          <w:szCs w:val="24"/>
        </w:rPr>
        <w:t>.</w:t>
      </w:r>
      <w:r w:rsidRPr="00C808D5">
        <w:rPr>
          <w:rFonts w:ascii="Bookman Old Style" w:hAnsi="Bookman Old Style"/>
          <w:sz w:val="24"/>
          <w:szCs w:val="24"/>
        </w:rPr>
        <w:t xml:space="preserve"> </w:t>
      </w:r>
      <w:r w:rsidRPr="00D52D55">
        <w:rPr>
          <w:rFonts w:ascii="Bookman Old Style" w:hAnsi="Bookman Old Style"/>
          <w:i/>
          <w:sz w:val="24"/>
          <w:szCs w:val="24"/>
        </w:rPr>
        <w:t>The End of Lawyers?</w:t>
      </w:r>
      <w:r w:rsidRPr="00C808D5">
        <w:rPr>
          <w:rFonts w:ascii="Bookman Old Style" w:hAnsi="Bookman Old Style"/>
          <w:sz w:val="24"/>
          <w:szCs w:val="24"/>
        </w:rPr>
        <w:t xml:space="preserve"> </w:t>
      </w:r>
      <w:r>
        <w:rPr>
          <w:rFonts w:ascii="Bookman Old Style" w:hAnsi="Bookman Old Style"/>
          <w:sz w:val="24"/>
          <w:szCs w:val="24"/>
        </w:rPr>
        <w:t>(Oxford University Press, 2008).</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Susskind, R</w:t>
      </w:r>
      <w:r>
        <w:rPr>
          <w:rFonts w:ascii="Bookman Old Style" w:hAnsi="Bookman Old Style"/>
          <w:sz w:val="24"/>
          <w:szCs w:val="24"/>
        </w:rPr>
        <w:t>.</w:t>
      </w:r>
      <w:r w:rsidRPr="00C808D5">
        <w:rPr>
          <w:rFonts w:ascii="Bookman Old Style" w:hAnsi="Bookman Old Style"/>
          <w:sz w:val="24"/>
          <w:szCs w:val="24"/>
        </w:rPr>
        <w:t xml:space="preserve"> </w:t>
      </w:r>
      <w:r w:rsidRPr="00B4376C">
        <w:rPr>
          <w:rFonts w:ascii="Bookman Old Style" w:hAnsi="Bookman Old Style"/>
          <w:i/>
          <w:sz w:val="24"/>
          <w:szCs w:val="24"/>
        </w:rPr>
        <w:t>The Future of Law, Facing the Challenges of Information Technology</w:t>
      </w:r>
      <w:r w:rsidRPr="00C808D5">
        <w:rPr>
          <w:rFonts w:ascii="Bookman Old Style" w:hAnsi="Bookman Old Style"/>
          <w:sz w:val="24"/>
          <w:szCs w:val="24"/>
        </w:rPr>
        <w:t xml:space="preserve"> (Oxford University Press, 1996). </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Susskind, R</w:t>
      </w:r>
      <w:r>
        <w:rPr>
          <w:rFonts w:ascii="Bookman Old Style" w:hAnsi="Bookman Old Style"/>
          <w:sz w:val="24"/>
          <w:szCs w:val="24"/>
        </w:rPr>
        <w:t>.</w:t>
      </w:r>
      <w:r w:rsidRPr="00C808D5">
        <w:rPr>
          <w:rFonts w:ascii="Bookman Old Style" w:hAnsi="Bookman Old Style"/>
          <w:sz w:val="24"/>
          <w:szCs w:val="24"/>
        </w:rPr>
        <w:t xml:space="preserve"> </w:t>
      </w:r>
      <w:r w:rsidRPr="00B4376C">
        <w:rPr>
          <w:rFonts w:ascii="Bookman Old Style" w:hAnsi="Bookman Old Style"/>
          <w:i/>
          <w:sz w:val="24"/>
          <w:szCs w:val="24"/>
        </w:rPr>
        <w:t>The Susskind Interviews</w:t>
      </w:r>
      <w:r w:rsidRPr="00C808D5">
        <w:rPr>
          <w:rFonts w:ascii="Bookman Old Style" w:hAnsi="Bookman Old Style"/>
          <w:sz w:val="24"/>
          <w:szCs w:val="24"/>
        </w:rPr>
        <w:t xml:space="preserve"> (Sweet &amp; Maxwell, 2005)</w:t>
      </w:r>
      <w:r>
        <w:rPr>
          <w:rFonts w:ascii="Bookman Old Style" w:hAnsi="Bookman Old Style"/>
          <w:sz w:val="24"/>
          <w:szCs w:val="24"/>
        </w:rPr>
        <w:t>.</w:t>
      </w:r>
      <w:r w:rsidRPr="00C808D5">
        <w:rPr>
          <w:rFonts w:ascii="Bookman Old Style" w:hAnsi="Bookman Old Style"/>
          <w:sz w:val="24"/>
          <w:szCs w:val="24"/>
        </w:rPr>
        <w:t xml:space="preserve"> </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Susskind, R</w:t>
      </w:r>
      <w:r>
        <w:rPr>
          <w:rFonts w:ascii="Bookman Old Style" w:hAnsi="Bookman Old Style"/>
          <w:sz w:val="24"/>
          <w:szCs w:val="24"/>
        </w:rPr>
        <w:t>.</w:t>
      </w:r>
      <w:r w:rsidRPr="00C808D5">
        <w:rPr>
          <w:rFonts w:ascii="Bookman Old Style" w:hAnsi="Bookman Old Style"/>
          <w:sz w:val="24"/>
          <w:szCs w:val="24"/>
        </w:rPr>
        <w:t xml:space="preserve"> </w:t>
      </w:r>
      <w:r w:rsidRPr="00D52D55">
        <w:rPr>
          <w:rFonts w:ascii="Bookman Old Style" w:hAnsi="Bookman Old Style"/>
          <w:i/>
          <w:sz w:val="24"/>
          <w:szCs w:val="24"/>
        </w:rPr>
        <w:t>Tomorrow's Lawyers</w:t>
      </w:r>
      <w:r w:rsidRPr="00C808D5">
        <w:rPr>
          <w:rFonts w:ascii="Bookman Old Style" w:hAnsi="Bookman Old Style"/>
          <w:sz w:val="24"/>
          <w:szCs w:val="24"/>
        </w:rPr>
        <w:t xml:space="preserve"> (Oxford University Press, 2013)</w:t>
      </w:r>
      <w:r>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Susskind, R</w:t>
      </w:r>
      <w:r>
        <w:rPr>
          <w:rFonts w:ascii="Bookman Old Style" w:hAnsi="Bookman Old Style"/>
          <w:sz w:val="24"/>
          <w:szCs w:val="24"/>
        </w:rPr>
        <w:t xml:space="preserve">. </w:t>
      </w:r>
      <w:r w:rsidRPr="00D52D55">
        <w:rPr>
          <w:rFonts w:ascii="Bookman Old Style" w:hAnsi="Bookman Old Style"/>
          <w:i/>
          <w:sz w:val="24"/>
          <w:szCs w:val="24"/>
        </w:rPr>
        <w:t>Transforming the Law</w:t>
      </w:r>
      <w:r w:rsidRPr="00C808D5">
        <w:rPr>
          <w:rFonts w:ascii="Bookman Old Style" w:hAnsi="Bookman Old Style"/>
          <w:sz w:val="24"/>
          <w:szCs w:val="24"/>
        </w:rPr>
        <w:t xml:space="preserve"> (Oxford University Press, 2000</w:t>
      </w:r>
      <w:r>
        <w:rPr>
          <w:rFonts w:ascii="Bookman Old Style" w:hAnsi="Bookman Old Style"/>
          <w:sz w:val="24"/>
          <w:szCs w:val="24"/>
        </w:rPr>
        <w:t>)</w:t>
      </w:r>
      <w:r w:rsidRPr="00C808D5">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Svensson, J.S.</w:t>
      </w:r>
      <w:r>
        <w:rPr>
          <w:rFonts w:ascii="Bookman Old Style" w:hAnsi="Bookman Old Style"/>
          <w:sz w:val="24"/>
          <w:szCs w:val="24"/>
        </w:rPr>
        <w:t>,</w:t>
      </w:r>
      <w:r w:rsidRPr="00C808D5">
        <w:rPr>
          <w:rFonts w:ascii="Bookman Old Style" w:hAnsi="Bookman Old Style"/>
          <w:sz w:val="24"/>
          <w:szCs w:val="24"/>
        </w:rPr>
        <w:t xml:space="preserve"> Wassink, J.G.J.</w:t>
      </w:r>
      <w:r>
        <w:rPr>
          <w:rFonts w:ascii="Bookman Old Style" w:hAnsi="Bookman Old Style"/>
          <w:sz w:val="24"/>
          <w:szCs w:val="24"/>
        </w:rPr>
        <w:t xml:space="preserve"> and</w:t>
      </w:r>
      <w:r w:rsidRPr="00C808D5">
        <w:rPr>
          <w:rFonts w:ascii="Bookman Old Style" w:hAnsi="Bookman Old Style"/>
          <w:sz w:val="24"/>
          <w:szCs w:val="24"/>
        </w:rPr>
        <w:t xml:space="preserve"> van Buggenhout B. (eds.), </w:t>
      </w:r>
      <w:r w:rsidRPr="00C808D5">
        <w:rPr>
          <w:rFonts w:ascii="Bookman Old Style" w:hAnsi="Bookman Old Style"/>
          <w:i/>
          <w:sz w:val="24"/>
          <w:szCs w:val="24"/>
        </w:rPr>
        <w:t>Legal knowledge based systems JURIX 95</w:t>
      </w:r>
      <w:r w:rsidRPr="00C808D5">
        <w:rPr>
          <w:rFonts w:ascii="Bookman Old Style" w:hAnsi="Bookman Old Style"/>
          <w:sz w:val="24"/>
          <w:szCs w:val="24"/>
        </w:rPr>
        <w:t xml:space="preserve">: </w:t>
      </w:r>
      <w:r w:rsidRPr="00C808D5">
        <w:rPr>
          <w:rFonts w:ascii="Bookman Old Style" w:hAnsi="Bookman Old Style"/>
          <w:i/>
          <w:sz w:val="24"/>
          <w:szCs w:val="24"/>
        </w:rPr>
        <w:t>Intelligent Tools for Drafting Legislation, Computer – Supported Comparison of Law</w:t>
      </w:r>
      <w:r w:rsidRPr="00C808D5">
        <w:rPr>
          <w:rFonts w:ascii="Bookman Old Style" w:hAnsi="Bookman Old Style"/>
          <w:sz w:val="24"/>
          <w:szCs w:val="24"/>
        </w:rPr>
        <w:t>, (1993 Lelystad: Koninklijke Vermande</w:t>
      </w:r>
      <w:r w:rsidR="00914F44">
        <w:rPr>
          <w:rFonts w:ascii="Bookman Old Style" w:hAnsi="Bookman Old Style"/>
          <w:sz w:val="24"/>
          <w:szCs w:val="24"/>
        </w:rPr>
        <w:t>)</w:t>
      </w:r>
      <w:r>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Svensson, J.S.. Wassink</w:t>
      </w:r>
      <w:r>
        <w:rPr>
          <w:rFonts w:ascii="Bookman Old Style" w:hAnsi="Bookman Old Style"/>
          <w:sz w:val="24"/>
          <w:szCs w:val="24"/>
        </w:rPr>
        <w:t>,</w:t>
      </w:r>
      <w:r w:rsidRPr="00C808D5">
        <w:rPr>
          <w:rFonts w:ascii="Bookman Old Style" w:hAnsi="Bookman Old Style"/>
          <w:sz w:val="24"/>
          <w:szCs w:val="24"/>
        </w:rPr>
        <w:t xml:space="preserve"> J.G.J and van Buggenhout B. (eds.) Legal Knowledge Based Systems: Jurix '93: Intelligent Tools for Drafting Legislation, Computer-Supported Comparison of Law,</w:t>
      </w:r>
      <w:r>
        <w:rPr>
          <w:rFonts w:ascii="Bookman Old Style" w:hAnsi="Bookman Old Style"/>
          <w:sz w:val="24"/>
          <w:szCs w:val="24"/>
        </w:rPr>
        <w:t xml:space="preserve"> </w:t>
      </w:r>
      <w:r w:rsidR="00914F44">
        <w:rPr>
          <w:rFonts w:ascii="Bookman Old Style" w:hAnsi="Bookman Old Style"/>
          <w:sz w:val="24"/>
          <w:szCs w:val="24"/>
        </w:rPr>
        <w:t>(Lelystad: Koninklijke Vermande</w:t>
      </w:r>
      <w:r w:rsidR="00914F44" w:rsidRPr="00C808D5">
        <w:rPr>
          <w:rFonts w:ascii="Bookman Old Style" w:hAnsi="Bookman Old Style"/>
          <w:sz w:val="24"/>
          <w:szCs w:val="24"/>
        </w:rPr>
        <w:t xml:space="preserve"> </w:t>
      </w:r>
      <w:r w:rsidR="00914F44">
        <w:rPr>
          <w:rFonts w:ascii="Bookman Old Style" w:hAnsi="Bookman Old Style"/>
          <w:sz w:val="24"/>
          <w:szCs w:val="24"/>
        </w:rPr>
        <w:t>1993)</w:t>
      </w:r>
      <w:r w:rsidRPr="00C808D5">
        <w:rPr>
          <w:rFonts w:ascii="Bookman Old Style" w:hAnsi="Bookman Old Style"/>
          <w:sz w:val="24"/>
          <w:szCs w:val="24"/>
        </w:rPr>
        <w:t>.</w:t>
      </w:r>
    </w:p>
    <w:p w:rsidR="00FB503C" w:rsidRDefault="00FB503C" w:rsidP="00C808D5">
      <w:pPr>
        <w:pStyle w:val="FootnoteText"/>
        <w:jc w:val="both"/>
        <w:rPr>
          <w:rFonts w:ascii="Bookman Old Style" w:hAnsi="Bookman Old Style"/>
          <w:sz w:val="24"/>
          <w:szCs w:val="24"/>
        </w:rPr>
      </w:pPr>
    </w:p>
    <w:p w:rsidR="00930FE7" w:rsidRDefault="00930FE7" w:rsidP="007114DE">
      <w:pPr>
        <w:pStyle w:val="FootnoteText"/>
        <w:rPr>
          <w:rFonts w:ascii="Bookman Old Style" w:hAnsi="Bookman Old Style"/>
          <w:sz w:val="24"/>
          <w:szCs w:val="24"/>
        </w:rPr>
      </w:pPr>
      <w:r w:rsidRPr="00C808D5">
        <w:rPr>
          <w:rFonts w:ascii="Bookman Old Style" w:hAnsi="Bookman Old Style"/>
          <w:sz w:val="24"/>
          <w:szCs w:val="24"/>
        </w:rPr>
        <w:t>TeraText at &lt;http://www.teratext.com/products/teratext-for-</w:t>
      </w:r>
      <w:r w:rsidR="007114DE">
        <w:rPr>
          <w:rFonts w:ascii="Bookman Old Style" w:hAnsi="Bookman Old Style"/>
          <w:sz w:val="24"/>
          <w:szCs w:val="24"/>
        </w:rPr>
        <w:t>l</w:t>
      </w:r>
      <w:r w:rsidRPr="00C808D5">
        <w:rPr>
          <w:rFonts w:ascii="Bookman Old Style" w:hAnsi="Bookman Old Style"/>
          <w:sz w:val="24"/>
          <w:szCs w:val="24"/>
        </w:rPr>
        <w:t xml:space="preserve">egislation.asp&gt; </w:t>
      </w:r>
      <w:r>
        <w:rPr>
          <w:rFonts w:ascii="Bookman Old Style" w:hAnsi="Bookman Old Style"/>
          <w:sz w:val="24"/>
          <w:szCs w:val="24"/>
        </w:rPr>
        <w:t>on</w:t>
      </w:r>
      <w:r w:rsidRPr="00C808D5">
        <w:rPr>
          <w:rFonts w:ascii="Bookman Old Style" w:hAnsi="Bookman Old Style"/>
          <w:sz w:val="24"/>
          <w:szCs w:val="24"/>
        </w:rPr>
        <w:t xml:space="preserve"> 10 August 2015.</w:t>
      </w:r>
    </w:p>
    <w:p w:rsidR="007114DE" w:rsidRDefault="007114DE"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 xml:space="preserve">Thornton, G. </w:t>
      </w:r>
      <w:r w:rsidRPr="00C808D5">
        <w:rPr>
          <w:rFonts w:ascii="Bookman Old Style" w:hAnsi="Bookman Old Style"/>
          <w:i/>
          <w:sz w:val="24"/>
          <w:szCs w:val="24"/>
        </w:rPr>
        <w:t>Legislative Drafting</w:t>
      </w:r>
      <w:r w:rsidRPr="00C808D5">
        <w:rPr>
          <w:rFonts w:ascii="Bookman Old Style" w:hAnsi="Bookman Old Style"/>
          <w:sz w:val="24"/>
          <w:szCs w:val="24"/>
        </w:rPr>
        <w:t>, (</w:t>
      </w:r>
      <w:r>
        <w:rPr>
          <w:rFonts w:ascii="Bookman Old Style" w:hAnsi="Bookman Old Style"/>
          <w:sz w:val="24"/>
          <w:szCs w:val="24"/>
        </w:rPr>
        <w:t>4th edn, Butterworths, 1996).</w:t>
      </w:r>
    </w:p>
    <w:p w:rsidR="007114DE" w:rsidRDefault="007114DE"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Todd</w:t>
      </w:r>
      <w:r>
        <w:rPr>
          <w:rFonts w:ascii="Bookman Old Style" w:hAnsi="Bookman Old Style"/>
          <w:sz w:val="24"/>
          <w:szCs w:val="24"/>
        </w:rPr>
        <w:t>,</w:t>
      </w:r>
      <w:r w:rsidRPr="00C808D5">
        <w:rPr>
          <w:rFonts w:ascii="Bookman Old Style" w:hAnsi="Bookman Old Style"/>
          <w:sz w:val="24"/>
          <w:szCs w:val="24"/>
        </w:rPr>
        <w:t xml:space="preserve"> P</w:t>
      </w:r>
      <w:r>
        <w:rPr>
          <w:rFonts w:ascii="Bookman Old Style" w:hAnsi="Bookman Old Style"/>
          <w:sz w:val="24"/>
          <w:szCs w:val="24"/>
        </w:rPr>
        <w:t>.</w:t>
      </w:r>
      <w:r w:rsidRPr="00C808D5">
        <w:rPr>
          <w:rFonts w:ascii="Bookman Old Style" w:hAnsi="Bookman Old Style"/>
          <w:sz w:val="24"/>
          <w:szCs w:val="24"/>
        </w:rPr>
        <w:t xml:space="preserve"> and Benbasat, I</w:t>
      </w:r>
      <w:r>
        <w:rPr>
          <w:rFonts w:ascii="Bookman Old Style" w:hAnsi="Bookman Old Style"/>
          <w:sz w:val="24"/>
          <w:szCs w:val="24"/>
        </w:rPr>
        <w:t xml:space="preserve">., </w:t>
      </w:r>
      <w:r w:rsidRPr="00C808D5">
        <w:rPr>
          <w:rFonts w:ascii="Bookman Old Style" w:hAnsi="Bookman Old Style"/>
          <w:sz w:val="24"/>
          <w:szCs w:val="24"/>
        </w:rPr>
        <w:t>“The Use of Information in Decision Making: An Experimental Investigation of the Impact of Computer-Based Decision Aids”, MIS Quart</w:t>
      </w:r>
      <w:r w:rsidR="00EB22FB">
        <w:rPr>
          <w:rFonts w:ascii="Bookman Old Style" w:hAnsi="Bookman Old Style"/>
          <w:sz w:val="24"/>
          <w:szCs w:val="24"/>
        </w:rPr>
        <w:t>erly, (Sep., 1992) Vol 16, No 3</w:t>
      </w:r>
      <w:r w:rsidRPr="00C808D5">
        <w:rPr>
          <w:rFonts w:ascii="Bookman Old Style" w:hAnsi="Bookman Old Style"/>
          <w:sz w:val="24"/>
          <w:szCs w:val="24"/>
        </w:rPr>
        <w:t xml:space="preserve"> 373-393.</w:t>
      </w:r>
    </w:p>
    <w:p w:rsidR="007114DE" w:rsidRPr="00C808D5" w:rsidRDefault="007114DE"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Turnbull, I. “Problems of Legislative Drafting”, [1986] Statute L. Rev. 67.</w:t>
      </w:r>
    </w:p>
    <w:p w:rsidR="007114DE" w:rsidRDefault="007114DE"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Ubena, J</w:t>
      </w:r>
      <w:r>
        <w:rPr>
          <w:rFonts w:ascii="Bookman Old Style" w:hAnsi="Bookman Old Style"/>
          <w:sz w:val="24"/>
          <w:szCs w:val="24"/>
        </w:rPr>
        <w:t>.</w:t>
      </w:r>
      <w:r w:rsidRPr="00C808D5">
        <w:rPr>
          <w:rFonts w:ascii="Bookman Old Style" w:hAnsi="Bookman Old Style"/>
          <w:sz w:val="24"/>
          <w:szCs w:val="24"/>
        </w:rPr>
        <w:t xml:space="preserve"> “How to Regulate Information</w:t>
      </w:r>
      <w:r w:rsidR="007114DE">
        <w:rPr>
          <w:rFonts w:ascii="Bookman Old Style" w:hAnsi="Bookman Old Style"/>
          <w:sz w:val="24"/>
          <w:szCs w:val="24"/>
        </w:rPr>
        <w:t xml:space="preserve"> and Communications Technology?</w:t>
      </w:r>
      <w:r w:rsidRPr="00C808D5">
        <w:rPr>
          <w:rFonts w:ascii="Bookman Old Style" w:hAnsi="Bookman Old Style"/>
          <w:sz w:val="24"/>
          <w:szCs w:val="24"/>
        </w:rPr>
        <w:t xml:space="preserve"> A Jurisprudential Inquiry into Legislative and Regulatory Techniques” (Stockholm: Jure, 2015).</w:t>
      </w: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Voermans, W</w:t>
      </w:r>
      <w:r>
        <w:rPr>
          <w:rFonts w:ascii="Bookman Old Style" w:hAnsi="Bookman Old Style"/>
          <w:sz w:val="24"/>
          <w:szCs w:val="24"/>
        </w:rPr>
        <w:t>.</w:t>
      </w:r>
      <w:r w:rsidRPr="00C808D5">
        <w:rPr>
          <w:rFonts w:ascii="Bookman Old Style" w:hAnsi="Bookman Old Style"/>
          <w:sz w:val="24"/>
          <w:szCs w:val="24"/>
        </w:rPr>
        <w:t xml:space="preserve"> “Computer-assisted legislative drafting in the N</w:t>
      </w:r>
      <w:r w:rsidR="00EB22FB">
        <w:rPr>
          <w:rFonts w:ascii="Bookman Old Style" w:hAnsi="Bookman Old Style"/>
          <w:sz w:val="24"/>
          <w:szCs w:val="24"/>
        </w:rPr>
        <w:t>etherlands: the LEDA system”, 1</w:t>
      </w:r>
      <w:r w:rsidRPr="00C808D5">
        <w:rPr>
          <w:rFonts w:ascii="Bookman Old Style" w:hAnsi="Bookman Old Style"/>
          <w:sz w:val="24"/>
          <w:szCs w:val="24"/>
        </w:rPr>
        <w:t xml:space="preserve"> at &lt;http://www.researchgate.net/publication/268001034_Computer-assisted_legislative_drafting_in_the_Netherlands_the_LEDA-_system&gt; </w:t>
      </w:r>
      <w:r>
        <w:rPr>
          <w:rFonts w:ascii="Bookman Old Style" w:hAnsi="Bookman Old Style"/>
          <w:sz w:val="24"/>
          <w:szCs w:val="24"/>
        </w:rPr>
        <w:t>on</w:t>
      </w:r>
      <w:r w:rsidRPr="00C808D5">
        <w:rPr>
          <w:rFonts w:ascii="Bookman Old Style" w:hAnsi="Bookman Old Style"/>
          <w:sz w:val="24"/>
          <w:szCs w:val="24"/>
        </w:rPr>
        <w:t xml:space="preserve"> 1 May 2015.</w:t>
      </w:r>
    </w:p>
    <w:p w:rsidR="00D01A45" w:rsidRDefault="00D01A45"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Voermans, W</w:t>
      </w:r>
      <w:r>
        <w:rPr>
          <w:rFonts w:ascii="Bookman Old Style" w:hAnsi="Bookman Old Style"/>
          <w:sz w:val="24"/>
          <w:szCs w:val="24"/>
        </w:rPr>
        <w:t>.</w:t>
      </w:r>
      <w:r w:rsidRPr="00C808D5">
        <w:rPr>
          <w:rFonts w:ascii="Bookman Old Style" w:hAnsi="Bookman Old Style"/>
          <w:sz w:val="24"/>
          <w:szCs w:val="24"/>
        </w:rPr>
        <w:t xml:space="preserve"> “Modelling the draughtman's craft: the LEDA-project Legimatics and legimatica-projects in the Netherlands”, 109-132. at &lt;https://openaccess.leidenuniv.nl/bitstream/handle/1887/3658/360_070.pdf?sequence=1&gt; </w:t>
      </w:r>
      <w:r>
        <w:rPr>
          <w:rFonts w:ascii="Bookman Old Style" w:hAnsi="Bookman Old Style"/>
          <w:sz w:val="24"/>
          <w:szCs w:val="24"/>
        </w:rPr>
        <w:t>on</w:t>
      </w:r>
      <w:r w:rsidRPr="00C808D5">
        <w:rPr>
          <w:rFonts w:ascii="Bookman Old Style" w:hAnsi="Bookman Old Style"/>
          <w:sz w:val="24"/>
          <w:szCs w:val="24"/>
        </w:rPr>
        <w:t xml:space="preserve"> 3 June 2015.</w:t>
      </w:r>
    </w:p>
    <w:p w:rsidR="00D01A45" w:rsidRDefault="00D01A45"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lastRenderedPageBreak/>
        <w:t>Wintgens</w:t>
      </w:r>
      <w:r w:rsidR="00D01A45">
        <w:rPr>
          <w:rFonts w:ascii="Bookman Old Style" w:hAnsi="Bookman Old Style"/>
          <w:sz w:val="24"/>
          <w:szCs w:val="24"/>
        </w:rPr>
        <w:t xml:space="preserve">, </w:t>
      </w:r>
      <w:r w:rsidR="00D01A45" w:rsidRPr="00C808D5">
        <w:rPr>
          <w:rFonts w:ascii="Bookman Old Style" w:hAnsi="Bookman Old Style"/>
          <w:sz w:val="24"/>
          <w:szCs w:val="24"/>
        </w:rPr>
        <w:t>L</w:t>
      </w:r>
      <w:r w:rsidR="00D01A45">
        <w:rPr>
          <w:rFonts w:ascii="Bookman Old Style" w:hAnsi="Bookman Old Style"/>
          <w:sz w:val="24"/>
          <w:szCs w:val="24"/>
        </w:rPr>
        <w:t xml:space="preserve">. </w:t>
      </w:r>
      <w:r w:rsidRPr="00C808D5">
        <w:rPr>
          <w:rFonts w:ascii="Bookman Old Style" w:hAnsi="Bookman Old Style"/>
          <w:sz w:val="24"/>
          <w:szCs w:val="24"/>
        </w:rPr>
        <w:t xml:space="preserve"> (ed), </w:t>
      </w:r>
      <w:r w:rsidRPr="00C808D5">
        <w:rPr>
          <w:rFonts w:ascii="Bookman Old Style" w:hAnsi="Bookman Old Style"/>
          <w:i/>
          <w:sz w:val="24"/>
          <w:szCs w:val="24"/>
        </w:rPr>
        <w:t>Legisprudence: A New Theoretical Approach to Legislation</w:t>
      </w:r>
      <w:r w:rsidRPr="00C808D5">
        <w:rPr>
          <w:rFonts w:ascii="Bookman Old Style" w:hAnsi="Bookman Old Style"/>
          <w:sz w:val="24"/>
          <w:szCs w:val="24"/>
        </w:rPr>
        <w:t xml:space="preserve"> Proceedings of the Fourth Benelux–Scandinavian Symposium on Legal</w:t>
      </w:r>
      <w:r>
        <w:rPr>
          <w:rFonts w:ascii="Bookman Old Style" w:hAnsi="Bookman Old Style"/>
          <w:sz w:val="24"/>
          <w:szCs w:val="24"/>
        </w:rPr>
        <w:t xml:space="preserve"> Theory (Hart Publishing</w:t>
      </w:r>
      <w:r w:rsidR="00EB22FB">
        <w:rPr>
          <w:rFonts w:ascii="Bookman Old Style" w:hAnsi="Bookman Old Style"/>
          <w:sz w:val="24"/>
          <w:szCs w:val="24"/>
        </w:rPr>
        <w:t>, 2002</w:t>
      </w:r>
      <w:r>
        <w:rPr>
          <w:rFonts w:ascii="Bookman Old Style" w:hAnsi="Bookman Old Style"/>
          <w:sz w:val="24"/>
          <w:szCs w:val="24"/>
        </w:rPr>
        <w:t>)</w:t>
      </w:r>
      <w:r w:rsidRPr="00C808D5">
        <w:rPr>
          <w:rFonts w:ascii="Bookman Old Style" w:hAnsi="Bookman Old Style"/>
          <w:sz w:val="24"/>
          <w:szCs w:val="24"/>
        </w:rPr>
        <w:t>.</w:t>
      </w:r>
    </w:p>
    <w:p w:rsidR="00D01A45" w:rsidRDefault="00D01A45"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Voermans, W</w:t>
      </w:r>
      <w:r>
        <w:rPr>
          <w:rFonts w:ascii="Bookman Old Style" w:hAnsi="Bookman Old Style"/>
          <w:sz w:val="24"/>
          <w:szCs w:val="24"/>
        </w:rPr>
        <w:t>.</w:t>
      </w:r>
      <w:r w:rsidRPr="00C808D5">
        <w:rPr>
          <w:rFonts w:ascii="Bookman Old Style" w:hAnsi="Bookman Old Style"/>
          <w:sz w:val="24"/>
          <w:szCs w:val="24"/>
        </w:rPr>
        <w:t xml:space="preserve"> “Styles of Legislation and Their Effects, [2011] Statute Law Rev 32 (1) 38, 42.</w:t>
      </w:r>
    </w:p>
    <w:p w:rsidR="00D01A45" w:rsidRDefault="00D01A45"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Pr>
          <w:rFonts w:ascii="Bookman Old Style" w:hAnsi="Bookman Old Style"/>
          <w:sz w:val="24"/>
          <w:szCs w:val="24"/>
        </w:rPr>
        <w:t xml:space="preserve">Voermans, </w:t>
      </w:r>
      <w:r w:rsidRPr="00C808D5">
        <w:rPr>
          <w:rFonts w:ascii="Bookman Old Style" w:hAnsi="Bookman Old Style"/>
          <w:sz w:val="24"/>
          <w:szCs w:val="24"/>
        </w:rPr>
        <w:t>W</w:t>
      </w:r>
      <w:r>
        <w:rPr>
          <w:rFonts w:ascii="Bookman Old Style" w:hAnsi="Bookman Old Style"/>
          <w:sz w:val="24"/>
          <w:szCs w:val="24"/>
        </w:rPr>
        <w:t xml:space="preserve">., </w:t>
      </w:r>
      <w:r w:rsidRPr="00C808D5">
        <w:rPr>
          <w:rFonts w:ascii="Bookman Old Style" w:hAnsi="Bookman Old Style"/>
          <w:sz w:val="24"/>
          <w:szCs w:val="24"/>
        </w:rPr>
        <w:t>Fokkema, van Wijk, W</w:t>
      </w:r>
      <w:r>
        <w:rPr>
          <w:rFonts w:ascii="Bookman Old Style" w:hAnsi="Bookman Old Style"/>
          <w:sz w:val="24"/>
          <w:szCs w:val="24"/>
        </w:rPr>
        <w:t>.</w:t>
      </w:r>
      <w:r w:rsidRPr="00C808D5">
        <w:rPr>
          <w:rFonts w:ascii="Bookman Old Style" w:hAnsi="Bookman Old Style"/>
          <w:sz w:val="24"/>
          <w:szCs w:val="24"/>
        </w:rPr>
        <w:t xml:space="preserve"> “Free the Legislative Process of its Paper Chains: IT-inspired Redesign of The Legislative Procedure” at </w:t>
      </w:r>
      <w:r w:rsidR="00D01A45">
        <w:rPr>
          <w:rFonts w:ascii="Bookman Old Style" w:hAnsi="Bookman Old Style"/>
          <w:sz w:val="24"/>
          <w:szCs w:val="24"/>
        </w:rPr>
        <w:t>&lt;</w:t>
      </w:r>
      <w:r w:rsidRPr="00C808D5">
        <w:rPr>
          <w:rFonts w:ascii="Bookman Old Style" w:hAnsi="Bookman Old Style"/>
          <w:sz w:val="24"/>
          <w:szCs w:val="24"/>
        </w:rPr>
        <w:t>http://ssrn.com/abstract=1855595</w:t>
      </w:r>
      <w:r w:rsidR="00D01A45">
        <w:rPr>
          <w:rFonts w:ascii="Bookman Old Style" w:hAnsi="Bookman Old Style"/>
          <w:sz w:val="24"/>
          <w:szCs w:val="24"/>
        </w:rPr>
        <w:t>&gt; on 1 June 2015</w:t>
      </w:r>
      <w:r w:rsidRPr="00C808D5">
        <w:rPr>
          <w:rFonts w:ascii="Bookman Old Style" w:hAnsi="Bookman Old Style"/>
          <w:sz w:val="24"/>
          <w:szCs w:val="24"/>
        </w:rPr>
        <w:t xml:space="preserve">. </w:t>
      </w:r>
    </w:p>
    <w:p w:rsidR="00D01A45" w:rsidRDefault="00D01A45"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Wahlgren</w:t>
      </w:r>
      <w:r>
        <w:rPr>
          <w:rFonts w:ascii="Bookman Old Style" w:hAnsi="Bookman Old Style"/>
          <w:sz w:val="24"/>
          <w:szCs w:val="24"/>
        </w:rPr>
        <w:t>,</w:t>
      </w:r>
      <w:r w:rsidRPr="00C808D5">
        <w:rPr>
          <w:rFonts w:ascii="Bookman Old Style" w:hAnsi="Bookman Old Style"/>
          <w:sz w:val="24"/>
          <w:szCs w:val="24"/>
        </w:rPr>
        <w:t xml:space="preserve"> P</w:t>
      </w:r>
      <w:r>
        <w:rPr>
          <w:rFonts w:ascii="Bookman Old Style" w:hAnsi="Bookman Old Style"/>
          <w:sz w:val="24"/>
          <w:szCs w:val="24"/>
        </w:rPr>
        <w:t>.</w:t>
      </w:r>
      <w:r w:rsidRPr="00C808D5">
        <w:rPr>
          <w:rFonts w:ascii="Bookman Old Style" w:hAnsi="Bookman Old Style"/>
          <w:sz w:val="24"/>
          <w:szCs w:val="24"/>
        </w:rPr>
        <w:t xml:space="preserve"> (ed.) </w:t>
      </w:r>
      <w:r w:rsidRPr="00C808D5">
        <w:rPr>
          <w:rFonts w:ascii="Bookman Old Style" w:hAnsi="Bookman Old Style"/>
          <w:i/>
          <w:sz w:val="24"/>
          <w:szCs w:val="24"/>
        </w:rPr>
        <w:t>IT Law</w:t>
      </w:r>
      <w:r w:rsidRPr="00C808D5">
        <w:rPr>
          <w:rFonts w:ascii="Bookman Old Style" w:hAnsi="Bookman Old Style"/>
          <w:sz w:val="24"/>
          <w:szCs w:val="24"/>
        </w:rPr>
        <w:t xml:space="preserve"> (2004) Scandinavian Studies in Law Vol. 47, Stockholm Institute fo</w:t>
      </w:r>
      <w:r>
        <w:rPr>
          <w:rFonts w:ascii="Bookman Old Style" w:hAnsi="Bookman Old Style"/>
          <w:sz w:val="24"/>
          <w:szCs w:val="24"/>
        </w:rPr>
        <w:t>r Scandinavian Law.</w:t>
      </w:r>
    </w:p>
    <w:p w:rsidR="00D01A45" w:rsidRDefault="00D01A45" w:rsidP="00C808D5">
      <w:pPr>
        <w:pStyle w:val="FootnoteText"/>
        <w:jc w:val="both"/>
        <w:rPr>
          <w:rFonts w:ascii="Bookman Old Style" w:hAnsi="Bookman Old Style"/>
          <w:sz w:val="24"/>
          <w:szCs w:val="24"/>
        </w:rPr>
      </w:pPr>
    </w:p>
    <w:p w:rsidR="00930FE7" w:rsidRDefault="00930FE7" w:rsidP="00D01A45">
      <w:pPr>
        <w:pStyle w:val="FootnoteText"/>
        <w:jc w:val="both"/>
        <w:rPr>
          <w:rFonts w:ascii="Bookman Old Style" w:hAnsi="Bookman Old Style"/>
          <w:sz w:val="24"/>
          <w:szCs w:val="24"/>
        </w:rPr>
      </w:pPr>
      <w:r w:rsidRPr="00C808D5">
        <w:rPr>
          <w:rFonts w:ascii="Bookman Old Style" w:hAnsi="Bookman Old Style"/>
          <w:sz w:val="24"/>
          <w:szCs w:val="24"/>
        </w:rPr>
        <w:t>Winkels</w:t>
      </w:r>
      <w:r>
        <w:rPr>
          <w:rFonts w:ascii="Bookman Old Style" w:hAnsi="Bookman Old Style"/>
          <w:sz w:val="24"/>
          <w:szCs w:val="24"/>
        </w:rPr>
        <w:t>,</w:t>
      </w:r>
      <w:r w:rsidRPr="00C808D5">
        <w:rPr>
          <w:rFonts w:ascii="Bookman Old Style" w:hAnsi="Bookman Old Style"/>
          <w:sz w:val="24"/>
          <w:szCs w:val="24"/>
        </w:rPr>
        <w:t xml:space="preserve"> R</w:t>
      </w:r>
      <w:r>
        <w:rPr>
          <w:rFonts w:ascii="Bookman Old Style" w:hAnsi="Bookman Old Style"/>
          <w:sz w:val="24"/>
          <w:szCs w:val="24"/>
        </w:rPr>
        <w:t>.</w:t>
      </w:r>
      <w:r w:rsidRPr="00C808D5">
        <w:rPr>
          <w:rFonts w:ascii="Bookman Old Style" w:hAnsi="Bookman Old Style"/>
          <w:sz w:val="24"/>
          <w:szCs w:val="24"/>
        </w:rPr>
        <w:t xml:space="preserve"> and Haan, N</w:t>
      </w:r>
      <w:r>
        <w:rPr>
          <w:rFonts w:ascii="Bookman Old Style" w:hAnsi="Bookman Old Style"/>
          <w:sz w:val="24"/>
          <w:szCs w:val="24"/>
        </w:rPr>
        <w:t xml:space="preserve">. </w:t>
      </w:r>
      <w:r w:rsidRPr="00C808D5">
        <w:rPr>
          <w:rFonts w:ascii="Bookman Old Style" w:hAnsi="Bookman Old Style"/>
          <w:sz w:val="24"/>
          <w:szCs w:val="24"/>
        </w:rPr>
        <w:t>Automated Legislative Drafting: Generating</w:t>
      </w:r>
      <w:r w:rsidR="00D01A45">
        <w:rPr>
          <w:rFonts w:ascii="Bookman Old Style" w:hAnsi="Bookman Old Style"/>
          <w:sz w:val="24"/>
          <w:szCs w:val="24"/>
        </w:rPr>
        <w:t xml:space="preserve"> </w:t>
      </w:r>
      <w:r w:rsidRPr="00C808D5">
        <w:rPr>
          <w:rFonts w:ascii="Bookman Old Style" w:hAnsi="Bookman Old Style"/>
          <w:sz w:val="24"/>
          <w:szCs w:val="24"/>
        </w:rPr>
        <w:t xml:space="preserve">paraphrases of legislation” at &lt;http://www.buscalegis.ufsc.br/revistas/files/anexos/3048-3042-1-PB.pdf&gt; </w:t>
      </w:r>
      <w:r>
        <w:rPr>
          <w:rFonts w:ascii="Bookman Old Style" w:hAnsi="Bookman Old Style"/>
          <w:sz w:val="24"/>
          <w:szCs w:val="24"/>
        </w:rPr>
        <w:t>on</w:t>
      </w:r>
      <w:r w:rsidRPr="00C808D5">
        <w:rPr>
          <w:rFonts w:ascii="Bookman Old Style" w:hAnsi="Bookman Old Style"/>
          <w:sz w:val="24"/>
          <w:szCs w:val="24"/>
        </w:rPr>
        <w:t xml:space="preserve"> 1 June, 2015. </w:t>
      </w:r>
    </w:p>
    <w:p w:rsidR="00D01A45" w:rsidRDefault="00D01A45"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Worthley, J</w:t>
      </w:r>
      <w:r>
        <w:rPr>
          <w:rFonts w:ascii="Bookman Old Style" w:hAnsi="Bookman Old Style"/>
          <w:sz w:val="24"/>
          <w:szCs w:val="24"/>
        </w:rPr>
        <w:t>.</w:t>
      </w:r>
      <w:r w:rsidRPr="00C808D5">
        <w:rPr>
          <w:rFonts w:ascii="Bookman Old Style" w:hAnsi="Bookman Old Style"/>
          <w:sz w:val="24"/>
          <w:szCs w:val="24"/>
        </w:rPr>
        <w:t xml:space="preserve"> “Legislative Information Systems: A Review and Analysis of Recent Experience” The Western Political Quarterly, (Sep., 1977) Vol. 30, No. 3, 418-430.</w:t>
      </w:r>
    </w:p>
    <w:p w:rsidR="00D01A45" w:rsidRDefault="00D01A45"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Xanthaki, H</w:t>
      </w:r>
      <w:r>
        <w:rPr>
          <w:rFonts w:ascii="Bookman Old Style" w:hAnsi="Bookman Old Style"/>
          <w:sz w:val="24"/>
          <w:szCs w:val="24"/>
        </w:rPr>
        <w:t>.</w:t>
      </w:r>
      <w:r w:rsidRPr="00C808D5">
        <w:rPr>
          <w:rFonts w:ascii="Bookman Old Style" w:hAnsi="Bookman Old Style"/>
          <w:sz w:val="24"/>
          <w:szCs w:val="24"/>
        </w:rPr>
        <w:t xml:space="preserve"> “European Union Legislative Quality after the Lisbon Treaty: The Challenges of Smart Regulation” [2014] Statute Law Rev 35 (1): 66</w:t>
      </w:r>
      <w:r w:rsidR="00D01A45">
        <w:rPr>
          <w:rFonts w:ascii="Bookman Old Style" w:hAnsi="Bookman Old Style"/>
          <w:sz w:val="24"/>
          <w:szCs w:val="24"/>
        </w:rPr>
        <w:t>.</w:t>
      </w:r>
    </w:p>
    <w:p w:rsidR="00D01A45" w:rsidRDefault="00D01A45"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Xanthaki, H</w:t>
      </w:r>
      <w:r>
        <w:rPr>
          <w:rFonts w:ascii="Bookman Old Style" w:hAnsi="Bookman Old Style"/>
          <w:sz w:val="24"/>
          <w:szCs w:val="24"/>
        </w:rPr>
        <w:t>.</w:t>
      </w:r>
      <w:r w:rsidRPr="00C808D5">
        <w:rPr>
          <w:rFonts w:ascii="Bookman Old Style" w:hAnsi="Bookman Old Style"/>
          <w:sz w:val="24"/>
          <w:szCs w:val="24"/>
        </w:rPr>
        <w:t xml:space="preserve"> “Legislative drafting styles: is there really a common versus a civil law divide?” (2009).</w:t>
      </w:r>
    </w:p>
    <w:p w:rsidR="00D01A45" w:rsidRDefault="00D01A45"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Xanthaki, H</w:t>
      </w:r>
      <w:r>
        <w:rPr>
          <w:rFonts w:ascii="Bookman Old Style" w:hAnsi="Bookman Old Style"/>
          <w:sz w:val="24"/>
          <w:szCs w:val="24"/>
        </w:rPr>
        <w:t>.</w:t>
      </w:r>
      <w:r w:rsidRPr="00C808D5">
        <w:rPr>
          <w:rFonts w:ascii="Bookman Old Style" w:hAnsi="Bookman Old Style"/>
          <w:sz w:val="24"/>
          <w:szCs w:val="24"/>
        </w:rPr>
        <w:t xml:space="preserve"> “Legislative drafting: a new sub-discipline of law </w:t>
      </w:r>
      <w:r w:rsidR="004071C8">
        <w:rPr>
          <w:rFonts w:ascii="Bookman Old Style" w:hAnsi="Bookman Old Style"/>
          <w:sz w:val="24"/>
          <w:szCs w:val="24"/>
        </w:rPr>
        <w:t>is born” ALS Student Law Review</w:t>
      </w:r>
      <w:r w:rsidRPr="00C808D5">
        <w:rPr>
          <w:rFonts w:ascii="Bookman Old Style" w:hAnsi="Bookman Old Style"/>
          <w:sz w:val="24"/>
          <w:szCs w:val="24"/>
        </w:rPr>
        <w:t>, Volume 1,  Issue 1, Autumn 2013, 57-70.</w:t>
      </w:r>
    </w:p>
    <w:p w:rsidR="004071C8" w:rsidRDefault="004071C8"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 xml:space="preserve">Yannopoulos, G. </w:t>
      </w:r>
      <w:r w:rsidRPr="00C808D5">
        <w:rPr>
          <w:rFonts w:ascii="Bookman Old Style" w:hAnsi="Bookman Old Style"/>
          <w:i/>
          <w:sz w:val="24"/>
          <w:szCs w:val="24"/>
        </w:rPr>
        <w:t>Modelling Legal Decision Process for Information Technology Applications in Law</w:t>
      </w:r>
      <w:r w:rsidRPr="00C808D5">
        <w:rPr>
          <w:rFonts w:ascii="Bookman Old Style" w:hAnsi="Bookman Old Style"/>
          <w:sz w:val="24"/>
          <w:szCs w:val="24"/>
        </w:rPr>
        <w:t>, (1998) Kluwer Law International, 135.</w:t>
      </w:r>
    </w:p>
    <w:p w:rsidR="004071C8" w:rsidRDefault="004071C8" w:rsidP="00C808D5">
      <w:pPr>
        <w:pStyle w:val="FootnoteText"/>
        <w:jc w:val="both"/>
        <w:rPr>
          <w:rFonts w:ascii="Bookman Old Style" w:hAnsi="Bookman Old Style"/>
          <w:sz w:val="24"/>
          <w:szCs w:val="24"/>
        </w:rPr>
      </w:pP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Ziegler, P</w:t>
      </w:r>
      <w:r>
        <w:rPr>
          <w:rFonts w:ascii="Bookman Old Style" w:hAnsi="Bookman Old Style"/>
          <w:sz w:val="24"/>
          <w:szCs w:val="24"/>
        </w:rPr>
        <w:t>.</w:t>
      </w:r>
      <w:r w:rsidRPr="00C808D5">
        <w:rPr>
          <w:rFonts w:ascii="Bookman Old Style" w:hAnsi="Bookman Old Style"/>
          <w:sz w:val="24"/>
          <w:szCs w:val="24"/>
        </w:rPr>
        <w:t xml:space="preserve"> “Information Collection Techniques for the Evaluation of the Legislative Process”, (1988 Statute L. Rev.) 160-185.</w:t>
      </w:r>
    </w:p>
    <w:p w:rsidR="00930FE7" w:rsidRDefault="00930FE7" w:rsidP="00C808D5">
      <w:pPr>
        <w:pStyle w:val="FootnoteText"/>
        <w:jc w:val="both"/>
        <w:rPr>
          <w:rFonts w:ascii="Bookman Old Style" w:hAnsi="Bookman Old Style"/>
          <w:sz w:val="24"/>
          <w:szCs w:val="24"/>
        </w:rPr>
      </w:pPr>
      <w:r w:rsidRPr="00C808D5">
        <w:rPr>
          <w:rFonts w:ascii="Bookman Old Style" w:hAnsi="Bookman Old Style"/>
          <w:sz w:val="24"/>
          <w:szCs w:val="24"/>
        </w:rPr>
        <w:t>Ziegler, P</w:t>
      </w:r>
      <w:r>
        <w:rPr>
          <w:rFonts w:ascii="Bookman Old Style" w:hAnsi="Bookman Old Style"/>
          <w:sz w:val="24"/>
          <w:szCs w:val="24"/>
        </w:rPr>
        <w:t>.</w:t>
      </w:r>
      <w:r w:rsidRPr="00C808D5">
        <w:rPr>
          <w:rFonts w:ascii="Bookman Old Style" w:hAnsi="Bookman Old Style"/>
          <w:sz w:val="24"/>
          <w:szCs w:val="24"/>
        </w:rPr>
        <w:t xml:space="preserve"> “The Status of Normalized Drafting: The Need for Theory Building and Empirical Verification” (1989, 27 Osgoode Hall L. J.), 337.</w:t>
      </w:r>
    </w:p>
    <w:p w:rsidR="008810E8" w:rsidRPr="008810E8" w:rsidRDefault="008810E8" w:rsidP="00C808D5">
      <w:pPr>
        <w:pStyle w:val="FootnoteText"/>
        <w:jc w:val="both"/>
        <w:rPr>
          <w:rFonts w:ascii="Bookman Old Style" w:hAnsi="Bookman Old Style"/>
          <w:b/>
          <w:sz w:val="24"/>
          <w:szCs w:val="24"/>
        </w:rPr>
      </w:pPr>
    </w:p>
    <w:p w:rsidR="008810E8" w:rsidRDefault="008810E8" w:rsidP="00C808D5">
      <w:pPr>
        <w:pStyle w:val="FootnoteText"/>
        <w:jc w:val="both"/>
        <w:rPr>
          <w:rFonts w:ascii="Bookman Old Style" w:hAnsi="Bookman Old Style"/>
          <w:b/>
          <w:sz w:val="24"/>
          <w:szCs w:val="24"/>
        </w:rPr>
      </w:pPr>
      <w:r w:rsidRPr="008810E8">
        <w:rPr>
          <w:rFonts w:ascii="Bookman Old Style" w:hAnsi="Bookman Old Style"/>
          <w:b/>
          <w:sz w:val="24"/>
          <w:szCs w:val="24"/>
        </w:rPr>
        <w:t>Table of legislation</w:t>
      </w:r>
    </w:p>
    <w:p w:rsidR="004D2C26" w:rsidRPr="008810E8" w:rsidRDefault="004D2C26" w:rsidP="00C808D5">
      <w:pPr>
        <w:pStyle w:val="FootnoteText"/>
        <w:jc w:val="both"/>
        <w:rPr>
          <w:rFonts w:ascii="Bookman Old Style" w:hAnsi="Bookman Old Style"/>
          <w:b/>
          <w:sz w:val="24"/>
          <w:szCs w:val="24"/>
        </w:rPr>
      </w:pPr>
    </w:p>
    <w:p w:rsidR="008810E8" w:rsidRDefault="008810E8" w:rsidP="008810E8">
      <w:pPr>
        <w:pStyle w:val="FootnoteText"/>
        <w:jc w:val="both"/>
        <w:rPr>
          <w:rFonts w:ascii="Bookman Old Style" w:hAnsi="Bookman Old Style"/>
          <w:sz w:val="24"/>
          <w:szCs w:val="24"/>
        </w:rPr>
      </w:pPr>
      <w:r w:rsidRPr="00C808D5">
        <w:rPr>
          <w:rFonts w:ascii="Bookman Old Style" w:hAnsi="Bookman Old Style"/>
          <w:sz w:val="24"/>
          <w:szCs w:val="24"/>
        </w:rPr>
        <w:t xml:space="preserve">Acts of </w:t>
      </w:r>
      <w:r>
        <w:rPr>
          <w:rFonts w:ascii="Bookman Old Style" w:hAnsi="Bookman Old Style"/>
          <w:sz w:val="24"/>
          <w:szCs w:val="24"/>
        </w:rPr>
        <w:t xml:space="preserve">Parliament Act 1960 (CA 7) </w:t>
      </w:r>
      <w:r w:rsidRPr="00C808D5">
        <w:rPr>
          <w:rFonts w:ascii="Bookman Old Style" w:hAnsi="Bookman Old Style"/>
          <w:sz w:val="24"/>
          <w:szCs w:val="24"/>
        </w:rPr>
        <w:t>Ghana</w:t>
      </w:r>
      <w:r w:rsidR="004D2C26">
        <w:rPr>
          <w:rFonts w:ascii="Bookman Old Style" w:hAnsi="Bookman Old Style"/>
          <w:sz w:val="24"/>
          <w:szCs w:val="24"/>
        </w:rPr>
        <w:t>.</w:t>
      </w:r>
      <w:r w:rsidRPr="00C808D5">
        <w:rPr>
          <w:rFonts w:ascii="Bookman Old Style" w:hAnsi="Bookman Old Style"/>
          <w:sz w:val="24"/>
          <w:szCs w:val="24"/>
        </w:rPr>
        <w:t xml:space="preserve"> </w:t>
      </w:r>
    </w:p>
    <w:p w:rsidR="004D2C26" w:rsidRPr="00C808D5" w:rsidRDefault="004D2C26" w:rsidP="008810E8">
      <w:pPr>
        <w:pStyle w:val="FootnoteText"/>
        <w:jc w:val="both"/>
        <w:rPr>
          <w:rFonts w:ascii="Bookman Old Style" w:hAnsi="Bookman Old Style"/>
          <w:sz w:val="24"/>
          <w:szCs w:val="24"/>
        </w:rPr>
      </w:pPr>
    </w:p>
    <w:p w:rsidR="008810E8" w:rsidRPr="00C808D5" w:rsidRDefault="008810E8" w:rsidP="008810E8">
      <w:pPr>
        <w:pStyle w:val="FootnoteText"/>
        <w:jc w:val="both"/>
        <w:rPr>
          <w:rFonts w:ascii="Bookman Old Style" w:hAnsi="Bookman Old Style"/>
          <w:sz w:val="24"/>
          <w:szCs w:val="24"/>
        </w:rPr>
      </w:pPr>
      <w:r w:rsidRPr="00C808D5">
        <w:rPr>
          <w:rFonts w:ascii="Bookman Old Style" w:hAnsi="Bookman Old Style"/>
          <w:sz w:val="24"/>
          <w:szCs w:val="24"/>
        </w:rPr>
        <w:t>Acts of Parliament Act Chapter 3 of the Laws of Zambia.</w:t>
      </w:r>
    </w:p>
    <w:p w:rsidR="008810E8" w:rsidRPr="00C808D5" w:rsidRDefault="008810E8" w:rsidP="00C808D5">
      <w:pPr>
        <w:pStyle w:val="FootnoteText"/>
        <w:jc w:val="both"/>
        <w:rPr>
          <w:rFonts w:ascii="Bookman Old Style" w:hAnsi="Bookman Old Style"/>
          <w:sz w:val="24"/>
          <w:szCs w:val="24"/>
        </w:rPr>
      </w:pPr>
    </w:p>
    <w:sectPr w:rsidR="008810E8" w:rsidRPr="00C808D5" w:rsidSect="003B2383">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5B" w:rsidRDefault="0003275B" w:rsidP="00C225CE">
      <w:pPr>
        <w:spacing w:after="0" w:line="240" w:lineRule="auto"/>
      </w:pPr>
      <w:r>
        <w:separator/>
      </w:r>
    </w:p>
  </w:endnote>
  <w:endnote w:type="continuationSeparator" w:id="0">
    <w:p w:rsidR="0003275B" w:rsidRDefault="0003275B" w:rsidP="00C2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040565"/>
      <w:docPartObj>
        <w:docPartGallery w:val="Page Numbers (Bottom of Page)"/>
        <w:docPartUnique/>
      </w:docPartObj>
    </w:sdtPr>
    <w:sdtEndPr>
      <w:rPr>
        <w:noProof/>
      </w:rPr>
    </w:sdtEndPr>
    <w:sdtContent>
      <w:p w:rsidR="00D45A8E" w:rsidRDefault="00D45A8E">
        <w:pPr>
          <w:pStyle w:val="Footer"/>
          <w:jc w:val="center"/>
        </w:pPr>
        <w:r>
          <w:fldChar w:fldCharType="begin"/>
        </w:r>
        <w:r>
          <w:instrText xml:space="preserve"> PAGE   \* MERGEFORMAT </w:instrText>
        </w:r>
        <w:r>
          <w:fldChar w:fldCharType="separate"/>
        </w:r>
        <w:r w:rsidR="00D37961">
          <w:rPr>
            <w:noProof/>
          </w:rPr>
          <w:t>21</w:t>
        </w:r>
        <w:r>
          <w:rPr>
            <w:noProof/>
          </w:rPr>
          <w:fldChar w:fldCharType="end"/>
        </w:r>
      </w:p>
    </w:sdtContent>
  </w:sdt>
  <w:p w:rsidR="00D45A8E" w:rsidRDefault="00D45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5B" w:rsidRDefault="0003275B" w:rsidP="00C225CE">
      <w:pPr>
        <w:spacing w:after="0" w:line="240" w:lineRule="auto"/>
      </w:pPr>
      <w:r>
        <w:separator/>
      </w:r>
    </w:p>
  </w:footnote>
  <w:footnote w:type="continuationSeparator" w:id="0">
    <w:p w:rsidR="0003275B" w:rsidRDefault="0003275B" w:rsidP="00C225CE">
      <w:pPr>
        <w:spacing w:after="0" w:line="240" w:lineRule="auto"/>
      </w:pPr>
      <w:r>
        <w:continuationSeparator/>
      </w:r>
    </w:p>
  </w:footnote>
  <w:footnote w:id="1">
    <w:p w:rsidR="00D45A8E" w:rsidRPr="00DF5508" w:rsidRDefault="00D45A8E" w:rsidP="003B5289">
      <w:pPr>
        <w:pStyle w:val="FootnoteText"/>
        <w:jc w:val="both"/>
        <w:rPr>
          <w:rFonts w:ascii="Bookman Old Style" w:hAnsi="Bookman Old Style"/>
        </w:rPr>
      </w:pPr>
      <w:r w:rsidRPr="00DF5508">
        <w:rPr>
          <w:rStyle w:val="FootnoteReference"/>
          <w:rFonts w:ascii="Bookman Old Style" w:hAnsi="Bookman Old Style"/>
        </w:rPr>
        <w:footnoteRef/>
      </w:r>
      <w:r>
        <w:rPr>
          <w:rFonts w:ascii="Bookman Old Style" w:hAnsi="Bookman Old Style"/>
        </w:rPr>
        <w:t xml:space="preserve"> Constantin Stefanou, ‘</w:t>
      </w:r>
      <w:r w:rsidRPr="00DF5508">
        <w:rPr>
          <w:rFonts w:ascii="Bookman Old Style" w:hAnsi="Bookman Old Style"/>
        </w:rPr>
        <w:t xml:space="preserve">Drafters, </w:t>
      </w:r>
      <w:r>
        <w:rPr>
          <w:rFonts w:ascii="Bookman Old Style" w:hAnsi="Bookman Old Style"/>
        </w:rPr>
        <w:t>Drafting and the Policy Process’</w:t>
      </w:r>
      <w:r w:rsidRPr="00DF5508">
        <w:rPr>
          <w:rFonts w:ascii="Bookman Old Style" w:hAnsi="Bookman Old Style"/>
        </w:rPr>
        <w:t xml:space="preserve"> in Constantin Stefanou and Helen Xanthaki (eds), </w:t>
      </w:r>
      <w:r w:rsidRPr="00451B22">
        <w:rPr>
          <w:rFonts w:ascii="Bookman Old Style" w:hAnsi="Bookman Old Style"/>
          <w:i/>
        </w:rPr>
        <w:t>Drafting Legislation A Modern Approach</w:t>
      </w:r>
      <w:r w:rsidRPr="00DF5508">
        <w:rPr>
          <w:rFonts w:ascii="Bookman Old Style" w:hAnsi="Bookman Old Style"/>
        </w:rPr>
        <w:t xml:space="preserve"> (Ashgate</w:t>
      </w:r>
      <w:r>
        <w:rPr>
          <w:rFonts w:ascii="Bookman Old Style" w:hAnsi="Bookman Old Style"/>
        </w:rPr>
        <w:t>,</w:t>
      </w:r>
      <w:r w:rsidRPr="00DF5508">
        <w:rPr>
          <w:rFonts w:ascii="Bookman Old Style" w:hAnsi="Bookman Old Style"/>
        </w:rPr>
        <w:t xml:space="preserve"> 2008) 4.</w:t>
      </w:r>
    </w:p>
  </w:footnote>
  <w:footnote w:id="2">
    <w:p w:rsidR="00D45A8E" w:rsidRDefault="00D45A8E">
      <w:pPr>
        <w:pStyle w:val="FootnoteText"/>
      </w:pPr>
      <w:r>
        <w:rPr>
          <w:rStyle w:val="FootnoteReference"/>
        </w:rPr>
        <w:footnoteRef/>
      </w:r>
      <w:r>
        <w:t xml:space="preserve"> </w:t>
      </w:r>
      <w:r w:rsidRPr="00FE083B">
        <w:rPr>
          <w:rFonts w:ascii="Bookman Old Style" w:hAnsi="Bookman Old Style"/>
        </w:rPr>
        <w:t>G</w:t>
      </w:r>
      <w:r>
        <w:rPr>
          <w:rFonts w:ascii="Bookman Old Style" w:hAnsi="Bookman Old Style"/>
        </w:rPr>
        <w:t>.</w:t>
      </w:r>
      <w:r w:rsidRPr="00FE083B">
        <w:rPr>
          <w:rFonts w:ascii="Bookman Old Style" w:hAnsi="Bookman Old Style"/>
        </w:rPr>
        <w:t xml:space="preserve"> Thornton, </w:t>
      </w:r>
      <w:r w:rsidRPr="00FE083B">
        <w:rPr>
          <w:rFonts w:ascii="Bookman Old Style" w:hAnsi="Bookman Old Style"/>
          <w:i/>
        </w:rPr>
        <w:t>Legislative Drafting</w:t>
      </w:r>
      <w:r>
        <w:rPr>
          <w:rFonts w:ascii="Bookman Old Style" w:hAnsi="Bookman Old Style"/>
        </w:rPr>
        <w:t xml:space="preserve"> (4th edn, Butterworths, 1996)</w:t>
      </w:r>
      <w:r w:rsidRPr="00FE083B">
        <w:rPr>
          <w:rFonts w:ascii="Bookman Old Style" w:hAnsi="Bookman Old Style"/>
        </w:rPr>
        <w:t xml:space="preserve"> 1.</w:t>
      </w:r>
    </w:p>
  </w:footnote>
  <w:footnote w:id="3">
    <w:p w:rsidR="00D45A8E" w:rsidRPr="00FE083B" w:rsidRDefault="00D45A8E" w:rsidP="00FE083B">
      <w:pPr>
        <w:pStyle w:val="FootnoteText"/>
        <w:jc w:val="both"/>
        <w:rPr>
          <w:rFonts w:ascii="Bookman Old Style" w:hAnsi="Bookman Old Style"/>
        </w:rPr>
      </w:pPr>
      <w:r w:rsidRPr="00FE083B">
        <w:rPr>
          <w:rStyle w:val="FootnoteReference"/>
          <w:rFonts w:ascii="Bookman Old Style" w:hAnsi="Bookman Old Style"/>
        </w:rPr>
        <w:footnoteRef/>
      </w:r>
      <w:r w:rsidRPr="00FE083B">
        <w:rPr>
          <w:rFonts w:ascii="Bookman Old Style" w:hAnsi="Bookman Old Style"/>
        </w:rPr>
        <w:t xml:space="preserve"> </w:t>
      </w:r>
      <w:r>
        <w:rPr>
          <w:rFonts w:ascii="Bookman Old Style" w:hAnsi="Bookman Old Style"/>
        </w:rPr>
        <w:t>Ibid 1.</w:t>
      </w:r>
    </w:p>
  </w:footnote>
  <w:footnote w:id="4">
    <w:p w:rsidR="00D45A8E" w:rsidRPr="00E7138C" w:rsidRDefault="00D45A8E" w:rsidP="00E7138C">
      <w:pPr>
        <w:pStyle w:val="FootnoteText"/>
        <w:jc w:val="both"/>
        <w:rPr>
          <w:rFonts w:ascii="Bookman Old Style" w:hAnsi="Bookman Old Style"/>
        </w:rPr>
      </w:pPr>
      <w:r w:rsidRPr="00E7138C">
        <w:rPr>
          <w:rStyle w:val="FootnoteReference"/>
          <w:rFonts w:ascii="Bookman Old Style" w:hAnsi="Bookman Old Style"/>
        </w:rPr>
        <w:footnoteRef/>
      </w:r>
      <w:r>
        <w:rPr>
          <w:rFonts w:ascii="Bookman Old Style" w:hAnsi="Bookman Old Style"/>
        </w:rPr>
        <w:t xml:space="preserve"> Ibid</w:t>
      </w:r>
      <w:r w:rsidRPr="00E7138C">
        <w:rPr>
          <w:rFonts w:ascii="Bookman Old Style" w:hAnsi="Bookman Old Style"/>
        </w:rPr>
        <w:t xml:space="preserve"> 12</w:t>
      </w:r>
      <w:r>
        <w:rPr>
          <w:rFonts w:ascii="Bookman Old Style" w:hAnsi="Bookman Old Style"/>
        </w:rPr>
        <w:t>4</w:t>
      </w:r>
      <w:r w:rsidRPr="00E7138C">
        <w:rPr>
          <w:rFonts w:ascii="Bookman Old Style" w:hAnsi="Bookman Old Style"/>
        </w:rPr>
        <w:t>.</w:t>
      </w:r>
    </w:p>
  </w:footnote>
  <w:footnote w:id="5">
    <w:p w:rsidR="00D45A8E" w:rsidRPr="001A3E8F" w:rsidRDefault="00D45A8E">
      <w:pPr>
        <w:pStyle w:val="FootnoteText"/>
        <w:rPr>
          <w:rFonts w:ascii="Bookman Old Style" w:hAnsi="Bookman Old Style"/>
        </w:rPr>
      </w:pPr>
      <w:r w:rsidRPr="001A3E8F">
        <w:rPr>
          <w:rStyle w:val="FootnoteReference"/>
          <w:rFonts w:ascii="Bookman Old Style" w:hAnsi="Bookman Old Style"/>
        </w:rPr>
        <w:footnoteRef/>
      </w:r>
      <w:r>
        <w:rPr>
          <w:rFonts w:ascii="Bookman Old Style" w:hAnsi="Bookman Old Style"/>
        </w:rPr>
        <w:t xml:space="preserve"> Daniel Greenberg, ‘Dangerous Trends in Modern L</w:t>
      </w:r>
      <w:r w:rsidRPr="001A3E8F">
        <w:rPr>
          <w:rFonts w:ascii="Bookman Old Style" w:hAnsi="Bookman Old Style"/>
        </w:rPr>
        <w:t>egislation</w:t>
      </w:r>
      <w:r>
        <w:rPr>
          <w:rFonts w:ascii="Bookman Old Style" w:hAnsi="Bookman Old Style"/>
        </w:rPr>
        <w:t>’</w:t>
      </w:r>
      <w:r w:rsidRPr="001A3E8F">
        <w:rPr>
          <w:rFonts w:ascii="Bookman Old Style" w:hAnsi="Bookman Old Style"/>
        </w:rPr>
        <w:t xml:space="preserve"> </w:t>
      </w:r>
      <w:r>
        <w:rPr>
          <w:rFonts w:ascii="Bookman Old Style" w:hAnsi="Bookman Old Style"/>
        </w:rPr>
        <w:t>(</w:t>
      </w:r>
      <w:r w:rsidRPr="001A3E8F">
        <w:rPr>
          <w:rFonts w:ascii="Bookman Old Style" w:hAnsi="Bookman Old Style"/>
        </w:rPr>
        <w:t>Jan 2015</w:t>
      </w:r>
      <w:r>
        <w:rPr>
          <w:rFonts w:ascii="Bookman Old Style" w:hAnsi="Bookman Old Style"/>
        </w:rPr>
        <w:t xml:space="preserve">) </w:t>
      </w:r>
      <w:r w:rsidRPr="001A3E8F">
        <w:rPr>
          <w:rFonts w:ascii="Bookman Old Style" w:hAnsi="Bookman Old Style"/>
        </w:rPr>
        <w:t>P. L. 96</w:t>
      </w:r>
      <w:r>
        <w:rPr>
          <w:rFonts w:ascii="Bookman Old Style" w:hAnsi="Bookman Old Style"/>
        </w:rPr>
        <w:t>,</w:t>
      </w:r>
      <w:r w:rsidRPr="001A3E8F">
        <w:rPr>
          <w:rFonts w:ascii="Bookman Old Style" w:hAnsi="Bookman Old Style"/>
        </w:rPr>
        <w:t>97.</w:t>
      </w:r>
    </w:p>
  </w:footnote>
  <w:footnote w:id="6">
    <w:p w:rsidR="00D45A8E" w:rsidRDefault="00D45A8E" w:rsidP="005518E7">
      <w:pPr>
        <w:pStyle w:val="FootnoteText"/>
        <w:jc w:val="both"/>
      </w:pPr>
      <w:r w:rsidRPr="005518E7">
        <w:rPr>
          <w:rStyle w:val="FootnoteReference"/>
          <w:rFonts w:ascii="Bookman Old Style" w:hAnsi="Bookman Old Style"/>
        </w:rPr>
        <w:footnoteRef/>
      </w:r>
      <w:r w:rsidRPr="005518E7">
        <w:rPr>
          <w:rFonts w:ascii="Bookman Old Style" w:hAnsi="Bookman Old Style"/>
        </w:rPr>
        <w:t xml:space="preserve"> </w:t>
      </w:r>
      <w:r>
        <w:rPr>
          <w:rFonts w:ascii="Bookman Old Style" w:hAnsi="Bookman Old Style"/>
        </w:rPr>
        <w:t>Ibid</w:t>
      </w:r>
      <w:r w:rsidRPr="005518E7">
        <w:rPr>
          <w:rFonts w:ascii="Bookman Old Style" w:hAnsi="Bookman Old Style"/>
        </w:rPr>
        <w:t xml:space="preserve"> 97.</w:t>
      </w:r>
      <w:r>
        <w:t xml:space="preserve"> </w:t>
      </w:r>
    </w:p>
  </w:footnote>
  <w:footnote w:id="7">
    <w:p w:rsidR="00D45A8E" w:rsidRPr="00BD4F91" w:rsidRDefault="00D45A8E" w:rsidP="00BD4F91">
      <w:pPr>
        <w:pStyle w:val="FootnoteText"/>
        <w:jc w:val="both"/>
        <w:rPr>
          <w:rFonts w:ascii="Bookman Old Style" w:hAnsi="Bookman Old Style"/>
        </w:rPr>
      </w:pPr>
      <w:r w:rsidRPr="00BD4F91">
        <w:rPr>
          <w:rStyle w:val="FootnoteReference"/>
          <w:rFonts w:ascii="Bookman Old Style" w:hAnsi="Bookman Old Style"/>
        </w:rPr>
        <w:footnoteRef/>
      </w:r>
      <w:r w:rsidRPr="00BD4F91">
        <w:rPr>
          <w:rFonts w:ascii="Bookman Old Style" w:hAnsi="Bookman Old Style"/>
        </w:rPr>
        <w:t xml:space="preserve"> </w:t>
      </w:r>
      <w:r>
        <w:rPr>
          <w:rFonts w:ascii="Bookman Old Style" w:hAnsi="Bookman Old Style"/>
        </w:rPr>
        <w:t>Greenberg</w:t>
      </w:r>
      <w:r w:rsidRPr="005518E7">
        <w:rPr>
          <w:rFonts w:ascii="Bookman Old Style" w:hAnsi="Bookman Old Style"/>
        </w:rPr>
        <w:t xml:space="preserve"> (n 5) 97.</w:t>
      </w:r>
    </w:p>
  </w:footnote>
  <w:footnote w:id="8">
    <w:p w:rsidR="00D45A8E" w:rsidRPr="00991529" w:rsidRDefault="00D45A8E" w:rsidP="00991529">
      <w:pPr>
        <w:pStyle w:val="FootnoteText"/>
        <w:jc w:val="both"/>
        <w:rPr>
          <w:rFonts w:ascii="Bookman Old Style" w:hAnsi="Bookman Old Style"/>
        </w:rPr>
      </w:pPr>
      <w:r w:rsidRPr="00991529">
        <w:rPr>
          <w:rStyle w:val="FootnoteReference"/>
          <w:rFonts w:ascii="Bookman Old Style" w:hAnsi="Bookman Old Style"/>
        </w:rPr>
        <w:footnoteRef/>
      </w:r>
      <w:r>
        <w:rPr>
          <w:rFonts w:ascii="Bookman Old Style" w:hAnsi="Bookman Old Style"/>
        </w:rPr>
        <w:t xml:space="preserve"> Richard E. Susskind, ‘</w:t>
      </w:r>
      <w:r w:rsidRPr="00991529">
        <w:rPr>
          <w:rFonts w:ascii="Bookman Old Style" w:hAnsi="Bookman Old Style"/>
        </w:rPr>
        <w:t>A Jurisprudential Approach to Artificial Intelligence and Legal Reaso</w:t>
      </w:r>
      <w:r>
        <w:rPr>
          <w:rFonts w:ascii="Bookman Old Style" w:hAnsi="Bookman Old Style"/>
        </w:rPr>
        <w:t>ning’</w:t>
      </w:r>
      <w:r w:rsidRPr="00991529">
        <w:rPr>
          <w:rFonts w:ascii="Bookman Old Style" w:hAnsi="Bookman Old Style"/>
        </w:rPr>
        <w:t xml:space="preserve"> </w:t>
      </w:r>
      <w:r>
        <w:rPr>
          <w:rFonts w:ascii="Bookman Old Style" w:hAnsi="Bookman Old Style"/>
        </w:rPr>
        <w:t>(Mar., 1986) Vol. 49,</w:t>
      </w:r>
      <w:r w:rsidRPr="00991529">
        <w:rPr>
          <w:rFonts w:ascii="Bookman Old Style" w:hAnsi="Bookman Old Style"/>
        </w:rPr>
        <w:t xml:space="preserve"> No. 2 The Modern La</w:t>
      </w:r>
      <w:r>
        <w:rPr>
          <w:rFonts w:ascii="Bookman Old Style" w:hAnsi="Bookman Old Style"/>
        </w:rPr>
        <w:t xml:space="preserve">w Review </w:t>
      </w:r>
      <w:r w:rsidRPr="00991529">
        <w:rPr>
          <w:rFonts w:ascii="Bookman Old Style" w:hAnsi="Bookman Old Style"/>
        </w:rPr>
        <w:t>168, 171.</w:t>
      </w:r>
    </w:p>
  </w:footnote>
  <w:footnote w:id="9">
    <w:p w:rsidR="00D45A8E" w:rsidRPr="007A7E76" w:rsidRDefault="00D45A8E" w:rsidP="00AF5EC1">
      <w:pPr>
        <w:pStyle w:val="FootnoteText"/>
        <w:jc w:val="both"/>
        <w:rPr>
          <w:rFonts w:ascii="Bookman Old Style" w:hAnsi="Bookman Old Style"/>
        </w:rPr>
      </w:pPr>
      <w:r w:rsidRPr="007A7E76">
        <w:rPr>
          <w:rStyle w:val="FootnoteReference"/>
          <w:rFonts w:ascii="Bookman Old Style" w:hAnsi="Bookman Old Style"/>
        </w:rPr>
        <w:footnoteRef/>
      </w:r>
      <w:r>
        <w:rPr>
          <w:rFonts w:ascii="Bookman Old Style" w:hAnsi="Bookman Old Style"/>
        </w:rPr>
        <w:t>C.S. Krishnamoorthy; S. Rajeev</w:t>
      </w:r>
      <w:r w:rsidRPr="007A7E76">
        <w:rPr>
          <w:rFonts w:ascii="Bookman Old Style" w:hAnsi="Bookman Old Style"/>
        </w:rPr>
        <w:t xml:space="preserve">, </w:t>
      </w:r>
      <w:r w:rsidRPr="007A7E76">
        <w:rPr>
          <w:rFonts w:ascii="Bookman Old Style" w:hAnsi="Bookman Old Style"/>
          <w:i/>
        </w:rPr>
        <w:t xml:space="preserve">Artificial Intelligence and Expert Systems for Engineers, </w:t>
      </w:r>
      <w:r w:rsidRPr="007A7E76">
        <w:rPr>
          <w:rFonts w:ascii="Bookman Old Style" w:hAnsi="Bookman Old Style"/>
        </w:rPr>
        <w:t>(CRC Press LLC</w:t>
      </w:r>
      <w:r>
        <w:rPr>
          <w:rFonts w:ascii="Bookman Old Style" w:hAnsi="Bookman Old Style"/>
        </w:rPr>
        <w:t>,</w:t>
      </w:r>
      <w:r w:rsidRPr="007A7E76">
        <w:rPr>
          <w:rFonts w:ascii="Bookman Old Style" w:hAnsi="Bookman Old Style"/>
        </w:rPr>
        <w:t xml:space="preserve"> 1996) Para 1.2</w:t>
      </w:r>
      <w:r>
        <w:rPr>
          <w:rFonts w:ascii="Bookman Old Style" w:hAnsi="Bookman Old Style"/>
        </w:rPr>
        <w:t>.</w:t>
      </w:r>
    </w:p>
  </w:footnote>
  <w:footnote w:id="10">
    <w:p w:rsidR="00D45A8E" w:rsidRPr="006768AD" w:rsidRDefault="00D45A8E" w:rsidP="006768AD">
      <w:pPr>
        <w:pStyle w:val="FootnoteText"/>
        <w:jc w:val="both"/>
        <w:rPr>
          <w:rFonts w:ascii="Bookman Old Style" w:hAnsi="Bookman Old Style"/>
        </w:rPr>
      </w:pPr>
      <w:r w:rsidRPr="006768AD">
        <w:rPr>
          <w:rStyle w:val="FootnoteReference"/>
          <w:rFonts w:ascii="Bookman Old Style" w:hAnsi="Bookman Old Style"/>
        </w:rPr>
        <w:footnoteRef/>
      </w:r>
      <w:r>
        <w:rPr>
          <w:rFonts w:ascii="Bookman Old Style" w:hAnsi="Bookman Old Style"/>
        </w:rPr>
        <w:t xml:space="preserve"> F. A. R. Bennion, ‘</w:t>
      </w:r>
      <w:r w:rsidRPr="006768AD">
        <w:rPr>
          <w:rFonts w:ascii="Bookman Old Style" w:hAnsi="Bookman Old Style"/>
        </w:rPr>
        <w:t>A Computer Experiment in Legislative Draf</w:t>
      </w:r>
      <w:r>
        <w:rPr>
          <w:rFonts w:ascii="Bookman Old Style" w:hAnsi="Bookman Old Style"/>
        </w:rPr>
        <w:t>ting’</w:t>
      </w:r>
      <w:r w:rsidRPr="006768AD">
        <w:rPr>
          <w:rFonts w:ascii="Bookman Old Style" w:hAnsi="Bookman Old Style"/>
        </w:rPr>
        <w:t xml:space="preserve"> (1975</w:t>
      </w:r>
      <w:r>
        <w:rPr>
          <w:rFonts w:ascii="Bookman Old Style" w:hAnsi="Bookman Old Style"/>
        </w:rPr>
        <w:t>) Computers and the Law:</w:t>
      </w:r>
      <w:r w:rsidRPr="006768AD">
        <w:rPr>
          <w:rFonts w:ascii="Bookman Old Style" w:hAnsi="Bookman Old Style"/>
        </w:rPr>
        <w:t xml:space="preserve"> Documents List: 1975.004 at </w:t>
      </w:r>
      <w:r>
        <w:rPr>
          <w:rFonts w:ascii="Bookman Old Style" w:hAnsi="Bookman Old Style"/>
        </w:rPr>
        <w:t>&lt;</w:t>
      </w:r>
      <w:r w:rsidRPr="004E7B91">
        <w:rPr>
          <w:rFonts w:ascii="Bookman Old Style" w:hAnsi="Bookman Old Style"/>
        </w:rPr>
        <w:t>www.francisbennion.com</w:t>
      </w:r>
      <w:r>
        <w:rPr>
          <w:rFonts w:ascii="Bookman Old Style" w:hAnsi="Bookman Old Style"/>
        </w:rPr>
        <w:t>&gt;</w:t>
      </w:r>
      <w:r w:rsidRPr="006768AD">
        <w:rPr>
          <w:rFonts w:ascii="Bookman Old Style" w:hAnsi="Bookman Old Style"/>
        </w:rPr>
        <w:t xml:space="preserve"> a</w:t>
      </w:r>
      <w:r>
        <w:rPr>
          <w:rFonts w:ascii="Bookman Old Style" w:hAnsi="Bookman Old Style"/>
        </w:rPr>
        <w:t>ccessed</w:t>
      </w:r>
      <w:r w:rsidRPr="006768AD">
        <w:rPr>
          <w:rFonts w:ascii="Bookman Old Style" w:hAnsi="Bookman Old Style"/>
        </w:rPr>
        <w:t xml:space="preserve"> on 26 March 2015.</w:t>
      </w:r>
    </w:p>
  </w:footnote>
  <w:footnote w:id="11">
    <w:p w:rsidR="00D45A8E" w:rsidRPr="006768AD" w:rsidRDefault="00D45A8E" w:rsidP="00BF081B">
      <w:pPr>
        <w:pStyle w:val="FootnoteText"/>
        <w:jc w:val="both"/>
        <w:rPr>
          <w:rFonts w:ascii="Bookman Old Style" w:hAnsi="Bookman Old Style"/>
        </w:rPr>
      </w:pPr>
      <w:r w:rsidRPr="006768AD">
        <w:rPr>
          <w:rStyle w:val="FootnoteReference"/>
          <w:rFonts w:ascii="Bookman Old Style" w:hAnsi="Bookman Old Style"/>
        </w:rPr>
        <w:footnoteRef/>
      </w:r>
      <w:r w:rsidRPr="006768AD">
        <w:rPr>
          <w:rFonts w:ascii="Bookman Old Style" w:hAnsi="Bookman Old Style"/>
        </w:rPr>
        <w:t xml:space="preserve"> </w:t>
      </w:r>
      <w:r>
        <w:rPr>
          <w:rFonts w:ascii="Bookman Old Style" w:hAnsi="Bookman Old Style"/>
        </w:rPr>
        <w:t>Ibid</w:t>
      </w:r>
      <w:r w:rsidRPr="006768AD">
        <w:rPr>
          <w:rFonts w:ascii="Bookman Old Style" w:hAnsi="Bookman Old Style"/>
        </w:rPr>
        <w:t>.</w:t>
      </w:r>
    </w:p>
  </w:footnote>
  <w:footnote w:id="12">
    <w:p w:rsidR="00D45A8E" w:rsidRPr="0027380D" w:rsidRDefault="00D45A8E" w:rsidP="00BF081B">
      <w:pPr>
        <w:pStyle w:val="FootnoteText"/>
        <w:jc w:val="both"/>
        <w:rPr>
          <w:rFonts w:ascii="Bookman Old Style" w:hAnsi="Bookman Old Style"/>
        </w:rPr>
      </w:pPr>
      <w:r w:rsidRPr="0027380D">
        <w:rPr>
          <w:rStyle w:val="FootnoteReference"/>
          <w:rFonts w:ascii="Bookman Old Style" w:hAnsi="Bookman Old Style"/>
        </w:rPr>
        <w:footnoteRef/>
      </w:r>
      <w:r w:rsidRPr="0027380D">
        <w:rPr>
          <w:rFonts w:ascii="Bookman Old Style" w:hAnsi="Bookman Old Style"/>
        </w:rPr>
        <w:t xml:space="preserve"> </w:t>
      </w:r>
      <w:r>
        <w:rPr>
          <w:rFonts w:ascii="Bookman Old Style" w:hAnsi="Bookman Old Style"/>
        </w:rPr>
        <w:t>See also John A. Worthley, ‘</w:t>
      </w:r>
      <w:r w:rsidRPr="0027380D">
        <w:rPr>
          <w:rFonts w:ascii="Bookman Old Style" w:hAnsi="Bookman Old Style"/>
        </w:rPr>
        <w:t>Legislative Information Systems: A Review an</w:t>
      </w:r>
      <w:r>
        <w:rPr>
          <w:rFonts w:ascii="Bookman Old Style" w:hAnsi="Bookman Old Style"/>
        </w:rPr>
        <w:t>d Analysis of Recent Experience’</w:t>
      </w:r>
      <w:r w:rsidRPr="0027380D">
        <w:rPr>
          <w:rFonts w:ascii="Bookman Old Style" w:hAnsi="Bookman Old Style"/>
        </w:rPr>
        <w:t xml:space="preserve"> (Sep., 1977) Vol. 30, No. 3, The Western Politi</w:t>
      </w:r>
      <w:r>
        <w:rPr>
          <w:rFonts w:ascii="Bookman Old Style" w:hAnsi="Bookman Old Style"/>
        </w:rPr>
        <w:t>cal Quarterly</w:t>
      </w:r>
      <w:r w:rsidRPr="0027380D">
        <w:rPr>
          <w:rFonts w:ascii="Bookman Old Style" w:hAnsi="Bookman Old Style"/>
        </w:rPr>
        <w:t xml:space="preserve"> 418.</w:t>
      </w:r>
    </w:p>
  </w:footnote>
  <w:footnote w:id="13">
    <w:p w:rsidR="00D45A8E" w:rsidRPr="00310275" w:rsidRDefault="00D45A8E" w:rsidP="00310275">
      <w:pPr>
        <w:pStyle w:val="FootnoteText"/>
        <w:jc w:val="both"/>
        <w:rPr>
          <w:rFonts w:ascii="Bookman Old Style" w:hAnsi="Bookman Old Style"/>
        </w:rPr>
      </w:pPr>
      <w:r w:rsidRPr="00310275">
        <w:rPr>
          <w:rStyle w:val="FootnoteReference"/>
          <w:rFonts w:ascii="Bookman Old Style" w:hAnsi="Bookman Old Style"/>
        </w:rPr>
        <w:footnoteRef/>
      </w:r>
      <w:r>
        <w:rPr>
          <w:rFonts w:ascii="Bookman Old Style" w:hAnsi="Bookman Old Style"/>
        </w:rPr>
        <w:t xml:space="preserve"> </w:t>
      </w:r>
      <w:r w:rsidRPr="00310275">
        <w:rPr>
          <w:rFonts w:ascii="Bookman Old Style" w:hAnsi="Bookman Old Style"/>
        </w:rPr>
        <w:t>Thornton (</w:t>
      </w:r>
      <w:r>
        <w:rPr>
          <w:rFonts w:ascii="Bookman Old Style" w:hAnsi="Bookman Old Style"/>
        </w:rPr>
        <w:t>n 2</w:t>
      </w:r>
      <w:r w:rsidRPr="00310275">
        <w:rPr>
          <w:rFonts w:ascii="Bookman Old Style" w:hAnsi="Bookman Old Style"/>
        </w:rPr>
        <w:t>) 127-128.</w:t>
      </w:r>
    </w:p>
  </w:footnote>
  <w:footnote w:id="14">
    <w:p w:rsidR="00D45A8E" w:rsidRPr="000427BE" w:rsidRDefault="00D45A8E">
      <w:pPr>
        <w:pStyle w:val="FootnoteText"/>
        <w:rPr>
          <w:rFonts w:ascii="Bookman Old Style" w:hAnsi="Bookman Old Style"/>
        </w:rPr>
      </w:pPr>
      <w:r w:rsidRPr="000427BE">
        <w:rPr>
          <w:rStyle w:val="FootnoteReference"/>
          <w:rFonts w:ascii="Bookman Old Style" w:hAnsi="Bookman Old Style"/>
        </w:rPr>
        <w:footnoteRef/>
      </w:r>
      <w:r w:rsidRPr="000427BE">
        <w:rPr>
          <w:rFonts w:ascii="Bookman Old Style" w:hAnsi="Bookman Old Style"/>
        </w:rPr>
        <w:t xml:space="preserve"> </w:t>
      </w:r>
      <w:r>
        <w:rPr>
          <w:rFonts w:ascii="Bookman Old Style" w:hAnsi="Bookman Old Style"/>
        </w:rPr>
        <w:t>Ibid</w:t>
      </w:r>
      <w:r w:rsidRPr="000427BE">
        <w:rPr>
          <w:rFonts w:ascii="Bookman Old Style" w:hAnsi="Bookman Old Style"/>
        </w:rPr>
        <w:t xml:space="preserve"> </w:t>
      </w:r>
      <w:r>
        <w:rPr>
          <w:rFonts w:ascii="Bookman Old Style" w:hAnsi="Bookman Old Style"/>
        </w:rPr>
        <w:t>128.</w:t>
      </w:r>
    </w:p>
  </w:footnote>
  <w:footnote w:id="15">
    <w:p w:rsidR="00D45A8E" w:rsidRPr="00CD6C98" w:rsidRDefault="00D45A8E" w:rsidP="00CD6C98">
      <w:pPr>
        <w:pStyle w:val="FootnoteText"/>
        <w:jc w:val="both"/>
        <w:rPr>
          <w:rFonts w:ascii="Bookman Old Style" w:hAnsi="Bookman Old Style"/>
        </w:rPr>
      </w:pPr>
      <w:r w:rsidRPr="00CD6C98">
        <w:rPr>
          <w:rStyle w:val="FootnoteReference"/>
          <w:rFonts w:ascii="Bookman Old Style" w:hAnsi="Bookman Old Style"/>
        </w:rPr>
        <w:footnoteRef/>
      </w:r>
      <w:r>
        <w:rPr>
          <w:rFonts w:ascii="Bookman Old Style" w:hAnsi="Bookman Old Style"/>
        </w:rPr>
        <w:t xml:space="preserve"> Wim Voermans, ‘</w:t>
      </w:r>
      <w:r w:rsidRPr="00CD6C98">
        <w:rPr>
          <w:rFonts w:ascii="Bookman Old Style" w:hAnsi="Bookman Old Style"/>
        </w:rPr>
        <w:t>Computer-assisted legislative drafting in t</w:t>
      </w:r>
      <w:r>
        <w:rPr>
          <w:rFonts w:ascii="Bookman Old Style" w:hAnsi="Bookman Old Style"/>
        </w:rPr>
        <w:t>he Netherlands: the LEDA system’ 1</w:t>
      </w:r>
      <w:r w:rsidRPr="00CD6C98">
        <w:rPr>
          <w:rFonts w:ascii="Bookman Old Style" w:hAnsi="Bookman Old Style"/>
        </w:rPr>
        <w:t xml:space="preserve"> at &lt;http://www.researchgate.net/publication/268001034_Computer-assisted_legislative_drafting_in_the_</w:t>
      </w:r>
      <w:r>
        <w:rPr>
          <w:rFonts w:ascii="Bookman Old Style" w:hAnsi="Bookman Old Style"/>
        </w:rPr>
        <w:t>Netherlands_the_LEDA-_system&gt; accessed</w:t>
      </w:r>
      <w:r w:rsidRPr="00CD6C98">
        <w:rPr>
          <w:rFonts w:ascii="Bookman Old Style" w:hAnsi="Bookman Old Style"/>
        </w:rPr>
        <w:t xml:space="preserve"> 1</w:t>
      </w:r>
      <w:r>
        <w:rPr>
          <w:rFonts w:ascii="Bookman Old Style" w:hAnsi="Bookman Old Style"/>
        </w:rPr>
        <w:t xml:space="preserve"> May</w:t>
      </w:r>
      <w:r w:rsidRPr="00CD6C98">
        <w:rPr>
          <w:rFonts w:ascii="Bookman Old Style" w:hAnsi="Bookman Old Style"/>
        </w:rPr>
        <w:t xml:space="preserve"> 2015.</w:t>
      </w:r>
    </w:p>
  </w:footnote>
  <w:footnote w:id="16">
    <w:p w:rsidR="00D45A8E" w:rsidRDefault="00D45A8E">
      <w:pPr>
        <w:pStyle w:val="FootnoteText"/>
      </w:pPr>
      <w:r w:rsidRPr="00C644EB">
        <w:rPr>
          <w:rStyle w:val="FootnoteReference"/>
          <w:rFonts w:ascii="Bookman Old Style" w:hAnsi="Bookman Old Style"/>
        </w:rPr>
        <w:footnoteRef/>
      </w:r>
      <w:r w:rsidRPr="00C644EB">
        <w:rPr>
          <w:rFonts w:ascii="Bookman Old Style" w:hAnsi="Bookman Old Style"/>
        </w:rPr>
        <w:t xml:space="preserve"> </w:t>
      </w:r>
      <w:r w:rsidRPr="00B658C5">
        <w:rPr>
          <w:rFonts w:ascii="Bookman Old Style" w:hAnsi="Bookman Old Style"/>
        </w:rPr>
        <w:t xml:space="preserve">Philip Eijlander, </w:t>
      </w:r>
      <w:r>
        <w:rPr>
          <w:rFonts w:ascii="Bookman Old Style" w:hAnsi="Bookman Old Style"/>
        </w:rPr>
        <w:t>‘</w:t>
      </w:r>
      <w:r w:rsidRPr="00B658C5">
        <w:rPr>
          <w:rFonts w:ascii="Bookman Old Style" w:hAnsi="Bookman Old Style"/>
        </w:rPr>
        <w:t>The possibilities and limitations of using intelligent tools for drafting</w:t>
      </w:r>
      <w:r>
        <w:rPr>
          <w:rFonts w:ascii="Bookman Old Style" w:hAnsi="Bookman Old Style"/>
        </w:rPr>
        <w:t xml:space="preserve"> </w:t>
      </w:r>
      <w:r w:rsidRPr="00B658C5">
        <w:rPr>
          <w:rFonts w:ascii="Bookman Old Style" w:hAnsi="Bookman Old Style"/>
        </w:rPr>
        <w:t>Legislation</w:t>
      </w:r>
      <w:r>
        <w:rPr>
          <w:rFonts w:ascii="Bookman Old Style" w:hAnsi="Bookman Old Style"/>
        </w:rPr>
        <w:t>’</w:t>
      </w:r>
      <w:r w:rsidRPr="00B658C5">
        <w:rPr>
          <w:rFonts w:ascii="Bookman Old Style" w:hAnsi="Bookman Old Style"/>
        </w:rPr>
        <w:t xml:space="preserve">, in: J.S. Svensson, J.G.J. Wassink, B. van Buggenhout (eds.), </w:t>
      </w:r>
      <w:r w:rsidRPr="00B658C5">
        <w:rPr>
          <w:rFonts w:ascii="Bookman Old Style" w:hAnsi="Bookman Old Style"/>
          <w:i/>
        </w:rPr>
        <w:t>Legal</w:t>
      </w:r>
      <w:r>
        <w:rPr>
          <w:rFonts w:ascii="Bookman Old Style" w:hAnsi="Bookman Old Style"/>
          <w:i/>
        </w:rPr>
        <w:t xml:space="preserve"> </w:t>
      </w:r>
      <w:r w:rsidRPr="00B658C5">
        <w:rPr>
          <w:rFonts w:ascii="Bookman Old Style" w:hAnsi="Bookman Old Style"/>
          <w:i/>
        </w:rPr>
        <w:t>knowledge based systems JURIX 95</w:t>
      </w:r>
      <w:r w:rsidRPr="00B658C5">
        <w:rPr>
          <w:rFonts w:ascii="Bookman Old Style" w:hAnsi="Bookman Old Style"/>
        </w:rPr>
        <w:t xml:space="preserve">: </w:t>
      </w:r>
      <w:r w:rsidRPr="00B658C5">
        <w:rPr>
          <w:rFonts w:ascii="Bookman Old Style" w:hAnsi="Bookman Old Style"/>
          <w:i/>
        </w:rPr>
        <w:t>Intelligent Tools for Drafting Legislation,</w:t>
      </w:r>
      <w:r>
        <w:rPr>
          <w:rFonts w:ascii="Bookman Old Style" w:hAnsi="Bookman Old Style"/>
          <w:i/>
        </w:rPr>
        <w:t xml:space="preserve"> </w:t>
      </w:r>
      <w:r w:rsidRPr="00B658C5">
        <w:rPr>
          <w:rFonts w:ascii="Bookman Old Style" w:hAnsi="Bookman Old Style"/>
          <w:i/>
        </w:rPr>
        <w:t>Computer</w:t>
      </w:r>
      <w:r>
        <w:rPr>
          <w:rFonts w:ascii="Bookman Old Style" w:hAnsi="Bookman Old Style"/>
          <w:i/>
        </w:rPr>
        <w:t xml:space="preserve"> –</w:t>
      </w:r>
      <w:r w:rsidRPr="00B658C5">
        <w:rPr>
          <w:rFonts w:ascii="Bookman Old Style" w:hAnsi="Bookman Old Style"/>
          <w:i/>
        </w:rPr>
        <w:t xml:space="preserve"> Supported</w:t>
      </w:r>
      <w:r>
        <w:rPr>
          <w:rFonts w:ascii="Bookman Old Style" w:hAnsi="Bookman Old Style"/>
          <w:i/>
        </w:rPr>
        <w:t xml:space="preserve"> </w:t>
      </w:r>
      <w:r w:rsidRPr="00B658C5">
        <w:rPr>
          <w:rFonts w:ascii="Bookman Old Style" w:hAnsi="Bookman Old Style"/>
          <w:i/>
        </w:rPr>
        <w:t>Comparison of Law</w:t>
      </w:r>
      <w:r w:rsidRPr="00B658C5">
        <w:rPr>
          <w:rFonts w:ascii="Bookman Old Style" w:hAnsi="Bookman Old Style"/>
        </w:rPr>
        <w:t xml:space="preserve">, </w:t>
      </w:r>
      <w:r>
        <w:rPr>
          <w:rFonts w:ascii="Bookman Old Style" w:hAnsi="Bookman Old Style"/>
        </w:rPr>
        <w:t>(</w:t>
      </w:r>
      <w:r w:rsidRPr="00B658C5">
        <w:rPr>
          <w:rFonts w:ascii="Bookman Old Style" w:hAnsi="Bookman Old Style"/>
        </w:rPr>
        <w:t>Lelystad:</w:t>
      </w:r>
      <w:r>
        <w:rPr>
          <w:rFonts w:ascii="Bookman Old Style" w:hAnsi="Bookman Old Style"/>
        </w:rPr>
        <w:t xml:space="preserve"> Koninklijke Vermande, </w:t>
      </w:r>
      <w:r w:rsidRPr="00B658C5">
        <w:rPr>
          <w:rFonts w:ascii="Bookman Old Style" w:hAnsi="Bookman Old Style"/>
        </w:rPr>
        <w:t>1993</w:t>
      </w:r>
      <w:r>
        <w:rPr>
          <w:rFonts w:ascii="Bookman Old Style" w:hAnsi="Bookman Old Style"/>
        </w:rPr>
        <w:t>) 5</w:t>
      </w:r>
      <w:r w:rsidRPr="009E0356">
        <w:rPr>
          <w:rFonts w:ascii="Bookman Old Style" w:hAnsi="Bookman Old Style"/>
        </w:rPr>
        <w:t>,</w:t>
      </w:r>
      <w:r>
        <w:rPr>
          <w:rFonts w:ascii="Bookman Old Style" w:hAnsi="Bookman Old Style"/>
        </w:rPr>
        <w:t xml:space="preserve"> </w:t>
      </w:r>
      <w:r w:rsidRPr="009E0356">
        <w:rPr>
          <w:rFonts w:ascii="Bookman Old Style" w:hAnsi="Bookman Old Style"/>
        </w:rPr>
        <w:t>6</w:t>
      </w:r>
      <w:r>
        <w:rPr>
          <w:rFonts w:ascii="Bookman Old Style" w:hAnsi="Bookman Old Style"/>
        </w:rPr>
        <w:t>.</w:t>
      </w:r>
    </w:p>
  </w:footnote>
  <w:footnote w:id="17">
    <w:p w:rsidR="00D45A8E" w:rsidRPr="009E0356" w:rsidRDefault="00D45A8E" w:rsidP="0026306A">
      <w:pPr>
        <w:pStyle w:val="FootnoteText"/>
        <w:jc w:val="both"/>
        <w:rPr>
          <w:rFonts w:ascii="Bookman Old Style" w:hAnsi="Bookman Old Style"/>
        </w:rPr>
      </w:pPr>
      <w:r w:rsidRPr="009E0356">
        <w:rPr>
          <w:rStyle w:val="FootnoteReference"/>
          <w:rFonts w:ascii="Bookman Old Style" w:hAnsi="Bookman Old Style"/>
        </w:rPr>
        <w:footnoteRef/>
      </w:r>
      <w:r w:rsidRPr="009E0356">
        <w:rPr>
          <w:rFonts w:ascii="Bookman Old Style" w:hAnsi="Bookman Old Style"/>
        </w:rPr>
        <w:t xml:space="preserve"> </w:t>
      </w:r>
      <w:r>
        <w:rPr>
          <w:rFonts w:ascii="Bookman Old Style" w:hAnsi="Bookman Old Style"/>
        </w:rPr>
        <w:t>Ibid 6.</w:t>
      </w:r>
    </w:p>
  </w:footnote>
  <w:footnote w:id="18">
    <w:p w:rsidR="00D45A8E" w:rsidRDefault="00D45A8E" w:rsidP="00323C41">
      <w:pPr>
        <w:pStyle w:val="FootnoteText"/>
        <w:jc w:val="both"/>
      </w:pPr>
      <w:r w:rsidRPr="00302F6E">
        <w:rPr>
          <w:rStyle w:val="FootnoteReference"/>
          <w:rFonts w:ascii="Bookman Old Style" w:hAnsi="Bookman Old Style"/>
        </w:rPr>
        <w:footnoteRef/>
      </w:r>
      <w:r w:rsidRPr="00302F6E">
        <w:rPr>
          <w:rFonts w:ascii="Bookman Old Style" w:hAnsi="Bookman Old Style"/>
        </w:rPr>
        <w:t xml:space="preserve"> </w:t>
      </w:r>
      <w:r>
        <w:rPr>
          <w:rFonts w:ascii="Bookman Old Style" w:hAnsi="Bookman Old Style"/>
        </w:rPr>
        <w:t>Ibid</w:t>
      </w:r>
      <w:r w:rsidRPr="00302F6E">
        <w:rPr>
          <w:rFonts w:ascii="Bookman Old Style" w:hAnsi="Bookman Old Style"/>
        </w:rPr>
        <w:t xml:space="preserve"> 6</w:t>
      </w:r>
      <w:r>
        <w:t>.</w:t>
      </w:r>
    </w:p>
  </w:footnote>
  <w:footnote w:id="19">
    <w:p w:rsidR="00D45A8E" w:rsidRPr="001E0B25" w:rsidRDefault="00D45A8E" w:rsidP="001E0B25">
      <w:pPr>
        <w:pStyle w:val="FootnoteText"/>
        <w:jc w:val="both"/>
        <w:rPr>
          <w:rFonts w:ascii="Bookman Old Style" w:hAnsi="Bookman Old Style"/>
        </w:rPr>
      </w:pPr>
      <w:r w:rsidRPr="001E0B25">
        <w:rPr>
          <w:rStyle w:val="FootnoteReference"/>
          <w:rFonts w:ascii="Bookman Old Style" w:hAnsi="Bookman Old Style"/>
        </w:rPr>
        <w:footnoteRef/>
      </w:r>
      <w:r w:rsidRPr="001E0B25">
        <w:rPr>
          <w:rFonts w:ascii="Bookman Old Style" w:hAnsi="Bookman Old Style"/>
        </w:rPr>
        <w:t xml:space="preserve"> Emilio Bautista Paz, Marco Ceccarelli , Javier Echávarri Otero and José Luis Muñoz Sanz, </w:t>
      </w:r>
      <w:r w:rsidRPr="001E0B25">
        <w:rPr>
          <w:rFonts w:ascii="Bookman Old Style" w:hAnsi="Bookman Old Style"/>
          <w:i/>
        </w:rPr>
        <w:t>A Brief Illustrated History of Machines and Mechanisms</w:t>
      </w:r>
      <w:r>
        <w:rPr>
          <w:rFonts w:ascii="Bookman Old Style" w:hAnsi="Bookman Old Style"/>
          <w:i/>
        </w:rPr>
        <w:t xml:space="preserve"> </w:t>
      </w:r>
      <w:r>
        <w:rPr>
          <w:rFonts w:ascii="Bookman Old Style" w:hAnsi="Bookman Old Style"/>
        </w:rPr>
        <w:t>(Springer, 2010) xi.</w:t>
      </w:r>
    </w:p>
  </w:footnote>
  <w:footnote w:id="20">
    <w:p w:rsidR="00D45A8E" w:rsidRPr="00755FEF" w:rsidRDefault="00D45A8E" w:rsidP="00755FEF">
      <w:pPr>
        <w:pStyle w:val="FootnoteText"/>
        <w:jc w:val="both"/>
        <w:rPr>
          <w:rFonts w:ascii="Bookman Old Style" w:hAnsi="Bookman Old Style"/>
        </w:rPr>
      </w:pPr>
      <w:r w:rsidRPr="00755FEF">
        <w:rPr>
          <w:rStyle w:val="FootnoteReference"/>
          <w:rFonts w:ascii="Bookman Old Style" w:hAnsi="Bookman Old Style"/>
        </w:rPr>
        <w:footnoteRef/>
      </w:r>
      <w:r w:rsidRPr="00755FEF">
        <w:rPr>
          <w:rFonts w:ascii="Bookman Old Style" w:hAnsi="Bookman Old Style"/>
        </w:rPr>
        <w:t xml:space="preserve"> Frank Flemisch, </w:t>
      </w:r>
      <w:r w:rsidRPr="00004400">
        <w:rPr>
          <w:rFonts w:ascii="Bookman Old Style" w:hAnsi="Bookman Old Style"/>
          <w:i/>
        </w:rPr>
        <w:t>et al</w:t>
      </w:r>
      <w:r>
        <w:rPr>
          <w:rFonts w:ascii="Bookman Old Style" w:hAnsi="Bookman Old Style"/>
        </w:rPr>
        <w:t xml:space="preserve"> ‘</w:t>
      </w:r>
      <w:r w:rsidRPr="00755FEF">
        <w:rPr>
          <w:rFonts w:ascii="Bookman Old Style" w:hAnsi="Bookman Old Style"/>
        </w:rPr>
        <w:t>Towards a dynamic balance between humans and automation: authority, ability, responsibility and control in shared and</w:t>
      </w:r>
      <w:r>
        <w:rPr>
          <w:rFonts w:ascii="Bookman Old Style" w:hAnsi="Bookman Old Style"/>
        </w:rPr>
        <w:t xml:space="preserve"> cooperative control situations’</w:t>
      </w:r>
      <w:r w:rsidRPr="00755FEF">
        <w:rPr>
          <w:rFonts w:ascii="Bookman Old Style" w:hAnsi="Bookman Old Style"/>
        </w:rPr>
        <w:t xml:space="preserve"> (2012) Cogn Tech Work </w:t>
      </w:r>
      <w:r>
        <w:rPr>
          <w:rFonts w:ascii="Bookman Old Style" w:hAnsi="Bookman Old Style"/>
        </w:rPr>
        <w:t>14, 3.</w:t>
      </w:r>
    </w:p>
  </w:footnote>
  <w:footnote w:id="21">
    <w:p w:rsidR="00D45A8E" w:rsidRPr="00D02AA3" w:rsidRDefault="00D45A8E" w:rsidP="00D02AA3">
      <w:pPr>
        <w:pStyle w:val="FootnoteText"/>
        <w:jc w:val="both"/>
        <w:rPr>
          <w:rFonts w:ascii="Bookman Old Style" w:hAnsi="Bookman Old Style"/>
        </w:rPr>
      </w:pPr>
      <w:r w:rsidRPr="00D02AA3">
        <w:rPr>
          <w:rStyle w:val="FootnoteReference"/>
          <w:rFonts w:ascii="Bookman Old Style" w:hAnsi="Bookman Old Style"/>
        </w:rPr>
        <w:footnoteRef/>
      </w:r>
      <w:r w:rsidRPr="00D02AA3">
        <w:rPr>
          <w:rFonts w:ascii="Bookman Old Style" w:hAnsi="Bookman Old Style"/>
        </w:rPr>
        <w:t xml:space="preserve"> </w:t>
      </w:r>
      <w:r>
        <w:rPr>
          <w:rFonts w:ascii="Bookman Old Style" w:hAnsi="Bookman Old Style"/>
        </w:rPr>
        <w:t>Ibid</w:t>
      </w:r>
      <w:r w:rsidRPr="00D02AA3">
        <w:rPr>
          <w:rFonts w:ascii="Bookman Old Style" w:hAnsi="Bookman Old Style"/>
        </w:rPr>
        <w:t xml:space="preserve"> 17.</w:t>
      </w:r>
    </w:p>
  </w:footnote>
  <w:footnote w:id="22">
    <w:p w:rsidR="00D45A8E" w:rsidRPr="00C207B0" w:rsidRDefault="00D45A8E">
      <w:pPr>
        <w:pStyle w:val="FootnoteText"/>
        <w:rPr>
          <w:rFonts w:ascii="Bookman Old Style" w:hAnsi="Bookman Old Style"/>
        </w:rPr>
      </w:pPr>
      <w:r w:rsidRPr="00C207B0">
        <w:rPr>
          <w:rStyle w:val="FootnoteReference"/>
          <w:rFonts w:ascii="Bookman Old Style" w:hAnsi="Bookman Old Style"/>
        </w:rPr>
        <w:footnoteRef/>
      </w:r>
      <w:r w:rsidRPr="00C207B0">
        <w:rPr>
          <w:rFonts w:ascii="Bookman Old Style" w:hAnsi="Bookman Old Style"/>
        </w:rPr>
        <w:t xml:space="preserve"> </w:t>
      </w:r>
      <w:r>
        <w:rPr>
          <w:rFonts w:ascii="Bookman Old Style" w:hAnsi="Bookman Old Style"/>
        </w:rPr>
        <w:t xml:space="preserve">Bautista Paz </w:t>
      </w:r>
      <w:r w:rsidRPr="00221C86">
        <w:rPr>
          <w:rFonts w:ascii="Bookman Old Style" w:hAnsi="Bookman Old Style"/>
          <w:i/>
        </w:rPr>
        <w:t>et al</w:t>
      </w:r>
      <w:r>
        <w:rPr>
          <w:rFonts w:ascii="Bookman Old Style" w:hAnsi="Bookman Old Style"/>
        </w:rPr>
        <w:t xml:space="preserve"> (n 18)</w:t>
      </w:r>
      <w:r w:rsidRPr="00D02AA3">
        <w:rPr>
          <w:rFonts w:ascii="Bookman Old Style" w:hAnsi="Bookman Old Style"/>
        </w:rPr>
        <w:t xml:space="preserve"> xi.</w:t>
      </w:r>
    </w:p>
  </w:footnote>
  <w:footnote w:id="23">
    <w:p w:rsidR="00D45A8E" w:rsidRPr="008069A0" w:rsidRDefault="00D45A8E" w:rsidP="008069A0">
      <w:pPr>
        <w:pStyle w:val="FootnoteText"/>
        <w:jc w:val="both"/>
        <w:rPr>
          <w:rFonts w:ascii="Bookman Old Style" w:hAnsi="Bookman Old Style"/>
        </w:rPr>
      </w:pPr>
      <w:r w:rsidRPr="008069A0">
        <w:rPr>
          <w:rStyle w:val="FootnoteReference"/>
          <w:rFonts w:ascii="Bookman Old Style" w:hAnsi="Bookman Old Style"/>
        </w:rPr>
        <w:footnoteRef/>
      </w:r>
      <w:r w:rsidRPr="008069A0">
        <w:rPr>
          <w:rFonts w:ascii="Bookman Old Style" w:hAnsi="Bookman Old Style"/>
        </w:rPr>
        <w:t xml:space="preserve"> See Steven Johnson, </w:t>
      </w:r>
      <w:r w:rsidRPr="008069A0">
        <w:rPr>
          <w:rFonts w:ascii="Bookman Old Style" w:hAnsi="Bookman Old Style"/>
          <w:i/>
        </w:rPr>
        <w:t>Where Good Ideas Come From: the Natural History of Innovation</w:t>
      </w:r>
      <w:r w:rsidRPr="008069A0">
        <w:rPr>
          <w:rFonts w:ascii="Bookman Old Style" w:hAnsi="Bookman Old Style"/>
        </w:rPr>
        <w:t>, (</w:t>
      </w:r>
      <w:r>
        <w:rPr>
          <w:rFonts w:ascii="Bookman Old Style" w:hAnsi="Bookman Old Style"/>
        </w:rPr>
        <w:t>Riverhead Books,</w:t>
      </w:r>
      <w:r w:rsidRPr="008069A0">
        <w:rPr>
          <w:rFonts w:ascii="Bookman Old Style" w:hAnsi="Bookman Old Style"/>
        </w:rPr>
        <w:t xml:space="preserve"> 2010).</w:t>
      </w:r>
    </w:p>
  </w:footnote>
  <w:footnote w:id="24">
    <w:p w:rsidR="00D45A8E" w:rsidRPr="00C6099A" w:rsidRDefault="00D45A8E" w:rsidP="00C6099A">
      <w:pPr>
        <w:pStyle w:val="FootnoteText"/>
        <w:jc w:val="both"/>
        <w:rPr>
          <w:rFonts w:ascii="Bookman Old Style" w:hAnsi="Bookman Old Style"/>
        </w:rPr>
      </w:pPr>
      <w:r w:rsidRPr="00C6099A">
        <w:rPr>
          <w:rStyle w:val="FootnoteReference"/>
          <w:rFonts w:ascii="Bookman Old Style" w:hAnsi="Bookman Old Style"/>
        </w:rPr>
        <w:footnoteRef/>
      </w:r>
      <w:r>
        <w:rPr>
          <w:rFonts w:ascii="Bookman Old Style" w:hAnsi="Bookman Old Style"/>
        </w:rPr>
        <w:t xml:space="preserve"> See Rita Carter </w:t>
      </w:r>
      <w:r w:rsidRPr="002470F6">
        <w:rPr>
          <w:rFonts w:ascii="Bookman Old Style" w:hAnsi="Bookman Old Style"/>
          <w:i/>
        </w:rPr>
        <w:t>et al</w:t>
      </w:r>
      <w:r w:rsidRPr="00C6099A">
        <w:rPr>
          <w:rFonts w:ascii="Bookman Old Style" w:hAnsi="Bookman Old Style"/>
        </w:rPr>
        <w:t xml:space="preserve">, </w:t>
      </w:r>
      <w:r w:rsidRPr="002470F6">
        <w:rPr>
          <w:rFonts w:ascii="Bookman Old Style" w:hAnsi="Bookman Old Style"/>
          <w:i/>
        </w:rPr>
        <w:t>The Human Brain Book</w:t>
      </w:r>
      <w:r w:rsidRPr="00C6099A">
        <w:rPr>
          <w:rFonts w:ascii="Bookman Old Style" w:hAnsi="Bookman Old Style"/>
        </w:rPr>
        <w:t xml:space="preserve"> (DK Publishing 2014)</w:t>
      </w:r>
      <w:r>
        <w:rPr>
          <w:rFonts w:ascii="Bookman Old Style" w:hAnsi="Bookman Old Style"/>
        </w:rPr>
        <w:t xml:space="preserve">; Mark F. Bear, Barry W. Connors and Michael A. Paradiso, </w:t>
      </w:r>
      <w:r w:rsidRPr="00140FED">
        <w:rPr>
          <w:rFonts w:ascii="Bookman Old Style" w:hAnsi="Bookman Old Style"/>
          <w:i/>
        </w:rPr>
        <w:t>Neuroscience Exploring the Brain</w:t>
      </w:r>
      <w:r>
        <w:rPr>
          <w:rFonts w:ascii="Bookman Old Style" w:hAnsi="Bookman Old Style"/>
        </w:rPr>
        <w:t xml:space="preserve"> (4</w:t>
      </w:r>
      <w:r w:rsidRPr="00140FED">
        <w:rPr>
          <w:rFonts w:ascii="Bookman Old Style" w:hAnsi="Bookman Old Style"/>
          <w:vertAlign w:val="superscript"/>
        </w:rPr>
        <w:t>th</w:t>
      </w:r>
      <w:r>
        <w:rPr>
          <w:rFonts w:ascii="Bookman Old Style" w:hAnsi="Bookman Old Style"/>
        </w:rPr>
        <w:t xml:space="preserve"> North American Edition, Walters Kluwer 2015); </w:t>
      </w:r>
      <w:r w:rsidRPr="008A2FE4">
        <w:rPr>
          <w:rFonts w:ascii="Bookman Old Style" w:hAnsi="Bookman Old Style"/>
        </w:rPr>
        <w:t>Bernard J. Baars and Nicole M. Gage</w:t>
      </w:r>
      <w:r>
        <w:rPr>
          <w:rFonts w:ascii="Bookman Old Style" w:hAnsi="Bookman Old Style"/>
        </w:rPr>
        <w:t xml:space="preserve"> (eds</w:t>
      </w:r>
      <w:r w:rsidRPr="008A2FE4">
        <w:rPr>
          <w:rFonts w:ascii="Bookman Old Style" w:hAnsi="Bookman Old Style"/>
          <w:i/>
        </w:rPr>
        <w:t>), Cognition, Brain, and Consciousness: Introduction to Cognitive Neuroscience</w:t>
      </w:r>
      <w:r w:rsidRPr="008A2FE4">
        <w:rPr>
          <w:rFonts w:ascii="Bookman Old Style" w:hAnsi="Bookman Old Style"/>
        </w:rPr>
        <w:t xml:space="preserve"> </w:t>
      </w:r>
      <w:r>
        <w:rPr>
          <w:rFonts w:ascii="Bookman Old Style" w:hAnsi="Bookman Old Style"/>
        </w:rPr>
        <w:t>(</w:t>
      </w:r>
      <w:r w:rsidRPr="008A2FE4">
        <w:rPr>
          <w:rFonts w:ascii="Bookman Old Style" w:hAnsi="Bookman Old Style"/>
        </w:rPr>
        <w:t>Academic Press 2010</w:t>
      </w:r>
      <w:r>
        <w:rPr>
          <w:rFonts w:ascii="Bookman Old Style" w:hAnsi="Bookman Old Style"/>
        </w:rPr>
        <w:t>).</w:t>
      </w:r>
      <w:r w:rsidRPr="008A2FE4">
        <w:rPr>
          <w:rFonts w:ascii="Bookman Old Style" w:hAnsi="Bookman Old Style"/>
        </w:rPr>
        <w:t xml:space="preserve"> </w:t>
      </w:r>
    </w:p>
  </w:footnote>
  <w:footnote w:id="25">
    <w:p w:rsidR="00D45A8E" w:rsidRDefault="00D45A8E">
      <w:pPr>
        <w:pStyle w:val="FootnoteText"/>
      </w:pPr>
      <w:r>
        <w:rPr>
          <w:rStyle w:val="FootnoteReference"/>
        </w:rPr>
        <w:footnoteRef/>
      </w:r>
      <w:r>
        <w:t xml:space="preserve"> </w:t>
      </w:r>
      <w:r w:rsidRPr="00B30BA0">
        <w:rPr>
          <w:rFonts w:ascii="Bookman Old Style" w:hAnsi="Bookman Old Style"/>
        </w:rPr>
        <w:t xml:space="preserve">Stuart J. Russell and Peter Norvig, </w:t>
      </w:r>
      <w:r w:rsidRPr="00B30BA0">
        <w:rPr>
          <w:rFonts w:ascii="Bookman Old Style" w:hAnsi="Bookman Old Style"/>
          <w:i/>
        </w:rPr>
        <w:t>Artificial Intelligence</w:t>
      </w:r>
      <w:r>
        <w:rPr>
          <w:rFonts w:ascii="Bookman Old Style" w:hAnsi="Bookman Old Style"/>
          <w:i/>
        </w:rPr>
        <w:t>:</w:t>
      </w:r>
      <w:r w:rsidRPr="00B30BA0">
        <w:rPr>
          <w:rFonts w:ascii="Bookman Old Style" w:hAnsi="Bookman Old Style"/>
          <w:i/>
        </w:rPr>
        <w:t xml:space="preserve"> A Modern Approach</w:t>
      </w:r>
      <w:r w:rsidRPr="00B30BA0">
        <w:rPr>
          <w:rFonts w:ascii="Bookman Old Style" w:hAnsi="Bookman Old Style"/>
        </w:rPr>
        <w:t>, (3</w:t>
      </w:r>
      <w:r w:rsidRPr="00B30BA0">
        <w:rPr>
          <w:rFonts w:ascii="Bookman Old Style" w:hAnsi="Bookman Old Style"/>
          <w:vertAlign w:val="superscript"/>
        </w:rPr>
        <w:t>rd</w:t>
      </w:r>
      <w:r>
        <w:rPr>
          <w:rFonts w:ascii="Bookman Old Style" w:hAnsi="Bookman Old Style"/>
        </w:rPr>
        <w:t xml:space="preserve"> Edn,</w:t>
      </w:r>
      <w:r w:rsidRPr="00B30BA0">
        <w:rPr>
          <w:rFonts w:ascii="Bookman Old Style" w:hAnsi="Bookman Old Style"/>
        </w:rPr>
        <w:t xml:space="preserve"> Pearson Education, Inc, 2010) 3.</w:t>
      </w:r>
    </w:p>
  </w:footnote>
  <w:footnote w:id="26">
    <w:p w:rsidR="00D45A8E" w:rsidRPr="00B30BA0" w:rsidRDefault="00D45A8E" w:rsidP="00B30BA0">
      <w:pPr>
        <w:pStyle w:val="FootnoteText"/>
        <w:jc w:val="both"/>
        <w:rPr>
          <w:rFonts w:ascii="Bookman Old Style" w:hAnsi="Bookman Old Style"/>
        </w:rPr>
      </w:pPr>
      <w:r w:rsidRPr="00B30BA0">
        <w:rPr>
          <w:rStyle w:val="FootnoteReference"/>
          <w:rFonts w:ascii="Bookman Old Style" w:hAnsi="Bookman Old Style"/>
        </w:rPr>
        <w:footnoteRef/>
      </w:r>
      <w:r w:rsidRPr="00B30BA0">
        <w:rPr>
          <w:rFonts w:ascii="Bookman Old Style" w:hAnsi="Bookman Old Style"/>
        </w:rPr>
        <w:t xml:space="preserve"> </w:t>
      </w:r>
      <w:r>
        <w:rPr>
          <w:rFonts w:ascii="Bookman Old Style" w:hAnsi="Bookman Old Style"/>
        </w:rPr>
        <w:t>Ibid 3.</w:t>
      </w:r>
    </w:p>
  </w:footnote>
  <w:footnote w:id="27">
    <w:p w:rsidR="00D45A8E" w:rsidRPr="00837E01" w:rsidRDefault="00D45A8E" w:rsidP="00837E01">
      <w:pPr>
        <w:pStyle w:val="FootnoteText"/>
        <w:jc w:val="both"/>
        <w:rPr>
          <w:rFonts w:ascii="Bookman Old Style" w:hAnsi="Bookman Old Style"/>
        </w:rPr>
      </w:pPr>
      <w:r w:rsidRPr="00837E01">
        <w:rPr>
          <w:rStyle w:val="FootnoteReference"/>
          <w:rFonts w:ascii="Bookman Old Style" w:hAnsi="Bookman Old Style"/>
        </w:rPr>
        <w:footnoteRef/>
      </w:r>
      <w:r w:rsidRPr="00837E01">
        <w:rPr>
          <w:rFonts w:ascii="Bookman Old Style" w:hAnsi="Bookman Old Style"/>
        </w:rPr>
        <w:t xml:space="preserve"> Thornton</w:t>
      </w:r>
      <w:r>
        <w:rPr>
          <w:rFonts w:ascii="Bookman Old Style" w:hAnsi="Bookman Old Style"/>
        </w:rPr>
        <w:t xml:space="preserve"> (n 2)</w:t>
      </w:r>
      <w:r w:rsidRPr="00837E01">
        <w:rPr>
          <w:rFonts w:ascii="Bookman Old Style" w:hAnsi="Bookman Old Style"/>
        </w:rPr>
        <w:t xml:space="preserve"> 2.</w:t>
      </w:r>
    </w:p>
  </w:footnote>
  <w:footnote w:id="28">
    <w:p w:rsidR="00D45A8E" w:rsidRPr="00BD2777" w:rsidRDefault="00D45A8E" w:rsidP="00BD2777">
      <w:pPr>
        <w:pStyle w:val="FootnoteText"/>
        <w:jc w:val="both"/>
        <w:rPr>
          <w:rFonts w:ascii="Bookman Old Style" w:hAnsi="Bookman Old Style"/>
        </w:rPr>
      </w:pPr>
      <w:r w:rsidRPr="00BD2777">
        <w:rPr>
          <w:rStyle w:val="FootnoteReference"/>
          <w:rFonts w:ascii="Bookman Old Style" w:hAnsi="Bookman Old Style"/>
        </w:rPr>
        <w:footnoteRef/>
      </w:r>
      <w:r>
        <w:rPr>
          <w:rFonts w:ascii="Bookman Old Style" w:hAnsi="Bookman Old Style"/>
        </w:rPr>
        <w:t xml:space="preserve"> R.</w:t>
      </w:r>
      <w:r w:rsidRPr="00BD2777">
        <w:rPr>
          <w:rFonts w:ascii="Bookman Old Style" w:hAnsi="Bookman Old Style"/>
        </w:rPr>
        <w:t xml:space="preserve"> Dickerson, </w:t>
      </w:r>
      <w:r w:rsidRPr="002833BF">
        <w:rPr>
          <w:rFonts w:ascii="Bookman Old Style" w:hAnsi="Bookman Old Style"/>
          <w:i/>
        </w:rPr>
        <w:t>Legislative Drafting</w:t>
      </w:r>
      <w:r>
        <w:rPr>
          <w:rFonts w:ascii="Bookman Old Style" w:hAnsi="Bookman Old Style"/>
        </w:rPr>
        <w:t xml:space="preserve"> (Greenwood Press 1954)</w:t>
      </w:r>
      <w:r w:rsidRPr="00BD2777">
        <w:rPr>
          <w:rFonts w:ascii="Bookman Old Style" w:hAnsi="Bookman Old Style"/>
        </w:rPr>
        <w:t xml:space="preserve"> 32-34</w:t>
      </w:r>
      <w:r>
        <w:rPr>
          <w:rFonts w:ascii="Bookman Old Style" w:hAnsi="Bookman Old Style"/>
        </w:rPr>
        <w:t>.</w:t>
      </w:r>
    </w:p>
  </w:footnote>
  <w:footnote w:id="29">
    <w:p w:rsidR="00D45A8E" w:rsidRPr="00905B4C" w:rsidRDefault="00D45A8E">
      <w:pPr>
        <w:pStyle w:val="FootnoteText"/>
        <w:rPr>
          <w:rFonts w:ascii="Bookman Old Style" w:hAnsi="Bookman Old Style"/>
        </w:rPr>
      </w:pPr>
      <w:r w:rsidRPr="00905B4C">
        <w:rPr>
          <w:rStyle w:val="FootnoteReference"/>
          <w:rFonts w:ascii="Bookman Old Style" w:hAnsi="Bookman Old Style"/>
        </w:rPr>
        <w:footnoteRef/>
      </w:r>
      <w:r>
        <w:rPr>
          <w:rFonts w:ascii="Bookman Old Style" w:hAnsi="Bookman Old Style"/>
        </w:rPr>
        <w:t xml:space="preserve"> </w:t>
      </w:r>
      <w:r w:rsidRPr="00905B4C">
        <w:rPr>
          <w:rFonts w:ascii="Bookman Old Style" w:hAnsi="Bookman Old Style"/>
        </w:rPr>
        <w:t>Dickerson</w:t>
      </w:r>
      <w:r>
        <w:rPr>
          <w:rFonts w:ascii="Bookman Old Style" w:hAnsi="Bookman Old Style"/>
        </w:rPr>
        <w:t xml:space="preserve"> (n 28)</w:t>
      </w:r>
      <w:r w:rsidRPr="00905B4C">
        <w:rPr>
          <w:rFonts w:ascii="Bookman Old Style" w:hAnsi="Bookman Old Style"/>
        </w:rPr>
        <w:t xml:space="preserve"> 32-34</w:t>
      </w:r>
      <w:r>
        <w:rPr>
          <w:rFonts w:ascii="Bookman Old Style" w:hAnsi="Bookman Old Style"/>
        </w:rPr>
        <w:t>.</w:t>
      </w:r>
    </w:p>
  </w:footnote>
  <w:footnote w:id="30">
    <w:p w:rsidR="00D45A8E" w:rsidRPr="00905B4C" w:rsidRDefault="00D45A8E">
      <w:pPr>
        <w:pStyle w:val="FootnoteText"/>
        <w:rPr>
          <w:rFonts w:ascii="Bookman Old Style" w:hAnsi="Bookman Old Style"/>
        </w:rPr>
      </w:pPr>
      <w:r w:rsidRPr="00905B4C">
        <w:rPr>
          <w:rStyle w:val="FootnoteReference"/>
          <w:rFonts w:ascii="Bookman Old Style" w:hAnsi="Bookman Old Style"/>
        </w:rPr>
        <w:footnoteRef/>
      </w:r>
      <w:r w:rsidRPr="00905B4C">
        <w:rPr>
          <w:rFonts w:ascii="Bookman Old Style" w:hAnsi="Bookman Old Style"/>
        </w:rPr>
        <w:t xml:space="preserve"> </w:t>
      </w:r>
      <w:r>
        <w:rPr>
          <w:rFonts w:ascii="Bookman Old Style" w:hAnsi="Bookman Old Style"/>
        </w:rPr>
        <w:t>Ibid 32-</w:t>
      </w:r>
      <w:r w:rsidRPr="00905B4C">
        <w:rPr>
          <w:rFonts w:ascii="Bookman Old Style" w:hAnsi="Bookman Old Style"/>
        </w:rPr>
        <w:t>34.</w:t>
      </w:r>
    </w:p>
  </w:footnote>
  <w:footnote w:id="31">
    <w:p w:rsidR="00D45A8E" w:rsidRPr="00F34E35" w:rsidRDefault="00D45A8E" w:rsidP="00F34E35">
      <w:pPr>
        <w:pStyle w:val="FootnoteText"/>
        <w:jc w:val="both"/>
        <w:rPr>
          <w:rFonts w:ascii="Bookman Old Style" w:hAnsi="Bookman Old Style"/>
        </w:rPr>
      </w:pPr>
      <w:r w:rsidRPr="00F34E35">
        <w:rPr>
          <w:rStyle w:val="FootnoteReference"/>
          <w:rFonts w:ascii="Bookman Old Style" w:hAnsi="Bookman Old Style"/>
        </w:rPr>
        <w:footnoteRef/>
      </w:r>
      <w:r w:rsidRPr="00F34E35">
        <w:rPr>
          <w:rFonts w:ascii="Bookman Old Style" w:hAnsi="Bookman Old Style"/>
        </w:rPr>
        <w:t xml:space="preserve"> </w:t>
      </w:r>
      <w:r>
        <w:rPr>
          <w:rFonts w:ascii="Bookman Old Style" w:hAnsi="Bookman Old Style"/>
        </w:rPr>
        <w:t xml:space="preserve">V.C.R.A.C. </w:t>
      </w:r>
      <w:r w:rsidRPr="00F34E35">
        <w:rPr>
          <w:rFonts w:ascii="Bookman Old Style" w:hAnsi="Bookman Old Style"/>
        </w:rPr>
        <w:t xml:space="preserve">Crabbe: </w:t>
      </w:r>
      <w:r w:rsidRPr="00F34E35">
        <w:rPr>
          <w:rFonts w:ascii="Bookman Old Style" w:hAnsi="Bookman Old Style"/>
          <w:i/>
        </w:rPr>
        <w:t>Legislative Drafting</w:t>
      </w:r>
      <w:r>
        <w:rPr>
          <w:rFonts w:ascii="Bookman Old Style" w:hAnsi="Bookman Old Style"/>
        </w:rPr>
        <w:t xml:space="preserve"> (Cavendish 1993) </w:t>
      </w:r>
      <w:r w:rsidRPr="00F34E35">
        <w:rPr>
          <w:rFonts w:ascii="Bookman Old Style" w:hAnsi="Bookman Old Style"/>
        </w:rPr>
        <w:t>16</w:t>
      </w:r>
      <w:r>
        <w:rPr>
          <w:rFonts w:ascii="Bookman Old Style" w:hAnsi="Bookman Old Style"/>
        </w:rPr>
        <w:t>.</w:t>
      </w:r>
    </w:p>
  </w:footnote>
  <w:footnote w:id="32">
    <w:p w:rsidR="00D45A8E" w:rsidRPr="006A5736" w:rsidRDefault="00D45A8E">
      <w:pPr>
        <w:pStyle w:val="FootnoteText"/>
        <w:rPr>
          <w:rFonts w:ascii="Bookman Old Style" w:hAnsi="Bookman Old Style"/>
        </w:rPr>
      </w:pPr>
      <w:r w:rsidRPr="006A5736">
        <w:rPr>
          <w:rStyle w:val="FootnoteReference"/>
          <w:rFonts w:ascii="Bookman Old Style" w:hAnsi="Bookman Old Style"/>
        </w:rPr>
        <w:footnoteRef/>
      </w:r>
      <w:r w:rsidRPr="006A5736">
        <w:rPr>
          <w:rFonts w:ascii="Bookman Old Style" w:hAnsi="Bookman Old Style"/>
        </w:rPr>
        <w:t xml:space="preserve"> </w:t>
      </w:r>
      <w:r>
        <w:rPr>
          <w:rFonts w:ascii="Bookman Old Style" w:hAnsi="Bookman Old Style"/>
        </w:rPr>
        <w:t>Ibid</w:t>
      </w:r>
      <w:r w:rsidRPr="006A5736">
        <w:rPr>
          <w:rFonts w:ascii="Bookman Old Style" w:hAnsi="Bookman Old Style"/>
        </w:rPr>
        <w:t xml:space="preserve"> 16.</w:t>
      </w:r>
    </w:p>
  </w:footnote>
  <w:footnote w:id="33">
    <w:p w:rsidR="00D45A8E" w:rsidRPr="00761964" w:rsidRDefault="00D45A8E">
      <w:pPr>
        <w:pStyle w:val="FootnoteText"/>
        <w:rPr>
          <w:rFonts w:ascii="Bookman Old Style" w:hAnsi="Bookman Old Style"/>
        </w:rPr>
      </w:pPr>
      <w:r w:rsidRPr="00761964">
        <w:rPr>
          <w:rStyle w:val="FootnoteReference"/>
          <w:rFonts w:ascii="Bookman Old Style" w:hAnsi="Bookman Old Style"/>
        </w:rPr>
        <w:footnoteRef/>
      </w:r>
      <w:r w:rsidRPr="00761964">
        <w:rPr>
          <w:rFonts w:ascii="Bookman Old Style" w:hAnsi="Bookman Old Style"/>
        </w:rPr>
        <w:t xml:space="preserve"> </w:t>
      </w:r>
      <w:r>
        <w:rPr>
          <w:rFonts w:ascii="Bookman Old Style" w:hAnsi="Bookman Old Style"/>
        </w:rPr>
        <w:t>Ibid</w:t>
      </w:r>
      <w:r w:rsidRPr="00232030">
        <w:rPr>
          <w:rFonts w:ascii="Bookman Old Style" w:hAnsi="Bookman Old Style"/>
        </w:rPr>
        <w:t xml:space="preserve"> 16.</w:t>
      </w:r>
    </w:p>
  </w:footnote>
  <w:footnote w:id="34">
    <w:p w:rsidR="00D45A8E" w:rsidRPr="00761964" w:rsidRDefault="00D45A8E" w:rsidP="00105708">
      <w:pPr>
        <w:pStyle w:val="FootnoteText"/>
        <w:tabs>
          <w:tab w:val="left" w:pos="1575"/>
        </w:tabs>
        <w:rPr>
          <w:rFonts w:ascii="Bookman Old Style" w:hAnsi="Bookman Old Style"/>
        </w:rPr>
      </w:pPr>
      <w:r w:rsidRPr="00761964">
        <w:rPr>
          <w:rStyle w:val="FootnoteReference"/>
          <w:rFonts w:ascii="Bookman Old Style" w:hAnsi="Bookman Old Style"/>
        </w:rPr>
        <w:footnoteRef/>
      </w:r>
      <w:r w:rsidRPr="00761964">
        <w:rPr>
          <w:rFonts w:ascii="Bookman Old Style" w:hAnsi="Bookman Old Style"/>
        </w:rPr>
        <w:t xml:space="preserve"> </w:t>
      </w:r>
      <w:r>
        <w:rPr>
          <w:rFonts w:ascii="Bookman Old Style" w:hAnsi="Bookman Old Style"/>
        </w:rPr>
        <w:t>Ibid</w:t>
      </w:r>
      <w:r w:rsidRPr="00761964">
        <w:rPr>
          <w:rFonts w:ascii="Bookman Old Style" w:hAnsi="Bookman Old Style"/>
        </w:rPr>
        <w:t xml:space="preserve"> 16.</w:t>
      </w:r>
      <w:r>
        <w:rPr>
          <w:rFonts w:ascii="Bookman Old Style" w:hAnsi="Bookman Old Style"/>
        </w:rPr>
        <w:tab/>
      </w:r>
    </w:p>
  </w:footnote>
  <w:footnote w:id="35">
    <w:p w:rsidR="00D45A8E" w:rsidRPr="00DB7CD9" w:rsidRDefault="00D45A8E" w:rsidP="00DB7CD9">
      <w:pPr>
        <w:pStyle w:val="FootnoteText"/>
        <w:jc w:val="both"/>
        <w:rPr>
          <w:rFonts w:ascii="Bookman Old Style" w:hAnsi="Bookman Old Style"/>
        </w:rPr>
      </w:pPr>
      <w:r w:rsidRPr="00DB7CD9">
        <w:rPr>
          <w:rStyle w:val="FootnoteReference"/>
          <w:rFonts w:ascii="Bookman Old Style" w:hAnsi="Bookman Old Style"/>
        </w:rPr>
        <w:footnoteRef/>
      </w:r>
      <w:r w:rsidRPr="00DB7CD9">
        <w:rPr>
          <w:rFonts w:ascii="Bookman Old Style" w:hAnsi="Bookman Old Style"/>
        </w:rPr>
        <w:t xml:space="preserve"> </w:t>
      </w:r>
      <w:r>
        <w:rPr>
          <w:rFonts w:ascii="Bookman Old Style" w:hAnsi="Bookman Old Style"/>
        </w:rPr>
        <w:t xml:space="preserve">See </w:t>
      </w:r>
      <w:r w:rsidRPr="00DB7CD9">
        <w:rPr>
          <w:rFonts w:ascii="Bookman Old Style" w:hAnsi="Bookman Old Style"/>
        </w:rPr>
        <w:t>Giovanni Sartor</w:t>
      </w:r>
      <w:r>
        <w:rPr>
          <w:rFonts w:ascii="Bookman Old Style" w:hAnsi="Bookman Old Style"/>
        </w:rPr>
        <w:t xml:space="preserve">, </w:t>
      </w:r>
      <w:r w:rsidRPr="00DB7CD9">
        <w:rPr>
          <w:rFonts w:ascii="Bookman Old Style" w:hAnsi="Bookman Old Style"/>
        </w:rPr>
        <w:t>Monica Palmirani</w:t>
      </w:r>
      <w:r>
        <w:rPr>
          <w:rFonts w:ascii="Bookman Old Style" w:hAnsi="Bookman Old Style"/>
        </w:rPr>
        <w:t xml:space="preserve"> and </w:t>
      </w:r>
      <w:r w:rsidRPr="00DB7CD9">
        <w:rPr>
          <w:rFonts w:ascii="Bookman Old Style" w:hAnsi="Bookman Old Style"/>
        </w:rPr>
        <w:t>Maria Angela Biasiotti</w:t>
      </w:r>
      <w:r>
        <w:rPr>
          <w:rFonts w:ascii="Bookman Old Style" w:hAnsi="Bookman Old Style"/>
        </w:rPr>
        <w:t xml:space="preserve">, </w:t>
      </w:r>
      <w:r w:rsidRPr="00043AB9">
        <w:rPr>
          <w:rFonts w:ascii="Bookman Old Style" w:hAnsi="Bookman Old Style"/>
          <w:i/>
        </w:rPr>
        <w:t>Legislative XML For The Semantic Web</w:t>
      </w:r>
      <w:r>
        <w:rPr>
          <w:rFonts w:ascii="Bookman Old Style" w:hAnsi="Bookman Old Style"/>
          <w:i/>
        </w:rPr>
        <w:t>-</w:t>
      </w:r>
      <w:r w:rsidRPr="00043AB9">
        <w:rPr>
          <w:rFonts w:ascii="Bookman Old Style" w:hAnsi="Bookman Old Style"/>
          <w:i/>
        </w:rPr>
        <w:t xml:space="preserve"> Principles, Models, Standards for Document Management</w:t>
      </w:r>
      <w:r>
        <w:rPr>
          <w:rFonts w:ascii="Bookman Old Style" w:hAnsi="Bookman Old Style"/>
        </w:rPr>
        <w:t xml:space="preserve">, (Springer 2011). </w:t>
      </w:r>
      <w:r w:rsidRPr="00DB7CD9">
        <w:rPr>
          <w:rFonts w:ascii="Bookman Old Style" w:hAnsi="Bookman Old Style"/>
        </w:rPr>
        <w:t>Examples include Cat4Trad</w:t>
      </w:r>
      <w:r>
        <w:rPr>
          <w:rFonts w:ascii="Bookman Old Style" w:hAnsi="Bookman Old Style"/>
        </w:rPr>
        <w:t xml:space="preserve"> and solutions from </w:t>
      </w:r>
      <w:r w:rsidRPr="00DB7CD9">
        <w:rPr>
          <w:rFonts w:ascii="Bookman Old Style" w:hAnsi="Bookman Old Style"/>
        </w:rPr>
        <w:t>XMaLpha Technologies, Arbortext, or Propylon</w:t>
      </w:r>
      <w:r>
        <w:rPr>
          <w:rFonts w:ascii="Bookman Old Style" w:hAnsi="Bookman Old Style"/>
        </w:rPr>
        <w:t xml:space="preserve">. </w:t>
      </w:r>
    </w:p>
  </w:footnote>
  <w:footnote w:id="36">
    <w:p w:rsidR="00D45A8E" w:rsidRPr="00E81B9C" w:rsidRDefault="00D45A8E" w:rsidP="00E81B9C">
      <w:pPr>
        <w:pStyle w:val="FootnoteText"/>
        <w:jc w:val="both"/>
        <w:rPr>
          <w:rFonts w:ascii="Bookman Old Style" w:hAnsi="Bookman Old Style"/>
        </w:rPr>
      </w:pPr>
      <w:r w:rsidRPr="00E81B9C">
        <w:rPr>
          <w:rStyle w:val="FootnoteReference"/>
          <w:rFonts w:ascii="Bookman Old Style" w:hAnsi="Bookman Old Style"/>
        </w:rPr>
        <w:footnoteRef/>
      </w:r>
      <w:r>
        <w:rPr>
          <w:rFonts w:ascii="Bookman Old Style" w:hAnsi="Bookman Old Style"/>
        </w:rPr>
        <w:t xml:space="preserve"> Richard Susskind, ‘</w:t>
      </w:r>
      <w:r w:rsidRPr="00E81B9C">
        <w:rPr>
          <w:rFonts w:ascii="Bookman Old Style" w:hAnsi="Bookman Old Style"/>
        </w:rPr>
        <w:t xml:space="preserve">Essays on </w:t>
      </w:r>
      <w:r>
        <w:rPr>
          <w:rFonts w:ascii="Bookman Old Style" w:hAnsi="Bookman Old Style"/>
        </w:rPr>
        <w:t>Law and Artificial Intelligence’</w:t>
      </w:r>
      <w:r w:rsidRPr="00E81B9C">
        <w:rPr>
          <w:rFonts w:ascii="Bookman Old Style" w:hAnsi="Bookman Old Style"/>
        </w:rPr>
        <w:t>, (1993) Complex 7/93, Norwegian Research Center for Computers and Law, 3.</w:t>
      </w:r>
    </w:p>
  </w:footnote>
  <w:footnote w:id="37">
    <w:p w:rsidR="00D45A8E" w:rsidRPr="002B3BBE" w:rsidRDefault="00D45A8E" w:rsidP="002B3BBE">
      <w:pPr>
        <w:pStyle w:val="FootnoteText"/>
        <w:jc w:val="both"/>
        <w:rPr>
          <w:rFonts w:ascii="Bookman Old Style" w:hAnsi="Bookman Old Style"/>
        </w:rPr>
      </w:pPr>
      <w:r w:rsidRPr="002B3BBE">
        <w:rPr>
          <w:rStyle w:val="FootnoteReference"/>
          <w:rFonts w:ascii="Bookman Old Style" w:hAnsi="Bookman Old Style"/>
        </w:rPr>
        <w:footnoteRef/>
      </w:r>
      <w:r w:rsidRPr="002B3BBE">
        <w:rPr>
          <w:rFonts w:ascii="Bookman Old Style" w:hAnsi="Bookman Old Style"/>
        </w:rPr>
        <w:t xml:space="preserve"> See</w:t>
      </w:r>
      <w:r>
        <w:rPr>
          <w:rFonts w:ascii="Bookman Old Style" w:hAnsi="Bookman Old Style"/>
        </w:rPr>
        <w:t xml:space="preserve"> Jaap J. Dijkstra, ‘</w:t>
      </w:r>
      <w:r w:rsidRPr="002B3BBE">
        <w:rPr>
          <w:rFonts w:ascii="Bookman Old Style" w:hAnsi="Bookman Old Style"/>
        </w:rPr>
        <w:t>User interaction wit</w:t>
      </w:r>
      <w:r>
        <w:rPr>
          <w:rFonts w:ascii="Bookman Old Style" w:hAnsi="Bookman Old Style"/>
        </w:rPr>
        <w:t>h legal knowledge-based systems’</w:t>
      </w:r>
      <w:r w:rsidRPr="002B3BBE">
        <w:rPr>
          <w:rFonts w:ascii="Bookman Old Style" w:hAnsi="Bookman Old Style"/>
        </w:rPr>
        <w:t xml:space="preserve"> in: Joost Breuker, Ronald Leenes and Radboud Winkels (eds.), Legal Knowledge and information Systems. Jurix 2000: The Thirteenth Annual Conference. A</w:t>
      </w:r>
      <w:r>
        <w:rPr>
          <w:rFonts w:ascii="Bookman Old Style" w:hAnsi="Bookman Old Style"/>
        </w:rPr>
        <w:t>msterdam: (</w:t>
      </w:r>
      <w:r w:rsidRPr="002B3BBE">
        <w:rPr>
          <w:rFonts w:ascii="Bookman Old Style" w:hAnsi="Bookman Old Style"/>
        </w:rPr>
        <w:t xml:space="preserve">IOS Press </w:t>
      </w:r>
      <w:r>
        <w:rPr>
          <w:rFonts w:ascii="Bookman Old Style" w:hAnsi="Bookman Old Style"/>
        </w:rPr>
        <w:t>2000)</w:t>
      </w:r>
      <w:r w:rsidRPr="002B3BBE">
        <w:rPr>
          <w:rFonts w:ascii="Bookman Old Style" w:hAnsi="Bookman Old Style"/>
        </w:rPr>
        <w:t>, 11.</w:t>
      </w:r>
    </w:p>
  </w:footnote>
  <w:footnote w:id="38">
    <w:p w:rsidR="00D45A8E" w:rsidRDefault="00D45A8E" w:rsidP="001C6667">
      <w:pPr>
        <w:pStyle w:val="FootnoteText"/>
        <w:jc w:val="both"/>
      </w:pPr>
      <w:r>
        <w:rPr>
          <w:rStyle w:val="FootnoteReference"/>
        </w:rPr>
        <w:footnoteRef/>
      </w:r>
      <w:r>
        <w:t xml:space="preserve"> </w:t>
      </w:r>
      <w:r>
        <w:rPr>
          <w:rFonts w:ascii="Bookman Old Style" w:hAnsi="Bookman Old Style"/>
        </w:rPr>
        <w:t xml:space="preserve">Ibid </w:t>
      </w:r>
      <w:r w:rsidRPr="00E3032A">
        <w:rPr>
          <w:rFonts w:ascii="Bookman Old Style" w:hAnsi="Bookman Old Style"/>
        </w:rPr>
        <w:t>11</w:t>
      </w:r>
      <w:r>
        <w:rPr>
          <w:rFonts w:ascii="Bookman Old Style" w:hAnsi="Bookman Old Style"/>
        </w:rPr>
        <w:t>-21</w:t>
      </w:r>
      <w:r w:rsidRPr="00E3032A">
        <w:rPr>
          <w:rFonts w:ascii="Bookman Old Style" w:hAnsi="Bookman Old Style"/>
        </w:rPr>
        <w:t>.</w:t>
      </w:r>
    </w:p>
  </w:footnote>
  <w:footnote w:id="39">
    <w:p w:rsidR="00D45A8E" w:rsidRDefault="00D45A8E" w:rsidP="00232030">
      <w:pPr>
        <w:pStyle w:val="FootnoteText"/>
        <w:jc w:val="both"/>
      </w:pPr>
      <w:r w:rsidRPr="00E3032A">
        <w:rPr>
          <w:rStyle w:val="FootnoteReference"/>
          <w:rFonts w:ascii="Bookman Old Style" w:hAnsi="Bookman Old Style"/>
        </w:rPr>
        <w:footnoteRef/>
      </w:r>
      <w:r w:rsidRPr="00E3032A">
        <w:rPr>
          <w:rFonts w:ascii="Bookman Old Style" w:hAnsi="Bookman Old Style"/>
        </w:rPr>
        <w:t xml:space="preserve"> </w:t>
      </w:r>
      <w:r>
        <w:rPr>
          <w:rFonts w:ascii="Bookman Old Style" w:hAnsi="Bookman Old Style"/>
        </w:rPr>
        <w:t>Ibid</w:t>
      </w:r>
      <w:r w:rsidRPr="005815DA">
        <w:rPr>
          <w:rFonts w:ascii="Bookman Old Style" w:hAnsi="Bookman Old Style"/>
        </w:rPr>
        <w:t xml:space="preserve"> 11-21.</w:t>
      </w:r>
    </w:p>
  </w:footnote>
  <w:footnote w:id="40">
    <w:p w:rsidR="00D45A8E" w:rsidRPr="00957583" w:rsidRDefault="00D45A8E" w:rsidP="007107AC">
      <w:pPr>
        <w:pStyle w:val="FootnoteText"/>
        <w:jc w:val="both"/>
        <w:rPr>
          <w:rFonts w:ascii="Bookman Old Style" w:hAnsi="Bookman Old Style"/>
        </w:rPr>
      </w:pPr>
      <w:r w:rsidRPr="00957583">
        <w:rPr>
          <w:rStyle w:val="FootnoteReference"/>
          <w:rFonts w:ascii="Bookman Old Style" w:hAnsi="Bookman Old Style"/>
        </w:rPr>
        <w:footnoteRef/>
      </w:r>
      <w:r>
        <w:rPr>
          <w:rFonts w:ascii="Bookman Old Style" w:hAnsi="Bookman Old Style"/>
        </w:rPr>
        <w:t xml:space="preserve"> Susskind (n 36)</w:t>
      </w:r>
      <w:r w:rsidRPr="00957583">
        <w:rPr>
          <w:rFonts w:ascii="Bookman Old Style" w:hAnsi="Bookman Old Style"/>
        </w:rPr>
        <w:t xml:space="preserve"> 3.</w:t>
      </w:r>
    </w:p>
  </w:footnote>
  <w:footnote w:id="41">
    <w:p w:rsidR="00D45A8E" w:rsidRPr="00D86EBF" w:rsidRDefault="00D45A8E" w:rsidP="00D86EBF">
      <w:pPr>
        <w:pStyle w:val="FootnoteText"/>
        <w:jc w:val="both"/>
        <w:rPr>
          <w:rFonts w:ascii="Bookman Old Style" w:hAnsi="Bookman Old Style"/>
        </w:rPr>
      </w:pPr>
      <w:r w:rsidRPr="00D86EBF">
        <w:rPr>
          <w:rStyle w:val="FootnoteReference"/>
          <w:rFonts w:ascii="Bookman Old Style" w:hAnsi="Bookman Old Style"/>
        </w:rPr>
        <w:footnoteRef/>
      </w:r>
      <w:r w:rsidRPr="00D86EBF">
        <w:rPr>
          <w:rFonts w:ascii="Bookman Old Style" w:hAnsi="Bookman Old Style"/>
        </w:rPr>
        <w:t xml:space="preserve"> Ann Seidman and Robert B. Seidman ‘ILTAM: Drafting Evidence-Based Legislation for</w:t>
      </w:r>
      <w:r>
        <w:rPr>
          <w:rFonts w:ascii="Bookman Old Style" w:hAnsi="Bookman Old Style"/>
        </w:rPr>
        <w:t xml:space="preserve"> </w:t>
      </w:r>
      <w:r w:rsidRPr="00D86EBF">
        <w:rPr>
          <w:rFonts w:ascii="Bookman Old Style" w:hAnsi="Bookman Old Style"/>
        </w:rPr>
        <w:t xml:space="preserve">Democratic Social </w:t>
      </w:r>
      <w:r>
        <w:rPr>
          <w:rFonts w:ascii="Bookman Old Style" w:hAnsi="Bookman Old Style"/>
        </w:rPr>
        <w:t>Change’ (2009) Vol. 89, BUL Rev</w:t>
      </w:r>
      <w:r w:rsidRPr="00D86EBF">
        <w:rPr>
          <w:rFonts w:ascii="Bookman Old Style" w:hAnsi="Bookman Old Style"/>
        </w:rPr>
        <w:t xml:space="preserve"> 435, 448</w:t>
      </w:r>
      <w:r>
        <w:rPr>
          <w:rFonts w:ascii="Bookman Old Style" w:hAnsi="Bookman Old Style"/>
        </w:rPr>
        <w:t xml:space="preserve">. </w:t>
      </w:r>
    </w:p>
  </w:footnote>
  <w:footnote w:id="42">
    <w:p w:rsidR="00D45A8E" w:rsidRPr="0097743B" w:rsidRDefault="00D45A8E" w:rsidP="00AB2459">
      <w:pPr>
        <w:pStyle w:val="FootnoteText"/>
        <w:jc w:val="both"/>
        <w:rPr>
          <w:rFonts w:ascii="Bookman Old Style" w:hAnsi="Bookman Old Style"/>
        </w:rPr>
      </w:pPr>
      <w:r w:rsidRPr="007A234F">
        <w:rPr>
          <w:rStyle w:val="FootnoteReference"/>
          <w:rFonts w:ascii="Bookman Old Style" w:hAnsi="Bookman Old Style"/>
        </w:rPr>
        <w:footnoteRef/>
      </w:r>
      <w:r>
        <w:rPr>
          <w:rFonts w:ascii="Bookman Old Style" w:hAnsi="Bookman Old Style"/>
        </w:rPr>
        <w:t xml:space="preserve"> Wim Voermans, ‘</w:t>
      </w:r>
      <w:r w:rsidRPr="007A234F">
        <w:rPr>
          <w:rFonts w:ascii="Bookman Old Style" w:hAnsi="Bookman Old Style"/>
        </w:rPr>
        <w:t>Modelling the draughtman's craft: the LEDA-project Legimatics and legimat</w:t>
      </w:r>
      <w:r>
        <w:rPr>
          <w:rFonts w:ascii="Bookman Old Style" w:hAnsi="Bookman Old Style"/>
        </w:rPr>
        <w:t>ica-projects in the Netherlands’ 109</w:t>
      </w:r>
      <w:r w:rsidRPr="007A234F">
        <w:rPr>
          <w:rFonts w:ascii="Bookman Old Style" w:hAnsi="Bookman Old Style"/>
        </w:rPr>
        <w:t xml:space="preserve"> at &lt;https://openaccess.leidenuniv.nl/bitstream/handle/1887/3658/360_070.pdf?sequence=1&gt; a</w:t>
      </w:r>
      <w:r>
        <w:rPr>
          <w:rFonts w:ascii="Bookman Old Style" w:hAnsi="Bookman Old Style"/>
        </w:rPr>
        <w:t>ccessed 3</w:t>
      </w:r>
      <w:r w:rsidRPr="007A234F">
        <w:rPr>
          <w:rFonts w:ascii="Bookman Old Style" w:hAnsi="Bookman Old Style"/>
        </w:rPr>
        <w:t xml:space="preserve"> June 2015.</w:t>
      </w:r>
    </w:p>
  </w:footnote>
  <w:footnote w:id="43">
    <w:p w:rsidR="00D45A8E" w:rsidRDefault="00D45A8E" w:rsidP="00704CD2">
      <w:pPr>
        <w:pStyle w:val="FootnoteText"/>
        <w:jc w:val="both"/>
      </w:pPr>
      <w:r>
        <w:rPr>
          <w:rStyle w:val="FootnoteReference"/>
        </w:rPr>
        <w:footnoteRef/>
      </w:r>
      <w:r>
        <w:t xml:space="preserve"> </w:t>
      </w:r>
      <w:r>
        <w:rPr>
          <w:rFonts w:ascii="Bookman Old Style" w:hAnsi="Bookman Old Style"/>
        </w:rPr>
        <w:t xml:space="preserve">Voermans (n 42) </w:t>
      </w:r>
      <w:r w:rsidRPr="00367F43">
        <w:rPr>
          <w:rFonts w:ascii="Bookman Old Style" w:hAnsi="Bookman Old Style"/>
        </w:rPr>
        <w:t>116.</w:t>
      </w:r>
    </w:p>
  </w:footnote>
  <w:footnote w:id="44">
    <w:p w:rsidR="00D45A8E" w:rsidRPr="0059269F" w:rsidRDefault="00D45A8E" w:rsidP="00704CD2">
      <w:pPr>
        <w:pStyle w:val="FootnoteText"/>
        <w:jc w:val="both"/>
        <w:rPr>
          <w:rFonts w:ascii="Bookman Old Style" w:hAnsi="Bookman Old Style"/>
        </w:rPr>
      </w:pPr>
      <w:r w:rsidRPr="0059269F">
        <w:rPr>
          <w:rStyle w:val="FootnoteReference"/>
          <w:rFonts w:ascii="Bookman Old Style" w:hAnsi="Bookman Old Style"/>
        </w:rPr>
        <w:footnoteRef/>
      </w:r>
      <w:r w:rsidRPr="0059269F">
        <w:rPr>
          <w:rFonts w:ascii="Bookman Old Style" w:hAnsi="Bookman Old Style"/>
        </w:rPr>
        <w:t xml:space="preserve"> </w:t>
      </w:r>
      <w:r>
        <w:rPr>
          <w:rFonts w:ascii="Bookman Old Style" w:hAnsi="Bookman Old Style"/>
        </w:rPr>
        <w:t>Ibid.</w:t>
      </w:r>
    </w:p>
  </w:footnote>
  <w:footnote w:id="45">
    <w:p w:rsidR="00D45A8E" w:rsidRDefault="00D45A8E" w:rsidP="00704CD2">
      <w:pPr>
        <w:pStyle w:val="FootnoteText"/>
        <w:jc w:val="both"/>
      </w:pPr>
      <w:r w:rsidRPr="0097743B">
        <w:rPr>
          <w:rStyle w:val="FootnoteReference"/>
          <w:rFonts w:ascii="Bookman Old Style" w:hAnsi="Bookman Old Style"/>
        </w:rPr>
        <w:footnoteRef/>
      </w:r>
      <w:r w:rsidRPr="0097743B">
        <w:rPr>
          <w:rFonts w:ascii="Bookman Old Style" w:hAnsi="Bookman Old Style"/>
        </w:rPr>
        <w:t xml:space="preserve"> L. Karl Branting</w:t>
      </w:r>
      <w:r>
        <w:rPr>
          <w:rFonts w:ascii="Bookman Old Style" w:hAnsi="Bookman Old Style"/>
        </w:rPr>
        <w:t xml:space="preserve"> and James C. Lester, ‘</w:t>
      </w:r>
      <w:r w:rsidRPr="0097743B">
        <w:rPr>
          <w:rFonts w:ascii="Bookman Old Style" w:hAnsi="Bookman Old Style"/>
        </w:rPr>
        <w:t>A Framework for Self-Explaining Legal</w:t>
      </w:r>
      <w:r>
        <w:rPr>
          <w:rFonts w:ascii="Bookman Old Style" w:hAnsi="Bookman Old Style"/>
        </w:rPr>
        <w:t xml:space="preserve"> Documents’ in </w:t>
      </w:r>
      <w:r w:rsidRPr="0025056D">
        <w:rPr>
          <w:rFonts w:ascii="Bookman Old Style" w:hAnsi="Bookman Old Style"/>
        </w:rPr>
        <w:t xml:space="preserve">Kralingen, R. </w:t>
      </w:r>
      <w:r w:rsidRPr="005415C9">
        <w:rPr>
          <w:rFonts w:ascii="Bookman Old Style" w:hAnsi="Bookman Old Style"/>
          <w:i/>
        </w:rPr>
        <w:t>et al</w:t>
      </w:r>
      <w:r w:rsidRPr="0025056D">
        <w:rPr>
          <w:rFonts w:ascii="Bookman Old Style" w:hAnsi="Bookman Old Style"/>
        </w:rPr>
        <w:t xml:space="preserve">, Legal Knowledge Based Systems JURIX '96 Foundations of Legal Knowledge Systems. </w:t>
      </w:r>
      <w:r>
        <w:rPr>
          <w:rFonts w:ascii="Bookman Old Style" w:hAnsi="Bookman Old Style"/>
        </w:rPr>
        <w:t>(Tilburg University Press 1996)1.</w:t>
      </w:r>
    </w:p>
  </w:footnote>
  <w:footnote w:id="46">
    <w:p w:rsidR="00D45A8E" w:rsidRPr="00E5466C" w:rsidRDefault="00D45A8E" w:rsidP="00704CD2">
      <w:pPr>
        <w:pStyle w:val="FootnoteText"/>
        <w:jc w:val="both"/>
        <w:rPr>
          <w:rFonts w:ascii="Bookman Old Style" w:hAnsi="Bookman Old Style"/>
        </w:rPr>
      </w:pPr>
      <w:r w:rsidRPr="00E5466C">
        <w:rPr>
          <w:rStyle w:val="FootnoteReference"/>
          <w:rFonts w:ascii="Bookman Old Style" w:hAnsi="Bookman Old Style"/>
        </w:rPr>
        <w:footnoteRef/>
      </w:r>
      <w:r w:rsidRPr="00E5466C">
        <w:rPr>
          <w:rFonts w:ascii="Bookman Old Style" w:hAnsi="Bookman Old Style"/>
        </w:rPr>
        <w:t xml:space="preserve"> </w:t>
      </w:r>
      <w:r>
        <w:rPr>
          <w:rFonts w:ascii="Bookman Old Style" w:hAnsi="Bookman Old Style"/>
        </w:rPr>
        <w:t>Ibid 1.</w:t>
      </w:r>
    </w:p>
  </w:footnote>
  <w:footnote w:id="47">
    <w:p w:rsidR="00D45A8E" w:rsidRPr="00D91AD5" w:rsidRDefault="00D45A8E" w:rsidP="00704CD2">
      <w:pPr>
        <w:pStyle w:val="FootnoteText"/>
        <w:jc w:val="both"/>
        <w:rPr>
          <w:rFonts w:ascii="Bookman Old Style" w:hAnsi="Bookman Old Style"/>
        </w:rPr>
      </w:pPr>
      <w:r w:rsidRPr="00D91AD5">
        <w:rPr>
          <w:rStyle w:val="FootnoteReference"/>
          <w:rFonts w:ascii="Bookman Old Style" w:hAnsi="Bookman Old Style"/>
        </w:rPr>
        <w:footnoteRef/>
      </w:r>
      <w:r w:rsidRPr="00D91AD5">
        <w:rPr>
          <w:rFonts w:ascii="Bookman Old Style" w:hAnsi="Bookman Old Style"/>
        </w:rPr>
        <w:t xml:space="preserve"> </w:t>
      </w:r>
      <w:r>
        <w:rPr>
          <w:rFonts w:ascii="Bookman Old Style" w:hAnsi="Bookman Old Style"/>
        </w:rPr>
        <w:t xml:space="preserve">Voermans </w:t>
      </w:r>
      <w:r w:rsidRPr="00757B64">
        <w:rPr>
          <w:rFonts w:ascii="Bookman Old Style" w:hAnsi="Bookman Old Style"/>
        </w:rPr>
        <w:t xml:space="preserve">(n </w:t>
      </w:r>
      <w:r>
        <w:rPr>
          <w:rFonts w:ascii="Bookman Old Style" w:hAnsi="Bookman Old Style"/>
        </w:rPr>
        <w:t xml:space="preserve">42) </w:t>
      </w:r>
      <w:r w:rsidRPr="00757B64">
        <w:rPr>
          <w:rFonts w:ascii="Bookman Old Style" w:hAnsi="Bookman Old Style"/>
        </w:rPr>
        <w:t>116.</w:t>
      </w:r>
    </w:p>
  </w:footnote>
  <w:footnote w:id="48">
    <w:p w:rsidR="00D45A8E" w:rsidRPr="009461F7" w:rsidRDefault="00D45A8E">
      <w:pPr>
        <w:pStyle w:val="FootnoteText"/>
        <w:rPr>
          <w:rFonts w:ascii="Bookman Old Style" w:hAnsi="Bookman Old Style"/>
        </w:rPr>
      </w:pPr>
      <w:r w:rsidRPr="009461F7">
        <w:rPr>
          <w:rStyle w:val="FootnoteReference"/>
          <w:rFonts w:ascii="Bookman Old Style" w:hAnsi="Bookman Old Style"/>
        </w:rPr>
        <w:footnoteRef/>
      </w:r>
      <w:r w:rsidRPr="009461F7">
        <w:rPr>
          <w:rFonts w:ascii="Bookman Old Style" w:hAnsi="Bookman Old Style"/>
        </w:rPr>
        <w:t xml:space="preserve"> </w:t>
      </w:r>
      <w:r w:rsidRPr="001573D2">
        <w:rPr>
          <w:rFonts w:ascii="Bookman Old Style" w:hAnsi="Bookman Old Style"/>
        </w:rPr>
        <w:t>Voermans (n 42) 116.</w:t>
      </w:r>
    </w:p>
  </w:footnote>
  <w:footnote w:id="49">
    <w:p w:rsidR="00D45A8E" w:rsidRDefault="00D45A8E" w:rsidP="00987C9A">
      <w:pPr>
        <w:pStyle w:val="FootnoteText"/>
      </w:pPr>
      <w:r w:rsidRPr="004907D7">
        <w:rPr>
          <w:rStyle w:val="FootnoteReference"/>
          <w:rFonts w:ascii="Bookman Old Style" w:hAnsi="Bookman Old Style"/>
        </w:rPr>
        <w:footnoteRef/>
      </w:r>
      <w:r w:rsidRPr="004907D7">
        <w:rPr>
          <w:rFonts w:ascii="Bookman Old Style" w:hAnsi="Bookman Old Style"/>
        </w:rPr>
        <w:t xml:space="preserve"> </w:t>
      </w:r>
      <w:r>
        <w:rPr>
          <w:rFonts w:ascii="Bookman Old Style" w:hAnsi="Bookman Old Style"/>
        </w:rPr>
        <w:t>Cecilia Magnusson Sjöberg, ‘</w:t>
      </w:r>
      <w:r w:rsidRPr="00F3082A">
        <w:rPr>
          <w:rFonts w:ascii="Bookman Old Style" w:hAnsi="Bookman Old Style"/>
        </w:rPr>
        <w:t>Legal Information Supply and the Digital Divide”</w:t>
      </w:r>
      <w:r>
        <w:rPr>
          <w:rFonts w:ascii="Bookman Old Style" w:hAnsi="Bookman Old Style"/>
        </w:rPr>
        <w:t>’</w:t>
      </w:r>
      <w:r w:rsidRPr="00F3082A">
        <w:rPr>
          <w:rFonts w:ascii="Bookman Old Style" w:hAnsi="Bookman Old Style"/>
        </w:rPr>
        <w:t xml:space="preserve"> Stockholm Institute</w:t>
      </w:r>
      <w:r>
        <w:rPr>
          <w:rFonts w:ascii="Bookman Old Style" w:hAnsi="Bookman Old Style"/>
        </w:rPr>
        <w:t xml:space="preserve"> for Scandianvian Law 1957-2010</w:t>
      </w:r>
      <w:r w:rsidRPr="00F3082A">
        <w:rPr>
          <w:rFonts w:ascii="Bookman Old Style" w:hAnsi="Bookman Old Style"/>
        </w:rPr>
        <w:t xml:space="preserve"> 400.</w:t>
      </w:r>
    </w:p>
  </w:footnote>
  <w:footnote w:id="50">
    <w:p w:rsidR="00D45A8E" w:rsidRPr="001819FA" w:rsidRDefault="00D45A8E" w:rsidP="001819FA">
      <w:pPr>
        <w:pStyle w:val="FootnoteText"/>
        <w:jc w:val="both"/>
        <w:rPr>
          <w:rFonts w:ascii="Bookman Old Style" w:hAnsi="Bookman Old Style"/>
        </w:rPr>
      </w:pPr>
      <w:r w:rsidRPr="001819FA">
        <w:rPr>
          <w:rStyle w:val="FootnoteReference"/>
          <w:rFonts w:ascii="Bookman Old Style" w:hAnsi="Bookman Old Style"/>
        </w:rPr>
        <w:footnoteRef/>
      </w:r>
      <w:r w:rsidRPr="001819FA">
        <w:rPr>
          <w:rFonts w:ascii="Bookman Old Style" w:hAnsi="Bookman Old Style"/>
        </w:rPr>
        <w:t xml:space="preserve"> </w:t>
      </w:r>
      <w:r>
        <w:rPr>
          <w:rFonts w:ascii="Bookman Old Style" w:hAnsi="Bookman Old Style"/>
        </w:rPr>
        <w:t>S</w:t>
      </w:r>
      <w:r w:rsidRPr="001819FA">
        <w:rPr>
          <w:rFonts w:ascii="Bookman Old Style" w:hAnsi="Bookman Old Style"/>
        </w:rPr>
        <w:t xml:space="preserve">ee John Ubena, </w:t>
      </w:r>
      <w:r w:rsidRPr="00820133">
        <w:rPr>
          <w:rFonts w:ascii="Bookman Old Style" w:hAnsi="Bookman Old Style"/>
          <w:i/>
        </w:rPr>
        <w:t>How to Regulate Information and Communications Technology? A Jurisprudential Inquiry into Legislative and Regulatory Techniques</w:t>
      </w:r>
      <w:r>
        <w:rPr>
          <w:rFonts w:ascii="Bookman Old Style" w:hAnsi="Bookman Old Style"/>
        </w:rPr>
        <w:t xml:space="preserve"> (Stockholm: Jure, 2015).</w:t>
      </w:r>
    </w:p>
  </w:footnote>
  <w:footnote w:id="51">
    <w:p w:rsidR="00D45A8E" w:rsidRDefault="00D45A8E">
      <w:pPr>
        <w:pStyle w:val="FootnoteText"/>
      </w:pPr>
      <w:r>
        <w:rPr>
          <w:rStyle w:val="FootnoteReference"/>
        </w:rPr>
        <w:footnoteRef/>
      </w:r>
      <w:r>
        <w:t xml:space="preserve"> </w:t>
      </w:r>
      <w:r w:rsidRPr="004206B9">
        <w:rPr>
          <w:rFonts w:ascii="Bookman Old Style" w:hAnsi="Bookman Old Style"/>
        </w:rPr>
        <w:t xml:space="preserve">P. Wahlgren, </w:t>
      </w:r>
      <w:r>
        <w:rPr>
          <w:rFonts w:ascii="Bookman Old Style" w:hAnsi="Bookman Old Style"/>
        </w:rPr>
        <w:t>‘</w:t>
      </w:r>
      <w:r w:rsidRPr="004206B9">
        <w:rPr>
          <w:rFonts w:ascii="Bookman Old Style" w:hAnsi="Bookman Old Style"/>
        </w:rPr>
        <w:t>A General Theory of Artificial Intelligence and Law</w:t>
      </w:r>
      <w:r>
        <w:rPr>
          <w:rFonts w:ascii="Bookman Old Style" w:hAnsi="Bookman Old Style"/>
        </w:rPr>
        <w:t>’, in: A. Soeteman (eds</w:t>
      </w:r>
      <w:r w:rsidRPr="004206B9">
        <w:rPr>
          <w:rFonts w:ascii="Bookman Old Style" w:hAnsi="Bookman Old Style"/>
        </w:rPr>
        <w:t xml:space="preserve">), </w:t>
      </w:r>
      <w:r w:rsidRPr="00BA21A7">
        <w:rPr>
          <w:rFonts w:ascii="Bookman Old Style" w:hAnsi="Bookman Old Style"/>
          <w:i/>
        </w:rPr>
        <w:t>Legal knowledge based systems JURIX 94: The Foundation for Legal Knowledge Systems</w:t>
      </w:r>
      <w:r w:rsidRPr="004206B9">
        <w:rPr>
          <w:rFonts w:ascii="Bookman Old Style" w:hAnsi="Bookman Old Style"/>
        </w:rPr>
        <w:t xml:space="preserve">, </w:t>
      </w:r>
      <w:r>
        <w:rPr>
          <w:rFonts w:ascii="Bookman Old Style" w:hAnsi="Bookman Old Style"/>
        </w:rPr>
        <w:t>(Lelystad: Koninklijke Vermande</w:t>
      </w:r>
      <w:r w:rsidRPr="004206B9">
        <w:rPr>
          <w:rFonts w:ascii="Bookman Old Style" w:hAnsi="Bookman Old Style"/>
        </w:rPr>
        <w:t xml:space="preserve"> 1994</w:t>
      </w:r>
      <w:r>
        <w:rPr>
          <w:rFonts w:ascii="Bookman Old Style" w:hAnsi="Bookman Old Style"/>
        </w:rPr>
        <w:t xml:space="preserve">) </w:t>
      </w:r>
      <w:r w:rsidRPr="004206B9">
        <w:rPr>
          <w:rFonts w:ascii="Bookman Old Style" w:hAnsi="Bookman Old Style"/>
        </w:rPr>
        <w:t>79,82</w:t>
      </w:r>
      <w:r>
        <w:rPr>
          <w:rFonts w:ascii="Bookman Old Style" w:hAnsi="Bookman Old Style"/>
        </w:rPr>
        <w:t>.</w:t>
      </w:r>
    </w:p>
  </w:footnote>
  <w:footnote w:id="52">
    <w:p w:rsidR="00D45A8E" w:rsidRPr="004206B9" w:rsidRDefault="00D45A8E" w:rsidP="003443E1">
      <w:pPr>
        <w:pStyle w:val="FootnoteText"/>
        <w:jc w:val="both"/>
        <w:rPr>
          <w:rFonts w:ascii="Bookman Old Style" w:hAnsi="Bookman Old Style"/>
        </w:rPr>
      </w:pPr>
      <w:r w:rsidRPr="004206B9">
        <w:rPr>
          <w:rStyle w:val="FootnoteReference"/>
          <w:rFonts w:ascii="Bookman Old Style" w:hAnsi="Bookman Old Style"/>
        </w:rPr>
        <w:footnoteRef/>
      </w:r>
      <w:r w:rsidRPr="004206B9">
        <w:rPr>
          <w:rFonts w:ascii="Bookman Old Style" w:hAnsi="Bookman Old Style"/>
        </w:rPr>
        <w:t xml:space="preserve"> </w:t>
      </w:r>
      <w:r>
        <w:rPr>
          <w:rFonts w:ascii="Bookman Old Style" w:hAnsi="Bookman Old Style"/>
        </w:rPr>
        <w:t>Ibid 82.</w:t>
      </w:r>
    </w:p>
  </w:footnote>
  <w:footnote w:id="53">
    <w:p w:rsidR="00D45A8E" w:rsidRPr="004206B9" w:rsidRDefault="00D45A8E" w:rsidP="003443E1">
      <w:pPr>
        <w:pStyle w:val="FootnoteText"/>
        <w:jc w:val="both"/>
        <w:rPr>
          <w:rFonts w:ascii="Bookman Old Style" w:hAnsi="Bookman Old Style"/>
        </w:rPr>
      </w:pPr>
      <w:r w:rsidRPr="004206B9">
        <w:rPr>
          <w:rStyle w:val="FootnoteReference"/>
          <w:rFonts w:ascii="Bookman Old Style" w:hAnsi="Bookman Old Style"/>
        </w:rPr>
        <w:footnoteRef/>
      </w:r>
      <w:r>
        <w:rPr>
          <w:rFonts w:ascii="Bookman Old Style" w:hAnsi="Bookman Old Style"/>
        </w:rPr>
        <w:t xml:space="preserve"> </w:t>
      </w:r>
      <w:r w:rsidRPr="004206B9">
        <w:rPr>
          <w:rFonts w:ascii="Bookman Old Style" w:hAnsi="Bookman Old Style"/>
        </w:rPr>
        <w:t>Wahlgren</w:t>
      </w:r>
      <w:r>
        <w:rPr>
          <w:rFonts w:ascii="Bookman Old Style" w:hAnsi="Bookman Old Style"/>
        </w:rPr>
        <w:t xml:space="preserve"> </w:t>
      </w:r>
      <w:r w:rsidRPr="004206B9">
        <w:rPr>
          <w:rFonts w:ascii="Bookman Old Style" w:hAnsi="Bookman Old Style"/>
        </w:rPr>
        <w:t>(</w:t>
      </w:r>
      <w:r>
        <w:rPr>
          <w:rFonts w:ascii="Bookman Old Style" w:hAnsi="Bookman Old Style"/>
        </w:rPr>
        <w:t>n 51)</w:t>
      </w:r>
      <w:r w:rsidRPr="004206B9">
        <w:rPr>
          <w:rFonts w:ascii="Bookman Old Style" w:hAnsi="Bookman Old Style"/>
        </w:rPr>
        <w:t xml:space="preserve"> 82</w:t>
      </w:r>
      <w:r>
        <w:rPr>
          <w:rFonts w:ascii="Bookman Old Style" w:hAnsi="Bookman Old Style"/>
        </w:rPr>
        <w:t>.</w:t>
      </w:r>
    </w:p>
  </w:footnote>
  <w:footnote w:id="54">
    <w:p w:rsidR="00D45A8E" w:rsidRPr="007A04E6" w:rsidRDefault="00D45A8E" w:rsidP="007A04E6">
      <w:pPr>
        <w:pStyle w:val="FootnoteText"/>
        <w:jc w:val="both"/>
        <w:rPr>
          <w:rFonts w:ascii="Bookman Old Style" w:hAnsi="Bookman Old Style"/>
        </w:rPr>
      </w:pPr>
      <w:r w:rsidRPr="001E6EA3">
        <w:rPr>
          <w:rStyle w:val="FootnoteReference"/>
          <w:rFonts w:ascii="Bookman Old Style" w:hAnsi="Bookman Old Style"/>
        </w:rPr>
        <w:footnoteRef/>
      </w:r>
      <w:r w:rsidRPr="001E6EA3">
        <w:rPr>
          <w:rFonts w:ascii="Bookman Old Style" w:hAnsi="Bookman Old Style"/>
        </w:rPr>
        <w:t xml:space="preserve"> </w:t>
      </w:r>
      <w:r>
        <w:rPr>
          <w:rFonts w:ascii="Bookman Old Style" w:hAnsi="Bookman Old Style"/>
        </w:rPr>
        <w:t>See Helen Xanthaki, ‘</w:t>
      </w:r>
      <w:r w:rsidRPr="001E6EA3">
        <w:rPr>
          <w:rFonts w:ascii="Bookman Old Style" w:hAnsi="Bookman Old Style"/>
        </w:rPr>
        <w:t>Legislative drafting: a new sub-discipline of law is born</w:t>
      </w:r>
      <w:r>
        <w:rPr>
          <w:rFonts w:ascii="Bookman Old Style" w:hAnsi="Bookman Old Style"/>
        </w:rPr>
        <w:t>’, Volume 1,</w:t>
      </w:r>
      <w:r w:rsidRPr="001E6EA3">
        <w:rPr>
          <w:rFonts w:ascii="Bookman Old Style" w:hAnsi="Bookman Old Style"/>
        </w:rPr>
        <w:t xml:space="preserve"> Issue 1, Autumn 2013, ALS Student Law Review 57-70.</w:t>
      </w:r>
    </w:p>
  </w:footnote>
  <w:footnote w:id="55">
    <w:p w:rsidR="00D45A8E" w:rsidRPr="006C3329" w:rsidRDefault="00D45A8E" w:rsidP="006C3329">
      <w:pPr>
        <w:pStyle w:val="FootnoteText"/>
        <w:jc w:val="both"/>
        <w:rPr>
          <w:rFonts w:ascii="Bookman Old Style" w:hAnsi="Bookman Old Style"/>
        </w:rPr>
      </w:pPr>
      <w:r w:rsidRPr="006C3329">
        <w:rPr>
          <w:rStyle w:val="FootnoteReference"/>
          <w:rFonts w:ascii="Bookman Old Style" w:hAnsi="Bookman Old Style"/>
        </w:rPr>
        <w:footnoteRef/>
      </w:r>
      <w:r w:rsidRPr="006C3329">
        <w:rPr>
          <w:rFonts w:ascii="Bookman Old Style" w:hAnsi="Bookman Old Style"/>
        </w:rPr>
        <w:t xml:space="preserve"> Wim Voermans, “Computer-assisted legislative drafting in the Netherlands: the LEDA system”, 1, at &lt;http://www.researchgate.net/publication/268001034_Computer-assisted_legislative_drafting_in_the_Netherlands_the_LEDA-_system&gt; a</w:t>
      </w:r>
      <w:r>
        <w:rPr>
          <w:rFonts w:ascii="Bookman Old Style" w:hAnsi="Bookman Old Style"/>
        </w:rPr>
        <w:t>ccessed 1</w:t>
      </w:r>
      <w:r w:rsidRPr="006C3329">
        <w:rPr>
          <w:rFonts w:ascii="Bookman Old Style" w:hAnsi="Bookman Old Style"/>
        </w:rPr>
        <w:t>May 2015.</w:t>
      </w:r>
    </w:p>
  </w:footnote>
  <w:footnote w:id="56">
    <w:p w:rsidR="00D45A8E" w:rsidRDefault="00D45A8E">
      <w:pPr>
        <w:pStyle w:val="FootnoteText"/>
      </w:pPr>
      <w:r w:rsidRPr="0067291E">
        <w:rPr>
          <w:rStyle w:val="FootnoteReference"/>
          <w:rFonts w:ascii="Bookman Old Style" w:hAnsi="Bookman Old Style"/>
        </w:rPr>
        <w:footnoteRef/>
      </w:r>
      <w:r>
        <w:t xml:space="preserve"> </w:t>
      </w:r>
      <w:r>
        <w:rPr>
          <w:rFonts w:ascii="Bookman Old Style" w:hAnsi="Bookman Old Style"/>
        </w:rPr>
        <w:t>Ibid</w:t>
      </w:r>
      <w:r w:rsidRPr="00430A13">
        <w:rPr>
          <w:rFonts w:ascii="Bookman Old Style" w:hAnsi="Bookman Old Style"/>
        </w:rPr>
        <w:t xml:space="preserve"> 1.</w:t>
      </w:r>
    </w:p>
  </w:footnote>
  <w:footnote w:id="57">
    <w:p w:rsidR="00D45A8E" w:rsidRDefault="00D45A8E" w:rsidP="00323C41">
      <w:pPr>
        <w:pStyle w:val="FootnoteText"/>
        <w:jc w:val="both"/>
      </w:pPr>
      <w:r w:rsidRPr="00CD6C98">
        <w:rPr>
          <w:rStyle w:val="FootnoteReference"/>
          <w:rFonts w:ascii="Bookman Old Style" w:hAnsi="Bookman Old Style"/>
        </w:rPr>
        <w:footnoteRef/>
      </w:r>
      <w:r>
        <w:rPr>
          <w:rFonts w:ascii="Bookman Old Style" w:hAnsi="Bookman Old Style"/>
        </w:rPr>
        <w:t xml:space="preserve"> Ibid</w:t>
      </w:r>
      <w:r w:rsidRPr="0067291E">
        <w:rPr>
          <w:rFonts w:ascii="Bookman Old Style" w:hAnsi="Bookman Old Style"/>
        </w:rPr>
        <w:t xml:space="preserve"> 1.</w:t>
      </w:r>
    </w:p>
  </w:footnote>
  <w:footnote w:id="58">
    <w:p w:rsidR="00D45A8E" w:rsidRPr="002204DF" w:rsidRDefault="00D45A8E">
      <w:pPr>
        <w:pStyle w:val="FootnoteText"/>
        <w:rPr>
          <w:rFonts w:ascii="Bookman Old Style" w:hAnsi="Bookman Old Style"/>
        </w:rPr>
      </w:pPr>
      <w:r w:rsidRPr="002204DF">
        <w:rPr>
          <w:rStyle w:val="FootnoteReference"/>
          <w:rFonts w:ascii="Bookman Old Style" w:hAnsi="Bookman Old Style"/>
        </w:rPr>
        <w:footnoteRef/>
      </w:r>
      <w:r>
        <w:rPr>
          <w:rFonts w:ascii="Bookman Old Style" w:hAnsi="Bookman Old Style"/>
        </w:rPr>
        <w:t xml:space="preserve"> Linda Schulte, ‘</w:t>
      </w:r>
      <w:r w:rsidRPr="002204DF">
        <w:rPr>
          <w:rFonts w:ascii="Bookman Old Style" w:hAnsi="Bookman Old Style"/>
        </w:rPr>
        <w:t>A Survey of Computerized Legislative Information Syste</w:t>
      </w:r>
      <w:r>
        <w:rPr>
          <w:rFonts w:ascii="Bookman Old Style" w:hAnsi="Bookman Old Style"/>
        </w:rPr>
        <w:t>ms’ (1979) 72 Law Libr J 99, 100.</w:t>
      </w:r>
    </w:p>
  </w:footnote>
  <w:footnote w:id="59">
    <w:p w:rsidR="00D45A8E" w:rsidRPr="00E95487" w:rsidRDefault="00D45A8E" w:rsidP="00166833">
      <w:pPr>
        <w:pStyle w:val="FootnoteText"/>
        <w:jc w:val="both"/>
        <w:rPr>
          <w:rFonts w:ascii="Bookman Old Style" w:hAnsi="Bookman Old Style"/>
        </w:rPr>
      </w:pPr>
      <w:r w:rsidRPr="00E95487">
        <w:rPr>
          <w:rStyle w:val="FootnoteReference"/>
          <w:rFonts w:ascii="Bookman Old Style" w:hAnsi="Bookman Old Style"/>
        </w:rPr>
        <w:footnoteRef/>
      </w:r>
      <w:r w:rsidRPr="00E95487">
        <w:rPr>
          <w:rFonts w:ascii="Bookman Old Style" w:hAnsi="Bookman Old Style"/>
        </w:rPr>
        <w:t xml:space="preserve"> </w:t>
      </w:r>
      <w:r>
        <w:rPr>
          <w:rFonts w:ascii="Bookman Old Style" w:hAnsi="Bookman Old Style"/>
        </w:rPr>
        <w:t>See Geoffrey Bowman, ‘</w:t>
      </w:r>
      <w:r w:rsidRPr="00E95487">
        <w:rPr>
          <w:rFonts w:ascii="Bookman Old Style" w:hAnsi="Bookman Old Style"/>
        </w:rPr>
        <w:t>The Art of Legislative Drafting</w:t>
      </w:r>
      <w:r>
        <w:rPr>
          <w:rFonts w:ascii="Bookman Old Style" w:hAnsi="Bookman Old Style"/>
        </w:rPr>
        <w:t>’</w:t>
      </w:r>
      <w:r w:rsidRPr="00E95487">
        <w:rPr>
          <w:rFonts w:ascii="Bookman Old Style" w:hAnsi="Bookman Old Style"/>
        </w:rPr>
        <w:t xml:space="preserve"> Sir William Dale Annual Memorial Lecture</w:t>
      </w:r>
      <w:r>
        <w:rPr>
          <w:rFonts w:ascii="Bookman Old Style" w:hAnsi="Bookman Old Style"/>
        </w:rPr>
        <w:t xml:space="preserve"> (</w:t>
      </w:r>
      <w:r w:rsidRPr="00E95487">
        <w:rPr>
          <w:rFonts w:ascii="Bookman Old Style" w:hAnsi="Bookman Old Style"/>
        </w:rPr>
        <w:t>2005</w:t>
      </w:r>
      <w:r>
        <w:rPr>
          <w:rFonts w:ascii="Bookman Old Style" w:hAnsi="Bookman Old Style"/>
        </w:rPr>
        <w:t>)</w:t>
      </w:r>
      <w:r w:rsidRPr="00E95487">
        <w:rPr>
          <w:rFonts w:ascii="Bookman Old Style" w:hAnsi="Bookman Old Style"/>
        </w:rPr>
        <w:t xml:space="preserve"> 7 Eur. J.L. Reform 3.</w:t>
      </w:r>
    </w:p>
  </w:footnote>
  <w:footnote w:id="60">
    <w:p w:rsidR="00D45A8E" w:rsidRDefault="00D45A8E" w:rsidP="004168A0">
      <w:pPr>
        <w:pStyle w:val="FootnoteText"/>
        <w:jc w:val="both"/>
      </w:pPr>
      <w:r w:rsidRPr="004168A0">
        <w:rPr>
          <w:rStyle w:val="FootnoteReference"/>
          <w:rFonts w:ascii="Bookman Old Style" w:hAnsi="Bookman Old Style"/>
        </w:rPr>
        <w:footnoteRef/>
      </w:r>
      <w:r>
        <w:rPr>
          <w:rFonts w:ascii="Bookman Old Style" w:hAnsi="Bookman Old Style"/>
        </w:rPr>
        <w:t xml:space="preserve"> Frederik Barth, ‘Models of Social Organization’</w:t>
      </w:r>
      <w:r w:rsidRPr="004168A0">
        <w:rPr>
          <w:rFonts w:ascii="Bookman Old Style" w:hAnsi="Bookman Old Style"/>
        </w:rPr>
        <w:t xml:space="preserve"> (Royal Anthropological</w:t>
      </w:r>
      <w:r>
        <w:rPr>
          <w:rFonts w:ascii="Bookman Old Style" w:hAnsi="Bookman Old Style"/>
        </w:rPr>
        <w:t xml:space="preserve"> Institute Occasional Paper 23 (</w:t>
      </w:r>
      <w:r w:rsidRPr="004168A0">
        <w:rPr>
          <w:rFonts w:ascii="Bookman Old Style" w:hAnsi="Bookman Old Style"/>
        </w:rPr>
        <w:t>Glasgow Un</w:t>
      </w:r>
      <w:r>
        <w:rPr>
          <w:rFonts w:ascii="Bookman Old Style" w:hAnsi="Bookman Old Style"/>
        </w:rPr>
        <w:t>iversity Press 1966) in</w:t>
      </w:r>
      <w:r w:rsidRPr="004168A0">
        <w:rPr>
          <w:rFonts w:ascii="Bookman Old Style" w:hAnsi="Bookman Old Style"/>
        </w:rPr>
        <w:t xml:space="preserve"> Ann Seidman and Robert B. </w:t>
      </w:r>
      <w:r>
        <w:rPr>
          <w:rFonts w:ascii="Bookman Old Style" w:hAnsi="Bookman Old Style"/>
        </w:rPr>
        <w:t>Seidman, ‘</w:t>
      </w:r>
      <w:r w:rsidRPr="004168A0">
        <w:rPr>
          <w:rFonts w:ascii="Bookman Old Style" w:hAnsi="Bookman Old Style"/>
        </w:rPr>
        <w:t>Drafting Legislation for Development:</w:t>
      </w:r>
      <w:r>
        <w:rPr>
          <w:rFonts w:ascii="Bookman Old Style" w:hAnsi="Bookman Old Style"/>
        </w:rPr>
        <w:t xml:space="preserve"> Lessons from a Chinese Project’</w:t>
      </w:r>
      <w:r w:rsidRPr="004168A0">
        <w:rPr>
          <w:rFonts w:ascii="Bookman Old Style" w:hAnsi="Bookman Old Style"/>
        </w:rPr>
        <w:t xml:space="preserve"> (1996)</w:t>
      </w:r>
      <w:r>
        <w:rPr>
          <w:rFonts w:ascii="Bookman Old Style" w:hAnsi="Bookman Old Style"/>
        </w:rPr>
        <w:t xml:space="preserve"> </w:t>
      </w:r>
      <w:r w:rsidRPr="004168A0">
        <w:rPr>
          <w:rFonts w:ascii="Bookman Old Style" w:hAnsi="Bookman Old Style"/>
        </w:rPr>
        <w:t>Vol. 44, No. 1, The Amer</w:t>
      </w:r>
      <w:r>
        <w:rPr>
          <w:rFonts w:ascii="Bookman Old Style" w:hAnsi="Bookman Old Style"/>
        </w:rPr>
        <w:t xml:space="preserve">ican Journal of Comparative Law </w:t>
      </w:r>
      <w:r w:rsidRPr="004168A0">
        <w:rPr>
          <w:rFonts w:ascii="Bookman Old Style" w:hAnsi="Bookman Old Style"/>
        </w:rPr>
        <w:t>1, 11.</w:t>
      </w:r>
    </w:p>
  </w:footnote>
  <w:footnote w:id="61">
    <w:p w:rsidR="00D45A8E" w:rsidRPr="00F15AD1" w:rsidRDefault="00D45A8E" w:rsidP="00F15AD1">
      <w:pPr>
        <w:pStyle w:val="FootnoteText"/>
        <w:jc w:val="both"/>
        <w:rPr>
          <w:rFonts w:ascii="Bookman Old Style" w:hAnsi="Bookman Old Style"/>
        </w:rPr>
      </w:pPr>
      <w:r w:rsidRPr="00F15AD1">
        <w:rPr>
          <w:rStyle w:val="FootnoteReference"/>
          <w:rFonts w:ascii="Bookman Old Style" w:hAnsi="Bookman Old Style"/>
        </w:rPr>
        <w:footnoteRef/>
      </w:r>
      <w:r w:rsidRPr="00F15AD1">
        <w:rPr>
          <w:rFonts w:ascii="Bookman Old Style" w:hAnsi="Bookman Old Style"/>
        </w:rPr>
        <w:t xml:space="preserve"> Seidman and Seidman (</w:t>
      </w:r>
      <w:r>
        <w:rPr>
          <w:rFonts w:ascii="Bookman Old Style" w:hAnsi="Bookman Old Style"/>
        </w:rPr>
        <w:t>n 60)</w:t>
      </w:r>
      <w:r w:rsidRPr="00F15AD1">
        <w:rPr>
          <w:rFonts w:ascii="Bookman Old Style" w:hAnsi="Bookman Old Style"/>
        </w:rPr>
        <w:t xml:space="preserve"> 19.</w:t>
      </w:r>
    </w:p>
  </w:footnote>
  <w:footnote w:id="62">
    <w:p w:rsidR="00D45A8E" w:rsidRPr="00F15AD1" w:rsidRDefault="00D45A8E" w:rsidP="00F15AD1">
      <w:pPr>
        <w:pStyle w:val="FootnoteText"/>
        <w:jc w:val="both"/>
        <w:rPr>
          <w:rFonts w:ascii="Bookman Old Style" w:hAnsi="Bookman Old Style"/>
        </w:rPr>
      </w:pPr>
      <w:r w:rsidRPr="00F15AD1">
        <w:rPr>
          <w:rStyle w:val="FootnoteReference"/>
          <w:rFonts w:ascii="Bookman Old Style" w:hAnsi="Bookman Old Style"/>
        </w:rPr>
        <w:footnoteRef/>
      </w:r>
      <w:r w:rsidRPr="00F15AD1">
        <w:rPr>
          <w:rFonts w:ascii="Bookman Old Style" w:hAnsi="Bookman Old Style"/>
        </w:rPr>
        <w:t xml:space="preserve"> I.M.L. Turnbull, “Problems of Legislative Drafting”, (1986) Statute L. Rev 67, 71.</w:t>
      </w:r>
    </w:p>
  </w:footnote>
  <w:footnote w:id="63">
    <w:p w:rsidR="00D45A8E" w:rsidRPr="00F15AD1" w:rsidRDefault="00D45A8E" w:rsidP="00F15AD1">
      <w:pPr>
        <w:pStyle w:val="FootnoteText"/>
        <w:jc w:val="both"/>
        <w:rPr>
          <w:rFonts w:ascii="Bookman Old Style" w:hAnsi="Bookman Old Style"/>
        </w:rPr>
      </w:pPr>
      <w:r w:rsidRPr="00F15AD1">
        <w:rPr>
          <w:rStyle w:val="FootnoteReference"/>
          <w:rFonts w:ascii="Bookman Old Style" w:hAnsi="Bookman Old Style"/>
        </w:rPr>
        <w:footnoteRef/>
      </w:r>
      <w:r w:rsidRPr="00F15AD1">
        <w:rPr>
          <w:rFonts w:ascii="Bookman Old Style" w:hAnsi="Bookman Old Style"/>
        </w:rPr>
        <w:t xml:space="preserve"> </w:t>
      </w:r>
      <w:r>
        <w:rPr>
          <w:rFonts w:ascii="Bookman Old Style" w:hAnsi="Bookman Old Style"/>
        </w:rPr>
        <w:t>Ibid</w:t>
      </w:r>
      <w:r w:rsidRPr="00F15AD1">
        <w:rPr>
          <w:rFonts w:ascii="Bookman Old Style" w:hAnsi="Bookman Old Style"/>
        </w:rPr>
        <w:t xml:space="preserve"> 71.</w:t>
      </w:r>
    </w:p>
  </w:footnote>
  <w:footnote w:id="64">
    <w:p w:rsidR="00D45A8E" w:rsidRPr="00F15AD1" w:rsidRDefault="00D45A8E" w:rsidP="00F15AD1">
      <w:pPr>
        <w:pStyle w:val="FootnoteText"/>
        <w:jc w:val="both"/>
        <w:rPr>
          <w:rFonts w:ascii="Bookman Old Style" w:hAnsi="Bookman Old Style"/>
        </w:rPr>
      </w:pPr>
      <w:r w:rsidRPr="00F15AD1">
        <w:rPr>
          <w:rStyle w:val="FootnoteReference"/>
          <w:rFonts w:ascii="Bookman Old Style" w:hAnsi="Bookman Old Style"/>
        </w:rPr>
        <w:footnoteRef/>
      </w:r>
      <w:r w:rsidRPr="00F15AD1">
        <w:rPr>
          <w:rFonts w:ascii="Bookman Old Style" w:hAnsi="Bookman Old Style"/>
        </w:rPr>
        <w:t xml:space="preserve"> </w:t>
      </w:r>
      <w:r>
        <w:rPr>
          <w:rFonts w:ascii="Bookman Old Style" w:hAnsi="Bookman Old Style"/>
        </w:rPr>
        <w:t>Ibid</w:t>
      </w:r>
      <w:r w:rsidRPr="00F15AD1">
        <w:rPr>
          <w:rFonts w:ascii="Bookman Old Style" w:hAnsi="Bookman Old Style"/>
        </w:rPr>
        <w:t xml:space="preserve"> 71.</w:t>
      </w:r>
    </w:p>
  </w:footnote>
  <w:footnote w:id="65">
    <w:p w:rsidR="00D45A8E" w:rsidRPr="00F15AD1" w:rsidRDefault="00D45A8E" w:rsidP="00F15AD1">
      <w:pPr>
        <w:pStyle w:val="FootnoteText"/>
        <w:jc w:val="both"/>
        <w:rPr>
          <w:rFonts w:ascii="Bookman Old Style" w:hAnsi="Bookman Old Style"/>
        </w:rPr>
      </w:pPr>
      <w:r w:rsidRPr="00F15AD1">
        <w:rPr>
          <w:rStyle w:val="FootnoteReference"/>
          <w:rFonts w:ascii="Bookman Old Style" w:hAnsi="Bookman Old Style"/>
        </w:rPr>
        <w:footnoteRef/>
      </w:r>
      <w:r w:rsidRPr="00F15AD1">
        <w:rPr>
          <w:rFonts w:ascii="Bookman Old Style" w:hAnsi="Bookman Old Style"/>
        </w:rPr>
        <w:t xml:space="preserve"> </w:t>
      </w:r>
      <w:r>
        <w:rPr>
          <w:rFonts w:ascii="Bookman Old Style" w:hAnsi="Bookman Old Style"/>
        </w:rPr>
        <w:t>Ibid</w:t>
      </w:r>
      <w:r w:rsidRPr="00F15AD1">
        <w:rPr>
          <w:rFonts w:ascii="Bookman Old Style" w:hAnsi="Bookman Old Style"/>
        </w:rPr>
        <w:t xml:space="preserve"> 71.</w:t>
      </w:r>
    </w:p>
  </w:footnote>
  <w:footnote w:id="66">
    <w:p w:rsidR="00D45A8E" w:rsidRDefault="00D45A8E" w:rsidP="006A64FD">
      <w:pPr>
        <w:pStyle w:val="FootnoteText"/>
        <w:jc w:val="both"/>
      </w:pPr>
      <w:r>
        <w:rPr>
          <w:rStyle w:val="FootnoteReference"/>
        </w:rPr>
        <w:footnoteRef/>
      </w:r>
      <w:r>
        <w:t xml:space="preserve"> </w:t>
      </w:r>
      <w:r>
        <w:rPr>
          <w:rFonts w:ascii="Bookman Old Style" w:hAnsi="Bookman Old Style"/>
        </w:rPr>
        <w:t>Sjöberg</w:t>
      </w:r>
      <w:r w:rsidRPr="004907D7">
        <w:rPr>
          <w:rFonts w:ascii="Bookman Old Style" w:hAnsi="Bookman Old Style"/>
        </w:rPr>
        <w:t xml:space="preserve"> </w:t>
      </w:r>
      <w:r>
        <w:rPr>
          <w:rFonts w:ascii="Bookman Old Style" w:hAnsi="Bookman Old Style"/>
        </w:rPr>
        <w:t>(n 49) 400.</w:t>
      </w:r>
    </w:p>
  </w:footnote>
  <w:footnote w:id="67">
    <w:p w:rsidR="00D45A8E" w:rsidRPr="009B19C9" w:rsidRDefault="00D45A8E" w:rsidP="00D979A8">
      <w:pPr>
        <w:pStyle w:val="FootnoteText"/>
        <w:jc w:val="both"/>
        <w:rPr>
          <w:rFonts w:ascii="Bookman Old Style" w:hAnsi="Bookman Old Style"/>
        </w:rPr>
      </w:pPr>
      <w:r w:rsidRPr="009B19C9">
        <w:rPr>
          <w:rStyle w:val="FootnoteReference"/>
          <w:rFonts w:ascii="Bookman Old Style" w:hAnsi="Bookman Old Style"/>
        </w:rPr>
        <w:footnoteRef/>
      </w:r>
      <w:r w:rsidRPr="009B19C9">
        <w:rPr>
          <w:rFonts w:ascii="Bookman Old Style" w:hAnsi="Bookman Old Style"/>
        </w:rPr>
        <w:t xml:space="preserve"> </w:t>
      </w:r>
      <w:r>
        <w:rPr>
          <w:rFonts w:ascii="Bookman Old Style" w:hAnsi="Bookman Old Style"/>
        </w:rPr>
        <w:t>Ibid</w:t>
      </w:r>
      <w:r w:rsidRPr="009B19C9">
        <w:rPr>
          <w:rFonts w:ascii="Bookman Old Style" w:hAnsi="Bookman Old Style"/>
        </w:rPr>
        <w:t xml:space="preserve"> 400.</w:t>
      </w:r>
    </w:p>
  </w:footnote>
  <w:footnote w:id="68">
    <w:p w:rsidR="00D45A8E" w:rsidRPr="004907D7" w:rsidRDefault="00D45A8E" w:rsidP="00D979A8">
      <w:pPr>
        <w:pStyle w:val="FootnoteText"/>
        <w:jc w:val="both"/>
        <w:rPr>
          <w:rFonts w:ascii="Bookman Old Style" w:hAnsi="Bookman Old Style"/>
        </w:rPr>
      </w:pPr>
      <w:r w:rsidRPr="004907D7">
        <w:rPr>
          <w:rStyle w:val="FootnoteReference"/>
          <w:rFonts w:ascii="Bookman Old Style" w:hAnsi="Bookman Old Style"/>
        </w:rPr>
        <w:footnoteRef/>
      </w:r>
      <w:r w:rsidRPr="004907D7">
        <w:rPr>
          <w:rFonts w:ascii="Bookman Old Style" w:hAnsi="Bookman Old Style"/>
        </w:rPr>
        <w:t xml:space="preserve"> </w:t>
      </w:r>
      <w:r>
        <w:rPr>
          <w:rFonts w:ascii="Bookman Old Style" w:hAnsi="Bookman Old Style"/>
        </w:rPr>
        <w:t>Ibid 400.</w:t>
      </w:r>
    </w:p>
  </w:footnote>
  <w:footnote w:id="69">
    <w:p w:rsidR="00D45A8E" w:rsidRDefault="00D45A8E" w:rsidP="00D979A8">
      <w:pPr>
        <w:pStyle w:val="FootnoteText"/>
        <w:jc w:val="both"/>
      </w:pPr>
      <w:r>
        <w:rPr>
          <w:rStyle w:val="FootnoteReference"/>
        </w:rPr>
        <w:footnoteRef/>
      </w:r>
      <w:r>
        <w:t xml:space="preserve"> </w:t>
      </w:r>
      <w:r w:rsidRPr="00863956">
        <w:rPr>
          <w:rFonts w:ascii="Bookman Old Style" w:hAnsi="Bookman Old Style"/>
        </w:rPr>
        <w:t>Stevan Gostojić, Branko Mil</w:t>
      </w:r>
      <w:r>
        <w:rPr>
          <w:rFonts w:ascii="Bookman Old Style" w:hAnsi="Bookman Old Style"/>
        </w:rPr>
        <w:t>osavljević, and Zora Konjović, ‘</w:t>
      </w:r>
      <w:r w:rsidRPr="00863956">
        <w:rPr>
          <w:rFonts w:ascii="Bookman Old Style" w:hAnsi="Bookman Old Style"/>
        </w:rPr>
        <w:t>Ontological Model of Legal Norms for Creating</w:t>
      </w:r>
      <w:r>
        <w:rPr>
          <w:rFonts w:ascii="Bookman Old Style" w:hAnsi="Bookman Old Style"/>
        </w:rPr>
        <w:t xml:space="preserve"> and Using Legislation’</w:t>
      </w:r>
      <w:r w:rsidRPr="00863956">
        <w:rPr>
          <w:rFonts w:ascii="Bookman Old Style" w:hAnsi="Bookman Old Style"/>
        </w:rPr>
        <w:t xml:space="preserve"> </w:t>
      </w:r>
      <w:r>
        <w:rPr>
          <w:rFonts w:ascii="Bookman Old Style" w:hAnsi="Bookman Old Style"/>
        </w:rPr>
        <w:t>(</w:t>
      </w:r>
      <w:r w:rsidRPr="00863956">
        <w:rPr>
          <w:rFonts w:ascii="Bookman Old Style" w:hAnsi="Bookman Old Style"/>
        </w:rPr>
        <w:t>January 2013</w:t>
      </w:r>
      <w:r>
        <w:rPr>
          <w:rFonts w:ascii="Bookman Old Style" w:hAnsi="Bookman Old Style"/>
        </w:rPr>
        <w:t xml:space="preserve">) </w:t>
      </w:r>
      <w:r w:rsidRPr="00863956">
        <w:rPr>
          <w:rFonts w:ascii="Bookman Old Style" w:hAnsi="Bookman Old Style"/>
        </w:rPr>
        <w:t>Vol. 10, 152 No. 1, ComSIS, 152.</w:t>
      </w:r>
    </w:p>
  </w:footnote>
  <w:footnote w:id="70">
    <w:p w:rsidR="00D45A8E" w:rsidRPr="00182B76" w:rsidRDefault="00D45A8E" w:rsidP="00F811C6">
      <w:pPr>
        <w:pStyle w:val="FootnoteText"/>
        <w:jc w:val="both"/>
        <w:rPr>
          <w:rFonts w:ascii="Bookman Old Style" w:hAnsi="Bookman Old Style"/>
        </w:rPr>
      </w:pPr>
      <w:r w:rsidRPr="00182B76">
        <w:rPr>
          <w:rStyle w:val="FootnoteReference"/>
          <w:rFonts w:ascii="Bookman Old Style" w:hAnsi="Bookman Old Style"/>
        </w:rPr>
        <w:footnoteRef/>
      </w:r>
      <w:r w:rsidRPr="00182B76">
        <w:rPr>
          <w:rFonts w:ascii="Bookman Old Style" w:hAnsi="Bookman Old Style"/>
        </w:rPr>
        <w:t xml:space="preserve"> Marc Lauritsen, </w:t>
      </w:r>
      <w:r>
        <w:rPr>
          <w:rFonts w:ascii="Bookman Old Style" w:hAnsi="Bookman Old Style"/>
        </w:rPr>
        <w:t>‘</w:t>
      </w:r>
      <w:r w:rsidRPr="00182B76">
        <w:rPr>
          <w:rFonts w:ascii="Bookman Old Style" w:hAnsi="Bookman Old Style"/>
        </w:rPr>
        <w:t>Current Fron</w:t>
      </w:r>
      <w:r>
        <w:rPr>
          <w:rFonts w:ascii="Bookman Old Style" w:hAnsi="Bookman Old Style"/>
        </w:rPr>
        <w:t>tiers in Legal Drafting Systems’</w:t>
      </w:r>
      <w:r w:rsidRPr="00182B76">
        <w:rPr>
          <w:rFonts w:ascii="Bookman Old Style" w:hAnsi="Bookman Old Style"/>
        </w:rPr>
        <w:t xml:space="preserve"> </w:t>
      </w:r>
      <w:r>
        <w:rPr>
          <w:rFonts w:ascii="Bookman Old Style" w:hAnsi="Bookman Old Style"/>
        </w:rPr>
        <w:t>(</w:t>
      </w:r>
      <w:r w:rsidRPr="00182B76">
        <w:rPr>
          <w:rFonts w:ascii="Bookman Old Style" w:hAnsi="Bookman Old Style"/>
        </w:rPr>
        <w:t>June 2007</w:t>
      </w:r>
      <w:r>
        <w:rPr>
          <w:rFonts w:ascii="Bookman Old Style" w:hAnsi="Bookman Old Style"/>
        </w:rPr>
        <w:t xml:space="preserve">) </w:t>
      </w:r>
      <w:r w:rsidRPr="00182B76">
        <w:rPr>
          <w:rFonts w:ascii="Bookman Old Style" w:hAnsi="Bookman Old Style"/>
        </w:rPr>
        <w:t>Working Paper for the 11</w:t>
      </w:r>
      <w:r w:rsidRPr="00407A15">
        <w:rPr>
          <w:rFonts w:ascii="Bookman Old Style" w:hAnsi="Bookman Old Style"/>
          <w:vertAlign w:val="superscript"/>
        </w:rPr>
        <w:t>th</w:t>
      </w:r>
      <w:r w:rsidRPr="00182B76">
        <w:rPr>
          <w:rFonts w:ascii="Bookman Old Style" w:hAnsi="Bookman Old Style"/>
        </w:rPr>
        <w:t xml:space="preserve"> International Conference on AI and Law, Stanford University</w:t>
      </w:r>
      <w:r>
        <w:rPr>
          <w:rFonts w:ascii="Bookman Old Style" w:hAnsi="Bookman Old Style"/>
        </w:rPr>
        <w:t>.</w:t>
      </w:r>
      <w:r w:rsidRPr="00182B76">
        <w:rPr>
          <w:rFonts w:ascii="Bookman Old Style" w:hAnsi="Bookman Old Style"/>
        </w:rPr>
        <w:t xml:space="preserve"> </w:t>
      </w:r>
    </w:p>
  </w:footnote>
  <w:footnote w:id="71">
    <w:p w:rsidR="00D45A8E" w:rsidRDefault="00D45A8E" w:rsidP="001805EB">
      <w:pPr>
        <w:pStyle w:val="FootnoteText"/>
        <w:jc w:val="both"/>
      </w:pPr>
      <w:r w:rsidRPr="00D4616D">
        <w:rPr>
          <w:rStyle w:val="FootnoteReference"/>
          <w:rFonts w:ascii="Bookman Old Style" w:hAnsi="Bookman Old Style"/>
        </w:rPr>
        <w:footnoteRef/>
      </w:r>
      <w:r w:rsidRPr="00D4616D">
        <w:rPr>
          <w:rFonts w:ascii="Bookman Old Style" w:hAnsi="Bookman Old Style"/>
        </w:rPr>
        <w:t xml:space="preserve"> </w:t>
      </w:r>
      <w:r>
        <w:rPr>
          <w:rFonts w:ascii="Bookman Old Style" w:hAnsi="Bookman Old Style"/>
        </w:rPr>
        <w:t>See Wim J.M. Voermans, Welmoed Fokkema</w:t>
      </w:r>
      <w:r w:rsidRPr="002C3AE7">
        <w:rPr>
          <w:rFonts w:ascii="Bookman Old Style" w:hAnsi="Bookman Old Style"/>
        </w:rPr>
        <w:t>, Remco van Wijk</w:t>
      </w:r>
      <w:r>
        <w:rPr>
          <w:rFonts w:ascii="Bookman Old Style" w:hAnsi="Bookman Old Style"/>
        </w:rPr>
        <w:t>, ‘</w:t>
      </w:r>
      <w:r w:rsidRPr="002C3AE7">
        <w:rPr>
          <w:rFonts w:ascii="Bookman Old Style" w:hAnsi="Bookman Old Style"/>
        </w:rPr>
        <w:t>Free the Legislative Process of its Paper Chains:</w:t>
      </w:r>
      <w:r>
        <w:rPr>
          <w:rFonts w:ascii="Bookman Old Style" w:hAnsi="Bookman Old Style"/>
        </w:rPr>
        <w:t xml:space="preserve"> </w:t>
      </w:r>
      <w:r w:rsidRPr="002C3AE7">
        <w:rPr>
          <w:rFonts w:ascii="Bookman Old Style" w:hAnsi="Bookman Old Style"/>
        </w:rPr>
        <w:t>IT-inspired Redesign of The Legislative Procedure</w:t>
      </w:r>
      <w:r>
        <w:rPr>
          <w:rFonts w:ascii="Bookman Old Style" w:hAnsi="Bookman Old Style"/>
        </w:rPr>
        <w:t xml:space="preserve">’ </w:t>
      </w:r>
      <w:r w:rsidRPr="002F7E77">
        <w:rPr>
          <w:rFonts w:ascii="Bookman Old Style" w:hAnsi="Bookman Old Style"/>
        </w:rPr>
        <w:t xml:space="preserve">at: </w:t>
      </w:r>
      <w:r>
        <w:rPr>
          <w:rFonts w:ascii="Bookman Old Style" w:hAnsi="Bookman Old Style"/>
        </w:rPr>
        <w:t>&lt;</w:t>
      </w:r>
      <w:r w:rsidRPr="00A9145F">
        <w:rPr>
          <w:rFonts w:ascii="Bookman Old Style" w:hAnsi="Bookman Old Style"/>
        </w:rPr>
        <w:t>http://ssrn.com/abstract=1855595</w:t>
      </w:r>
      <w:r>
        <w:rPr>
          <w:rFonts w:ascii="Bookman Old Style" w:hAnsi="Bookman Old Style"/>
        </w:rPr>
        <w:t>&gt;; and Voermans, W., Kolkman, P. and</w:t>
      </w:r>
      <w:r w:rsidRPr="00D4616D">
        <w:rPr>
          <w:rFonts w:ascii="Bookman Old Style" w:hAnsi="Bookman Old Style"/>
        </w:rPr>
        <w:t xml:space="preserve"> Kralingen, R., </w:t>
      </w:r>
      <w:r>
        <w:rPr>
          <w:rFonts w:ascii="Bookman Old Style" w:hAnsi="Bookman Old Style"/>
        </w:rPr>
        <w:t>‘</w:t>
      </w:r>
      <w:r w:rsidRPr="00D4616D">
        <w:rPr>
          <w:rFonts w:ascii="Bookman Old Style" w:hAnsi="Bookman Old Style"/>
        </w:rPr>
        <w:t>The Impact of Electronic Subways on</w:t>
      </w:r>
      <w:r>
        <w:rPr>
          <w:rFonts w:ascii="Bookman Old Style" w:hAnsi="Bookman Old Style"/>
        </w:rPr>
        <w:t xml:space="preserve"> </w:t>
      </w:r>
      <w:r w:rsidRPr="00D4616D">
        <w:rPr>
          <w:rFonts w:ascii="Bookman Old Style" w:hAnsi="Bookman Old Style"/>
        </w:rPr>
        <w:t xml:space="preserve">Government Decision-Making Processes,’ in: Peter Falconer, </w:t>
      </w:r>
      <w:r w:rsidRPr="00BA21A7">
        <w:rPr>
          <w:rFonts w:ascii="Bookman Old Style" w:hAnsi="Bookman Old Style"/>
          <w:i/>
        </w:rPr>
        <w:t>et al</w:t>
      </w:r>
      <w:r>
        <w:rPr>
          <w:rFonts w:ascii="Bookman Old Style" w:hAnsi="Bookman Old Style"/>
        </w:rPr>
        <w:t xml:space="preserve"> (eds</w:t>
      </w:r>
      <w:r w:rsidRPr="00D4616D">
        <w:rPr>
          <w:rFonts w:ascii="Bookman Old Style" w:hAnsi="Bookman Old Style"/>
        </w:rPr>
        <w:t>),</w:t>
      </w:r>
      <w:r>
        <w:rPr>
          <w:rFonts w:ascii="Bookman Old Style" w:hAnsi="Bookman Old Style"/>
        </w:rPr>
        <w:t xml:space="preserve"> </w:t>
      </w:r>
      <w:r w:rsidRPr="00407A15">
        <w:rPr>
          <w:rFonts w:ascii="Bookman Old Style" w:hAnsi="Bookman Old Style"/>
          <w:i/>
        </w:rPr>
        <w:t>Managing Parliaments in the 21</w:t>
      </w:r>
      <w:r w:rsidRPr="00407A15">
        <w:rPr>
          <w:rFonts w:ascii="Bookman Old Style" w:hAnsi="Bookman Old Style"/>
          <w:i/>
          <w:vertAlign w:val="superscript"/>
        </w:rPr>
        <w:t>st</w:t>
      </w:r>
      <w:r w:rsidRPr="00407A15">
        <w:rPr>
          <w:rFonts w:ascii="Bookman Old Style" w:hAnsi="Bookman Old Style"/>
          <w:i/>
        </w:rPr>
        <w:t xml:space="preserve"> Century</w:t>
      </w:r>
      <w:r w:rsidRPr="00D4616D">
        <w:rPr>
          <w:rFonts w:ascii="Bookman Old Style" w:hAnsi="Bookman Old Style"/>
        </w:rPr>
        <w:t>, (2001)</w:t>
      </w:r>
      <w:r>
        <w:rPr>
          <w:rFonts w:ascii="Bookman Old Style" w:hAnsi="Bookman Old Style"/>
        </w:rPr>
        <w:t xml:space="preserve"> </w:t>
      </w:r>
      <w:r w:rsidRPr="00D4616D">
        <w:rPr>
          <w:rFonts w:ascii="Bookman Old Style" w:hAnsi="Bookman Old Style"/>
        </w:rPr>
        <w:t>IOS Press/Ohmsha/IIAS, Amsterdam, Berlin, London, Tokyo,</w:t>
      </w:r>
      <w:r>
        <w:rPr>
          <w:rFonts w:ascii="Bookman Old Style" w:hAnsi="Bookman Old Style"/>
        </w:rPr>
        <w:t xml:space="preserve"> </w:t>
      </w:r>
      <w:r w:rsidRPr="00D4616D">
        <w:rPr>
          <w:rFonts w:ascii="Bookman Old Style" w:hAnsi="Bookman Old Style"/>
        </w:rPr>
        <w:t>Washington D</w:t>
      </w:r>
      <w:r>
        <w:rPr>
          <w:rFonts w:ascii="Bookman Old Style" w:hAnsi="Bookman Old Style"/>
        </w:rPr>
        <w:t>C 51-57.</w:t>
      </w:r>
    </w:p>
  </w:footnote>
  <w:footnote w:id="72">
    <w:p w:rsidR="00D45A8E" w:rsidRPr="00D453F4" w:rsidRDefault="00D45A8E">
      <w:pPr>
        <w:pStyle w:val="FootnoteText"/>
        <w:rPr>
          <w:rFonts w:ascii="Bookman Old Style" w:hAnsi="Bookman Old Style"/>
        </w:rPr>
      </w:pPr>
      <w:r w:rsidRPr="00D453F4">
        <w:rPr>
          <w:rStyle w:val="FootnoteReference"/>
          <w:rFonts w:ascii="Bookman Old Style" w:hAnsi="Bookman Old Style"/>
        </w:rPr>
        <w:footnoteRef/>
      </w:r>
      <w:r w:rsidRPr="00D453F4">
        <w:rPr>
          <w:rFonts w:ascii="Bookman Old Style" w:hAnsi="Bookman Old Style"/>
        </w:rPr>
        <w:t xml:space="preserve"> </w:t>
      </w:r>
      <w:r w:rsidRPr="0061146E">
        <w:rPr>
          <w:rFonts w:ascii="Bookman Old Style" w:hAnsi="Bookman Old Style"/>
        </w:rPr>
        <w:t>Thornton (</w:t>
      </w:r>
      <w:r>
        <w:rPr>
          <w:rFonts w:ascii="Bookman Old Style" w:hAnsi="Bookman Old Style"/>
        </w:rPr>
        <w:t>n 2</w:t>
      </w:r>
      <w:r w:rsidRPr="0061146E">
        <w:rPr>
          <w:rFonts w:ascii="Bookman Old Style" w:hAnsi="Bookman Old Style"/>
        </w:rPr>
        <w:t>)</w:t>
      </w:r>
      <w:r w:rsidRPr="00D453F4">
        <w:rPr>
          <w:rFonts w:ascii="Bookman Old Style" w:hAnsi="Bookman Old Style"/>
        </w:rPr>
        <w:t xml:space="preserve"> 128-129</w:t>
      </w:r>
      <w:r>
        <w:rPr>
          <w:rFonts w:ascii="Bookman Old Style" w:hAnsi="Bookman Old Style"/>
        </w:rPr>
        <w:t>.</w:t>
      </w:r>
    </w:p>
  </w:footnote>
  <w:footnote w:id="73">
    <w:p w:rsidR="00D45A8E" w:rsidRPr="00C36F50" w:rsidRDefault="00D45A8E" w:rsidP="00BD416F">
      <w:pPr>
        <w:pStyle w:val="FootnoteText"/>
        <w:jc w:val="both"/>
        <w:rPr>
          <w:rFonts w:ascii="Bookman Old Style" w:hAnsi="Bookman Old Style"/>
        </w:rPr>
      </w:pPr>
      <w:r w:rsidRPr="00C36F50">
        <w:rPr>
          <w:rStyle w:val="FootnoteReference"/>
          <w:rFonts w:ascii="Bookman Old Style" w:hAnsi="Bookman Old Style"/>
        </w:rPr>
        <w:footnoteRef/>
      </w:r>
      <w:r w:rsidRPr="00C36F50">
        <w:rPr>
          <w:rFonts w:ascii="Bookman Old Style" w:hAnsi="Bookman Old Style"/>
        </w:rPr>
        <w:t xml:space="preserve"> </w:t>
      </w:r>
      <w:r>
        <w:rPr>
          <w:rFonts w:ascii="Bookman Old Style" w:hAnsi="Bookman Old Style"/>
        </w:rPr>
        <w:t xml:space="preserve">See </w:t>
      </w:r>
      <w:r w:rsidRPr="00C36F50">
        <w:rPr>
          <w:rFonts w:ascii="Bookman Old Style" w:hAnsi="Bookman Old Style"/>
        </w:rPr>
        <w:t xml:space="preserve">Daniel Greenberg, </w:t>
      </w:r>
      <w:r>
        <w:rPr>
          <w:rFonts w:ascii="Bookman Old Style" w:hAnsi="Bookman Old Style"/>
        </w:rPr>
        <w:t>‘</w:t>
      </w:r>
      <w:r w:rsidRPr="00C36F50">
        <w:rPr>
          <w:rFonts w:ascii="Bookman Old Style" w:hAnsi="Bookman Old Style"/>
        </w:rPr>
        <w:t xml:space="preserve">The Nature of Legislative Intention and Its Implications </w:t>
      </w:r>
      <w:r>
        <w:rPr>
          <w:rFonts w:ascii="Bookman Old Style" w:hAnsi="Bookman Old Style"/>
        </w:rPr>
        <w:t>for Legislative Drafting’ (</w:t>
      </w:r>
      <w:r w:rsidRPr="00C36F50">
        <w:rPr>
          <w:rFonts w:ascii="Bookman Old Style" w:hAnsi="Bookman Old Style"/>
        </w:rPr>
        <w:t>2006</w:t>
      </w:r>
      <w:r>
        <w:rPr>
          <w:rFonts w:ascii="Bookman Old Style" w:hAnsi="Bookman Old Style"/>
        </w:rPr>
        <w:t>)</w:t>
      </w:r>
      <w:r w:rsidRPr="00C36F50">
        <w:rPr>
          <w:rFonts w:ascii="Bookman Old Style" w:hAnsi="Bookman Old Style"/>
        </w:rPr>
        <w:t>, Statute Law Rev 27 (1) 15</w:t>
      </w:r>
      <w:r>
        <w:rPr>
          <w:rFonts w:ascii="Bookman Old Style" w:hAnsi="Bookman Old Style"/>
        </w:rPr>
        <w:t>.</w:t>
      </w:r>
    </w:p>
  </w:footnote>
  <w:footnote w:id="74">
    <w:p w:rsidR="00D45A8E" w:rsidRPr="0061146E" w:rsidRDefault="00D45A8E">
      <w:pPr>
        <w:pStyle w:val="FootnoteText"/>
        <w:rPr>
          <w:rFonts w:ascii="Bookman Old Style" w:hAnsi="Bookman Old Style"/>
        </w:rPr>
      </w:pPr>
      <w:r w:rsidRPr="0061146E">
        <w:rPr>
          <w:rStyle w:val="FootnoteReference"/>
          <w:rFonts w:ascii="Bookman Old Style" w:hAnsi="Bookman Old Style"/>
        </w:rPr>
        <w:footnoteRef/>
      </w:r>
      <w:r w:rsidRPr="0061146E">
        <w:rPr>
          <w:rFonts w:ascii="Bookman Old Style" w:hAnsi="Bookman Old Style"/>
        </w:rPr>
        <w:t xml:space="preserve"> </w:t>
      </w:r>
      <w:r>
        <w:rPr>
          <w:rFonts w:ascii="Bookman Old Style" w:hAnsi="Bookman Old Style"/>
        </w:rPr>
        <w:t>Ibid</w:t>
      </w:r>
      <w:r w:rsidRPr="0061146E">
        <w:rPr>
          <w:rFonts w:ascii="Bookman Old Style" w:hAnsi="Bookman Old Style"/>
        </w:rPr>
        <w:t xml:space="preserve"> 129</w:t>
      </w:r>
      <w:r>
        <w:rPr>
          <w:rFonts w:ascii="Bookman Old Style" w:hAnsi="Bookman Old Style"/>
        </w:rPr>
        <w:t>.</w:t>
      </w:r>
    </w:p>
  </w:footnote>
  <w:footnote w:id="75">
    <w:p w:rsidR="00D45A8E" w:rsidRPr="00AF4983" w:rsidRDefault="00D45A8E" w:rsidP="00AF4983">
      <w:pPr>
        <w:pStyle w:val="FootnoteText"/>
        <w:jc w:val="both"/>
        <w:rPr>
          <w:rFonts w:ascii="Bookman Old Style" w:hAnsi="Bookman Old Style"/>
        </w:rPr>
      </w:pPr>
      <w:r w:rsidRPr="00AF4983">
        <w:rPr>
          <w:rStyle w:val="FootnoteReference"/>
          <w:rFonts w:ascii="Bookman Old Style" w:hAnsi="Bookman Old Style"/>
        </w:rPr>
        <w:footnoteRef/>
      </w:r>
      <w:r w:rsidRPr="00AF4983">
        <w:rPr>
          <w:rFonts w:ascii="Bookman Old Style" w:hAnsi="Bookman Old Style"/>
        </w:rPr>
        <w:t xml:space="preserve"> </w:t>
      </w:r>
      <w:r w:rsidRPr="006C1E31">
        <w:rPr>
          <w:rFonts w:ascii="Bookman Old Style" w:hAnsi="Bookman Old Style"/>
        </w:rPr>
        <w:t>Greenberg</w:t>
      </w:r>
      <w:r>
        <w:rPr>
          <w:rFonts w:ascii="Bookman Old Style" w:hAnsi="Bookman Old Style"/>
        </w:rPr>
        <w:t xml:space="preserve"> (n 73)</w:t>
      </w:r>
      <w:r w:rsidRPr="006C1E31">
        <w:rPr>
          <w:rFonts w:ascii="Bookman Old Style" w:hAnsi="Bookman Old Style"/>
        </w:rPr>
        <w:t xml:space="preserve"> </w:t>
      </w:r>
      <w:r w:rsidRPr="00AF4983">
        <w:rPr>
          <w:rFonts w:ascii="Bookman Old Style" w:hAnsi="Bookman Old Style"/>
        </w:rPr>
        <w:t>131.</w:t>
      </w:r>
    </w:p>
  </w:footnote>
  <w:footnote w:id="76">
    <w:p w:rsidR="00D45A8E" w:rsidRDefault="00D45A8E">
      <w:pPr>
        <w:pStyle w:val="FootnoteText"/>
      </w:pPr>
      <w:r>
        <w:rPr>
          <w:rStyle w:val="FootnoteReference"/>
        </w:rPr>
        <w:footnoteRef/>
      </w:r>
      <w:r>
        <w:t xml:space="preserve"> </w:t>
      </w:r>
      <w:r w:rsidRPr="0061146E">
        <w:rPr>
          <w:rFonts w:ascii="Bookman Old Style" w:hAnsi="Bookman Old Style"/>
        </w:rPr>
        <w:t xml:space="preserve">Stevan Gostojić, Branko Milosavljević, and Zora Konjović </w:t>
      </w:r>
      <w:r>
        <w:rPr>
          <w:rFonts w:ascii="Bookman Old Style" w:hAnsi="Bookman Old Style"/>
        </w:rPr>
        <w:t>(n 69)</w:t>
      </w:r>
      <w:r w:rsidRPr="0061146E">
        <w:rPr>
          <w:rFonts w:ascii="Bookman Old Style" w:hAnsi="Bookman Old Style"/>
        </w:rPr>
        <w:t xml:space="preserve"> 152.</w:t>
      </w:r>
    </w:p>
  </w:footnote>
  <w:footnote w:id="77">
    <w:p w:rsidR="00D45A8E" w:rsidRPr="00D619CA" w:rsidRDefault="00D45A8E">
      <w:pPr>
        <w:pStyle w:val="FootnoteText"/>
        <w:rPr>
          <w:rFonts w:ascii="Bookman Old Style" w:hAnsi="Bookman Old Style"/>
        </w:rPr>
      </w:pPr>
      <w:r w:rsidRPr="00D619CA">
        <w:rPr>
          <w:rStyle w:val="FootnoteReference"/>
          <w:rFonts w:ascii="Bookman Old Style" w:hAnsi="Bookman Old Style"/>
        </w:rPr>
        <w:footnoteRef/>
      </w:r>
      <w:r w:rsidRPr="00D619CA">
        <w:rPr>
          <w:rFonts w:ascii="Bookman Old Style" w:hAnsi="Bookman Old Style"/>
        </w:rPr>
        <w:t xml:space="preserve"> </w:t>
      </w:r>
      <w:r>
        <w:rPr>
          <w:rFonts w:ascii="Bookman Old Style" w:hAnsi="Bookman Old Style"/>
        </w:rPr>
        <w:t xml:space="preserve">Ibid </w:t>
      </w:r>
      <w:r w:rsidRPr="00D619CA">
        <w:rPr>
          <w:rFonts w:ascii="Bookman Old Style" w:hAnsi="Bookman Old Style"/>
        </w:rPr>
        <w:t>152.</w:t>
      </w:r>
    </w:p>
  </w:footnote>
  <w:footnote w:id="78">
    <w:p w:rsidR="00D45A8E" w:rsidRPr="00344EE9" w:rsidRDefault="00D45A8E" w:rsidP="00344EE9">
      <w:pPr>
        <w:pStyle w:val="FootnoteText"/>
        <w:jc w:val="both"/>
        <w:rPr>
          <w:rFonts w:ascii="Bookman Old Style" w:hAnsi="Bookman Old Style"/>
        </w:rPr>
      </w:pPr>
      <w:r w:rsidRPr="0021005C">
        <w:rPr>
          <w:rStyle w:val="FootnoteReference"/>
          <w:rFonts w:ascii="Bookman Old Style" w:hAnsi="Bookman Old Style"/>
        </w:rPr>
        <w:footnoteRef/>
      </w:r>
      <w:r w:rsidRPr="0021005C">
        <w:rPr>
          <w:rFonts w:ascii="Bookman Old Style" w:hAnsi="Bookman Old Style"/>
        </w:rPr>
        <w:t xml:space="preserve"> Richard Susskind, </w:t>
      </w:r>
      <w:r w:rsidRPr="0076780E">
        <w:rPr>
          <w:rFonts w:ascii="Bookman Old Style" w:hAnsi="Bookman Old Style"/>
          <w:i/>
        </w:rPr>
        <w:t>The Future of Law, Facing the Challenges of Information Technology</w:t>
      </w:r>
      <w:r w:rsidRPr="0021005C">
        <w:rPr>
          <w:rFonts w:ascii="Bookman Old Style" w:hAnsi="Bookman Old Style"/>
        </w:rPr>
        <w:t xml:space="preserve"> (Oxford</w:t>
      </w:r>
      <w:r>
        <w:rPr>
          <w:rFonts w:ascii="Bookman Old Style" w:hAnsi="Bookman Old Style"/>
        </w:rPr>
        <w:t xml:space="preserve"> University Press, 1996)</w:t>
      </w:r>
      <w:r w:rsidRPr="0021005C">
        <w:rPr>
          <w:rFonts w:ascii="Bookman Old Style" w:hAnsi="Bookman Old Style"/>
        </w:rPr>
        <w:t xml:space="preserve"> 121.</w:t>
      </w:r>
      <w:r>
        <w:rPr>
          <w:rFonts w:ascii="Bookman Old Style" w:hAnsi="Bookman Old Style"/>
        </w:rPr>
        <w:t xml:space="preserve"> See also Richard Susskind, </w:t>
      </w:r>
      <w:r w:rsidRPr="0076780E">
        <w:rPr>
          <w:rFonts w:ascii="Bookman Old Style" w:hAnsi="Bookman Old Style"/>
          <w:i/>
        </w:rPr>
        <w:t>Tomorrow's Lawyers</w:t>
      </w:r>
      <w:r w:rsidRPr="00344EE9">
        <w:rPr>
          <w:rFonts w:ascii="Bookman Old Style" w:hAnsi="Bookman Old Style"/>
        </w:rPr>
        <w:t xml:space="preserve"> </w:t>
      </w:r>
      <w:r>
        <w:rPr>
          <w:rFonts w:ascii="Bookman Old Style" w:hAnsi="Bookman Old Style"/>
        </w:rPr>
        <w:t>(</w:t>
      </w:r>
      <w:r w:rsidRPr="00344EE9">
        <w:rPr>
          <w:rFonts w:ascii="Bookman Old Style" w:hAnsi="Bookman Old Style"/>
        </w:rPr>
        <w:t>Oxford</w:t>
      </w:r>
      <w:r>
        <w:rPr>
          <w:rFonts w:ascii="Bookman Old Style" w:hAnsi="Bookman Old Style"/>
        </w:rPr>
        <w:t xml:space="preserve"> </w:t>
      </w:r>
      <w:r w:rsidRPr="00344EE9">
        <w:rPr>
          <w:rFonts w:ascii="Bookman Old Style" w:hAnsi="Bookman Old Style"/>
        </w:rPr>
        <w:t>University Press, 2013</w:t>
      </w:r>
      <w:r>
        <w:rPr>
          <w:rFonts w:ascii="Bookman Old Style" w:hAnsi="Bookman Old Style"/>
        </w:rPr>
        <w:t>);</w:t>
      </w:r>
      <w:r w:rsidRPr="00344EE9">
        <w:t xml:space="preserve"> </w:t>
      </w:r>
      <w:r w:rsidRPr="00344EE9">
        <w:rPr>
          <w:rFonts w:ascii="Bookman Old Style" w:hAnsi="Bookman Old Style"/>
        </w:rPr>
        <w:t xml:space="preserve">Richard Susskind, </w:t>
      </w:r>
      <w:r w:rsidRPr="0076780E">
        <w:rPr>
          <w:rFonts w:ascii="Bookman Old Style" w:hAnsi="Bookman Old Style"/>
          <w:i/>
        </w:rPr>
        <w:t>The End of Lawyers?</w:t>
      </w:r>
      <w:r w:rsidRPr="00344EE9">
        <w:rPr>
          <w:rFonts w:ascii="Bookman Old Style" w:hAnsi="Bookman Old Style"/>
        </w:rPr>
        <w:t xml:space="preserve"> </w:t>
      </w:r>
      <w:r>
        <w:rPr>
          <w:rFonts w:ascii="Bookman Old Style" w:hAnsi="Bookman Old Style"/>
        </w:rPr>
        <w:t>(</w:t>
      </w:r>
      <w:r w:rsidRPr="00344EE9">
        <w:rPr>
          <w:rFonts w:ascii="Bookman Old Style" w:hAnsi="Bookman Old Style"/>
        </w:rPr>
        <w:t>Oxford</w:t>
      </w:r>
    </w:p>
    <w:p w:rsidR="00D45A8E" w:rsidRDefault="00D45A8E" w:rsidP="00344EE9">
      <w:pPr>
        <w:pStyle w:val="FootnoteText"/>
        <w:jc w:val="both"/>
      </w:pPr>
      <w:r w:rsidRPr="00344EE9">
        <w:rPr>
          <w:rFonts w:ascii="Bookman Old Style" w:hAnsi="Bookman Old Style"/>
        </w:rPr>
        <w:t>University Press, 2008</w:t>
      </w:r>
      <w:r>
        <w:rPr>
          <w:rFonts w:ascii="Bookman Old Style" w:hAnsi="Bookman Old Style"/>
        </w:rPr>
        <w:t>); Richard Susskind,</w:t>
      </w:r>
      <w:r w:rsidRPr="00344EE9">
        <w:t xml:space="preserve"> </w:t>
      </w:r>
      <w:r w:rsidRPr="0076780E">
        <w:rPr>
          <w:rFonts w:ascii="Bookman Old Style" w:hAnsi="Bookman Old Style"/>
          <w:i/>
        </w:rPr>
        <w:t>The Susskind Interviews</w:t>
      </w:r>
      <w:r w:rsidRPr="00344EE9">
        <w:rPr>
          <w:rFonts w:ascii="Bookman Old Style" w:hAnsi="Bookman Old Style"/>
        </w:rPr>
        <w:t xml:space="preserve"> </w:t>
      </w:r>
      <w:r>
        <w:rPr>
          <w:rFonts w:ascii="Bookman Old Style" w:hAnsi="Bookman Old Style"/>
        </w:rPr>
        <w:t>(</w:t>
      </w:r>
      <w:r w:rsidRPr="00344EE9">
        <w:rPr>
          <w:rFonts w:ascii="Bookman Old Style" w:hAnsi="Bookman Old Style"/>
        </w:rPr>
        <w:t>Sweet</w:t>
      </w:r>
      <w:r>
        <w:rPr>
          <w:rFonts w:ascii="Bookman Old Style" w:hAnsi="Bookman Old Style"/>
        </w:rPr>
        <w:t xml:space="preserve"> </w:t>
      </w:r>
      <w:r w:rsidRPr="00344EE9">
        <w:rPr>
          <w:rFonts w:ascii="Bookman Old Style" w:hAnsi="Bookman Old Style"/>
        </w:rPr>
        <w:t>&amp; Maxwell, 2005</w:t>
      </w:r>
      <w:r>
        <w:rPr>
          <w:rFonts w:ascii="Bookman Old Style" w:hAnsi="Bookman Old Style"/>
        </w:rPr>
        <w:t xml:space="preserve">); and </w:t>
      </w:r>
      <w:r w:rsidRPr="00344EE9">
        <w:rPr>
          <w:rFonts w:ascii="Bookman Old Style" w:hAnsi="Bookman Old Style"/>
        </w:rPr>
        <w:t>Richard Susskind,</w:t>
      </w:r>
      <w:r>
        <w:rPr>
          <w:rFonts w:ascii="Bookman Old Style" w:hAnsi="Bookman Old Style"/>
        </w:rPr>
        <w:t xml:space="preserve"> </w:t>
      </w:r>
      <w:r w:rsidRPr="0076780E">
        <w:rPr>
          <w:rFonts w:ascii="Bookman Old Style" w:hAnsi="Bookman Old Style"/>
          <w:i/>
        </w:rPr>
        <w:t>Transforming the Law</w:t>
      </w:r>
      <w:r w:rsidRPr="00344EE9">
        <w:rPr>
          <w:rFonts w:ascii="Bookman Old Style" w:hAnsi="Bookman Old Style"/>
        </w:rPr>
        <w:t xml:space="preserve"> </w:t>
      </w:r>
      <w:r>
        <w:rPr>
          <w:rFonts w:ascii="Bookman Old Style" w:hAnsi="Bookman Old Style"/>
        </w:rPr>
        <w:t>(</w:t>
      </w:r>
      <w:r w:rsidRPr="00344EE9">
        <w:rPr>
          <w:rFonts w:ascii="Bookman Old Style" w:hAnsi="Bookman Old Style"/>
        </w:rPr>
        <w:t>Oxford</w:t>
      </w:r>
      <w:r>
        <w:rPr>
          <w:rFonts w:ascii="Bookman Old Style" w:hAnsi="Bookman Old Style"/>
        </w:rPr>
        <w:t xml:space="preserve"> </w:t>
      </w:r>
      <w:r w:rsidRPr="00344EE9">
        <w:rPr>
          <w:rFonts w:ascii="Bookman Old Style" w:hAnsi="Bookman Old Style"/>
        </w:rPr>
        <w:t>University Press, 2000</w:t>
      </w:r>
      <w:r>
        <w:rPr>
          <w:rFonts w:ascii="Bookman Old Style" w:hAnsi="Bookman Old Style"/>
        </w:rPr>
        <w:t>).</w:t>
      </w:r>
    </w:p>
  </w:footnote>
  <w:footnote w:id="79">
    <w:p w:rsidR="00D45A8E" w:rsidRPr="00BE5927" w:rsidRDefault="00D45A8E" w:rsidP="00BE5927">
      <w:pPr>
        <w:pStyle w:val="FootnoteText"/>
        <w:jc w:val="both"/>
        <w:rPr>
          <w:rFonts w:ascii="Bookman Old Style" w:hAnsi="Bookman Old Style"/>
        </w:rPr>
      </w:pPr>
      <w:r w:rsidRPr="00BE5927">
        <w:rPr>
          <w:rStyle w:val="FootnoteReference"/>
          <w:rFonts w:ascii="Bookman Old Style" w:hAnsi="Bookman Old Style"/>
        </w:rPr>
        <w:footnoteRef/>
      </w:r>
      <w:r>
        <w:rPr>
          <w:rFonts w:ascii="Bookman Old Style" w:hAnsi="Bookman Old Style"/>
        </w:rPr>
        <w:t xml:space="preserve"> See Paul Regan, ‘</w:t>
      </w:r>
      <w:r w:rsidRPr="00BE5927">
        <w:rPr>
          <w:rFonts w:ascii="Bookman Old Style" w:hAnsi="Bookman Old Style"/>
        </w:rPr>
        <w:t xml:space="preserve">Enacting Legislation—a Civil </w:t>
      </w:r>
      <w:r>
        <w:rPr>
          <w:rFonts w:ascii="Bookman Old Style" w:hAnsi="Bookman Old Style"/>
        </w:rPr>
        <w:t>Servant’s Perspective’</w:t>
      </w:r>
      <w:r w:rsidRPr="00BE5927">
        <w:rPr>
          <w:rFonts w:ascii="Bookman Old Style" w:hAnsi="Bookman Old Style"/>
        </w:rPr>
        <w:t xml:space="preserve"> </w:t>
      </w:r>
      <w:r>
        <w:rPr>
          <w:rFonts w:ascii="Bookman Old Style" w:hAnsi="Bookman Old Style"/>
        </w:rPr>
        <w:t>(2012) Statute Law Review 34(1)</w:t>
      </w:r>
      <w:r w:rsidRPr="00BE5927">
        <w:rPr>
          <w:rFonts w:ascii="Bookman Old Style" w:hAnsi="Bookman Old Style"/>
        </w:rPr>
        <w:t xml:space="preserve"> 32–38.</w:t>
      </w:r>
    </w:p>
  </w:footnote>
  <w:footnote w:id="80">
    <w:p w:rsidR="00D45A8E" w:rsidRPr="00BA5A75" w:rsidRDefault="00D45A8E" w:rsidP="00BA5A75">
      <w:pPr>
        <w:pStyle w:val="FootnoteText"/>
        <w:jc w:val="both"/>
        <w:rPr>
          <w:rFonts w:ascii="Bookman Old Style" w:hAnsi="Bookman Old Style"/>
        </w:rPr>
      </w:pPr>
      <w:r w:rsidRPr="00BA5A75">
        <w:rPr>
          <w:rStyle w:val="FootnoteReference"/>
          <w:rFonts w:ascii="Bookman Old Style" w:hAnsi="Bookman Old Style"/>
        </w:rPr>
        <w:footnoteRef/>
      </w:r>
      <w:r w:rsidRPr="00BA5A75">
        <w:rPr>
          <w:rFonts w:ascii="Bookman Old Style" w:hAnsi="Bookman Old Style"/>
        </w:rPr>
        <w:t xml:space="preserve"> See Chapter 1 para 1.3.</w:t>
      </w:r>
    </w:p>
  </w:footnote>
  <w:footnote w:id="81">
    <w:p w:rsidR="00D45A8E" w:rsidRPr="00AD1D57" w:rsidRDefault="00D45A8E" w:rsidP="00AD1D57">
      <w:pPr>
        <w:pStyle w:val="FootnoteText"/>
        <w:jc w:val="both"/>
        <w:rPr>
          <w:rFonts w:ascii="Bookman Old Style" w:hAnsi="Bookman Old Style"/>
        </w:rPr>
      </w:pPr>
      <w:r w:rsidRPr="00AD1D57">
        <w:rPr>
          <w:rStyle w:val="FootnoteReference"/>
          <w:rFonts w:ascii="Bookman Old Style" w:hAnsi="Bookman Old Style"/>
        </w:rPr>
        <w:footnoteRef/>
      </w:r>
      <w:r>
        <w:rPr>
          <w:rFonts w:ascii="Bookman Old Style" w:hAnsi="Bookman Old Style"/>
        </w:rPr>
        <w:t xml:space="preserve"> Thornton </w:t>
      </w:r>
      <w:r w:rsidRPr="00AD1D57">
        <w:rPr>
          <w:rFonts w:ascii="Bookman Old Style" w:hAnsi="Bookman Old Style"/>
        </w:rPr>
        <w:t>(</w:t>
      </w:r>
      <w:r>
        <w:rPr>
          <w:rFonts w:ascii="Bookman Old Style" w:hAnsi="Bookman Old Style"/>
        </w:rPr>
        <w:t>n 2)</w:t>
      </w:r>
      <w:r w:rsidRPr="00AD1D57">
        <w:rPr>
          <w:rFonts w:ascii="Bookman Old Style" w:hAnsi="Bookman Old Style"/>
        </w:rPr>
        <w:t xml:space="preserve"> 131-132.</w:t>
      </w:r>
    </w:p>
  </w:footnote>
  <w:footnote w:id="82">
    <w:p w:rsidR="00D45A8E" w:rsidRDefault="00D45A8E" w:rsidP="00AD1D57">
      <w:pPr>
        <w:pStyle w:val="FootnoteText"/>
        <w:jc w:val="both"/>
      </w:pPr>
      <w:r w:rsidRPr="00AD1D57">
        <w:rPr>
          <w:rStyle w:val="FootnoteReference"/>
          <w:rFonts w:ascii="Bookman Old Style" w:hAnsi="Bookman Old Style"/>
        </w:rPr>
        <w:footnoteRef/>
      </w:r>
      <w:r w:rsidRPr="00AD1D57">
        <w:rPr>
          <w:rFonts w:ascii="Bookman Old Style" w:hAnsi="Bookman Old Style"/>
        </w:rPr>
        <w:t xml:space="preserve"> </w:t>
      </w:r>
      <w:r>
        <w:rPr>
          <w:rFonts w:ascii="Bookman Old Style" w:hAnsi="Bookman Old Style"/>
        </w:rPr>
        <w:t>Ibid</w:t>
      </w:r>
      <w:r w:rsidRPr="00AD1D57">
        <w:rPr>
          <w:rFonts w:ascii="Bookman Old Style" w:hAnsi="Bookman Old Style"/>
        </w:rPr>
        <w:t xml:space="preserve"> 133</w:t>
      </w:r>
      <w:r>
        <w:rPr>
          <w:rFonts w:ascii="Bookman Old Style" w:hAnsi="Bookman Old Style"/>
        </w:rPr>
        <w:t>.</w:t>
      </w:r>
    </w:p>
  </w:footnote>
  <w:footnote w:id="83">
    <w:p w:rsidR="00D45A8E" w:rsidRPr="00B51025" w:rsidRDefault="00D45A8E" w:rsidP="00B51025">
      <w:pPr>
        <w:pStyle w:val="FootnoteText"/>
        <w:jc w:val="both"/>
        <w:rPr>
          <w:rFonts w:ascii="Bookman Old Style" w:hAnsi="Bookman Old Style"/>
        </w:rPr>
      </w:pPr>
      <w:r w:rsidRPr="00B51025">
        <w:rPr>
          <w:rStyle w:val="FootnoteReference"/>
          <w:rFonts w:ascii="Bookman Old Style" w:hAnsi="Bookman Old Style"/>
        </w:rPr>
        <w:footnoteRef/>
      </w:r>
      <w:r w:rsidRPr="00B51025">
        <w:rPr>
          <w:rFonts w:ascii="Bookman Old Style" w:hAnsi="Bookman Old Style"/>
        </w:rPr>
        <w:t xml:space="preserve"> </w:t>
      </w:r>
      <w:r>
        <w:rPr>
          <w:rFonts w:ascii="Bookman Old Style" w:hAnsi="Bookman Old Style"/>
        </w:rPr>
        <w:t>Stefanou</w:t>
      </w:r>
      <w:r w:rsidRPr="00B51025">
        <w:rPr>
          <w:rFonts w:ascii="Bookman Old Style" w:hAnsi="Bookman Old Style"/>
        </w:rPr>
        <w:t xml:space="preserve"> (</w:t>
      </w:r>
      <w:r>
        <w:rPr>
          <w:rFonts w:ascii="Bookman Old Style" w:hAnsi="Bookman Old Style"/>
        </w:rPr>
        <w:t>n 1</w:t>
      </w:r>
      <w:r w:rsidRPr="00B51025">
        <w:rPr>
          <w:rFonts w:ascii="Bookman Old Style" w:hAnsi="Bookman Old Style"/>
        </w:rPr>
        <w:t>)</w:t>
      </w:r>
      <w:r w:rsidRPr="00BB036A">
        <w:t xml:space="preserve"> </w:t>
      </w:r>
      <w:r w:rsidRPr="00BB036A">
        <w:rPr>
          <w:rFonts w:ascii="Bookman Old Style" w:hAnsi="Bookman Old Style"/>
        </w:rPr>
        <w:t>7-8</w:t>
      </w:r>
      <w:r w:rsidRPr="00B51025">
        <w:rPr>
          <w:rFonts w:ascii="Bookman Old Style" w:hAnsi="Bookman Old Style"/>
        </w:rPr>
        <w:t>.</w:t>
      </w:r>
    </w:p>
  </w:footnote>
  <w:footnote w:id="84">
    <w:p w:rsidR="00D45A8E" w:rsidRPr="00134452" w:rsidRDefault="00D45A8E" w:rsidP="00134452">
      <w:pPr>
        <w:pStyle w:val="FootnoteText"/>
        <w:jc w:val="both"/>
        <w:rPr>
          <w:rFonts w:ascii="Bookman Old Style" w:hAnsi="Bookman Old Style"/>
        </w:rPr>
      </w:pPr>
      <w:r w:rsidRPr="00134452">
        <w:rPr>
          <w:rStyle w:val="FootnoteReference"/>
          <w:rFonts w:ascii="Bookman Old Style" w:hAnsi="Bookman Old Style"/>
        </w:rPr>
        <w:footnoteRef/>
      </w:r>
      <w:r w:rsidRPr="00134452">
        <w:rPr>
          <w:rFonts w:ascii="Bookman Old Style" w:hAnsi="Bookman Old Style"/>
        </w:rPr>
        <w:t xml:space="preserve"> See Georgios N. Yannopoulos, </w:t>
      </w:r>
      <w:r w:rsidRPr="00134452">
        <w:rPr>
          <w:rFonts w:ascii="Bookman Old Style" w:hAnsi="Bookman Old Style"/>
          <w:i/>
        </w:rPr>
        <w:t>Modelling Legal Decision Process for Information Technology Applications in Law</w:t>
      </w:r>
      <w:r w:rsidRPr="00134452">
        <w:rPr>
          <w:rFonts w:ascii="Bookman Old Style" w:hAnsi="Bookman Old Style"/>
        </w:rPr>
        <w:t xml:space="preserve">, </w:t>
      </w:r>
      <w:r>
        <w:rPr>
          <w:rFonts w:ascii="Bookman Old Style" w:hAnsi="Bookman Old Style"/>
        </w:rPr>
        <w:t>(1998) Kluwer Law International</w:t>
      </w:r>
      <w:r w:rsidRPr="00134452">
        <w:rPr>
          <w:rFonts w:ascii="Bookman Old Style" w:hAnsi="Bookman Old Style"/>
        </w:rPr>
        <w:t xml:space="preserve"> 135.</w:t>
      </w:r>
    </w:p>
  </w:footnote>
  <w:footnote w:id="85">
    <w:p w:rsidR="00D45A8E" w:rsidRPr="00277DD6" w:rsidRDefault="00D45A8E" w:rsidP="00E816B2">
      <w:pPr>
        <w:pStyle w:val="FootnoteText"/>
        <w:jc w:val="both"/>
        <w:rPr>
          <w:rFonts w:ascii="Bookman Old Style" w:hAnsi="Bookman Old Style"/>
        </w:rPr>
      </w:pPr>
      <w:r w:rsidRPr="00277DD6">
        <w:rPr>
          <w:rStyle w:val="FootnoteReference"/>
          <w:rFonts w:ascii="Bookman Old Style" w:hAnsi="Bookman Old Style"/>
        </w:rPr>
        <w:footnoteRef/>
      </w:r>
      <w:r w:rsidRPr="00277DD6">
        <w:rPr>
          <w:rFonts w:ascii="Bookman Old Style" w:hAnsi="Bookman Old Style"/>
        </w:rPr>
        <w:t xml:space="preserve"> Bruce G. Buchanan and Thomas E. Headrick</w:t>
      </w:r>
      <w:r>
        <w:rPr>
          <w:rFonts w:ascii="Bookman Old Style" w:hAnsi="Bookman Old Style"/>
        </w:rPr>
        <w:t>, ‘</w:t>
      </w:r>
      <w:r w:rsidRPr="00277DD6">
        <w:rPr>
          <w:rFonts w:ascii="Bookman Old Style" w:hAnsi="Bookman Old Style"/>
        </w:rPr>
        <w:t>Some Speculation about Artificial Intelligence and Legal Reasoning</w:t>
      </w:r>
      <w:r>
        <w:rPr>
          <w:rFonts w:ascii="Bookman Old Style" w:hAnsi="Bookman Old Style"/>
        </w:rPr>
        <w:t>’ (Nov</w:t>
      </w:r>
      <w:r w:rsidRPr="00277DD6">
        <w:rPr>
          <w:rFonts w:ascii="Bookman Old Style" w:hAnsi="Bookman Old Style"/>
        </w:rPr>
        <w:t xml:space="preserve"> 1970)</w:t>
      </w:r>
      <w:r>
        <w:rPr>
          <w:rFonts w:ascii="Bookman Old Style" w:hAnsi="Bookman Old Style"/>
        </w:rPr>
        <w:t xml:space="preserve"> </w:t>
      </w:r>
      <w:r w:rsidRPr="00277DD6">
        <w:rPr>
          <w:rFonts w:ascii="Bookman Old Style" w:hAnsi="Bookman Old Style"/>
        </w:rPr>
        <w:t xml:space="preserve">Stanford Law Review, </w:t>
      </w:r>
      <w:r>
        <w:rPr>
          <w:rFonts w:ascii="Bookman Old Style" w:hAnsi="Bookman Old Style"/>
        </w:rPr>
        <w:t xml:space="preserve">Vol </w:t>
      </w:r>
      <w:r w:rsidRPr="00277DD6">
        <w:rPr>
          <w:rFonts w:ascii="Bookman Old Style" w:hAnsi="Bookman Old Style"/>
        </w:rPr>
        <w:t>23</w:t>
      </w:r>
      <w:r>
        <w:rPr>
          <w:rFonts w:ascii="Bookman Old Style" w:hAnsi="Bookman Old Style"/>
        </w:rPr>
        <w:t>, No 1</w:t>
      </w:r>
      <w:r w:rsidRPr="00277DD6">
        <w:rPr>
          <w:rFonts w:ascii="Bookman Old Style" w:hAnsi="Bookman Old Style"/>
        </w:rPr>
        <w:t>,</w:t>
      </w:r>
      <w:r>
        <w:rPr>
          <w:rFonts w:ascii="Bookman Old Style" w:hAnsi="Bookman Old Style"/>
        </w:rPr>
        <w:t xml:space="preserve"> </w:t>
      </w:r>
      <w:r w:rsidRPr="00277DD6">
        <w:rPr>
          <w:rFonts w:ascii="Bookman Old Style" w:hAnsi="Bookman Old Style"/>
        </w:rPr>
        <w:t>40</w:t>
      </w:r>
      <w:r>
        <w:rPr>
          <w:rFonts w:ascii="Bookman Old Style" w:hAnsi="Bookman Old Style"/>
        </w:rPr>
        <w:t xml:space="preserve">, </w:t>
      </w:r>
      <w:r w:rsidRPr="00277DD6">
        <w:rPr>
          <w:rFonts w:ascii="Bookman Old Style" w:hAnsi="Bookman Old Style"/>
        </w:rPr>
        <w:t>51</w:t>
      </w:r>
      <w:r>
        <w:rPr>
          <w:rFonts w:ascii="Bookman Old Style" w:hAnsi="Bookman Old Style"/>
        </w:rPr>
        <w:t xml:space="preserve">. </w:t>
      </w:r>
    </w:p>
  </w:footnote>
  <w:footnote w:id="86">
    <w:p w:rsidR="00D45A8E" w:rsidRPr="00872FA8" w:rsidRDefault="00D45A8E">
      <w:pPr>
        <w:pStyle w:val="FootnoteText"/>
        <w:rPr>
          <w:rFonts w:ascii="Bookman Old Style" w:hAnsi="Bookman Old Style"/>
        </w:rPr>
      </w:pPr>
      <w:r w:rsidRPr="00872FA8">
        <w:rPr>
          <w:rStyle w:val="FootnoteReference"/>
          <w:rFonts w:ascii="Bookman Old Style" w:hAnsi="Bookman Old Style"/>
        </w:rPr>
        <w:footnoteRef/>
      </w:r>
      <w:r>
        <w:rPr>
          <w:rFonts w:ascii="Bookman Old Style" w:hAnsi="Bookman Old Style"/>
        </w:rPr>
        <w:t xml:space="preserve"> Gostojić </w:t>
      </w:r>
      <w:r w:rsidRPr="007E6114">
        <w:rPr>
          <w:rFonts w:ascii="Bookman Old Style" w:hAnsi="Bookman Old Style"/>
          <w:i/>
        </w:rPr>
        <w:t>et al</w:t>
      </w:r>
      <w:r>
        <w:rPr>
          <w:rFonts w:ascii="Bookman Old Style" w:hAnsi="Bookman Old Style"/>
          <w:i/>
        </w:rPr>
        <w:t xml:space="preserve"> </w:t>
      </w:r>
      <w:r w:rsidRPr="00872FA8">
        <w:rPr>
          <w:rFonts w:ascii="Bookman Old Style" w:hAnsi="Bookman Old Style"/>
        </w:rPr>
        <w:t>(</w:t>
      </w:r>
      <w:r>
        <w:rPr>
          <w:rFonts w:ascii="Bookman Old Style" w:hAnsi="Bookman Old Style"/>
        </w:rPr>
        <w:t>n 69</w:t>
      </w:r>
      <w:r w:rsidRPr="00872FA8">
        <w:rPr>
          <w:rFonts w:ascii="Bookman Old Style" w:hAnsi="Bookman Old Style"/>
        </w:rPr>
        <w:t>) 152.</w:t>
      </w:r>
    </w:p>
  </w:footnote>
  <w:footnote w:id="87">
    <w:p w:rsidR="00D45A8E" w:rsidRDefault="00D45A8E" w:rsidP="00A62EEB">
      <w:pPr>
        <w:pStyle w:val="FootnoteText"/>
        <w:jc w:val="both"/>
      </w:pPr>
      <w:r w:rsidRPr="00863956">
        <w:rPr>
          <w:rStyle w:val="FootnoteReference"/>
          <w:rFonts w:ascii="Bookman Old Style" w:hAnsi="Bookman Old Style"/>
        </w:rPr>
        <w:footnoteRef/>
      </w:r>
      <w:r w:rsidRPr="00863956">
        <w:rPr>
          <w:rFonts w:ascii="Bookman Old Style" w:hAnsi="Bookman Old Style"/>
        </w:rPr>
        <w:t xml:space="preserve"> </w:t>
      </w:r>
      <w:r>
        <w:rPr>
          <w:rFonts w:ascii="Bookman Old Style" w:hAnsi="Bookman Old Style"/>
        </w:rPr>
        <w:t xml:space="preserve">Gostojić </w:t>
      </w:r>
      <w:r w:rsidRPr="007E6114">
        <w:rPr>
          <w:rFonts w:ascii="Bookman Old Style" w:hAnsi="Bookman Old Style"/>
          <w:i/>
        </w:rPr>
        <w:t>et al</w:t>
      </w:r>
      <w:r w:rsidRPr="00553727">
        <w:rPr>
          <w:rFonts w:ascii="Bookman Old Style" w:hAnsi="Bookman Old Style"/>
        </w:rPr>
        <w:t xml:space="preserve"> (</w:t>
      </w:r>
      <w:r>
        <w:rPr>
          <w:rFonts w:ascii="Bookman Old Style" w:hAnsi="Bookman Old Style"/>
        </w:rPr>
        <w:t>n 69</w:t>
      </w:r>
      <w:r w:rsidRPr="00553727">
        <w:rPr>
          <w:rFonts w:ascii="Bookman Old Style" w:hAnsi="Bookman Old Style"/>
        </w:rPr>
        <w:t>) 152.</w:t>
      </w:r>
      <w:r w:rsidRPr="00A62EEB">
        <w:rPr>
          <w:rFonts w:ascii="Bookman Old Style" w:hAnsi="Bookman Old Style"/>
        </w:rPr>
        <w:t xml:space="preserve"> </w:t>
      </w:r>
      <w:r>
        <w:rPr>
          <w:rFonts w:ascii="Bookman Old Style" w:hAnsi="Bookman Old Style"/>
        </w:rPr>
        <w:t>See also</w:t>
      </w:r>
      <w:r w:rsidRPr="00A62EEB">
        <w:rPr>
          <w:rFonts w:ascii="Bookman Old Style" w:hAnsi="Bookman Old Style"/>
        </w:rPr>
        <w:t xml:space="preserve"> S. Blair Kauffman, “Automated Legislative Information Systems: A New Tool for Legal Researc</w:t>
      </w:r>
      <w:r>
        <w:rPr>
          <w:rFonts w:ascii="Bookman Old Style" w:hAnsi="Bookman Old Style"/>
        </w:rPr>
        <w:t>h” [1983] 76 Law. Libr. J 233.</w:t>
      </w:r>
      <w:r w:rsidRPr="00A62EEB">
        <w:rPr>
          <w:rFonts w:ascii="Bookman Old Style" w:hAnsi="Bookman Old Style"/>
        </w:rPr>
        <w:t xml:space="preserve"> </w:t>
      </w:r>
    </w:p>
  </w:footnote>
  <w:footnote w:id="88">
    <w:p w:rsidR="00D45A8E" w:rsidRPr="00276524" w:rsidRDefault="00D45A8E" w:rsidP="00276524">
      <w:pPr>
        <w:pStyle w:val="FootnoteText"/>
        <w:jc w:val="both"/>
        <w:rPr>
          <w:rFonts w:ascii="Bookman Old Style" w:hAnsi="Bookman Old Style"/>
        </w:rPr>
      </w:pPr>
      <w:r w:rsidRPr="00276524">
        <w:rPr>
          <w:rStyle w:val="FootnoteReference"/>
          <w:rFonts w:ascii="Bookman Old Style" w:hAnsi="Bookman Old Style"/>
        </w:rPr>
        <w:footnoteRef/>
      </w:r>
      <w:r w:rsidRPr="00276524">
        <w:rPr>
          <w:rFonts w:ascii="Bookman Old Style" w:hAnsi="Bookman Old Style"/>
        </w:rPr>
        <w:t xml:space="preserve"> See </w:t>
      </w:r>
      <w:r>
        <w:rPr>
          <w:rFonts w:ascii="Bookman Old Style" w:hAnsi="Bookman Old Style"/>
        </w:rPr>
        <w:t>Sjöberg (n 49)</w:t>
      </w:r>
      <w:r w:rsidRPr="0068794A">
        <w:rPr>
          <w:rFonts w:ascii="Bookman Old Style" w:hAnsi="Bookman Old Style"/>
        </w:rPr>
        <w:t xml:space="preserve"> 400.</w:t>
      </w:r>
    </w:p>
  </w:footnote>
  <w:footnote w:id="89">
    <w:p w:rsidR="00D45A8E" w:rsidRPr="00010DB8" w:rsidRDefault="00D45A8E" w:rsidP="00143A54">
      <w:pPr>
        <w:pStyle w:val="FootnoteText"/>
        <w:jc w:val="both"/>
        <w:rPr>
          <w:rFonts w:ascii="Bookman Old Style" w:hAnsi="Bookman Old Style"/>
        </w:rPr>
      </w:pPr>
      <w:r w:rsidRPr="00010DB8">
        <w:rPr>
          <w:rStyle w:val="FootnoteReference"/>
          <w:rFonts w:ascii="Bookman Old Style" w:hAnsi="Bookman Old Style"/>
        </w:rPr>
        <w:footnoteRef/>
      </w:r>
      <w:r w:rsidRPr="00010DB8">
        <w:rPr>
          <w:rFonts w:ascii="Bookman Old Style" w:hAnsi="Bookman Old Style"/>
        </w:rPr>
        <w:t xml:space="preserve"> </w:t>
      </w:r>
      <w:r>
        <w:rPr>
          <w:rFonts w:ascii="Bookman Old Style" w:hAnsi="Bookman Old Style"/>
        </w:rPr>
        <w:t xml:space="preserve">See </w:t>
      </w:r>
      <w:r w:rsidRPr="00010DB8">
        <w:rPr>
          <w:rFonts w:ascii="Bookman Old Style" w:hAnsi="Bookman Old Style"/>
        </w:rPr>
        <w:t xml:space="preserve">Peter Ziegler, </w:t>
      </w:r>
      <w:r>
        <w:rPr>
          <w:rFonts w:ascii="Bookman Old Style" w:hAnsi="Bookman Old Style"/>
        </w:rPr>
        <w:t>‘</w:t>
      </w:r>
      <w:r w:rsidRPr="00010DB8">
        <w:rPr>
          <w:rFonts w:ascii="Bookman Old Style" w:hAnsi="Bookman Old Style"/>
        </w:rPr>
        <w:t>The Status of Normalized Drafting: The Need for Theory Building and Empirical Verification</w:t>
      </w:r>
      <w:r>
        <w:rPr>
          <w:rFonts w:ascii="Bookman Old Style" w:hAnsi="Bookman Old Style"/>
        </w:rPr>
        <w:t>’ (1989 27 Osgoode Hall L J)</w:t>
      </w:r>
      <w:r w:rsidRPr="00010DB8">
        <w:rPr>
          <w:rFonts w:ascii="Bookman Old Style" w:hAnsi="Bookman Old Style"/>
        </w:rPr>
        <w:t xml:space="preserve"> 337.</w:t>
      </w:r>
    </w:p>
  </w:footnote>
  <w:footnote w:id="90">
    <w:p w:rsidR="00D45A8E" w:rsidRPr="00A47EAE" w:rsidRDefault="00D45A8E" w:rsidP="00A47EAE">
      <w:pPr>
        <w:pStyle w:val="FootnoteText"/>
        <w:jc w:val="both"/>
        <w:rPr>
          <w:rFonts w:ascii="Bookman Old Style" w:hAnsi="Bookman Old Style"/>
        </w:rPr>
      </w:pPr>
      <w:r w:rsidRPr="00A47EAE">
        <w:rPr>
          <w:rStyle w:val="FootnoteReference"/>
          <w:rFonts w:ascii="Bookman Old Style" w:hAnsi="Bookman Old Style"/>
        </w:rPr>
        <w:footnoteRef/>
      </w:r>
      <w:r>
        <w:rPr>
          <w:rFonts w:ascii="Bookman Old Style" w:hAnsi="Bookman Old Style"/>
        </w:rPr>
        <w:t xml:space="preserve"> </w:t>
      </w:r>
      <w:r w:rsidRPr="00A47EAE">
        <w:rPr>
          <w:rFonts w:ascii="Bookman Old Style" w:hAnsi="Bookman Old Style"/>
        </w:rPr>
        <w:t>Thornton</w:t>
      </w:r>
      <w:r>
        <w:rPr>
          <w:rFonts w:ascii="Bookman Old Style" w:hAnsi="Bookman Old Style"/>
        </w:rPr>
        <w:t xml:space="preserve"> (n 2</w:t>
      </w:r>
      <w:r w:rsidRPr="00A47EAE">
        <w:rPr>
          <w:rFonts w:ascii="Bookman Old Style" w:hAnsi="Bookman Old Style"/>
        </w:rPr>
        <w:t>) 1</w:t>
      </w:r>
      <w:r>
        <w:rPr>
          <w:rFonts w:ascii="Bookman Old Style" w:hAnsi="Bookman Old Style"/>
        </w:rPr>
        <w:t>33</w:t>
      </w:r>
      <w:r w:rsidRPr="00A47EAE">
        <w:rPr>
          <w:rFonts w:ascii="Bookman Old Style" w:hAnsi="Bookman Old Style"/>
        </w:rPr>
        <w:t>.</w:t>
      </w:r>
    </w:p>
  </w:footnote>
  <w:footnote w:id="91">
    <w:p w:rsidR="00D45A8E" w:rsidRPr="00A65F65" w:rsidRDefault="00D45A8E" w:rsidP="00A65F65">
      <w:pPr>
        <w:pStyle w:val="FootnoteText"/>
        <w:jc w:val="both"/>
        <w:rPr>
          <w:rFonts w:ascii="Bookman Old Style" w:hAnsi="Bookman Old Style"/>
        </w:rPr>
      </w:pPr>
      <w:r w:rsidRPr="00A65F65">
        <w:rPr>
          <w:rStyle w:val="FootnoteReference"/>
          <w:rFonts w:ascii="Bookman Old Style" w:hAnsi="Bookman Old Style"/>
        </w:rPr>
        <w:footnoteRef/>
      </w:r>
      <w:r w:rsidRPr="00A65F65">
        <w:rPr>
          <w:rFonts w:ascii="Bookman Old Style" w:hAnsi="Bookman Old Style"/>
        </w:rPr>
        <w:t xml:space="preserve"> </w:t>
      </w:r>
      <w:r>
        <w:rPr>
          <w:rFonts w:ascii="Bookman Old Style" w:hAnsi="Bookman Old Style"/>
        </w:rPr>
        <w:t>Ibid</w:t>
      </w:r>
      <w:r w:rsidRPr="00A65F65">
        <w:rPr>
          <w:rFonts w:ascii="Bookman Old Style" w:hAnsi="Bookman Old Style"/>
        </w:rPr>
        <w:t xml:space="preserve"> 133.</w:t>
      </w:r>
    </w:p>
  </w:footnote>
  <w:footnote w:id="92">
    <w:p w:rsidR="00D45A8E" w:rsidRPr="006D61AB" w:rsidRDefault="00D45A8E">
      <w:pPr>
        <w:pStyle w:val="FootnoteText"/>
        <w:rPr>
          <w:rFonts w:ascii="Bookman Old Style" w:hAnsi="Bookman Old Style"/>
        </w:rPr>
      </w:pPr>
      <w:r w:rsidRPr="006D61AB">
        <w:rPr>
          <w:rStyle w:val="FootnoteReference"/>
          <w:rFonts w:ascii="Bookman Old Style" w:hAnsi="Bookman Old Style"/>
        </w:rPr>
        <w:footnoteRef/>
      </w:r>
      <w:r w:rsidRPr="006D61AB">
        <w:rPr>
          <w:rFonts w:ascii="Bookman Old Style" w:hAnsi="Bookman Old Style"/>
        </w:rPr>
        <w:t xml:space="preserve"> </w:t>
      </w:r>
      <w:r>
        <w:rPr>
          <w:rFonts w:ascii="Bookman Old Style" w:hAnsi="Bookman Old Style"/>
        </w:rPr>
        <w:t>Ibid</w:t>
      </w:r>
      <w:r w:rsidRPr="006D61AB">
        <w:rPr>
          <w:rFonts w:ascii="Bookman Old Style" w:hAnsi="Bookman Old Style"/>
        </w:rPr>
        <w:t xml:space="preserve"> 133.</w:t>
      </w:r>
    </w:p>
  </w:footnote>
  <w:footnote w:id="93">
    <w:p w:rsidR="00D45A8E" w:rsidRPr="008135A5" w:rsidRDefault="00D45A8E" w:rsidP="008135A5">
      <w:pPr>
        <w:pStyle w:val="FootnoteText"/>
        <w:jc w:val="both"/>
        <w:rPr>
          <w:rFonts w:ascii="Bookman Old Style" w:hAnsi="Bookman Old Style"/>
        </w:rPr>
      </w:pPr>
      <w:r w:rsidRPr="008135A5">
        <w:rPr>
          <w:rStyle w:val="FootnoteReference"/>
          <w:rFonts w:ascii="Bookman Old Style" w:hAnsi="Bookman Old Style"/>
        </w:rPr>
        <w:footnoteRef/>
      </w:r>
      <w:r>
        <w:rPr>
          <w:rFonts w:ascii="Bookman Old Style" w:hAnsi="Bookman Old Style"/>
        </w:rPr>
        <w:t xml:space="preserve"> </w:t>
      </w:r>
      <w:r w:rsidRPr="008135A5">
        <w:rPr>
          <w:rFonts w:ascii="Bookman Old Style" w:hAnsi="Bookman Old Style"/>
        </w:rPr>
        <w:t>See Sartor</w:t>
      </w:r>
      <w:r>
        <w:rPr>
          <w:rFonts w:ascii="Bookman Old Style" w:hAnsi="Bookman Old Style"/>
        </w:rPr>
        <w:t xml:space="preserve"> </w:t>
      </w:r>
      <w:r w:rsidRPr="00695FBB">
        <w:rPr>
          <w:rFonts w:ascii="Bookman Old Style" w:hAnsi="Bookman Old Style"/>
          <w:i/>
        </w:rPr>
        <w:t>et al</w:t>
      </w:r>
      <w:r w:rsidRPr="008135A5">
        <w:rPr>
          <w:rFonts w:ascii="Bookman Old Style" w:hAnsi="Bookman Old Style"/>
        </w:rPr>
        <w:t xml:space="preserve">, </w:t>
      </w:r>
      <w:r w:rsidRPr="008135A5">
        <w:rPr>
          <w:rFonts w:ascii="Bookman Old Style" w:hAnsi="Bookman Old Style"/>
          <w:i/>
        </w:rPr>
        <w:t>Legislative XML For The Semantic Web- Principles, Models, Standards for Document Management</w:t>
      </w:r>
      <w:r w:rsidRPr="008135A5">
        <w:rPr>
          <w:rFonts w:ascii="Bookman Old Style" w:hAnsi="Bookman Old Style"/>
        </w:rPr>
        <w:t>, (</w:t>
      </w:r>
      <w:r>
        <w:rPr>
          <w:rFonts w:ascii="Bookman Old Style" w:hAnsi="Bookman Old Style"/>
        </w:rPr>
        <w:t>n 84)</w:t>
      </w:r>
      <w:r w:rsidRPr="008135A5">
        <w:rPr>
          <w:rFonts w:ascii="Bookman Old Style" w:hAnsi="Bookman Old Style"/>
        </w:rPr>
        <w:t xml:space="preserve">; </w:t>
      </w:r>
      <w:r>
        <w:rPr>
          <w:rFonts w:ascii="Bookman Old Style" w:hAnsi="Bookman Old Style"/>
        </w:rPr>
        <w:t>and</w:t>
      </w:r>
      <w:r w:rsidRPr="008135A5">
        <w:rPr>
          <w:rFonts w:ascii="Bookman Old Style" w:hAnsi="Bookman Old Style"/>
        </w:rPr>
        <w:t xml:space="preserve"> C. Biagioli, E. Francesconi, P. Spinosa, M. Taddei, “The NIR Project Standards and tools for legislative drafting and legal document Web publication” ITTIG - Institute of Legal Information Th</w:t>
      </w:r>
      <w:r>
        <w:rPr>
          <w:rFonts w:ascii="Bookman Old Style" w:hAnsi="Bookman Old Style"/>
        </w:rPr>
        <w:t>eory and Technologies at &lt;</w:t>
      </w:r>
      <w:r w:rsidRPr="00DF05D1">
        <w:rPr>
          <w:rFonts w:ascii="Bookman Old Style" w:hAnsi="Bookman Old Style"/>
        </w:rPr>
        <w:t>http://www.ittig.cnr.it</w:t>
      </w:r>
      <w:r w:rsidRPr="008135A5">
        <w:rPr>
          <w:rFonts w:ascii="Bookman Old Style" w:hAnsi="Bookman Old Style"/>
        </w:rPr>
        <w:t>&gt;</w:t>
      </w:r>
      <w:r>
        <w:rPr>
          <w:rFonts w:ascii="Bookman Old Style" w:hAnsi="Bookman Old Style"/>
        </w:rPr>
        <w:t xml:space="preserve"> accessed 3 June 2015</w:t>
      </w:r>
      <w:r w:rsidRPr="008135A5">
        <w:rPr>
          <w:rFonts w:ascii="Bookman Old Style" w:hAnsi="Bookman Old Style"/>
        </w:rPr>
        <w:t>.</w:t>
      </w:r>
    </w:p>
  </w:footnote>
  <w:footnote w:id="94">
    <w:p w:rsidR="00D45A8E" w:rsidRPr="008935BD" w:rsidRDefault="00D45A8E" w:rsidP="008935BD">
      <w:pPr>
        <w:pStyle w:val="FootnoteText"/>
        <w:jc w:val="both"/>
        <w:rPr>
          <w:rFonts w:ascii="Bookman Old Style" w:hAnsi="Bookman Old Style"/>
        </w:rPr>
      </w:pPr>
      <w:r w:rsidRPr="008935BD">
        <w:rPr>
          <w:rStyle w:val="FootnoteReference"/>
          <w:rFonts w:ascii="Bookman Old Style" w:hAnsi="Bookman Old Style"/>
        </w:rPr>
        <w:footnoteRef/>
      </w:r>
      <w:r>
        <w:rPr>
          <w:rFonts w:ascii="Bookman Old Style" w:hAnsi="Bookman Old Style"/>
        </w:rPr>
        <w:t xml:space="preserve"> </w:t>
      </w:r>
      <w:r w:rsidRPr="008935BD">
        <w:rPr>
          <w:rFonts w:ascii="Bookman Old Style" w:hAnsi="Bookman Old Style"/>
        </w:rPr>
        <w:t>Thornton (</w:t>
      </w:r>
      <w:r>
        <w:rPr>
          <w:rFonts w:ascii="Bookman Old Style" w:hAnsi="Bookman Old Style"/>
        </w:rPr>
        <w:t>n 2</w:t>
      </w:r>
      <w:r w:rsidRPr="008935BD">
        <w:rPr>
          <w:rFonts w:ascii="Bookman Old Style" w:hAnsi="Bookman Old Style"/>
        </w:rPr>
        <w:t>) 13</w:t>
      </w:r>
      <w:r>
        <w:rPr>
          <w:rFonts w:ascii="Bookman Old Style" w:hAnsi="Bookman Old Style"/>
        </w:rPr>
        <w:t>4-1</w:t>
      </w:r>
      <w:r w:rsidRPr="008935BD">
        <w:rPr>
          <w:rFonts w:ascii="Bookman Old Style" w:hAnsi="Bookman Old Style"/>
        </w:rPr>
        <w:t>3</w:t>
      </w:r>
      <w:r>
        <w:rPr>
          <w:rFonts w:ascii="Bookman Old Style" w:hAnsi="Bookman Old Style"/>
        </w:rPr>
        <w:t>7</w:t>
      </w:r>
      <w:r w:rsidRPr="008935BD">
        <w:rPr>
          <w:rFonts w:ascii="Bookman Old Style" w:hAnsi="Bookman Old Style"/>
        </w:rPr>
        <w:t>.</w:t>
      </w:r>
    </w:p>
  </w:footnote>
  <w:footnote w:id="95">
    <w:p w:rsidR="00D45A8E" w:rsidRPr="00DC6820" w:rsidRDefault="00D45A8E" w:rsidP="002C2D4F">
      <w:pPr>
        <w:pStyle w:val="FootnoteText"/>
        <w:jc w:val="both"/>
        <w:rPr>
          <w:rFonts w:ascii="Bookman Old Style" w:hAnsi="Bookman Old Style"/>
        </w:rPr>
      </w:pPr>
      <w:r w:rsidRPr="00DC6820">
        <w:rPr>
          <w:rStyle w:val="FootnoteReference"/>
          <w:rFonts w:ascii="Bookman Old Style" w:hAnsi="Bookman Old Style"/>
        </w:rPr>
        <w:footnoteRef/>
      </w:r>
      <w:r w:rsidRPr="00DC6820">
        <w:rPr>
          <w:rFonts w:ascii="Bookman Old Style" w:hAnsi="Bookman Old Style"/>
        </w:rPr>
        <w:t xml:space="preserve"> Ca</w:t>
      </w:r>
      <w:r>
        <w:rPr>
          <w:rFonts w:ascii="Bookman Old Style" w:hAnsi="Bookman Old Style"/>
        </w:rPr>
        <w:t>rlo Biagioli and Davide Grossi ‘</w:t>
      </w:r>
      <w:r w:rsidRPr="00DC6820">
        <w:rPr>
          <w:rFonts w:ascii="Bookman Old Style" w:hAnsi="Bookman Old Style"/>
        </w:rPr>
        <w:t>Formal Aspec</w:t>
      </w:r>
      <w:r>
        <w:rPr>
          <w:rFonts w:ascii="Bookman Old Style" w:hAnsi="Bookman Old Style"/>
        </w:rPr>
        <w:t>ts of Legislative Meta-Drafting’</w:t>
      </w:r>
      <w:r w:rsidRPr="00DC6820">
        <w:rPr>
          <w:rFonts w:ascii="Bookman Old Style" w:hAnsi="Bookman Old Style"/>
        </w:rPr>
        <w:t xml:space="preserve"> ICR,</w:t>
      </w:r>
      <w:r>
        <w:rPr>
          <w:rFonts w:ascii="Bookman Old Style" w:hAnsi="Bookman Old Style"/>
        </w:rPr>
        <w:t xml:space="preserve"> </w:t>
      </w:r>
      <w:r w:rsidRPr="00DC6820">
        <w:rPr>
          <w:rFonts w:ascii="Bookman Old Style" w:hAnsi="Bookman Old Style"/>
        </w:rPr>
        <w:t>University of Luxembourg, Luxembourg</w:t>
      </w:r>
      <w:r>
        <w:rPr>
          <w:rFonts w:ascii="Bookman Old Style" w:hAnsi="Bookman Old Style"/>
        </w:rPr>
        <w:t>.</w:t>
      </w:r>
    </w:p>
  </w:footnote>
  <w:footnote w:id="96">
    <w:p w:rsidR="00D45A8E" w:rsidRPr="0023405B" w:rsidRDefault="00D45A8E" w:rsidP="00DF190E">
      <w:pPr>
        <w:pStyle w:val="FootnoteText"/>
        <w:jc w:val="both"/>
        <w:rPr>
          <w:rFonts w:ascii="Bookman Old Style" w:hAnsi="Bookman Old Style"/>
        </w:rPr>
      </w:pPr>
      <w:r w:rsidRPr="0023405B">
        <w:rPr>
          <w:rStyle w:val="FootnoteReference"/>
          <w:rFonts w:ascii="Bookman Old Style" w:hAnsi="Bookman Old Style"/>
        </w:rPr>
        <w:footnoteRef/>
      </w:r>
      <w:r w:rsidRPr="0023405B">
        <w:rPr>
          <w:rFonts w:ascii="Bookman Old Style" w:hAnsi="Bookman Old Style"/>
        </w:rPr>
        <w:t xml:space="preserve"> </w:t>
      </w:r>
      <w:r>
        <w:rPr>
          <w:rFonts w:ascii="Bookman Old Style" w:hAnsi="Bookman Old Style"/>
        </w:rPr>
        <w:t xml:space="preserve">See </w:t>
      </w:r>
      <w:r w:rsidRPr="0023405B">
        <w:rPr>
          <w:rFonts w:ascii="Bookman Old Style" w:hAnsi="Bookman Old Style"/>
        </w:rPr>
        <w:t xml:space="preserve">Peter Todd and Izak Benbasat, </w:t>
      </w:r>
      <w:r>
        <w:rPr>
          <w:rFonts w:ascii="Bookman Old Style" w:hAnsi="Bookman Old Style"/>
        </w:rPr>
        <w:t>‘</w:t>
      </w:r>
      <w:r w:rsidRPr="0023405B">
        <w:rPr>
          <w:rFonts w:ascii="Bookman Old Style" w:hAnsi="Bookman Old Style"/>
        </w:rPr>
        <w:t xml:space="preserve">The Use of Information in Decision Making: An Experimental Investigation of the Impact </w:t>
      </w:r>
      <w:r>
        <w:rPr>
          <w:rFonts w:ascii="Bookman Old Style" w:hAnsi="Bookman Old Style"/>
        </w:rPr>
        <w:t>of Computer-Based Decision Aids’ (Sep</w:t>
      </w:r>
      <w:r w:rsidRPr="0023405B">
        <w:rPr>
          <w:rFonts w:ascii="Bookman Old Style" w:hAnsi="Bookman Old Style"/>
        </w:rPr>
        <w:t>, 1992) Vol 16, No 3, MIS Quarterly 373-393.</w:t>
      </w:r>
    </w:p>
  </w:footnote>
  <w:footnote w:id="97">
    <w:p w:rsidR="00D45A8E" w:rsidRPr="00A7533E" w:rsidRDefault="00D45A8E" w:rsidP="00A7533E">
      <w:pPr>
        <w:pStyle w:val="FootnoteText"/>
        <w:jc w:val="both"/>
        <w:rPr>
          <w:rFonts w:ascii="Bookman Old Style" w:hAnsi="Bookman Old Style"/>
        </w:rPr>
      </w:pPr>
      <w:r w:rsidRPr="00A7533E">
        <w:rPr>
          <w:rStyle w:val="FootnoteReference"/>
          <w:rFonts w:ascii="Bookman Old Style" w:hAnsi="Bookman Old Style"/>
        </w:rPr>
        <w:footnoteRef/>
      </w:r>
      <w:r w:rsidRPr="00A7533E">
        <w:rPr>
          <w:rFonts w:ascii="Bookman Old Style" w:hAnsi="Bookman Old Style"/>
        </w:rPr>
        <w:t xml:space="preserve"> See Yannopoulos (</w:t>
      </w:r>
      <w:r>
        <w:rPr>
          <w:rFonts w:ascii="Bookman Old Style" w:hAnsi="Bookman Old Style"/>
        </w:rPr>
        <w:t>n 83)</w:t>
      </w:r>
      <w:r w:rsidRPr="00A7533E">
        <w:rPr>
          <w:rFonts w:ascii="Bookman Old Style" w:hAnsi="Bookman Old Style"/>
        </w:rPr>
        <w:t xml:space="preserve"> 135</w:t>
      </w:r>
      <w:r>
        <w:rPr>
          <w:rFonts w:ascii="Bookman Old Style" w:hAnsi="Bookman Old Style"/>
        </w:rPr>
        <w:t>.</w:t>
      </w:r>
    </w:p>
  </w:footnote>
  <w:footnote w:id="98">
    <w:p w:rsidR="00D45A8E" w:rsidRPr="006969D4" w:rsidRDefault="00D45A8E" w:rsidP="006969D4">
      <w:pPr>
        <w:pStyle w:val="FootnoteText"/>
        <w:jc w:val="both"/>
        <w:rPr>
          <w:rFonts w:ascii="Bookman Old Style" w:hAnsi="Bookman Old Style"/>
        </w:rPr>
      </w:pPr>
      <w:r w:rsidRPr="006969D4">
        <w:rPr>
          <w:rStyle w:val="FootnoteReference"/>
          <w:rFonts w:ascii="Bookman Old Style" w:hAnsi="Bookman Old Style"/>
        </w:rPr>
        <w:footnoteRef/>
      </w:r>
      <w:r>
        <w:rPr>
          <w:rFonts w:ascii="Bookman Old Style" w:hAnsi="Bookman Old Style"/>
        </w:rPr>
        <w:t xml:space="preserve"> </w:t>
      </w:r>
      <w:r w:rsidRPr="006969D4">
        <w:rPr>
          <w:rFonts w:ascii="Bookman Old Style" w:hAnsi="Bookman Old Style"/>
        </w:rPr>
        <w:t>Thornton (</w:t>
      </w:r>
      <w:r>
        <w:rPr>
          <w:rFonts w:ascii="Bookman Old Style" w:hAnsi="Bookman Old Style"/>
        </w:rPr>
        <w:t>n 2)</w:t>
      </w:r>
      <w:r w:rsidRPr="006969D4">
        <w:rPr>
          <w:rFonts w:ascii="Bookman Old Style" w:hAnsi="Bookman Old Style"/>
        </w:rPr>
        <w:t xml:space="preserve"> 138.</w:t>
      </w:r>
    </w:p>
  </w:footnote>
  <w:footnote w:id="99">
    <w:p w:rsidR="00D45A8E" w:rsidRPr="00E864BC" w:rsidRDefault="00D45A8E" w:rsidP="00E864BC">
      <w:pPr>
        <w:pStyle w:val="FootnoteText"/>
        <w:jc w:val="both"/>
        <w:rPr>
          <w:rFonts w:ascii="Bookman Old Style" w:hAnsi="Bookman Old Style"/>
        </w:rPr>
      </w:pPr>
      <w:r w:rsidRPr="00E864BC">
        <w:rPr>
          <w:rStyle w:val="FootnoteReference"/>
          <w:rFonts w:ascii="Bookman Old Style" w:hAnsi="Bookman Old Style"/>
        </w:rPr>
        <w:footnoteRef/>
      </w:r>
      <w:r w:rsidRPr="00E864BC">
        <w:rPr>
          <w:rFonts w:ascii="Bookman Old Style" w:hAnsi="Bookman Old Style"/>
        </w:rPr>
        <w:t xml:space="preserve"> </w:t>
      </w:r>
      <w:r>
        <w:rPr>
          <w:rFonts w:ascii="Bookman Old Style" w:hAnsi="Bookman Old Style"/>
        </w:rPr>
        <w:t>Ibid</w:t>
      </w:r>
      <w:r w:rsidRPr="003709F5">
        <w:rPr>
          <w:rFonts w:ascii="Bookman Old Style" w:hAnsi="Bookman Old Style"/>
        </w:rPr>
        <w:t xml:space="preserve"> 138.</w:t>
      </w:r>
    </w:p>
  </w:footnote>
  <w:footnote w:id="100">
    <w:p w:rsidR="00D45A8E" w:rsidRPr="009B1F59" w:rsidRDefault="00D45A8E" w:rsidP="009B1F59">
      <w:pPr>
        <w:pStyle w:val="FootnoteText"/>
        <w:jc w:val="both"/>
        <w:rPr>
          <w:rFonts w:ascii="Bookman Old Style" w:hAnsi="Bookman Old Style"/>
        </w:rPr>
      </w:pPr>
      <w:r w:rsidRPr="009B1F59">
        <w:rPr>
          <w:rStyle w:val="FootnoteReference"/>
          <w:rFonts w:ascii="Bookman Old Style" w:hAnsi="Bookman Old Style"/>
        </w:rPr>
        <w:footnoteRef/>
      </w:r>
      <w:r w:rsidRPr="009B1F59">
        <w:rPr>
          <w:rFonts w:ascii="Bookman Old Style" w:hAnsi="Bookman Old Style"/>
        </w:rPr>
        <w:t xml:space="preserve"> See Marc Lauritsen, “Current Frontiers in Legal Drafting Systems” A Working Paper for the 11th International Conference on AI and Law, Stanford University, June 2007.</w:t>
      </w:r>
    </w:p>
  </w:footnote>
  <w:footnote w:id="101">
    <w:p w:rsidR="00D45A8E" w:rsidRPr="009F3B82" w:rsidRDefault="00D45A8E" w:rsidP="009F3B82">
      <w:pPr>
        <w:pStyle w:val="FootnoteText"/>
        <w:jc w:val="both"/>
        <w:rPr>
          <w:rFonts w:ascii="Bookman Old Style" w:hAnsi="Bookman Old Style"/>
        </w:rPr>
      </w:pPr>
      <w:r w:rsidRPr="009F3B82">
        <w:rPr>
          <w:rStyle w:val="FootnoteReference"/>
          <w:rFonts w:ascii="Bookman Old Style" w:hAnsi="Bookman Old Style"/>
        </w:rPr>
        <w:footnoteRef/>
      </w:r>
      <w:r w:rsidRPr="009F3B82">
        <w:rPr>
          <w:rFonts w:ascii="Bookman Old Style" w:hAnsi="Bookman Old Style"/>
        </w:rPr>
        <w:t xml:space="preserve"> </w:t>
      </w:r>
      <w:r w:rsidRPr="006F05CE">
        <w:rPr>
          <w:rFonts w:ascii="Bookman Old Style" w:hAnsi="Bookman Old Style"/>
        </w:rPr>
        <w:t>William J. McIver, Jr., “Software Support for Multi-Lingual Legislative Drafting” CIRN 2004 Conference and Colloquium: Sustainability and Community Technology, Monash University, Prato, Tuscany, Italy, Se</w:t>
      </w:r>
      <w:r>
        <w:rPr>
          <w:rFonts w:ascii="Bookman Old Style" w:hAnsi="Bookman Old Style"/>
        </w:rPr>
        <w:t>ptember 29 - October 1 2004 ,9.</w:t>
      </w:r>
    </w:p>
  </w:footnote>
  <w:footnote w:id="102">
    <w:p w:rsidR="00D45A8E" w:rsidRPr="009A4519" w:rsidRDefault="00D45A8E" w:rsidP="005C4BA9">
      <w:pPr>
        <w:pStyle w:val="FootnoteText"/>
        <w:jc w:val="both"/>
        <w:rPr>
          <w:rFonts w:ascii="Bookman Old Style" w:hAnsi="Bookman Old Style"/>
        </w:rPr>
      </w:pPr>
      <w:r w:rsidRPr="009A4519">
        <w:rPr>
          <w:rStyle w:val="FootnoteReference"/>
          <w:rFonts w:ascii="Bookman Old Style" w:hAnsi="Bookman Old Style"/>
        </w:rPr>
        <w:footnoteRef/>
      </w:r>
      <w:r w:rsidRPr="009A4519">
        <w:rPr>
          <w:rFonts w:ascii="Bookman Old Style" w:hAnsi="Bookman Old Style"/>
        </w:rPr>
        <w:t xml:space="preserve"> </w:t>
      </w:r>
      <w:r w:rsidRPr="00A31269">
        <w:rPr>
          <w:rFonts w:ascii="Bookman Old Style" w:hAnsi="Bookman Old Style"/>
        </w:rPr>
        <w:t xml:space="preserve">McIver </w:t>
      </w:r>
      <w:r>
        <w:rPr>
          <w:rFonts w:ascii="Bookman Old Style" w:hAnsi="Bookman Old Style"/>
        </w:rPr>
        <w:t xml:space="preserve">(n 101) </w:t>
      </w:r>
      <w:r w:rsidRPr="009A4519">
        <w:rPr>
          <w:rFonts w:ascii="Bookman Old Style" w:hAnsi="Bookman Old Style"/>
        </w:rPr>
        <w:t>9</w:t>
      </w:r>
      <w:r>
        <w:rPr>
          <w:rFonts w:ascii="Bookman Old Style" w:hAnsi="Bookman Old Style"/>
        </w:rPr>
        <w:t>.</w:t>
      </w:r>
    </w:p>
  </w:footnote>
  <w:footnote w:id="103">
    <w:p w:rsidR="00D45A8E" w:rsidRDefault="00D45A8E">
      <w:pPr>
        <w:pStyle w:val="FootnoteText"/>
      </w:pPr>
      <w:r>
        <w:rPr>
          <w:rStyle w:val="FootnoteReference"/>
        </w:rPr>
        <w:footnoteRef/>
      </w:r>
      <w:r>
        <w:t xml:space="preserve"> </w:t>
      </w:r>
      <w:r>
        <w:rPr>
          <w:rFonts w:ascii="Bookman Old Style" w:hAnsi="Bookman Old Style"/>
        </w:rPr>
        <w:t xml:space="preserve">Thornton </w:t>
      </w:r>
      <w:r w:rsidRPr="006E2F35">
        <w:rPr>
          <w:rFonts w:ascii="Bookman Old Style" w:hAnsi="Bookman Old Style"/>
        </w:rPr>
        <w:t>(</w:t>
      </w:r>
      <w:r>
        <w:rPr>
          <w:rFonts w:ascii="Bookman Old Style" w:hAnsi="Bookman Old Style"/>
        </w:rPr>
        <w:t>n 2)</w:t>
      </w:r>
      <w:r w:rsidRPr="006E2F35">
        <w:rPr>
          <w:rFonts w:ascii="Bookman Old Style" w:hAnsi="Bookman Old Style"/>
        </w:rPr>
        <w:t xml:space="preserve"> 138.</w:t>
      </w:r>
    </w:p>
  </w:footnote>
  <w:footnote w:id="104">
    <w:p w:rsidR="00D45A8E" w:rsidRPr="006E2F35" w:rsidRDefault="00D45A8E" w:rsidP="006E2F35">
      <w:pPr>
        <w:pStyle w:val="FootnoteText"/>
        <w:jc w:val="both"/>
        <w:rPr>
          <w:rFonts w:ascii="Bookman Old Style" w:hAnsi="Bookman Old Style"/>
        </w:rPr>
      </w:pPr>
      <w:r w:rsidRPr="006E2F35">
        <w:rPr>
          <w:rStyle w:val="FootnoteReference"/>
          <w:rFonts w:ascii="Bookman Old Style" w:hAnsi="Bookman Old Style"/>
        </w:rPr>
        <w:footnoteRef/>
      </w:r>
      <w:r>
        <w:rPr>
          <w:rFonts w:ascii="Bookman Old Style" w:hAnsi="Bookman Old Style"/>
        </w:rPr>
        <w:t xml:space="preserve"> Ibid 138</w:t>
      </w:r>
    </w:p>
  </w:footnote>
  <w:footnote w:id="105">
    <w:p w:rsidR="00D45A8E" w:rsidRPr="00870D9A" w:rsidRDefault="00D45A8E" w:rsidP="005865A8">
      <w:pPr>
        <w:pStyle w:val="FootnoteText"/>
        <w:jc w:val="both"/>
        <w:rPr>
          <w:rFonts w:ascii="Bookman Old Style" w:hAnsi="Bookman Old Style"/>
        </w:rPr>
      </w:pPr>
      <w:r w:rsidRPr="00870D9A">
        <w:rPr>
          <w:rStyle w:val="FootnoteReference"/>
          <w:rFonts w:ascii="Bookman Old Style" w:hAnsi="Bookman Old Style"/>
        </w:rPr>
        <w:footnoteRef/>
      </w:r>
      <w:r w:rsidRPr="00870D9A">
        <w:rPr>
          <w:rFonts w:ascii="Bookman Old Style" w:hAnsi="Bookman Old Style"/>
        </w:rPr>
        <w:t xml:space="preserve"> Renton Committee</w:t>
      </w:r>
      <w:r>
        <w:rPr>
          <w:rFonts w:ascii="Bookman Old Style" w:hAnsi="Bookman Old Style"/>
        </w:rPr>
        <w:t>, ‘</w:t>
      </w:r>
      <w:r w:rsidRPr="00750D72">
        <w:rPr>
          <w:rFonts w:ascii="Bookman Old Style" w:hAnsi="Bookman Old Style"/>
        </w:rPr>
        <w:t>The Preparation of Legislation</w:t>
      </w:r>
      <w:r>
        <w:rPr>
          <w:rFonts w:ascii="Bookman Old Style" w:hAnsi="Bookman Old Style"/>
        </w:rPr>
        <w:t>’</w:t>
      </w:r>
      <w:r w:rsidRPr="00750D72">
        <w:rPr>
          <w:rFonts w:ascii="Bookman Old Style" w:hAnsi="Bookman Old Style"/>
        </w:rPr>
        <w:t xml:space="preserve"> </w:t>
      </w:r>
      <w:r>
        <w:rPr>
          <w:rFonts w:ascii="Bookman Old Style" w:hAnsi="Bookman Old Style"/>
        </w:rPr>
        <w:t>(Cmnd. 6053, 1975),</w:t>
      </w:r>
      <w:r w:rsidRPr="00870D9A">
        <w:rPr>
          <w:rFonts w:ascii="Bookman Old Style" w:hAnsi="Bookman Old Style"/>
        </w:rPr>
        <w:t xml:space="preserve"> para. 10.3.</w:t>
      </w:r>
      <w:r>
        <w:rPr>
          <w:rFonts w:ascii="Bookman Old Style" w:hAnsi="Bookman Old Style"/>
        </w:rPr>
        <w:t xml:space="preserve"> See also </w:t>
      </w:r>
      <w:r w:rsidRPr="005865A8">
        <w:rPr>
          <w:rFonts w:ascii="Bookman Old Style" w:hAnsi="Bookman Old Style"/>
        </w:rPr>
        <w:t>F</w:t>
      </w:r>
      <w:r>
        <w:rPr>
          <w:rFonts w:ascii="Bookman Old Style" w:hAnsi="Bookman Old Style"/>
        </w:rPr>
        <w:t>.</w:t>
      </w:r>
      <w:r w:rsidRPr="005865A8">
        <w:rPr>
          <w:rFonts w:ascii="Bookman Old Style" w:hAnsi="Bookman Old Style"/>
        </w:rPr>
        <w:t xml:space="preserve"> A</w:t>
      </w:r>
      <w:r>
        <w:rPr>
          <w:rFonts w:ascii="Bookman Old Style" w:hAnsi="Bookman Old Style"/>
        </w:rPr>
        <w:t>.</w:t>
      </w:r>
      <w:r w:rsidRPr="005865A8">
        <w:rPr>
          <w:rFonts w:ascii="Bookman Old Style" w:hAnsi="Bookman Old Style"/>
        </w:rPr>
        <w:t xml:space="preserve"> R</w:t>
      </w:r>
      <w:r>
        <w:rPr>
          <w:rFonts w:ascii="Bookman Old Style" w:hAnsi="Bookman Old Style"/>
        </w:rPr>
        <w:t>.</w:t>
      </w:r>
      <w:r w:rsidRPr="005865A8">
        <w:rPr>
          <w:rFonts w:ascii="Bookman Old Style" w:hAnsi="Bookman Old Style"/>
        </w:rPr>
        <w:t xml:space="preserve"> Bennion</w:t>
      </w:r>
      <w:r>
        <w:rPr>
          <w:rFonts w:ascii="Bookman Old Style" w:hAnsi="Bookman Old Style"/>
        </w:rPr>
        <w:t xml:space="preserve">, ‘The Renton Report’ </w:t>
      </w:r>
      <w:r w:rsidRPr="005865A8">
        <w:rPr>
          <w:rFonts w:ascii="Bookman Old Style" w:hAnsi="Bookman Old Style"/>
        </w:rPr>
        <w:t>125 NLJ (10 Jul 1975) 660-662</w:t>
      </w:r>
      <w:r>
        <w:rPr>
          <w:rFonts w:ascii="Bookman Old Style" w:hAnsi="Bookman Old Style"/>
        </w:rPr>
        <w:t xml:space="preserve"> and </w:t>
      </w:r>
      <w:r w:rsidRPr="005865A8">
        <w:rPr>
          <w:rFonts w:ascii="Bookman Old Style" w:hAnsi="Bookman Old Style"/>
        </w:rPr>
        <w:t>Ronan Cormacain</w:t>
      </w:r>
      <w:r>
        <w:rPr>
          <w:rFonts w:ascii="Bookman Old Style" w:hAnsi="Bookman Old Style"/>
        </w:rPr>
        <w:t>, ‘</w:t>
      </w:r>
      <w:r w:rsidRPr="005865A8">
        <w:rPr>
          <w:rFonts w:ascii="Bookman Old Style" w:hAnsi="Bookman Old Style"/>
        </w:rPr>
        <w:t>Have the Renton Committee’s recommendations on</w:t>
      </w:r>
      <w:r>
        <w:rPr>
          <w:rFonts w:ascii="Bookman Old Style" w:hAnsi="Bookman Old Style"/>
        </w:rPr>
        <w:t xml:space="preserve"> </w:t>
      </w:r>
      <w:r w:rsidRPr="005865A8">
        <w:rPr>
          <w:rFonts w:ascii="Bookman Old Style" w:hAnsi="Bookman Old Style"/>
        </w:rPr>
        <w:t>electronic access to legislation been fulfilled?</w:t>
      </w:r>
      <w:r>
        <w:rPr>
          <w:rFonts w:ascii="Bookman Old Style" w:hAnsi="Bookman Old Style"/>
        </w:rPr>
        <w:t xml:space="preserve">’ </w:t>
      </w:r>
      <w:r w:rsidRPr="005865A8">
        <w:rPr>
          <w:rFonts w:ascii="Bookman Old Style" w:hAnsi="Bookman Old Style"/>
        </w:rPr>
        <w:t>(2013) 19(3) Web JCLI</w:t>
      </w:r>
      <w:r>
        <w:rPr>
          <w:rFonts w:ascii="Bookman Old Style" w:hAnsi="Bookman Old Style"/>
        </w:rPr>
        <w:t xml:space="preserve">. </w:t>
      </w:r>
    </w:p>
  </w:footnote>
  <w:footnote w:id="106">
    <w:p w:rsidR="00D45A8E" w:rsidRPr="007C3402" w:rsidRDefault="00D45A8E" w:rsidP="007C3402">
      <w:pPr>
        <w:pStyle w:val="FootnoteText"/>
        <w:jc w:val="both"/>
        <w:rPr>
          <w:rFonts w:ascii="Bookman Old Style" w:hAnsi="Bookman Old Style"/>
        </w:rPr>
      </w:pPr>
      <w:r w:rsidRPr="007C3402">
        <w:rPr>
          <w:rStyle w:val="FootnoteReference"/>
          <w:rFonts w:ascii="Bookman Old Style" w:hAnsi="Bookman Old Style"/>
        </w:rPr>
        <w:footnoteRef/>
      </w:r>
      <w:r>
        <w:rPr>
          <w:rFonts w:ascii="Bookman Old Style" w:hAnsi="Bookman Old Style"/>
        </w:rPr>
        <w:t>David Renton, ‘</w:t>
      </w:r>
      <w:r w:rsidRPr="007C3402">
        <w:rPr>
          <w:rFonts w:ascii="Bookman Old Style" w:hAnsi="Bookman Old Style"/>
        </w:rPr>
        <w:t>Failure</w:t>
      </w:r>
      <w:r>
        <w:rPr>
          <w:rFonts w:ascii="Bookman Old Style" w:hAnsi="Bookman Old Style"/>
        </w:rPr>
        <w:t xml:space="preserve"> to Implement the Renton Report’, (</w:t>
      </w:r>
      <w:r w:rsidRPr="007C3402">
        <w:rPr>
          <w:rFonts w:ascii="Bookman Old Style" w:hAnsi="Bookman Old Style"/>
        </w:rPr>
        <w:t>An address given by the Rt. Hon. Sir David Renton, Q.C., M.P., [later Lord Renton] to the</w:t>
      </w:r>
      <w:r>
        <w:rPr>
          <w:rFonts w:ascii="Bookman Old Style" w:hAnsi="Bookman Old Style"/>
        </w:rPr>
        <w:t xml:space="preserve"> </w:t>
      </w:r>
      <w:r w:rsidRPr="007C3402">
        <w:rPr>
          <w:rFonts w:ascii="Bookman Old Style" w:hAnsi="Bookman Old Style"/>
        </w:rPr>
        <w:t>Statute Law Society on 6</w:t>
      </w:r>
      <w:r>
        <w:rPr>
          <w:rFonts w:ascii="Bookman Old Style" w:hAnsi="Bookman Old Style"/>
        </w:rPr>
        <w:t xml:space="preserve"> April 1978)</w:t>
      </w:r>
      <w:r w:rsidRPr="007C3402">
        <w:rPr>
          <w:rFonts w:ascii="Bookman Old Style" w:hAnsi="Bookman Old Style"/>
        </w:rPr>
        <w:t xml:space="preserve"> </w:t>
      </w:r>
      <w:r>
        <w:rPr>
          <w:rFonts w:ascii="Bookman Old Style" w:hAnsi="Bookman Old Style"/>
        </w:rPr>
        <w:t xml:space="preserve">Sweet and Maxwell </w:t>
      </w:r>
      <w:r w:rsidRPr="007C3402">
        <w:rPr>
          <w:rFonts w:ascii="Bookman Old Style" w:hAnsi="Bookman Old Style"/>
        </w:rPr>
        <w:t>18</w:t>
      </w:r>
      <w:r>
        <w:rPr>
          <w:rFonts w:ascii="Bookman Old Style" w:hAnsi="Bookman Old Style"/>
        </w:rPr>
        <w:t>.</w:t>
      </w:r>
    </w:p>
  </w:footnote>
  <w:footnote w:id="107">
    <w:p w:rsidR="00D45A8E" w:rsidRPr="00315C41" w:rsidRDefault="00D45A8E" w:rsidP="00715649">
      <w:pPr>
        <w:pStyle w:val="FootnoteText"/>
        <w:jc w:val="both"/>
        <w:rPr>
          <w:rFonts w:ascii="Bookman Old Style" w:hAnsi="Bookman Old Style"/>
        </w:rPr>
      </w:pPr>
      <w:r w:rsidRPr="00315C41">
        <w:rPr>
          <w:rStyle w:val="FootnoteReference"/>
          <w:rFonts w:ascii="Bookman Old Style" w:hAnsi="Bookman Old Style"/>
        </w:rPr>
        <w:footnoteRef/>
      </w:r>
      <w:r>
        <w:rPr>
          <w:rFonts w:ascii="Bookman Old Style" w:hAnsi="Bookman Old Style"/>
        </w:rPr>
        <w:t xml:space="preserve"> Eamonn Moran, ‘</w:t>
      </w:r>
      <w:r w:rsidRPr="00315C41">
        <w:rPr>
          <w:rFonts w:ascii="Bookman Old Style" w:hAnsi="Bookman Old Style"/>
        </w:rPr>
        <w:t>Legisla</w:t>
      </w:r>
      <w:r>
        <w:rPr>
          <w:rFonts w:ascii="Bookman Old Style" w:hAnsi="Bookman Old Style"/>
        </w:rPr>
        <w:t>tive Drafting Without Borders’ (</w:t>
      </w:r>
      <w:r w:rsidRPr="00315C41">
        <w:rPr>
          <w:rFonts w:ascii="Bookman Old Style" w:hAnsi="Bookman Old Style"/>
        </w:rPr>
        <w:t>2012</w:t>
      </w:r>
      <w:r>
        <w:rPr>
          <w:rFonts w:ascii="Bookman Old Style" w:hAnsi="Bookman Old Style"/>
        </w:rPr>
        <w:t>) 1 IJLDLR</w:t>
      </w:r>
      <w:r w:rsidRPr="00315C41">
        <w:rPr>
          <w:rFonts w:ascii="Bookman Old Style" w:hAnsi="Bookman Old Style"/>
        </w:rPr>
        <w:t xml:space="preserve"> 1</w:t>
      </w:r>
      <w:r>
        <w:rPr>
          <w:rFonts w:ascii="Bookman Old Style" w:hAnsi="Bookman Old Style"/>
        </w:rPr>
        <w:t>70</w:t>
      </w:r>
      <w:r w:rsidRPr="00315C41">
        <w:rPr>
          <w:rFonts w:ascii="Bookman Old Style" w:hAnsi="Bookman Old Style"/>
        </w:rPr>
        <w:t>.</w:t>
      </w:r>
    </w:p>
  </w:footnote>
  <w:footnote w:id="108">
    <w:p w:rsidR="00D45A8E" w:rsidRPr="00916115" w:rsidRDefault="00D45A8E" w:rsidP="006F4D16">
      <w:pPr>
        <w:pStyle w:val="FootnoteText"/>
        <w:jc w:val="both"/>
        <w:rPr>
          <w:rFonts w:ascii="Bookman Old Style" w:hAnsi="Bookman Old Style"/>
        </w:rPr>
      </w:pPr>
      <w:r w:rsidRPr="00916115">
        <w:rPr>
          <w:rStyle w:val="FootnoteReference"/>
          <w:rFonts w:ascii="Bookman Old Style" w:hAnsi="Bookman Old Style"/>
        </w:rPr>
        <w:footnoteRef/>
      </w:r>
      <w:r w:rsidRPr="00916115">
        <w:rPr>
          <w:rFonts w:ascii="Bookman Old Style" w:hAnsi="Bookman Old Style"/>
        </w:rPr>
        <w:t xml:space="preserve"> </w:t>
      </w:r>
      <w:r>
        <w:rPr>
          <w:rFonts w:ascii="Bookman Old Style" w:hAnsi="Bookman Old Style"/>
        </w:rPr>
        <w:t>Ibid 170</w:t>
      </w:r>
      <w:r w:rsidRPr="00916115">
        <w:rPr>
          <w:rFonts w:ascii="Bookman Old Style" w:hAnsi="Bookman Old Style"/>
        </w:rPr>
        <w:t>.</w:t>
      </w:r>
    </w:p>
  </w:footnote>
  <w:footnote w:id="109">
    <w:p w:rsidR="00D45A8E" w:rsidRPr="00315C41" w:rsidRDefault="00D45A8E" w:rsidP="00715649">
      <w:pPr>
        <w:pStyle w:val="FootnoteText"/>
        <w:rPr>
          <w:rFonts w:ascii="Bookman Old Style" w:hAnsi="Bookman Old Style"/>
        </w:rPr>
      </w:pPr>
      <w:r w:rsidRPr="00315C41">
        <w:rPr>
          <w:rStyle w:val="FootnoteReference"/>
          <w:rFonts w:ascii="Bookman Old Style" w:hAnsi="Bookman Old Style"/>
        </w:rPr>
        <w:footnoteRef/>
      </w:r>
      <w:r w:rsidRPr="00315C41">
        <w:rPr>
          <w:rFonts w:ascii="Bookman Old Style" w:hAnsi="Bookman Old Style"/>
        </w:rPr>
        <w:t xml:space="preserve"> </w:t>
      </w:r>
      <w:r w:rsidRPr="00C10A46">
        <w:rPr>
          <w:rFonts w:ascii="Bookman Old Style" w:hAnsi="Bookman Old Style"/>
        </w:rPr>
        <w:t>Moran</w:t>
      </w:r>
      <w:r>
        <w:rPr>
          <w:rFonts w:ascii="Bookman Old Style" w:hAnsi="Bookman Old Style"/>
        </w:rPr>
        <w:t xml:space="preserve"> (n 107)</w:t>
      </w:r>
      <w:r w:rsidRPr="00315C41">
        <w:rPr>
          <w:rFonts w:ascii="Bookman Old Style" w:hAnsi="Bookman Old Style"/>
        </w:rPr>
        <w:t xml:space="preserve"> 1</w:t>
      </w:r>
      <w:r>
        <w:rPr>
          <w:rFonts w:ascii="Bookman Old Style" w:hAnsi="Bookman Old Style"/>
        </w:rPr>
        <w:t>70.</w:t>
      </w:r>
    </w:p>
  </w:footnote>
  <w:footnote w:id="110">
    <w:p w:rsidR="00D45A8E" w:rsidRPr="00617FA7" w:rsidRDefault="00D45A8E" w:rsidP="00617FA7">
      <w:pPr>
        <w:pStyle w:val="FootnoteText"/>
        <w:jc w:val="both"/>
        <w:rPr>
          <w:rFonts w:ascii="Bookman Old Style" w:hAnsi="Bookman Old Style"/>
        </w:rPr>
      </w:pPr>
      <w:r w:rsidRPr="00617FA7">
        <w:rPr>
          <w:rStyle w:val="FootnoteReference"/>
          <w:rFonts w:ascii="Bookman Old Style" w:hAnsi="Bookman Old Style"/>
        </w:rPr>
        <w:footnoteRef/>
      </w:r>
      <w:r>
        <w:rPr>
          <w:rFonts w:ascii="Bookman Old Style" w:hAnsi="Bookman Old Style"/>
        </w:rPr>
        <w:t xml:space="preserve"> </w:t>
      </w:r>
      <w:r w:rsidRPr="00617FA7">
        <w:rPr>
          <w:rFonts w:ascii="Bookman Old Style" w:hAnsi="Bookman Old Style"/>
        </w:rPr>
        <w:t>Thornton (</w:t>
      </w:r>
      <w:r>
        <w:rPr>
          <w:rFonts w:ascii="Bookman Old Style" w:hAnsi="Bookman Old Style"/>
        </w:rPr>
        <w:t>n 2</w:t>
      </w:r>
      <w:r w:rsidRPr="00617FA7">
        <w:rPr>
          <w:rFonts w:ascii="Bookman Old Style" w:hAnsi="Bookman Old Style"/>
        </w:rPr>
        <w:t>) 1</w:t>
      </w:r>
      <w:r>
        <w:rPr>
          <w:rFonts w:ascii="Bookman Old Style" w:hAnsi="Bookman Old Style"/>
        </w:rPr>
        <w:t>43</w:t>
      </w:r>
      <w:r w:rsidRPr="00617FA7">
        <w:rPr>
          <w:rFonts w:ascii="Bookman Old Style" w:hAnsi="Bookman Old Style"/>
        </w:rPr>
        <w:t>.</w:t>
      </w:r>
    </w:p>
  </w:footnote>
  <w:footnote w:id="111">
    <w:p w:rsidR="00D45A8E" w:rsidRPr="007449E1" w:rsidRDefault="00D45A8E" w:rsidP="007449E1">
      <w:pPr>
        <w:pStyle w:val="FootnoteText"/>
        <w:jc w:val="both"/>
        <w:rPr>
          <w:rFonts w:ascii="Bookman Old Style" w:hAnsi="Bookman Old Style"/>
        </w:rPr>
      </w:pPr>
      <w:r w:rsidRPr="007449E1">
        <w:rPr>
          <w:rStyle w:val="FootnoteReference"/>
          <w:rFonts w:ascii="Bookman Old Style" w:hAnsi="Bookman Old Style"/>
        </w:rPr>
        <w:footnoteRef/>
      </w:r>
      <w:r>
        <w:rPr>
          <w:rFonts w:ascii="Bookman Old Style" w:hAnsi="Bookman Old Style"/>
        </w:rPr>
        <w:t xml:space="preserve"> Ibid</w:t>
      </w:r>
      <w:r w:rsidRPr="007449E1">
        <w:rPr>
          <w:rFonts w:ascii="Bookman Old Style" w:hAnsi="Bookman Old Style"/>
        </w:rPr>
        <w:t xml:space="preserve"> 143</w:t>
      </w:r>
      <w:r>
        <w:rPr>
          <w:rFonts w:ascii="Bookman Old Style" w:hAnsi="Bookman Old Style"/>
        </w:rPr>
        <w:t>.</w:t>
      </w:r>
    </w:p>
  </w:footnote>
  <w:footnote w:id="112">
    <w:p w:rsidR="00D45A8E" w:rsidRPr="006972DC" w:rsidRDefault="00D45A8E" w:rsidP="006972DC">
      <w:pPr>
        <w:pStyle w:val="FootnoteText"/>
        <w:jc w:val="both"/>
        <w:rPr>
          <w:rFonts w:ascii="Bookman Old Style" w:hAnsi="Bookman Old Style"/>
        </w:rPr>
      </w:pPr>
      <w:r w:rsidRPr="006972DC">
        <w:rPr>
          <w:rStyle w:val="FootnoteReference"/>
          <w:rFonts w:ascii="Bookman Old Style" w:hAnsi="Bookman Old Style"/>
        </w:rPr>
        <w:footnoteRef/>
      </w:r>
      <w:r w:rsidRPr="006972DC">
        <w:rPr>
          <w:rFonts w:ascii="Bookman Old Style" w:hAnsi="Bookman Old Style"/>
        </w:rPr>
        <w:t xml:space="preserve"> </w:t>
      </w:r>
      <w:r>
        <w:rPr>
          <w:rFonts w:ascii="Bookman Old Style" w:hAnsi="Bookman Old Style"/>
        </w:rPr>
        <w:t>Ibid 144</w:t>
      </w:r>
      <w:r w:rsidRPr="006972DC">
        <w:rPr>
          <w:rFonts w:ascii="Bookman Old Style" w:hAnsi="Bookman Old Style"/>
        </w:rPr>
        <w:t>.</w:t>
      </w:r>
    </w:p>
  </w:footnote>
  <w:footnote w:id="113">
    <w:p w:rsidR="00D45A8E" w:rsidRPr="0013147C" w:rsidRDefault="00D45A8E" w:rsidP="0013147C">
      <w:pPr>
        <w:pStyle w:val="FootnoteText"/>
        <w:jc w:val="both"/>
        <w:rPr>
          <w:rFonts w:ascii="Bookman Old Style" w:hAnsi="Bookman Old Style"/>
        </w:rPr>
      </w:pPr>
      <w:r w:rsidRPr="0013147C">
        <w:rPr>
          <w:rStyle w:val="FootnoteReference"/>
          <w:rFonts w:ascii="Bookman Old Style" w:hAnsi="Bookman Old Style"/>
        </w:rPr>
        <w:footnoteRef/>
      </w:r>
      <w:r>
        <w:rPr>
          <w:rFonts w:ascii="Bookman Old Style" w:hAnsi="Bookman Old Style"/>
        </w:rPr>
        <w:t xml:space="preserve"> </w:t>
      </w:r>
      <w:r w:rsidRPr="00C932A3">
        <w:rPr>
          <w:rFonts w:ascii="Bookman Old Style" w:hAnsi="Bookman Old Style"/>
        </w:rPr>
        <w:t xml:space="preserve">Thornton (n 2) </w:t>
      </w:r>
      <w:r w:rsidRPr="0013147C">
        <w:rPr>
          <w:rFonts w:ascii="Bookman Old Style" w:hAnsi="Bookman Old Style"/>
        </w:rPr>
        <w:t>158.</w:t>
      </w:r>
    </w:p>
  </w:footnote>
  <w:footnote w:id="114">
    <w:p w:rsidR="00D45A8E" w:rsidRPr="00AB425B" w:rsidRDefault="00D45A8E" w:rsidP="00AB425B">
      <w:pPr>
        <w:pStyle w:val="FootnoteText"/>
        <w:jc w:val="both"/>
        <w:rPr>
          <w:rFonts w:ascii="Bookman Old Style" w:hAnsi="Bookman Old Style"/>
        </w:rPr>
      </w:pPr>
      <w:r w:rsidRPr="00AB425B">
        <w:rPr>
          <w:rStyle w:val="FootnoteReference"/>
          <w:rFonts w:ascii="Bookman Old Style" w:hAnsi="Bookman Old Style"/>
        </w:rPr>
        <w:footnoteRef/>
      </w:r>
      <w:r w:rsidRPr="00AB425B">
        <w:rPr>
          <w:rFonts w:ascii="Bookman Old Style" w:hAnsi="Bookman Old Style"/>
        </w:rPr>
        <w:t xml:space="preserve"> </w:t>
      </w:r>
      <w:r w:rsidR="007C5ED0">
        <w:rPr>
          <w:rFonts w:ascii="Bookman Old Style" w:hAnsi="Bookman Old Style"/>
        </w:rPr>
        <w:t>Ibid</w:t>
      </w:r>
      <w:r w:rsidRPr="00E84912">
        <w:rPr>
          <w:rFonts w:ascii="Bookman Old Style" w:hAnsi="Bookman Old Style"/>
        </w:rPr>
        <w:t xml:space="preserve"> </w:t>
      </w:r>
      <w:r w:rsidRPr="00AB425B">
        <w:rPr>
          <w:rFonts w:ascii="Bookman Old Style" w:hAnsi="Bookman Old Style"/>
        </w:rPr>
        <w:t>166.</w:t>
      </w:r>
    </w:p>
  </w:footnote>
  <w:footnote w:id="115">
    <w:p w:rsidR="00D45A8E" w:rsidRPr="00623D79" w:rsidRDefault="00D45A8E" w:rsidP="00715649">
      <w:pPr>
        <w:pStyle w:val="FootnoteText"/>
        <w:jc w:val="both"/>
        <w:rPr>
          <w:rFonts w:ascii="Bookman Old Style" w:hAnsi="Bookman Old Style"/>
        </w:rPr>
      </w:pPr>
      <w:r w:rsidRPr="00623D79">
        <w:rPr>
          <w:rStyle w:val="FootnoteReference"/>
          <w:rFonts w:ascii="Bookman Old Style" w:hAnsi="Bookman Old Style"/>
        </w:rPr>
        <w:footnoteRef/>
      </w:r>
      <w:r w:rsidRPr="00623D79">
        <w:rPr>
          <w:rFonts w:ascii="Bookman Old Style" w:hAnsi="Bookman Old Style"/>
        </w:rPr>
        <w:t xml:space="preserve"> Nien</w:t>
      </w:r>
      <w:r>
        <w:rPr>
          <w:rFonts w:ascii="Bookman Old Style" w:hAnsi="Bookman Old Style"/>
        </w:rPr>
        <w:t>ke den Haan, ‘</w:t>
      </w:r>
      <w:r w:rsidRPr="00623D79">
        <w:rPr>
          <w:rFonts w:ascii="Bookman Old Style" w:hAnsi="Bookman Old Style"/>
        </w:rPr>
        <w:t>Tools for automated legislative drafting</w:t>
      </w:r>
      <w:r>
        <w:rPr>
          <w:rFonts w:ascii="Bookman Old Style" w:hAnsi="Bookman Old Style"/>
        </w:rPr>
        <w:t>’</w:t>
      </w:r>
      <w:r w:rsidRPr="00623D79">
        <w:rPr>
          <w:rFonts w:ascii="Bookman Old Style" w:hAnsi="Bookman Old Style"/>
        </w:rPr>
        <w:t xml:space="preserve"> at &lt;http:// lri.jur.uva.nl~nienke</w:t>
      </w:r>
      <w:r>
        <w:rPr>
          <w:rFonts w:ascii="Bookman Old Style" w:hAnsi="Bookman Old Style"/>
        </w:rPr>
        <w:t>&gt; accessed 3 June 2015</w:t>
      </w:r>
      <w:r w:rsidRPr="00623D79">
        <w:rPr>
          <w:rFonts w:ascii="Bookman Old Style" w:hAnsi="Bookman Old Style"/>
        </w:rPr>
        <w:t>.</w:t>
      </w:r>
    </w:p>
  </w:footnote>
  <w:footnote w:id="116">
    <w:p w:rsidR="00D45A8E" w:rsidRPr="006050B5" w:rsidRDefault="00D45A8E" w:rsidP="006050B5">
      <w:pPr>
        <w:pStyle w:val="FootnoteText"/>
        <w:jc w:val="both"/>
        <w:rPr>
          <w:rFonts w:ascii="Bookman Old Style" w:hAnsi="Bookman Old Style"/>
        </w:rPr>
      </w:pPr>
      <w:r w:rsidRPr="006050B5">
        <w:rPr>
          <w:rStyle w:val="FootnoteReference"/>
          <w:rFonts w:ascii="Bookman Old Style" w:hAnsi="Bookman Old Style"/>
        </w:rPr>
        <w:footnoteRef/>
      </w:r>
      <w:r>
        <w:rPr>
          <w:rFonts w:ascii="Bookman Old Style" w:hAnsi="Bookman Old Style"/>
        </w:rPr>
        <w:t xml:space="preserve"> See Dale A. Lambert, ‘</w:t>
      </w:r>
      <w:r w:rsidRPr="006050B5">
        <w:rPr>
          <w:rFonts w:ascii="Bookman Old Style" w:hAnsi="Bookman Old Style"/>
        </w:rPr>
        <w:t>Automating Cognitive Routines</w:t>
      </w:r>
      <w:r>
        <w:rPr>
          <w:rFonts w:ascii="Bookman Old Style" w:hAnsi="Bookman Old Style"/>
        </w:rPr>
        <w:t>’, Proceedings of the 6</w:t>
      </w:r>
      <w:r w:rsidRPr="00B93F85">
        <w:rPr>
          <w:rFonts w:ascii="Bookman Old Style" w:hAnsi="Bookman Old Style"/>
          <w:vertAlign w:val="superscript"/>
        </w:rPr>
        <w:t>th</w:t>
      </w:r>
      <w:r>
        <w:rPr>
          <w:rFonts w:ascii="Bookman Old Style" w:hAnsi="Bookman Old Style"/>
        </w:rPr>
        <w:t xml:space="preserve"> </w:t>
      </w:r>
      <w:r w:rsidRPr="006050B5">
        <w:rPr>
          <w:rFonts w:ascii="Bookman Old Style" w:hAnsi="Bookman Old Style"/>
        </w:rPr>
        <w:t>International Conference on Inform</w:t>
      </w:r>
      <w:r>
        <w:rPr>
          <w:rFonts w:ascii="Bookman Old Style" w:hAnsi="Bookman Old Style"/>
        </w:rPr>
        <w:t>ation Fusion, (</w:t>
      </w:r>
      <w:r w:rsidRPr="006050B5">
        <w:rPr>
          <w:rFonts w:ascii="Bookman Old Style" w:hAnsi="Bookman Old Style"/>
        </w:rPr>
        <w:t>2003</w:t>
      </w:r>
      <w:r>
        <w:rPr>
          <w:rFonts w:ascii="Bookman Old Style" w:hAnsi="Bookman Old Style"/>
        </w:rPr>
        <w:t xml:space="preserve"> Cairns, Australia) </w:t>
      </w:r>
      <w:r w:rsidRPr="006050B5">
        <w:rPr>
          <w:rFonts w:ascii="Bookman Old Style" w:hAnsi="Bookman Old Style"/>
        </w:rPr>
        <w:t>986 - 993.</w:t>
      </w:r>
      <w:r>
        <w:rPr>
          <w:rFonts w:ascii="Bookman Old Style" w:hAnsi="Bookman Old Style"/>
        </w:rPr>
        <w:t xml:space="preserve"> </w:t>
      </w:r>
    </w:p>
  </w:footnote>
  <w:footnote w:id="117">
    <w:p w:rsidR="00D45A8E" w:rsidRPr="00FF3676" w:rsidRDefault="00D45A8E" w:rsidP="00715649">
      <w:pPr>
        <w:pStyle w:val="FootnoteText"/>
        <w:jc w:val="both"/>
        <w:rPr>
          <w:rFonts w:ascii="Bookman Old Style" w:hAnsi="Bookman Old Style"/>
        </w:rPr>
      </w:pPr>
      <w:r w:rsidRPr="00FF3676">
        <w:rPr>
          <w:rStyle w:val="FootnoteReference"/>
          <w:rFonts w:ascii="Bookman Old Style" w:hAnsi="Bookman Old Style"/>
        </w:rPr>
        <w:footnoteRef/>
      </w:r>
      <w:r>
        <w:rPr>
          <w:rFonts w:ascii="Bookman Old Style" w:hAnsi="Bookman Old Style"/>
        </w:rPr>
        <w:t>Timothy J Arnold-Moore, ‘</w:t>
      </w:r>
      <w:r w:rsidRPr="00FF3676">
        <w:rPr>
          <w:rFonts w:ascii="Bookman Old Style" w:hAnsi="Bookman Old Style"/>
        </w:rPr>
        <w:t>Point-in-time publication of legislation (XML and legislation) Automating consolidation of amendments to legislation in com</w:t>
      </w:r>
      <w:r>
        <w:rPr>
          <w:rFonts w:ascii="Bookman Old Style" w:hAnsi="Bookman Old Style"/>
        </w:rPr>
        <w:t>mon law and civil jurisdictions’</w:t>
      </w:r>
      <w:r w:rsidRPr="00FF3676">
        <w:rPr>
          <w:rFonts w:ascii="Bookman Old Style" w:hAnsi="Bookman Old Style"/>
        </w:rPr>
        <w:t xml:space="preserve"> </w:t>
      </w:r>
      <w:r>
        <w:rPr>
          <w:rFonts w:ascii="Bookman Old Style" w:hAnsi="Bookman Old Style"/>
        </w:rPr>
        <w:t xml:space="preserve">(2004) </w:t>
      </w:r>
      <w:r w:rsidRPr="00FF3676">
        <w:rPr>
          <w:rFonts w:ascii="Bookman Old Style" w:hAnsi="Bookman Old Style"/>
        </w:rPr>
        <w:t>para 2.2</w:t>
      </w:r>
      <w:r>
        <w:rPr>
          <w:rFonts w:ascii="Bookman Old Style" w:hAnsi="Bookman Old Style"/>
        </w:rPr>
        <w:t xml:space="preserve"> at &lt;</w:t>
      </w:r>
      <w:r w:rsidRPr="00030020">
        <w:rPr>
          <w:rFonts w:ascii="Bookman Old Style" w:hAnsi="Bookman Old Style"/>
        </w:rPr>
        <w:t>http://www.frlii.org/IMG/pdf/2004_frlii_conference_tja.pdf</w:t>
      </w:r>
      <w:r>
        <w:rPr>
          <w:rFonts w:ascii="Bookman Old Style" w:hAnsi="Bookman Old Style"/>
        </w:rPr>
        <w:t>&gt; accessed 19 May 2015.</w:t>
      </w:r>
    </w:p>
  </w:footnote>
  <w:footnote w:id="118">
    <w:p w:rsidR="00D45A8E" w:rsidRPr="009232B5" w:rsidRDefault="00D45A8E" w:rsidP="00715649">
      <w:pPr>
        <w:pStyle w:val="FootnoteText"/>
        <w:jc w:val="both"/>
        <w:rPr>
          <w:rFonts w:ascii="Bookman Old Style" w:hAnsi="Bookman Old Style"/>
        </w:rPr>
      </w:pPr>
      <w:r w:rsidRPr="009232B5">
        <w:rPr>
          <w:rStyle w:val="FootnoteReference"/>
          <w:rFonts w:ascii="Bookman Old Style" w:hAnsi="Bookman Old Style"/>
        </w:rPr>
        <w:footnoteRef/>
      </w:r>
      <w:r w:rsidRPr="009232B5">
        <w:rPr>
          <w:rFonts w:ascii="Bookman Old Style" w:hAnsi="Bookman Old Style"/>
        </w:rPr>
        <w:t>Marie-Fran</w:t>
      </w:r>
      <w:r>
        <w:rPr>
          <w:rFonts w:ascii="Bookman Old Style" w:hAnsi="Bookman Old Style"/>
        </w:rPr>
        <w:t>cine Moens and Maarten Logghe, ‘</w:t>
      </w:r>
      <w:r w:rsidRPr="009232B5">
        <w:rPr>
          <w:rFonts w:ascii="Bookman Old Style" w:hAnsi="Bookman Old Style"/>
        </w:rPr>
        <w:t>Digital Legislation: Refle</w:t>
      </w:r>
      <w:r>
        <w:rPr>
          <w:rFonts w:ascii="Bookman Old Style" w:hAnsi="Bookman Old Style"/>
        </w:rPr>
        <w:t>ctions on the Agora-Lex Project’</w:t>
      </w:r>
      <w:r w:rsidRPr="009232B5">
        <w:rPr>
          <w:rFonts w:ascii="Bookman Old Style" w:hAnsi="Bookman Old Style"/>
        </w:rPr>
        <w:t>, 2</w:t>
      </w:r>
      <w:r>
        <w:rPr>
          <w:rFonts w:ascii="Bookman Old Style" w:hAnsi="Bookman Old Style"/>
        </w:rPr>
        <w:t xml:space="preserve">, </w:t>
      </w:r>
      <w:r w:rsidRPr="00166734">
        <w:rPr>
          <w:rFonts w:ascii="Bookman Old Style" w:hAnsi="Bookman Old Style"/>
        </w:rPr>
        <w:t>at</w:t>
      </w:r>
      <w:r>
        <w:rPr>
          <w:rFonts w:ascii="Bookman Old Style" w:hAnsi="Bookman Old Style"/>
        </w:rPr>
        <w:t xml:space="preserve"> </w:t>
      </w:r>
      <w:r w:rsidRPr="00166734">
        <w:rPr>
          <w:rFonts w:ascii="Bookman Old Style" w:hAnsi="Bookman Old Style"/>
        </w:rPr>
        <w:t>&lt;http://liir.cs.kuleuven.be/publication_files/6MoensLoggheBis.pdf&gt; accessed 1 June 2015.</w:t>
      </w:r>
    </w:p>
  </w:footnote>
  <w:footnote w:id="119">
    <w:p w:rsidR="00D45A8E" w:rsidRPr="00725D3D" w:rsidRDefault="00D45A8E" w:rsidP="00725D3D">
      <w:pPr>
        <w:pStyle w:val="FootnoteText"/>
        <w:jc w:val="both"/>
        <w:rPr>
          <w:rFonts w:ascii="Bookman Old Style" w:hAnsi="Bookman Old Style"/>
        </w:rPr>
      </w:pPr>
      <w:r w:rsidRPr="00725D3D">
        <w:rPr>
          <w:rStyle w:val="FootnoteReference"/>
          <w:rFonts w:ascii="Bookman Old Style" w:hAnsi="Bookman Old Style"/>
        </w:rPr>
        <w:footnoteRef/>
      </w:r>
      <w:r w:rsidRPr="00725D3D">
        <w:rPr>
          <w:rFonts w:ascii="Bookman Old Style" w:hAnsi="Bookman Old Style"/>
        </w:rPr>
        <w:t xml:space="preserve"> </w:t>
      </w:r>
      <w:r w:rsidR="00D31291" w:rsidRPr="00D31291">
        <w:rPr>
          <w:rFonts w:ascii="Bookman Old Style" w:hAnsi="Bookman Old Style"/>
        </w:rPr>
        <w:t>Moens and Logghe (n 118) 3</w:t>
      </w:r>
      <w:r>
        <w:rPr>
          <w:rFonts w:ascii="Bookman Old Style" w:hAnsi="Bookman Old Style"/>
        </w:rPr>
        <w:t xml:space="preserve">. </w:t>
      </w:r>
      <w:r w:rsidRPr="00725D3D">
        <w:rPr>
          <w:rFonts w:ascii="Bookman Old Style" w:hAnsi="Bookman Old Style"/>
        </w:rPr>
        <w:t xml:space="preserve">See </w:t>
      </w:r>
      <w:r>
        <w:rPr>
          <w:rFonts w:ascii="Bookman Old Style" w:hAnsi="Bookman Old Style"/>
        </w:rPr>
        <w:t>also</w:t>
      </w:r>
      <w:r w:rsidRPr="00725D3D">
        <w:rPr>
          <w:rFonts w:ascii="Bookman Old Style" w:hAnsi="Bookman Old Style"/>
        </w:rPr>
        <w:t xml:space="preserve"> D</w:t>
      </w:r>
      <w:r>
        <w:rPr>
          <w:rFonts w:ascii="Bookman Old Style" w:hAnsi="Bookman Old Style"/>
        </w:rPr>
        <w:t>avid Lepofsky, ‘</w:t>
      </w:r>
      <w:r w:rsidRPr="00725D3D">
        <w:rPr>
          <w:rFonts w:ascii="Bookman Old Style" w:hAnsi="Bookman Old Style"/>
        </w:rPr>
        <w:t>Universal Design in Legislation: Eliminating Barrie</w:t>
      </w:r>
      <w:r>
        <w:rPr>
          <w:rFonts w:ascii="Bookman Old Style" w:hAnsi="Bookman Old Style"/>
        </w:rPr>
        <w:t>rs for People with Disabilities’ [2009] Statute Law Rev 30 (2)</w:t>
      </w:r>
      <w:r w:rsidRPr="00725D3D">
        <w:rPr>
          <w:rFonts w:ascii="Bookman Old Style" w:hAnsi="Bookman Old Style"/>
        </w:rPr>
        <w:t xml:space="preserve"> 97.</w:t>
      </w:r>
    </w:p>
  </w:footnote>
  <w:footnote w:id="120">
    <w:p w:rsidR="00D45A8E" w:rsidRDefault="00D45A8E" w:rsidP="00715649">
      <w:pPr>
        <w:pStyle w:val="FootnoteText"/>
        <w:jc w:val="both"/>
      </w:pPr>
      <w:r w:rsidRPr="009232B5">
        <w:rPr>
          <w:rStyle w:val="FootnoteReference"/>
          <w:rFonts w:ascii="Bookman Old Style" w:hAnsi="Bookman Old Style"/>
        </w:rPr>
        <w:footnoteRef/>
      </w:r>
      <w:r w:rsidRPr="009232B5">
        <w:rPr>
          <w:rFonts w:ascii="Bookman Old Style" w:hAnsi="Bookman Old Style"/>
        </w:rPr>
        <w:t xml:space="preserve"> </w:t>
      </w:r>
      <w:r w:rsidRPr="00B81080">
        <w:rPr>
          <w:rFonts w:ascii="Bookman Old Style" w:hAnsi="Bookman Old Style"/>
        </w:rPr>
        <w:t>Moens and Logghe</w:t>
      </w:r>
      <w:r>
        <w:rPr>
          <w:rFonts w:ascii="Bookman Old Style" w:hAnsi="Bookman Old Style"/>
        </w:rPr>
        <w:t xml:space="preserve"> (n 118)</w:t>
      </w:r>
      <w:r w:rsidRPr="009232B5">
        <w:rPr>
          <w:rFonts w:ascii="Bookman Old Style" w:hAnsi="Bookman Old Style"/>
        </w:rPr>
        <w:t xml:space="preserve"> 3</w:t>
      </w:r>
      <w:r>
        <w:rPr>
          <w:rFonts w:ascii="Bookman Old Style" w:hAnsi="Bookman Old Style"/>
        </w:rPr>
        <w:t>.</w:t>
      </w:r>
    </w:p>
  </w:footnote>
  <w:footnote w:id="121">
    <w:p w:rsidR="00D45A8E" w:rsidRPr="001F4317" w:rsidRDefault="00D45A8E" w:rsidP="001F4317">
      <w:pPr>
        <w:pStyle w:val="FootnoteText"/>
        <w:jc w:val="both"/>
        <w:rPr>
          <w:rFonts w:ascii="Bookman Old Style" w:hAnsi="Bookman Old Style"/>
        </w:rPr>
      </w:pPr>
      <w:r w:rsidRPr="001F4317">
        <w:rPr>
          <w:rStyle w:val="FootnoteReference"/>
          <w:rFonts w:ascii="Bookman Old Style" w:hAnsi="Bookman Old Style"/>
        </w:rPr>
        <w:footnoteRef/>
      </w:r>
      <w:r>
        <w:rPr>
          <w:rFonts w:ascii="Bookman Old Style" w:hAnsi="Bookman Old Style"/>
        </w:rPr>
        <w:t xml:space="preserve"> Wim Voermans, ‘</w:t>
      </w:r>
      <w:r w:rsidRPr="001F4317">
        <w:rPr>
          <w:rFonts w:ascii="Bookman Old Style" w:hAnsi="Bookman Old Style"/>
        </w:rPr>
        <w:t>Styles of Legislation and Their Effects</w:t>
      </w:r>
      <w:r>
        <w:rPr>
          <w:rFonts w:ascii="Bookman Old Style" w:hAnsi="Bookman Old Style"/>
        </w:rPr>
        <w:t>’</w:t>
      </w:r>
      <w:r w:rsidRPr="001F4317">
        <w:rPr>
          <w:rFonts w:ascii="Bookman Old Style" w:hAnsi="Bookman Old Style"/>
        </w:rPr>
        <w:t>, [2011] Statute Law Rev 32 (1) 38, 42.</w:t>
      </w:r>
    </w:p>
  </w:footnote>
  <w:footnote w:id="122">
    <w:p w:rsidR="00D45A8E" w:rsidRPr="000B119D" w:rsidRDefault="00D45A8E" w:rsidP="001F4317">
      <w:pPr>
        <w:pStyle w:val="FootnoteText"/>
        <w:jc w:val="both"/>
        <w:rPr>
          <w:rFonts w:ascii="Bookman Old Style" w:hAnsi="Bookman Old Style"/>
        </w:rPr>
      </w:pPr>
      <w:r w:rsidRPr="000B119D">
        <w:rPr>
          <w:rStyle w:val="FootnoteReference"/>
          <w:rFonts w:ascii="Bookman Old Style" w:hAnsi="Bookman Old Style"/>
        </w:rPr>
        <w:footnoteRef/>
      </w:r>
      <w:r w:rsidRPr="000B119D">
        <w:rPr>
          <w:rFonts w:ascii="Bookman Old Style" w:hAnsi="Bookman Old Style"/>
        </w:rPr>
        <w:t xml:space="preserve"> </w:t>
      </w:r>
      <w:r>
        <w:rPr>
          <w:rFonts w:ascii="Bookman Old Style" w:hAnsi="Bookman Old Style"/>
        </w:rPr>
        <w:t>Ibid 5</w:t>
      </w:r>
      <w:r w:rsidRPr="000B119D">
        <w:rPr>
          <w:rFonts w:ascii="Bookman Old Style" w:hAnsi="Bookman Old Style"/>
        </w:rPr>
        <w:t>2.</w:t>
      </w:r>
      <w:r>
        <w:rPr>
          <w:rFonts w:ascii="Bookman Old Style" w:hAnsi="Bookman Old Style"/>
        </w:rPr>
        <w:t xml:space="preserve"> See </w:t>
      </w:r>
      <w:r w:rsidRPr="005F6DBC">
        <w:rPr>
          <w:rFonts w:ascii="Bookman Old Style" w:hAnsi="Bookman Old Style"/>
        </w:rPr>
        <w:t>H</w:t>
      </w:r>
      <w:r>
        <w:rPr>
          <w:rFonts w:ascii="Bookman Old Style" w:hAnsi="Bookman Old Style"/>
        </w:rPr>
        <w:t>elen</w:t>
      </w:r>
      <w:r w:rsidRPr="005F6DBC">
        <w:rPr>
          <w:rFonts w:ascii="Bookman Old Style" w:hAnsi="Bookman Old Style"/>
        </w:rPr>
        <w:t xml:space="preserve"> Xanthaki</w:t>
      </w:r>
      <w:r>
        <w:rPr>
          <w:rFonts w:ascii="Bookman Old Style" w:hAnsi="Bookman Old Style"/>
        </w:rPr>
        <w:t>,</w:t>
      </w:r>
      <w:r w:rsidRPr="005F6DBC">
        <w:rPr>
          <w:rFonts w:ascii="Bookman Old Style" w:hAnsi="Bookman Old Style"/>
        </w:rPr>
        <w:t xml:space="preserve"> </w:t>
      </w:r>
      <w:r>
        <w:rPr>
          <w:rFonts w:ascii="Bookman Old Style" w:hAnsi="Bookman Old Style"/>
        </w:rPr>
        <w:t>“</w:t>
      </w:r>
      <w:r w:rsidRPr="005F6DBC">
        <w:rPr>
          <w:rFonts w:ascii="Bookman Old Style" w:hAnsi="Bookman Old Style"/>
        </w:rPr>
        <w:t>Legislative drafting styles: is there really a common versus a civil law divide?</w:t>
      </w:r>
      <w:r>
        <w:rPr>
          <w:rFonts w:ascii="Bookman Old Style" w:hAnsi="Bookman Old Style"/>
        </w:rPr>
        <w:t>”</w:t>
      </w:r>
      <w:r w:rsidRPr="005F6DBC">
        <w:rPr>
          <w:rFonts w:ascii="Bookman Old Style" w:hAnsi="Bookman Old Style"/>
        </w:rPr>
        <w:t xml:space="preserve"> (2009).</w:t>
      </w:r>
    </w:p>
  </w:footnote>
  <w:footnote w:id="123">
    <w:p w:rsidR="00D45A8E" w:rsidRDefault="00D45A8E" w:rsidP="00026BAA">
      <w:pPr>
        <w:pStyle w:val="FootnoteText"/>
        <w:jc w:val="both"/>
      </w:pPr>
      <w:r>
        <w:rPr>
          <w:rStyle w:val="FootnoteReference"/>
        </w:rPr>
        <w:footnoteRef/>
      </w:r>
      <w:r>
        <w:t xml:space="preserve"> </w:t>
      </w:r>
      <w:r>
        <w:rPr>
          <w:rFonts w:ascii="Bookman Old Style" w:hAnsi="Bookman Old Style"/>
        </w:rPr>
        <w:t xml:space="preserve">Nienke Den </w:t>
      </w:r>
      <w:r w:rsidRPr="00DF1366">
        <w:rPr>
          <w:rFonts w:ascii="Bookman Old Style" w:hAnsi="Bookman Old Style"/>
        </w:rPr>
        <w:t xml:space="preserve">Haan, </w:t>
      </w:r>
      <w:r>
        <w:rPr>
          <w:rFonts w:ascii="Bookman Old Style" w:hAnsi="Bookman Old Style"/>
        </w:rPr>
        <w:t>“</w:t>
      </w:r>
      <w:r w:rsidRPr="00DF1366">
        <w:rPr>
          <w:rFonts w:ascii="Bookman Old Style" w:hAnsi="Bookman Old Style"/>
        </w:rPr>
        <w:t>Towards Support Tools for Drafting Legislation</w:t>
      </w:r>
      <w:r>
        <w:rPr>
          <w:rFonts w:ascii="Bookman Old Style" w:hAnsi="Bookman Old Style"/>
        </w:rPr>
        <w:t>”</w:t>
      </w:r>
      <w:r w:rsidRPr="00DF1366">
        <w:rPr>
          <w:rFonts w:ascii="Bookman Old Style" w:hAnsi="Bookman Old Style"/>
        </w:rPr>
        <w:t>, in: J.S. Svensson, J.G.J. Wassin</w:t>
      </w:r>
      <w:r>
        <w:rPr>
          <w:rFonts w:ascii="Bookman Old Style" w:hAnsi="Bookman Old Style"/>
        </w:rPr>
        <w:t xml:space="preserve">k and B. van Buggenhout (eds.) </w:t>
      </w:r>
      <w:r w:rsidRPr="00F52D9C">
        <w:rPr>
          <w:rFonts w:ascii="Bookman Old Style" w:hAnsi="Bookman Old Style"/>
          <w:i/>
        </w:rPr>
        <w:t>Legal Knowledge Based Systems: Jurix '93: Intelligent Tools for Drafting Legislation, Computer-Supported Comparison of Law</w:t>
      </w:r>
      <w:r w:rsidRPr="00DF1366">
        <w:rPr>
          <w:rFonts w:ascii="Bookman Old Style" w:hAnsi="Bookman Old Style"/>
        </w:rPr>
        <w:t>, Lelyst</w:t>
      </w:r>
      <w:r>
        <w:rPr>
          <w:rFonts w:ascii="Bookman Old Style" w:hAnsi="Bookman Old Style"/>
        </w:rPr>
        <w:t xml:space="preserve">ad: (Koninklijke Vermande </w:t>
      </w:r>
      <w:r w:rsidRPr="00DF1366">
        <w:rPr>
          <w:rFonts w:ascii="Bookman Old Style" w:hAnsi="Bookman Old Style"/>
        </w:rPr>
        <w:t>1993</w:t>
      </w:r>
      <w:r>
        <w:rPr>
          <w:rFonts w:ascii="Bookman Old Style" w:hAnsi="Bookman Old Style"/>
        </w:rPr>
        <w:t>), 23-30</w:t>
      </w:r>
      <w:r w:rsidRPr="00DF1366">
        <w:rPr>
          <w:rFonts w:ascii="Bookman Old Style" w:hAnsi="Bookman Old Style"/>
        </w:rPr>
        <w:t>.</w:t>
      </w:r>
    </w:p>
  </w:footnote>
  <w:footnote w:id="124">
    <w:p w:rsidR="00D45A8E" w:rsidRPr="00C652FA" w:rsidRDefault="00D45A8E" w:rsidP="00C652FA">
      <w:pPr>
        <w:pStyle w:val="FootnoteText"/>
        <w:jc w:val="both"/>
        <w:rPr>
          <w:rFonts w:ascii="Bookman Old Style" w:hAnsi="Bookman Old Style"/>
        </w:rPr>
      </w:pPr>
      <w:r w:rsidRPr="00C652FA">
        <w:rPr>
          <w:rStyle w:val="FootnoteReference"/>
          <w:rFonts w:ascii="Bookman Old Style" w:hAnsi="Bookman Old Style"/>
        </w:rPr>
        <w:footnoteRef/>
      </w:r>
      <w:r w:rsidRPr="00C652FA">
        <w:rPr>
          <w:rFonts w:ascii="Bookman Old Style" w:hAnsi="Bookman Old Style"/>
        </w:rPr>
        <w:t xml:space="preserve"> </w:t>
      </w:r>
      <w:r>
        <w:rPr>
          <w:rFonts w:ascii="Bookman Old Style" w:hAnsi="Bookman Old Style"/>
        </w:rPr>
        <w:t>Haan</w:t>
      </w:r>
      <w:r w:rsidRPr="003D4859">
        <w:rPr>
          <w:rFonts w:ascii="Bookman Old Style" w:hAnsi="Bookman Old Style"/>
        </w:rPr>
        <w:t xml:space="preserve"> </w:t>
      </w:r>
      <w:r>
        <w:rPr>
          <w:rFonts w:ascii="Bookman Old Style" w:hAnsi="Bookman Old Style"/>
        </w:rPr>
        <w:t xml:space="preserve">(n 123) </w:t>
      </w:r>
      <w:r w:rsidRPr="00C652FA">
        <w:rPr>
          <w:rFonts w:ascii="Bookman Old Style" w:hAnsi="Bookman Old Style"/>
        </w:rPr>
        <w:t>23-30.</w:t>
      </w:r>
    </w:p>
  </w:footnote>
  <w:footnote w:id="125">
    <w:p w:rsidR="00D45A8E" w:rsidRPr="002003D2" w:rsidRDefault="00D45A8E" w:rsidP="009E35A6">
      <w:pPr>
        <w:pStyle w:val="FootnoteText"/>
        <w:jc w:val="both"/>
        <w:rPr>
          <w:rFonts w:ascii="Bookman Old Style" w:hAnsi="Bookman Old Style"/>
        </w:rPr>
      </w:pPr>
      <w:r w:rsidRPr="002003D2">
        <w:rPr>
          <w:rStyle w:val="FootnoteReference"/>
          <w:rFonts w:ascii="Bookman Old Style" w:hAnsi="Bookman Old Style"/>
        </w:rPr>
        <w:footnoteRef/>
      </w:r>
      <w:r>
        <w:rPr>
          <w:rFonts w:ascii="Bookman Old Style" w:hAnsi="Bookman Old Style"/>
        </w:rPr>
        <w:t xml:space="preserve"> Thornton</w:t>
      </w:r>
      <w:r w:rsidRPr="002003D2">
        <w:rPr>
          <w:rFonts w:ascii="Bookman Old Style" w:hAnsi="Bookman Old Style"/>
        </w:rPr>
        <w:t xml:space="preserve"> </w:t>
      </w:r>
      <w:r>
        <w:rPr>
          <w:rFonts w:ascii="Bookman Old Style" w:hAnsi="Bookman Old Style"/>
        </w:rPr>
        <w:t>(n 2) 173</w:t>
      </w:r>
      <w:r w:rsidRPr="002003D2">
        <w:rPr>
          <w:rFonts w:ascii="Bookman Old Style" w:hAnsi="Bookman Old Style"/>
        </w:rPr>
        <w:t>.</w:t>
      </w:r>
    </w:p>
  </w:footnote>
  <w:footnote w:id="126">
    <w:p w:rsidR="00D45A8E" w:rsidRPr="007A6DA8" w:rsidRDefault="00D45A8E" w:rsidP="007A6DA8">
      <w:pPr>
        <w:pStyle w:val="FootnoteText"/>
        <w:jc w:val="both"/>
        <w:rPr>
          <w:rFonts w:ascii="Bookman Old Style" w:hAnsi="Bookman Old Style"/>
        </w:rPr>
      </w:pPr>
      <w:r w:rsidRPr="007A6DA8">
        <w:rPr>
          <w:rStyle w:val="FootnoteReference"/>
          <w:rFonts w:ascii="Bookman Old Style" w:hAnsi="Bookman Old Style"/>
        </w:rPr>
        <w:footnoteRef/>
      </w:r>
      <w:r w:rsidRPr="007A6DA8">
        <w:rPr>
          <w:rFonts w:ascii="Bookman Old Style" w:hAnsi="Bookman Old Style"/>
        </w:rPr>
        <w:t xml:space="preserve"> </w:t>
      </w:r>
      <w:r w:rsidR="00C36CD8" w:rsidRPr="00C36CD8">
        <w:rPr>
          <w:rFonts w:ascii="Bookman Old Style" w:hAnsi="Bookman Old Style"/>
        </w:rPr>
        <w:t>Thornton (n 2) 173.</w:t>
      </w:r>
    </w:p>
  </w:footnote>
  <w:footnote w:id="127">
    <w:p w:rsidR="00D45A8E" w:rsidRPr="00C652FA" w:rsidRDefault="00D45A8E" w:rsidP="00BC0237">
      <w:pPr>
        <w:pStyle w:val="FootnoteText"/>
        <w:jc w:val="both"/>
        <w:rPr>
          <w:rFonts w:ascii="Bookman Old Style" w:hAnsi="Bookman Old Style"/>
        </w:rPr>
      </w:pPr>
      <w:r w:rsidRPr="00C652FA">
        <w:rPr>
          <w:rStyle w:val="FootnoteReference"/>
          <w:rFonts w:ascii="Bookman Old Style" w:hAnsi="Bookman Old Style"/>
        </w:rPr>
        <w:footnoteRef/>
      </w:r>
      <w:r w:rsidRPr="00C652FA">
        <w:rPr>
          <w:rFonts w:ascii="Bookman Old Style" w:hAnsi="Bookman Old Style"/>
        </w:rPr>
        <w:t xml:space="preserve"> </w:t>
      </w:r>
      <w:r w:rsidRPr="003D4859">
        <w:rPr>
          <w:rFonts w:ascii="Bookman Old Style" w:hAnsi="Bookman Old Style"/>
        </w:rPr>
        <w:t>Haan</w:t>
      </w:r>
      <w:r>
        <w:rPr>
          <w:rFonts w:ascii="Bookman Old Style" w:hAnsi="Bookman Old Style"/>
        </w:rPr>
        <w:t xml:space="preserve"> (n 123)</w:t>
      </w:r>
      <w:r w:rsidRPr="003D4859">
        <w:rPr>
          <w:rFonts w:ascii="Bookman Old Style" w:hAnsi="Bookman Old Style"/>
        </w:rPr>
        <w:t xml:space="preserve"> 23-30.</w:t>
      </w:r>
    </w:p>
  </w:footnote>
  <w:footnote w:id="128">
    <w:p w:rsidR="00D45A8E" w:rsidRPr="00DF1366" w:rsidRDefault="00D45A8E" w:rsidP="00BC0237">
      <w:pPr>
        <w:pStyle w:val="FootnoteText"/>
        <w:jc w:val="both"/>
        <w:rPr>
          <w:rFonts w:ascii="Bookman Old Style" w:hAnsi="Bookman Old Style"/>
        </w:rPr>
      </w:pPr>
      <w:r w:rsidRPr="00DF1366">
        <w:rPr>
          <w:rStyle w:val="FootnoteReference"/>
          <w:rFonts w:ascii="Bookman Old Style" w:hAnsi="Bookman Old Style"/>
        </w:rPr>
        <w:footnoteRef/>
      </w:r>
      <w:r w:rsidRPr="00DF1366">
        <w:rPr>
          <w:rFonts w:ascii="Bookman Old Style" w:hAnsi="Bookman Old Style"/>
        </w:rPr>
        <w:t xml:space="preserve"> </w:t>
      </w:r>
      <w:r>
        <w:rPr>
          <w:rFonts w:ascii="Bookman Old Style" w:hAnsi="Bookman Old Style"/>
        </w:rPr>
        <w:t>Ibid</w:t>
      </w:r>
      <w:r w:rsidRPr="00C652FA">
        <w:rPr>
          <w:rFonts w:ascii="Bookman Old Style" w:hAnsi="Bookman Old Style"/>
        </w:rPr>
        <w:t xml:space="preserve"> 23-30.</w:t>
      </w:r>
    </w:p>
  </w:footnote>
  <w:footnote w:id="129">
    <w:p w:rsidR="00D45A8E" w:rsidRPr="006A03F7" w:rsidRDefault="00D45A8E" w:rsidP="006A03F7">
      <w:pPr>
        <w:pStyle w:val="FootnoteText"/>
        <w:jc w:val="both"/>
        <w:rPr>
          <w:rFonts w:ascii="Bookman Old Style" w:hAnsi="Bookman Old Style"/>
        </w:rPr>
      </w:pPr>
      <w:r w:rsidRPr="006A03F7">
        <w:rPr>
          <w:rStyle w:val="FootnoteReference"/>
          <w:rFonts w:ascii="Bookman Old Style" w:hAnsi="Bookman Old Style"/>
        </w:rPr>
        <w:footnoteRef/>
      </w:r>
      <w:r w:rsidRPr="006A03F7">
        <w:rPr>
          <w:rFonts w:ascii="Bookman Old Style" w:hAnsi="Bookman Old Style"/>
        </w:rPr>
        <w:t xml:space="preserve"> Marie-Fra</w:t>
      </w:r>
      <w:r>
        <w:rPr>
          <w:rFonts w:ascii="Bookman Old Style" w:hAnsi="Bookman Old Style"/>
        </w:rPr>
        <w:t>ncine Moens and Maarten Logghe (n 118) 2.</w:t>
      </w:r>
    </w:p>
  </w:footnote>
  <w:footnote w:id="130">
    <w:p w:rsidR="00D45A8E" w:rsidRPr="00071B9C" w:rsidRDefault="00D45A8E" w:rsidP="00812EBB">
      <w:pPr>
        <w:pStyle w:val="FootnoteText"/>
        <w:jc w:val="both"/>
        <w:rPr>
          <w:rFonts w:ascii="Bookman Old Style" w:hAnsi="Bookman Old Style"/>
        </w:rPr>
      </w:pPr>
      <w:r w:rsidRPr="00071B9C">
        <w:rPr>
          <w:rStyle w:val="FootnoteReference"/>
          <w:rFonts w:ascii="Bookman Old Style" w:hAnsi="Bookman Old Style"/>
        </w:rPr>
        <w:footnoteRef/>
      </w:r>
      <w:r w:rsidRPr="00071B9C">
        <w:rPr>
          <w:rFonts w:ascii="Bookman Old Style" w:hAnsi="Bookman Old Style"/>
        </w:rPr>
        <w:t xml:space="preserve"> Stefan Höfler and Kyoko Sugisaki</w:t>
      </w:r>
      <w:r>
        <w:rPr>
          <w:rFonts w:ascii="Bookman Old Style" w:hAnsi="Bookman Old Style"/>
        </w:rPr>
        <w:t>,</w:t>
      </w:r>
      <w:r w:rsidRPr="00071B9C">
        <w:rPr>
          <w:rFonts w:ascii="Bookman Old Style" w:hAnsi="Bookman Old Style"/>
        </w:rPr>
        <w:t xml:space="preserve"> </w:t>
      </w:r>
      <w:r>
        <w:rPr>
          <w:rFonts w:ascii="Bookman Old Style" w:hAnsi="Bookman Old Style"/>
        </w:rPr>
        <w:t>‘</w:t>
      </w:r>
      <w:r w:rsidRPr="00071B9C">
        <w:rPr>
          <w:rFonts w:ascii="Bookman Old Style" w:hAnsi="Bookman Old Style"/>
        </w:rPr>
        <w:t>From Drafting Guideline to Error Detection: Automating Style</w:t>
      </w:r>
      <w:r>
        <w:rPr>
          <w:rFonts w:ascii="Bookman Old Style" w:hAnsi="Bookman Old Style"/>
        </w:rPr>
        <w:t xml:space="preserve"> Checking for Legislative Texts’</w:t>
      </w:r>
      <w:r w:rsidRPr="00071B9C">
        <w:rPr>
          <w:rFonts w:ascii="Bookman Old Style" w:hAnsi="Bookman Old Style"/>
        </w:rPr>
        <w:t xml:space="preserve"> Association for Computational Linguistics </w:t>
      </w:r>
      <w:r>
        <w:rPr>
          <w:rFonts w:ascii="Bookman Old Style" w:hAnsi="Bookman Old Style"/>
        </w:rPr>
        <w:t>(April 23, 2012)</w:t>
      </w:r>
      <w:r w:rsidRPr="00071B9C">
        <w:rPr>
          <w:rFonts w:ascii="Bookman Old Style" w:hAnsi="Bookman Old Style"/>
        </w:rPr>
        <w:t xml:space="preserve"> Proceedings of the EACL 2012 Workshop on Computational Linguistics and Writing, Avignon, France, 9–18,</w:t>
      </w:r>
      <w:r>
        <w:rPr>
          <w:rFonts w:ascii="Bookman Old Style" w:hAnsi="Bookman Old Style"/>
        </w:rPr>
        <w:t xml:space="preserve"> 9. See also </w:t>
      </w:r>
      <w:r w:rsidRPr="00812EBB">
        <w:rPr>
          <w:rFonts w:ascii="Bookman Old Style" w:hAnsi="Bookman Old Style"/>
        </w:rPr>
        <w:t>Stefan Höfler, Alexandra Bünzli and Kyoko Sugisaki</w:t>
      </w:r>
      <w:r>
        <w:rPr>
          <w:rFonts w:ascii="Bookman Old Style" w:hAnsi="Bookman Old Style"/>
        </w:rPr>
        <w:t>, “</w:t>
      </w:r>
      <w:r w:rsidRPr="00812EBB">
        <w:rPr>
          <w:rFonts w:ascii="Bookman Old Style" w:hAnsi="Bookman Old Style"/>
        </w:rPr>
        <w:t>Detecting Legal Definitions for</w:t>
      </w:r>
      <w:r>
        <w:rPr>
          <w:rFonts w:ascii="Bookman Old Style" w:hAnsi="Bookman Old Style"/>
        </w:rPr>
        <w:t xml:space="preserve"> </w:t>
      </w:r>
      <w:r w:rsidRPr="00812EBB">
        <w:rPr>
          <w:rFonts w:ascii="Bookman Old Style" w:hAnsi="Bookman Old Style"/>
        </w:rPr>
        <w:t>Automated Style Checking in Draft Laws</w:t>
      </w:r>
      <w:r>
        <w:rPr>
          <w:rFonts w:ascii="Bookman Old Style" w:hAnsi="Bookman Old Style"/>
        </w:rPr>
        <w:t>” at &lt;</w:t>
      </w:r>
      <w:r w:rsidRPr="00812EBB">
        <w:rPr>
          <w:rFonts w:ascii="Bookman Old Style" w:hAnsi="Bookman Old Style"/>
        </w:rPr>
        <w:t>http://www.cl.uzh.ch/research/techreport/TR_2011_01.pdf</w:t>
      </w:r>
      <w:r>
        <w:rPr>
          <w:rFonts w:ascii="Bookman Old Style" w:hAnsi="Bookman Old Style"/>
        </w:rPr>
        <w:t>&gt; accessed 19 May 2015.</w:t>
      </w:r>
    </w:p>
  </w:footnote>
  <w:footnote w:id="131">
    <w:p w:rsidR="00D45A8E" w:rsidRPr="008F5279" w:rsidRDefault="00D45A8E" w:rsidP="008F5279">
      <w:pPr>
        <w:pStyle w:val="FootnoteText"/>
        <w:jc w:val="both"/>
        <w:rPr>
          <w:rFonts w:ascii="Bookman Old Style" w:hAnsi="Bookman Old Style"/>
        </w:rPr>
      </w:pPr>
      <w:r w:rsidRPr="008F5279">
        <w:rPr>
          <w:rStyle w:val="FootnoteReference"/>
          <w:rFonts w:ascii="Bookman Old Style" w:hAnsi="Bookman Old Style"/>
        </w:rPr>
        <w:footnoteRef/>
      </w:r>
      <w:r w:rsidRPr="008F5279">
        <w:rPr>
          <w:rFonts w:ascii="Bookman Old Style" w:hAnsi="Bookman Old Style"/>
        </w:rPr>
        <w:t xml:space="preserve"> Peter Ziegler, “Information Collection Techniques for the Evaluation of the Legislative Process”</w:t>
      </w:r>
      <w:r>
        <w:rPr>
          <w:rFonts w:ascii="Bookman Old Style" w:hAnsi="Bookman Old Style"/>
        </w:rPr>
        <w:t xml:space="preserve">, </w:t>
      </w:r>
      <w:r w:rsidRPr="008F5279">
        <w:rPr>
          <w:rFonts w:ascii="Bookman Old Style" w:hAnsi="Bookman Old Style"/>
        </w:rPr>
        <w:t>(1988 Statute L. Rev.) 160</w:t>
      </w:r>
      <w:r>
        <w:rPr>
          <w:rFonts w:ascii="Bookman Old Style" w:hAnsi="Bookman Old Style"/>
        </w:rPr>
        <w:t>-185, 160</w:t>
      </w:r>
      <w:r w:rsidRPr="008F5279">
        <w:rPr>
          <w:rFonts w:ascii="Bookman Old Style" w:hAnsi="Bookman Old Style"/>
        </w:rPr>
        <w:t>.</w:t>
      </w:r>
    </w:p>
  </w:footnote>
  <w:footnote w:id="132">
    <w:p w:rsidR="00D45A8E" w:rsidRPr="00FA42AB" w:rsidRDefault="00D45A8E" w:rsidP="00FA42AB">
      <w:pPr>
        <w:pStyle w:val="FootnoteText"/>
        <w:jc w:val="both"/>
        <w:rPr>
          <w:rFonts w:ascii="Bookman Old Style" w:hAnsi="Bookman Old Style"/>
        </w:rPr>
      </w:pPr>
      <w:r w:rsidRPr="00FA42AB">
        <w:rPr>
          <w:rStyle w:val="FootnoteReference"/>
          <w:rFonts w:ascii="Bookman Old Style" w:hAnsi="Bookman Old Style"/>
        </w:rPr>
        <w:footnoteRef/>
      </w:r>
      <w:r w:rsidRPr="00FA42AB">
        <w:rPr>
          <w:rFonts w:ascii="Bookman Old Style" w:hAnsi="Bookman Old Style"/>
        </w:rPr>
        <w:t xml:space="preserve"> </w:t>
      </w:r>
      <w:r w:rsidRPr="00C834B7">
        <w:rPr>
          <w:rFonts w:ascii="Bookman Old Style" w:hAnsi="Bookman Old Style"/>
        </w:rPr>
        <w:t>Ziegler</w:t>
      </w:r>
      <w:r>
        <w:rPr>
          <w:rFonts w:ascii="Bookman Old Style" w:hAnsi="Bookman Old Style"/>
        </w:rPr>
        <w:t xml:space="preserve"> (n 131) </w:t>
      </w:r>
      <w:r w:rsidRPr="00FA42AB">
        <w:rPr>
          <w:rFonts w:ascii="Bookman Old Style" w:hAnsi="Bookman Old Style"/>
        </w:rPr>
        <w:t>160.</w:t>
      </w:r>
    </w:p>
  </w:footnote>
  <w:footnote w:id="133">
    <w:p w:rsidR="00D45A8E" w:rsidRPr="007856B0" w:rsidRDefault="00D45A8E" w:rsidP="007856B0">
      <w:pPr>
        <w:pStyle w:val="FootnoteText"/>
        <w:jc w:val="both"/>
        <w:rPr>
          <w:rFonts w:ascii="Bookman Old Style" w:hAnsi="Bookman Old Style"/>
        </w:rPr>
      </w:pPr>
      <w:r w:rsidRPr="007856B0">
        <w:rPr>
          <w:rStyle w:val="FootnoteReference"/>
          <w:rFonts w:ascii="Bookman Old Style" w:hAnsi="Bookman Old Style"/>
        </w:rPr>
        <w:footnoteRef/>
      </w:r>
      <w:r w:rsidRPr="007856B0">
        <w:rPr>
          <w:rFonts w:ascii="Bookman Old Style" w:hAnsi="Bookman Old Style"/>
        </w:rPr>
        <w:t xml:space="preserve"> </w:t>
      </w:r>
      <w:r w:rsidR="00487390" w:rsidRPr="006A4BEA">
        <w:rPr>
          <w:rFonts w:ascii="Bookman Old Style" w:hAnsi="Bookman Old Style"/>
        </w:rPr>
        <w:t xml:space="preserve">Ziegler (n 131) </w:t>
      </w:r>
      <w:r w:rsidR="00487390" w:rsidRPr="00B444D5">
        <w:rPr>
          <w:rFonts w:ascii="Bookman Old Style" w:hAnsi="Bookman Old Style"/>
        </w:rPr>
        <w:t>160.</w:t>
      </w:r>
    </w:p>
  </w:footnote>
  <w:footnote w:id="134">
    <w:p w:rsidR="00D45A8E" w:rsidRPr="00FA42AB" w:rsidRDefault="00D45A8E" w:rsidP="00FA42AB">
      <w:pPr>
        <w:pStyle w:val="FootnoteText"/>
        <w:jc w:val="both"/>
        <w:rPr>
          <w:rFonts w:ascii="Bookman Old Style" w:hAnsi="Bookman Old Style"/>
        </w:rPr>
      </w:pPr>
      <w:r w:rsidRPr="00FA42AB">
        <w:rPr>
          <w:rStyle w:val="FootnoteReference"/>
          <w:rFonts w:ascii="Bookman Old Style" w:hAnsi="Bookman Old Style"/>
        </w:rPr>
        <w:footnoteRef/>
      </w:r>
      <w:r w:rsidRPr="00FA42AB">
        <w:rPr>
          <w:rFonts w:ascii="Bookman Old Style" w:hAnsi="Bookman Old Style"/>
        </w:rPr>
        <w:t xml:space="preserve"> </w:t>
      </w:r>
      <w:r w:rsidR="00487390">
        <w:rPr>
          <w:rFonts w:ascii="Bookman Old Style" w:hAnsi="Bookman Old Style"/>
        </w:rPr>
        <w:t>Ibid</w:t>
      </w:r>
      <w:r w:rsidR="00487390" w:rsidRPr="00F07874">
        <w:rPr>
          <w:rFonts w:ascii="Bookman Old Style" w:hAnsi="Bookman Old Style"/>
        </w:rPr>
        <w:t xml:space="preserve"> 160.</w:t>
      </w:r>
    </w:p>
  </w:footnote>
  <w:footnote w:id="135">
    <w:p w:rsidR="00D45A8E" w:rsidRPr="00F54DE6" w:rsidRDefault="00D45A8E" w:rsidP="00B51C13">
      <w:pPr>
        <w:pStyle w:val="FootnoteText"/>
        <w:jc w:val="both"/>
        <w:rPr>
          <w:rFonts w:ascii="Bookman Old Style" w:hAnsi="Bookman Old Style"/>
        </w:rPr>
      </w:pPr>
      <w:r w:rsidRPr="00F54DE6">
        <w:rPr>
          <w:rStyle w:val="FootnoteReference"/>
          <w:rFonts w:ascii="Bookman Old Style" w:hAnsi="Bookman Old Style"/>
        </w:rPr>
        <w:footnoteRef/>
      </w:r>
      <w:r w:rsidRPr="00F54DE6">
        <w:rPr>
          <w:rFonts w:ascii="Bookman Old Style" w:hAnsi="Bookman Old Style"/>
        </w:rPr>
        <w:t xml:space="preserve"> Richard Susskind </w:t>
      </w:r>
      <w:r>
        <w:rPr>
          <w:rFonts w:ascii="Bookman Old Style" w:hAnsi="Bookman Old Style"/>
        </w:rPr>
        <w:t>(n 86)</w:t>
      </w:r>
      <w:r w:rsidRPr="00F54DE6">
        <w:rPr>
          <w:rFonts w:ascii="Bookman Old Style" w:hAnsi="Bookman Old Style"/>
        </w:rPr>
        <w:t xml:space="preserve"> 3.</w:t>
      </w:r>
    </w:p>
  </w:footnote>
  <w:footnote w:id="136">
    <w:p w:rsidR="00D45A8E" w:rsidRPr="004B3139" w:rsidRDefault="00D45A8E" w:rsidP="004B3139">
      <w:pPr>
        <w:pStyle w:val="FootnoteText"/>
        <w:jc w:val="both"/>
        <w:rPr>
          <w:rFonts w:ascii="Bookman Old Style" w:hAnsi="Bookman Old Style"/>
        </w:rPr>
      </w:pPr>
      <w:r w:rsidRPr="004B3139">
        <w:rPr>
          <w:rStyle w:val="FootnoteReference"/>
          <w:rFonts w:ascii="Bookman Old Style" w:hAnsi="Bookman Old Style"/>
        </w:rPr>
        <w:footnoteRef/>
      </w:r>
      <w:r w:rsidRPr="004B3139">
        <w:rPr>
          <w:rFonts w:ascii="Bookman Old Style" w:hAnsi="Bookman Old Style"/>
        </w:rPr>
        <w:t xml:space="preserve"> </w:t>
      </w:r>
      <w:r>
        <w:rPr>
          <w:rFonts w:ascii="Bookman Old Style" w:hAnsi="Bookman Old Style"/>
        </w:rPr>
        <w:t>Hélè</w:t>
      </w:r>
      <w:r w:rsidRPr="004B3139">
        <w:rPr>
          <w:rFonts w:ascii="Bookman Old Style" w:hAnsi="Bookman Old Style"/>
        </w:rPr>
        <w:t>ne Bauer-Bernet, “Effect of Information Science</w:t>
      </w:r>
      <w:r>
        <w:rPr>
          <w:rFonts w:ascii="Bookman Old Style" w:hAnsi="Bookman Old Style"/>
        </w:rPr>
        <w:t xml:space="preserve"> on the Formation and Drafting o</w:t>
      </w:r>
      <w:r w:rsidRPr="004B3139">
        <w:rPr>
          <w:rFonts w:ascii="Bookman Old Style" w:hAnsi="Bookman Old Style"/>
        </w:rPr>
        <w:t>f Law” (1</w:t>
      </w:r>
      <w:r>
        <w:rPr>
          <w:rFonts w:ascii="Bookman Old Style" w:hAnsi="Bookman Old Style"/>
        </w:rPr>
        <w:t>973-1974) 14 Jurimetrics J. 235, 238.</w:t>
      </w:r>
    </w:p>
  </w:footnote>
  <w:footnote w:id="137">
    <w:p w:rsidR="00D45A8E" w:rsidRPr="00216431" w:rsidRDefault="00D45A8E" w:rsidP="00216431">
      <w:pPr>
        <w:pStyle w:val="FootnoteText"/>
        <w:jc w:val="both"/>
        <w:rPr>
          <w:rFonts w:ascii="Bookman Old Style" w:hAnsi="Bookman Old Style"/>
        </w:rPr>
      </w:pPr>
      <w:r w:rsidRPr="00216431">
        <w:rPr>
          <w:rStyle w:val="FootnoteReference"/>
          <w:rFonts w:ascii="Bookman Old Style" w:hAnsi="Bookman Old Style"/>
        </w:rPr>
        <w:footnoteRef/>
      </w:r>
      <w:r w:rsidRPr="00216431">
        <w:rPr>
          <w:rFonts w:ascii="Bookman Old Style" w:hAnsi="Bookman Old Style"/>
        </w:rPr>
        <w:t xml:space="preserve"> </w:t>
      </w:r>
      <w:r>
        <w:rPr>
          <w:rFonts w:ascii="Bookman Old Style" w:hAnsi="Bookman Old Style"/>
        </w:rPr>
        <w:t>Ibid</w:t>
      </w:r>
      <w:r w:rsidRPr="00216431">
        <w:rPr>
          <w:rFonts w:ascii="Bookman Old Style" w:hAnsi="Bookman Old Style"/>
        </w:rPr>
        <w:t xml:space="preserve"> 241.</w:t>
      </w:r>
    </w:p>
  </w:footnote>
  <w:footnote w:id="138">
    <w:p w:rsidR="00D45A8E" w:rsidRPr="00E37A7F" w:rsidRDefault="00D45A8E" w:rsidP="0073290F">
      <w:pPr>
        <w:pStyle w:val="FootnoteText"/>
        <w:jc w:val="both"/>
        <w:rPr>
          <w:rFonts w:ascii="Bookman Old Style" w:hAnsi="Bookman Old Style"/>
          <w:i/>
        </w:rPr>
      </w:pPr>
      <w:r w:rsidRPr="0073290F">
        <w:rPr>
          <w:rStyle w:val="FootnoteReference"/>
          <w:rFonts w:ascii="Bookman Old Style" w:hAnsi="Bookman Old Style"/>
        </w:rPr>
        <w:footnoteRef/>
      </w:r>
      <w:r>
        <w:rPr>
          <w:rFonts w:ascii="Bookman Old Style" w:hAnsi="Bookman Old Style"/>
        </w:rPr>
        <w:t xml:space="preserve"> Greg Fitzpatrick, ‘</w:t>
      </w:r>
      <w:r w:rsidRPr="0073290F">
        <w:rPr>
          <w:rFonts w:ascii="Bookman Old Style" w:hAnsi="Bookman Old Style"/>
        </w:rPr>
        <w:t>An Essay on I</w:t>
      </w:r>
      <w:r>
        <w:rPr>
          <w:rFonts w:ascii="Bookman Old Style" w:hAnsi="Bookman Old Style"/>
        </w:rPr>
        <w:t>nformation Technology and Trust’</w:t>
      </w:r>
      <w:r w:rsidRPr="0073290F">
        <w:rPr>
          <w:rFonts w:ascii="Bookman Old Style" w:hAnsi="Bookman Old Style"/>
        </w:rPr>
        <w:t xml:space="preserve"> in Cecelia Magnusson Sjöberg (ed.), </w:t>
      </w:r>
      <w:r w:rsidRPr="00E37A7F">
        <w:rPr>
          <w:rFonts w:ascii="Bookman Old Style" w:hAnsi="Bookman Old Style"/>
          <w:i/>
        </w:rPr>
        <w:t xml:space="preserve">Legal Management of Information Systems-Incorporating Law in E-Solutions, </w:t>
      </w:r>
      <w:r>
        <w:rPr>
          <w:rFonts w:ascii="Bookman Old Style" w:hAnsi="Bookman Old Style"/>
          <w:i/>
        </w:rPr>
        <w:t xml:space="preserve">Studentlitteratur, </w:t>
      </w:r>
      <w:r w:rsidRPr="00E37A7F">
        <w:rPr>
          <w:rFonts w:ascii="Bookman Old Style" w:hAnsi="Bookman Old Style"/>
        </w:rPr>
        <w:t>(Lund, 2005), 78.</w:t>
      </w:r>
    </w:p>
  </w:footnote>
  <w:footnote w:id="139">
    <w:p w:rsidR="00D45A8E" w:rsidRPr="0073290F" w:rsidRDefault="00D45A8E" w:rsidP="00160923">
      <w:pPr>
        <w:pStyle w:val="FootnoteText"/>
        <w:jc w:val="both"/>
        <w:rPr>
          <w:rFonts w:ascii="Bookman Old Style" w:hAnsi="Bookman Old Style"/>
        </w:rPr>
      </w:pPr>
      <w:r w:rsidRPr="0073290F">
        <w:rPr>
          <w:rStyle w:val="FootnoteReference"/>
          <w:rFonts w:ascii="Bookman Old Style" w:hAnsi="Bookman Old Style"/>
        </w:rPr>
        <w:footnoteRef/>
      </w:r>
      <w:r w:rsidRPr="0073290F">
        <w:rPr>
          <w:rFonts w:ascii="Bookman Old Style" w:hAnsi="Bookman Old Style"/>
        </w:rPr>
        <w:t xml:space="preserve"> In Zambia for example draft Bills are prepared in WordPerfect. </w:t>
      </w:r>
    </w:p>
  </w:footnote>
  <w:footnote w:id="140">
    <w:p w:rsidR="00D45A8E" w:rsidRPr="00E40423" w:rsidRDefault="00D45A8E" w:rsidP="00E40423">
      <w:pPr>
        <w:pStyle w:val="FootnoteText"/>
        <w:jc w:val="both"/>
        <w:rPr>
          <w:rFonts w:ascii="Bookman Old Style" w:hAnsi="Bookman Old Style"/>
        </w:rPr>
      </w:pPr>
      <w:r w:rsidRPr="00E40423">
        <w:rPr>
          <w:rStyle w:val="FootnoteReference"/>
          <w:rFonts w:ascii="Bookman Old Style" w:hAnsi="Bookman Old Style"/>
        </w:rPr>
        <w:footnoteRef/>
      </w:r>
      <w:r>
        <w:rPr>
          <w:rFonts w:ascii="Bookman Old Style" w:hAnsi="Bookman Old Style"/>
        </w:rPr>
        <w:t xml:space="preserve"> See Wim Voermans, ‘</w:t>
      </w:r>
      <w:r w:rsidRPr="00E40423">
        <w:rPr>
          <w:rFonts w:ascii="Bookman Old Style" w:hAnsi="Bookman Old Style"/>
        </w:rPr>
        <w:t>Computer-assisted legislative drafting in the Netherlands: the LEDA system</w:t>
      </w:r>
      <w:r>
        <w:rPr>
          <w:rFonts w:ascii="Bookman Old Style" w:hAnsi="Bookman Old Style"/>
        </w:rPr>
        <w:t>’</w:t>
      </w:r>
      <w:r w:rsidRPr="00E40423">
        <w:rPr>
          <w:rFonts w:ascii="Bookman Old Style" w:hAnsi="Bookman Old Style"/>
        </w:rPr>
        <w:t>, 1, at &lt;http://www.researchgate.net/publication/268001034_Computer-assisted_legislative_drafting_in_the_Netherlands_the_LEDA-_system&gt; accessed 1 May 2015.</w:t>
      </w:r>
    </w:p>
  </w:footnote>
  <w:footnote w:id="141">
    <w:p w:rsidR="00D45A8E" w:rsidRDefault="00D45A8E" w:rsidP="002C587A">
      <w:pPr>
        <w:pStyle w:val="FootnoteText"/>
        <w:jc w:val="both"/>
      </w:pPr>
      <w:r>
        <w:rPr>
          <w:rStyle w:val="FootnoteReference"/>
        </w:rPr>
        <w:footnoteRef/>
      </w:r>
      <w:r>
        <w:t xml:space="preserve"> </w:t>
      </w:r>
      <w:r>
        <w:rPr>
          <w:rFonts w:ascii="Bookman Old Style" w:hAnsi="Bookman Old Style"/>
        </w:rPr>
        <w:t>Voermans (n 42) 109-132.</w:t>
      </w:r>
    </w:p>
  </w:footnote>
  <w:footnote w:id="142">
    <w:p w:rsidR="00D45A8E" w:rsidRPr="001C3E60" w:rsidRDefault="00D45A8E" w:rsidP="002C587A">
      <w:pPr>
        <w:pStyle w:val="FootnoteText"/>
        <w:jc w:val="both"/>
        <w:rPr>
          <w:rFonts w:ascii="Bookman Old Style" w:hAnsi="Bookman Old Style"/>
        </w:rPr>
      </w:pPr>
      <w:r w:rsidRPr="001C3E60">
        <w:rPr>
          <w:rStyle w:val="FootnoteReference"/>
          <w:rFonts w:ascii="Bookman Old Style" w:hAnsi="Bookman Old Style"/>
        </w:rPr>
        <w:footnoteRef/>
      </w:r>
      <w:r w:rsidRPr="001C3E60">
        <w:rPr>
          <w:rFonts w:ascii="Bookman Old Style" w:hAnsi="Bookman Old Style"/>
        </w:rPr>
        <w:t xml:space="preserve"> </w:t>
      </w:r>
      <w:r w:rsidRPr="00EA5B6E">
        <w:rPr>
          <w:rFonts w:ascii="Bookman Old Style" w:hAnsi="Bookman Old Style"/>
        </w:rPr>
        <w:t xml:space="preserve">Voermans (n 42) </w:t>
      </w:r>
      <w:r w:rsidRPr="002C587A">
        <w:rPr>
          <w:rFonts w:ascii="Bookman Old Style" w:hAnsi="Bookman Old Style"/>
        </w:rPr>
        <w:t>109.</w:t>
      </w:r>
    </w:p>
  </w:footnote>
  <w:footnote w:id="143">
    <w:p w:rsidR="00D45A8E" w:rsidRPr="003D44D6" w:rsidRDefault="00D45A8E" w:rsidP="002C587A">
      <w:pPr>
        <w:pStyle w:val="FootnoteText"/>
        <w:jc w:val="both"/>
        <w:rPr>
          <w:rFonts w:ascii="Bookman Old Style" w:hAnsi="Bookman Old Style"/>
        </w:rPr>
      </w:pPr>
      <w:r w:rsidRPr="003D44D6">
        <w:rPr>
          <w:rStyle w:val="FootnoteReference"/>
          <w:rFonts w:ascii="Bookman Old Style" w:hAnsi="Bookman Old Style"/>
        </w:rPr>
        <w:footnoteRef/>
      </w:r>
      <w:r w:rsidRPr="003D44D6">
        <w:rPr>
          <w:rFonts w:ascii="Bookman Old Style" w:hAnsi="Bookman Old Style"/>
        </w:rPr>
        <w:t xml:space="preserve"> </w:t>
      </w:r>
      <w:r>
        <w:rPr>
          <w:rFonts w:ascii="Bookman Old Style" w:hAnsi="Bookman Old Style"/>
        </w:rPr>
        <w:t>Ibid 109.</w:t>
      </w:r>
    </w:p>
  </w:footnote>
  <w:footnote w:id="144">
    <w:p w:rsidR="00D45A8E" w:rsidRDefault="00D45A8E" w:rsidP="002C587A">
      <w:pPr>
        <w:pStyle w:val="FootnoteText"/>
        <w:jc w:val="both"/>
      </w:pPr>
      <w:r>
        <w:rPr>
          <w:rStyle w:val="FootnoteReference"/>
        </w:rPr>
        <w:footnoteRef/>
      </w:r>
      <w:r>
        <w:t xml:space="preserve"> </w:t>
      </w:r>
      <w:r>
        <w:rPr>
          <w:rFonts w:ascii="Bookman Old Style" w:hAnsi="Bookman Old Style"/>
        </w:rPr>
        <w:t>Moens and Logghe (n 118)</w:t>
      </w:r>
      <w:r w:rsidRPr="00CF5BA7">
        <w:rPr>
          <w:rFonts w:ascii="Bookman Old Style" w:hAnsi="Bookman Old Style"/>
        </w:rPr>
        <w:t xml:space="preserve"> 3-4</w:t>
      </w:r>
      <w:r>
        <w:rPr>
          <w:rFonts w:ascii="Bookman Old Style" w:hAnsi="Bookman Old Style"/>
        </w:rPr>
        <w:t>.</w:t>
      </w:r>
    </w:p>
  </w:footnote>
  <w:footnote w:id="145">
    <w:p w:rsidR="00D45A8E" w:rsidRPr="00CF5BA7" w:rsidRDefault="00D45A8E" w:rsidP="00C57EFF">
      <w:pPr>
        <w:pStyle w:val="FootnoteText"/>
        <w:jc w:val="both"/>
        <w:rPr>
          <w:rFonts w:ascii="Bookman Old Style" w:hAnsi="Bookman Old Style"/>
        </w:rPr>
      </w:pPr>
      <w:r w:rsidRPr="00CF5BA7">
        <w:rPr>
          <w:rStyle w:val="FootnoteReference"/>
          <w:rFonts w:ascii="Bookman Old Style" w:hAnsi="Bookman Old Style"/>
        </w:rPr>
        <w:footnoteRef/>
      </w:r>
      <w:r w:rsidRPr="00CF5BA7">
        <w:rPr>
          <w:rFonts w:ascii="Bookman Old Style" w:hAnsi="Bookman Old Style"/>
        </w:rPr>
        <w:t xml:space="preserve"> </w:t>
      </w:r>
      <w:r>
        <w:rPr>
          <w:rFonts w:ascii="Bookman Old Style" w:hAnsi="Bookman Old Style"/>
        </w:rPr>
        <w:t>Ibid 3-4.</w:t>
      </w:r>
    </w:p>
  </w:footnote>
  <w:footnote w:id="146">
    <w:p w:rsidR="00D45A8E" w:rsidRDefault="00D45A8E">
      <w:pPr>
        <w:pStyle w:val="FootnoteText"/>
      </w:pPr>
      <w:r>
        <w:rPr>
          <w:rStyle w:val="FootnoteReference"/>
        </w:rPr>
        <w:footnoteRef/>
      </w:r>
      <w:r>
        <w:t xml:space="preserve"> </w:t>
      </w:r>
      <w:r w:rsidRPr="00BA4BB0">
        <w:rPr>
          <w:rFonts w:ascii="Bookman Old Style" w:hAnsi="Bookman Old Style"/>
        </w:rPr>
        <w:t>Marie-Francine Moens, “Legislative Databases: Current Problems and Possible Solutions [2</w:t>
      </w:r>
      <w:r>
        <w:rPr>
          <w:rFonts w:ascii="Bookman Old Style" w:hAnsi="Bookman Old Style"/>
        </w:rPr>
        <w:t>002] Int J Law Info Tech 10 (1)</w:t>
      </w:r>
      <w:r w:rsidRPr="00BA4BB0">
        <w:rPr>
          <w:rFonts w:ascii="Bookman Old Style" w:hAnsi="Bookman Old Style"/>
        </w:rPr>
        <w:t xml:space="preserve"> 1, 16.</w:t>
      </w:r>
    </w:p>
  </w:footnote>
  <w:footnote w:id="147">
    <w:p w:rsidR="00D45A8E" w:rsidRPr="00BA4BB0" w:rsidRDefault="00D45A8E" w:rsidP="00CF6860">
      <w:pPr>
        <w:pStyle w:val="FootnoteText"/>
        <w:jc w:val="both"/>
        <w:rPr>
          <w:rFonts w:ascii="Bookman Old Style" w:hAnsi="Bookman Old Style"/>
        </w:rPr>
      </w:pPr>
      <w:r w:rsidRPr="00BA4BB0">
        <w:rPr>
          <w:rStyle w:val="FootnoteReference"/>
          <w:rFonts w:ascii="Bookman Old Style" w:hAnsi="Bookman Old Style"/>
        </w:rPr>
        <w:footnoteRef/>
      </w:r>
      <w:r w:rsidRPr="00BA4BB0">
        <w:rPr>
          <w:rFonts w:ascii="Bookman Old Style" w:hAnsi="Bookman Old Style"/>
        </w:rPr>
        <w:t xml:space="preserve"> </w:t>
      </w:r>
      <w:r w:rsidRPr="00163049">
        <w:rPr>
          <w:rFonts w:ascii="Bookman Old Style" w:hAnsi="Bookman Old Style"/>
        </w:rPr>
        <w:t xml:space="preserve">Voermans (n 42) </w:t>
      </w:r>
      <w:r>
        <w:rPr>
          <w:rFonts w:ascii="Bookman Old Style" w:hAnsi="Bookman Old Style"/>
        </w:rPr>
        <w:t>16.</w:t>
      </w:r>
    </w:p>
  </w:footnote>
  <w:footnote w:id="148">
    <w:p w:rsidR="00D45A8E" w:rsidRPr="00DF151F" w:rsidRDefault="00D45A8E" w:rsidP="00DF151F">
      <w:pPr>
        <w:pStyle w:val="FootnoteText"/>
        <w:jc w:val="both"/>
        <w:rPr>
          <w:rFonts w:ascii="Bookman Old Style" w:hAnsi="Bookman Old Style"/>
        </w:rPr>
      </w:pPr>
      <w:r w:rsidRPr="00DF151F">
        <w:rPr>
          <w:rStyle w:val="FootnoteReference"/>
          <w:rFonts w:ascii="Bookman Old Style" w:hAnsi="Bookman Old Style"/>
        </w:rPr>
        <w:footnoteRef/>
      </w:r>
      <w:r w:rsidRPr="00DF151F">
        <w:rPr>
          <w:rFonts w:ascii="Bookman Old Style" w:hAnsi="Bookman Old Style"/>
        </w:rPr>
        <w:t xml:space="preserve"> Wim Voermans and Egon Verbaten, “Leda: A Semi-Intelligent Legislative Drafting-Support System”, in J.S. Svensson, J.G.J. Wassink and B. van Buggenhout (eds.) (1993). Legal Knowledge Based Systems: Jurix '93: Intelligent Tools for Drafting Legislation, Compu</w:t>
      </w:r>
      <w:r>
        <w:rPr>
          <w:rFonts w:ascii="Bookman Old Style" w:hAnsi="Bookman Old Style"/>
        </w:rPr>
        <w:t>ter Supported Comparison of Law</w:t>
      </w:r>
      <w:r w:rsidRPr="00DF151F">
        <w:rPr>
          <w:rFonts w:ascii="Bookman Old Style" w:hAnsi="Bookman Old Style"/>
        </w:rPr>
        <w:t xml:space="preserve"> 81.</w:t>
      </w:r>
    </w:p>
  </w:footnote>
  <w:footnote w:id="149">
    <w:p w:rsidR="00D45A8E" w:rsidRPr="00F33DC7" w:rsidRDefault="00D45A8E" w:rsidP="00F33DC7">
      <w:pPr>
        <w:pStyle w:val="FootnoteText"/>
        <w:jc w:val="both"/>
        <w:rPr>
          <w:rFonts w:ascii="Bookman Old Style" w:hAnsi="Bookman Old Style"/>
        </w:rPr>
      </w:pPr>
      <w:r w:rsidRPr="00F33DC7">
        <w:rPr>
          <w:rStyle w:val="FootnoteReference"/>
          <w:rFonts w:ascii="Bookman Old Style" w:hAnsi="Bookman Old Style"/>
        </w:rPr>
        <w:footnoteRef/>
      </w:r>
      <w:r w:rsidRPr="00F33DC7">
        <w:rPr>
          <w:rFonts w:ascii="Bookman Old Style" w:hAnsi="Bookman Old Style"/>
        </w:rPr>
        <w:t xml:space="preserve"> Voermans and Verbaten</w:t>
      </w:r>
      <w:r>
        <w:rPr>
          <w:rFonts w:ascii="Bookman Old Style" w:hAnsi="Bookman Old Style"/>
        </w:rPr>
        <w:t xml:space="preserve"> (n 148)</w:t>
      </w:r>
      <w:r w:rsidRPr="00F33DC7">
        <w:rPr>
          <w:rFonts w:ascii="Bookman Old Style" w:hAnsi="Bookman Old Style"/>
        </w:rPr>
        <w:t xml:space="preserve"> 81.</w:t>
      </w:r>
    </w:p>
  </w:footnote>
  <w:footnote w:id="150">
    <w:p w:rsidR="00D45A8E" w:rsidRPr="00F33DC7" w:rsidRDefault="00D45A8E" w:rsidP="00F33DC7">
      <w:pPr>
        <w:pStyle w:val="FootnoteText"/>
        <w:jc w:val="both"/>
        <w:rPr>
          <w:rFonts w:ascii="Bookman Old Style" w:hAnsi="Bookman Old Style"/>
        </w:rPr>
      </w:pPr>
      <w:r w:rsidRPr="00F33DC7">
        <w:rPr>
          <w:rStyle w:val="FootnoteReference"/>
          <w:rFonts w:ascii="Bookman Old Style" w:hAnsi="Bookman Old Style"/>
        </w:rPr>
        <w:footnoteRef/>
      </w:r>
      <w:r w:rsidRPr="00F33DC7">
        <w:rPr>
          <w:rFonts w:ascii="Bookman Old Style" w:hAnsi="Bookman Old Style"/>
        </w:rPr>
        <w:t xml:space="preserve"> </w:t>
      </w:r>
      <w:r>
        <w:rPr>
          <w:rFonts w:ascii="Bookman Old Style" w:hAnsi="Bookman Old Style"/>
        </w:rPr>
        <w:t>Ibid</w:t>
      </w:r>
      <w:r w:rsidRPr="00F33DC7">
        <w:rPr>
          <w:rFonts w:ascii="Bookman Old Style" w:hAnsi="Bookman Old Style"/>
        </w:rPr>
        <w:t xml:space="preserve"> 81.</w:t>
      </w:r>
    </w:p>
  </w:footnote>
  <w:footnote w:id="151">
    <w:p w:rsidR="00D45A8E" w:rsidRPr="00F33DC7" w:rsidRDefault="00D45A8E" w:rsidP="00F33DC7">
      <w:pPr>
        <w:pStyle w:val="FootnoteText"/>
        <w:jc w:val="both"/>
        <w:rPr>
          <w:rFonts w:ascii="Bookman Old Style" w:hAnsi="Bookman Old Style"/>
        </w:rPr>
      </w:pPr>
      <w:r w:rsidRPr="00F33DC7">
        <w:rPr>
          <w:rStyle w:val="FootnoteReference"/>
          <w:rFonts w:ascii="Bookman Old Style" w:hAnsi="Bookman Old Style"/>
        </w:rPr>
        <w:footnoteRef/>
      </w:r>
      <w:r>
        <w:rPr>
          <w:rFonts w:ascii="Bookman Old Style" w:hAnsi="Bookman Old Style"/>
        </w:rPr>
        <w:t xml:space="preserve"> Yannopoulos</w:t>
      </w:r>
      <w:r w:rsidRPr="00F33DC7">
        <w:rPr>
          <w:rFonts w:ascii="Bookman Old Style" w:hAnsi="Bookman Old Style"/>
        </w:rPr>
        <w:t xml:space="preserve"> (</w:t>
      </w:r>
      <w:r>
        <w:rPr>
          <w:rFonts w:ascii="Bookman Old Style" w:hAnsi="Bookman Old Style"/>
        </w:rPr>
        <w:t>n 84</w:t>
      </w:r>
      <w:r w:rsidRPr="00F33DC7">
        <w:rPr>
          <w:rFonts w:ascii="Bookman Old Style" w:hAnsi="Bookman Old Style"/>
        </w:rPr>
        <w:t>) 135.</w:t>
      </w:r>
    </w:p>
  </w:footnote>
  <w:footnote w:id="152">
    <w:p w:rsidR="00D45A8E" w:rsidRPr="00F33DC7" w:rsidRDefault="00D45A8E" w:rsidP="00F33DC7">
      <w:pPr>
        <w:pStyle w:val="FootnoteText"/>
        <w:jc w:val="both"/>
        <w:rPr>
          <w:rFonts w:ascii="Bookman Old Style" w:hAnsi="Bookman Old Style"/>
        </w:rPr>
      </w:pPr>
      <w:r w:rsidRPr="00F33DC7">
        <w:rPr>
          <w:rStyle w:val="FootnoteReference"/>
          <w:rFonts w:ascii="Bookman Old Style" w:hAnsi="Bookman Old Style"/>
        </w:rPr>
        <w:footnoteRef/>
      </w:r>
      <w:r w:rsidRPr="00F33DC7">
        <w:rPr>
          <w:rFonts w:ascii="Bookman Old Style" w:hAnsi="Bookman Old Style"/>
        </w:rPr>
        <w:t xml:space="preserve"> </w:t>
      </w:r>
      <w:r>
        <w:rPr>
          <w:rFonts w:ascii="Bookman Old Style" w:hAnsi="Bookman Old Style"/>
        </w:rPr>
        <w:t>Ibid</w:t>
      </w:r>
      <w:r w:rsidRPr="00F33DC7">
        <w:rPr>
          <w:rFonts w:ascii="Bookman Old Style" w:hAnsi="Bookman Old Style"/>
        </w:rPr>
        <w:t xml:space="preserve"> 135.</w:t>
      </w:r>
    </w:p>
  </w:footnote>
  <w:footnote w:id="153">
    <w:p w:rsidR="00D45A8E" w:rsidRPr="00837698" w:rsidRDefault="00D45A8E" w:rsidP="00F33DC7">
      <w:pPr>
        <w:pStyle w:val="FootnoteText"/>
        <w:jc w:val="both"/>
        <w:rPr>
          <w:rFonts w:ascii="Bookman Old Style" w:hAnsi="Bookman Old Style"/>
        </w:rPr>
      </w:pPr>
      <w:r w:rsidRPr="00F33DC7">
        <w:rPr>
          <w:rStyle w:val="FootnoteReference"/>
          <w:rFonts w:ascii="Bookman Old Style" w:hAnsi="Bookman Old Style"/>
        </w:rPr>
        <w:footnoteRef/>
      </w:r>
      <w:r w:rsidRPr="00F33DC7">
        <w:rPr>
          <w:rFonts w:ascii="Bookman Old Style" w:hAnsi="Bookman Old Style"/>
        </w:rPr>
        <w:t xml:space="preserve"> </w:t>
      </w:r>
      <w:r w:rsidRPr="00DC3300">
        <w:rPr>
          <w:rFonts w:ascii="Bookman Old Style" w:hAnsi="Bookman Old Style"/>
        </w:rPr>
        <w:t>Yannopoulos (n 84</w:t>
      </w:r>
      <w:r w:rsidRPr="00F33DC7">
        <w:rPr>
          <w:rFonts w:ascii="Bookman Old Style" w:hAnsi="Bookman Old Style"/>
        </w:rPr>
        <w:t xml:space="preserve"> 135.</w:t>
      </w:r>
    </w:p>
  </w:footnote>
  <w:footnote w:id="154">
    <w:p w:rsidR="00D45A8E" w:rsidRPr="006475A6" w:rsidRDefault="00D45A8E" w:rsidP="000D084C">
      <w:pPr>
        <w:pStyle w:val="FootnoteText"/>
        <w:jc w:val="both"/>
        <w:rPr>
          <w:rFonts w:ascii="Bookman Old Style" w:hAnsi="Bookman Old Style"/>
        </w:rPr>
      </w:pPr>
      <w:r w:rsidRPr="006475A6">
        <w:rPr>
          <w:rStyle w:val="FootnoteReference"/>
          <w:rFonts w:ascii="Bookman Old Style" w:hAnsi="Bookman Old Style"/>
        </w:rPr>
        <w:footnoteRef/>
      </w:r>
      <w:r w:rsidRPr="006475A6">
        <w:rPr>
          <w:rFonts w:ascii="Bookman Old Style" w:hAnsi="Bookman Old Style"/>
        </w:rPr>
        <w:t xml:space="preserve"> </w:t>
      </w:r>
      <w:r>
        <w:rPr>
          <w:rFonts w:ascii="Bookman Old Style" w:hAnsi="Bookman Old Style"/>
        </w:rPr>
        <w:t>See</w:t>
      </w:r>
      <w:r w:rsidRPr="006475A6">
        <w:rPr>
          <w:rFonts w:ascii="Bookman Old Style" w:hAnsi="Bookman Old Style"/>
        </w:rPr>
        <w:t xml:space="preserve"> </w:t>
      </w:r>
      <w:r>
        <w:rPr>
          <w:rFonts w:ascii="Bookman Old Style" w:hAnsi="Bookman Old Style"/>
        </w:rPr>
        <w:t>R. Santhanam and J. Elam, ‘</w:t>
      </w:r>
      <w:r w:rsidRPr="006475A6">
        <w:rPr>
          <w:rFonts w:ascii="Bookman Old Style" w:hAnsi="Bookman Old Style"/>
        </w:rPr>
        <w:t>A Survey of Knowledge-Based Systems Research i</w:t>
      </w:r>
      <w:r>
        <w:rPr>
          <w:rFonts w:ascii="Bookman Old Style" w:hAnsi="Bookman Old Style"/>
        </w:rPr>
        <w:t>n Decision Sciences (1980-1995)’</w:t>
      </w:r>
      <w:r w:rsidRPr="006475A6">
        <w:rPr>
          <w:rFonts w:ascii="Bookman Old Style" w:hAnsi="Bookman Old Style"/>
        </w:rPr>
        <w:t xml:space="preserve"> (May, 1998), Vol 49, No. 5, 445.</w:t>
      </w:r>
    </w:p>
  </w:footnote>
  <w:footnote w:id="155">
    <w:p w:rsidR="00D45A8E" w:rsidRPr="00AF589B" w:rsidRDefault="00D45A8E" w:rsidP="00545FD9">
      <w:pPr>
        <w:pStyle w:val="FootnoteText"/>
        <w:jc w:val="both"/>
        <w:rPr>
          <w:rFonts w:ascii="Bookman Old Style" w:hAnsi="Bookman Old Style"/>
        </w:rPr>
      </w:pPr>
      <w:r w:rsidRPr="00AF589B">
        <w:rPr>
          <w:rStyle w:val="FootnoteReference"/>
          <w:rFonts w:ascii="Bookman Old Style" w:hAnsi="Bookman Old Style"/>
        </w:rPr>
        <w:footnoteRef/>
      </w:r>
      <w:r w:rsidRPr="00AF589B">
        <w:rPr>
          <w:rFonts w:ascii="Bookman Old Style" w:hAnsi="Bookman Old Style"/>
        </w:rPr>
        <w:t xml:space="preserve"> </w:t>
      </w:r>
      <w:r w:rsidRPr="003B668C">
        <w:rPr>
          <w:rFonts w:ascii="Bookman Old Style" w:hAnsi="Bookman Old Style"/>
        </w:rPr>
        <w:t>Tommaso Agnoloni, Enrico Francesconi, Pierluigi Spinosa, “xmLegesEditor: an OpenSource Visual XML Editor for supporting Legal National Standards”, Institute of Legal Information Theory and Techniques (ITTIG-CNR) Italian National Research Council at &lt;http://www.ittig.cnr.it&gt;</w:t>
      </w:r>
      <w:r>
        <w:rPr>
          <w:rFonts w:ascii="Bookman Old Style" w:hAnsi="Bookman Old Style"/>
        </w:rPr>
        <w:t xml:space="preserve"> accessed 3 June 2015.</w:t>
      </w:r>
    </w:p>
  </w:footnote>
  <w:footnote w:id="156">
    <w:p w:rsidR="00D45A8E" w:rsidRPr="0002798F" w:rsidRDefault="00D45A8E" w:rsidP="001832DF">
      <w:pPr>
        <w:pStyle w:val="FootnoteText"/>
        <w:rPr>
          <w:rFonts w:ascii="Bookman Old Style" w:hAnsi="Bookman Old Style"/>
        </w:rPr>
      </w:pPr>
      <w:r w:rsidRPr="0002798F">
        <w:rPr>
          <w:rStyle w:val="FootnoteReference"/>
          <w:rFonts w:ascii="Bookman Old Style" w:hAnsi="Bookman Old Style"/>
        </w:rPr>
        <w:footnoteRef/>
      </w:r>
      <w:r w:rsidRPr="0002798F">
        <w:rPr>
          <w:rFonts w:ascii="Bookman Old Style" w:hAnsi="Bookman Old Style"/>
        </w:rPr>
        <w:t xml:space="preserve"> </w:t>
      </w:r>
      <w:r>
        <w:rPr>
          <w:rFonts w:ascii="Bookman Old Style" w:hAnsi="Bookman Old Style"/>
        </w:rPr>
        <w:t>See Carlo Biagioli, ‘</w:t>
      </w:r>
      <w:r w:rsidRPr="0002798F">
        <w:rPr>
          <w:rFonts w:ascii="Bookman Old Style" w:hAnsi="Bookman Old Style"/>
        </w:rPr>
        <w:t>Law Making Environment</w:t>
      </w:r>
      <w:r>
        <w:rPr>
          <w:rFonts w:ascii="Bookman Old Style" w:hAnsi="Bookman Old Style"/>
        </w:rPr>
        <w:t>’</w:t>
      </w:r>
      <w:r w:rsidRPr="0002798F">
        <w:rPr>
          <w:rFonts w:ascii="Bookman Old Style" w:hAnsi="Bookman Old Style"/>
        </w:rPr>
        <w:t xml:space="preserve"> Istituto per la Documentazione Giuridica, Italian National Research Council</w:t>
      </w:r>
      <w:r>
        <w:rPr>
          <w:rFonts w:ascii="Bookman Old Style" w:hAnsi="Bookman Old Style"/>
        </w:rPr>
        <w:t xml:space="preserve"> at &lt;</w:t>
      </w:r>
      <w:r w:rsidRPr="00D06190">
        <w:t xml:space="preserve"> </w:t>
      </w:r>
      <w:r w:rsidRPr="00D06190">
        <w:rPr>
          <w:rFonts w:ascii="Bookman Old Style" w:hAnsi="Bookman Old Style"/>
        </w:rPr>
        <w:t>http://www.ittig.cnr.it/Ricerca/Testi/Biagioli92.pdf</w:t>
      </w:r>
      <w:r>
        <w:rPr>
          <w:rFonts w:ascii="Bookman Old Style" w:hAnsi="Bookman Old Style"/>
        </w:rPr>
        <w:t>&gt; accessed 1 June 2015.</w:t>
      </w:r>
    </w:p>
  </w:footnote>
  <w:footnote w:id="157">
    <w:p w:rsidR="00D45A8E" w:rsidRPr="00045784" w:rsidRDefault="00D45A8E" w:rsidP="00045784">
      <w:pPr>
        <w:pStyle w:val="FootnoteText"/>
        <w:jc w:val="both"/>
        <w:rPr>
          <w:rFonts w:ascii="Bookman Old Style" w:hAnsi="Bookman Old Style"/>
        </w:rPr>
      </w:pPr>
      <w:r w:rsidRPr="00045784">
        <w:rPr>
          <w:rStyle w:val="FootnoteReference"/>
          <w:rFonts w:ascii="Bookman Old Style" w:hAnsi="Bookman Old Style"/>
        </w:rPr>
        <w:footnoteRef/>
      </w:r>
      <w:r w:rsidRPr="00045784">
        <w:rPr>
          <w:rFonts w:ascii="Bookman Old Style" w:hAnsi="Bookman Old Style"/>
        </w:rPr>
        <w:t xml:space="preserve"> RFP Response -Legislative Systems Replacement Project</w:t>
      </w:r>
      <w:r>
        <w:rPr>
          <w:rFonts w:ascii="Bookman Old Style" w:hAnsi="Bookman Old Style"/>
        </w:rPr>
        <w:t>, 6.</w:t>
      </w:r>
    </w:p>
  </w:footnote>
  <w:footnote w:id="158">
    <w:p w:rsidR="00D45A8E" w:rsidRPr="00FB5C37" w:rsidRDefault="00D45A8E" w:rsidP="00FB5C37">
      <w:pPr>
        <w:pStyle w:val="FootnoteText"/>
        <w:rPr>
          <w:rFonts w:ascii="Bookman Old Style" w:hAnsi="Bookman Old Style"/>
        </w:rPr>
      </w:pPr>
      <w:r w:rsidRPr="00FB5C37">
        <w:rPr>
          <w:rStyle w:val="FootnoteReference"/>
          <w:rFonts w:ascii="Bookman Old Style" w:hAnsi="Bookman Old Style"/>
        </w:rPr>
        <w:footnoteRef/>
      </w:r>
      <w:r w:rsidRPr="00FB5C37">
        <w:rPr>
          <w:rFonts w:ascii="Bookman Old Style" w:hAnsi="Bookman Old Style"/>
        </w:rPr>
        <w:t xml:space="preserve"> Propylon Legislative Workbench at &lt;https://www.propylon.com/index.php/products/legislative-workbench-lwb&gt; a</w:t>
      </w:r>
      <w:r>
        <w:rPr>
          <w:rFonts w:ascii="Bookman Old Style" w:hAnsi="Bookman Old Style"/>
        </w:rPr>
        <w:t>ccessed</w:t>
      </w:r>
      <w:r w:rsidRPr="00FB5C37">
        <w:rPr>
          <w:rFonts w:ascii="Bookman Old Style" w:hAnsi="Bookman Old Style"/>
        </w:rPr>
        <w:t xml:space="preserve"> 1</w:t>
      </w:r>
      <w:r>
        <w:rPr>
          <w:rFonts w:ascii="Bookman Old Style" w:hAnsi="Bookman Old Style"/>
        </w:rPr>
        <w:t xml:space="preserve"> June</w:t>
      </w:r>
      <w:r w:rsidRPr="00FB5C37">
        <w:rPr>
          <w:rFonts w:ascii="Bookman Old Style" w:hAnsi="Bookman Old Style"/>
        </w:rPr>
        <w:t xml:space="preserve"> 2015.</w:t>
      </w:r>
    </w:p>
  </w:footnote>
  <w:footnote w:id="159">
    <w:p w:rsidR="00D45A8E" w:rsidRPr="00476E0D" w:rsidRDefault="00D45A8E" w:rsidP="00476E0D">
      <w:pPr>
        <w:pStyle w:val="FootnoteText"/>
        <w:jc w:val="both"/>
        <w:rPr>
          <w:rFonts w:ascii="Bookman Old Style" w:hAnsi="Bookman Old Style"/>
        </w:rPr>
      </w:pPr>
      <w:r w:rsidRPr="007F0872">
        <w:rPr>
          <w:rStyle w:val="FootnoteReference"/>
          <w:rFonts w:ascii="Bookman Old Style" w:hAnsi="Bookman Old Style"/>
        </w:rPr>
        <w:footnoteRef/>
      </w:r>
      <w:r w:rsidRPr="007F0872">
        <w:rPr>
          <w:rFonts w:ascii="Bookman Old Style" w:hAnsi="Bookman Old Style"/>
        </w:rPr>
        <w:t xml:space="preserve"> Legislative Workbench (LWB) Technical White Paper Versi</w:t>
      </w:r>
      <w:r>
        <w:rPr>
          <w:rFonts w:ascii="Bookman Old Style" w:hAnsi="Bookman Old Style"/>
        </w:rPr>
        <w:t>on 1.0 Propylon Inc</w:t>
      </w:r>
      <w:r w:rsidRPr="007F0872">
        <w:rPr>
          <w:rFonts w:ascii="Bookman Old Style" w:hAnsi="Bookman Old Style"/>
        </w:rPr>
        <w:t xml:space="preserve"> at &lt;https://www.propylon.com/images/pdf/lwb_white_paper.pdf&gt; a</w:t>
      </w:r>
      <w:r>
        <w:rPr>
          <w:rFonts w:ascii="Bookman Old Style" w:hAnsi="Bookman Old Style"/>
        </w:rPr>
        <w:t xml:space="preserve">ccessed </w:t>
      </w:r>
      <w:r w:rsidRPr="007F0872">
        <w:rPr>
          <w:rFonts w:ascii="Bookman Old Style" w:hAnsi="Bookman Old Style"/>
        </w:rPr>
        <w:t xml:space="preserve">1 June </w:t>
      </w:r>
      <w:r w:rsidRPr="00476E0D">
        <w:rPr>
          <w:rFonts w:ascii="Bookman Old Style" w:hAnsi="Bookman Old Style"/>
        </w:rPr>
        <w:t>2015.</w:t>
      </w:r>
    </w:p>
  </w:footnote>
  <w:footnote w:id="160">
    <w:p w:rsidR="00D45A8E" w:rsidRDefault="00D45A8E" w:rsidP="00476E0D">
      <w:pPr>
        <w:pStyle w:val="FootnoteText"/>
        <w:jc w:val="both"/>
      </w:pPr>
      <w:r w:rsidRPr="00476E0D">
        <w:rPr>
          <w:rStyle w:val="FootnoteReference"/>
          <w:rFonts w:ascii="Bookman Old Style" w:hAnsi="Bookman Old Style"/>
        </w:rPr>
        <w:footnoteRef/>
      </w:r>
      <w:r>
        <w:rPr>
          <w:rFonts w:ascii="Bookman Old Style" w:hAnsi="Bookman Old Style"/>
        </w:rPr>
        <w:t xml:space="preserve"> Tim Arnold-Moore,</w:t>
      </w:r>
      <w:r w:rsidRPr="00476E0D">
        <w:rPr>
          <w:rFonts w:ascii="Bookman Old Style" w:hAnsi="Bookman Old Style"/>
        </w:rPr>
        <w:t xml:space="preserve"> </w:t>
      </w:r>
      <w:r>
        <w:rPr>
          <w:rFonts w:ascii="Bookman Old Style" w:hAnsi="Bookman Old Style"/>
        </w:rPr>
        <w:t>‘</w:t>
      </w:r>
      <w:r w:rsidRPr="00476E0D">
        <w:rPr>
          <w:rFonts w:ascii="Bookman Old Style" w:hAnsi="Bookman Old Style"/>
        </w:rPr>
        <w:t>About Time: Le</w:t>
      </w:r>
      <w:r>
        <w:rPr>
          <w:rFonts w:ascii="Bookman Old Style" w:hAnsi="Bookman Old Style"/>
        </w:rPr>
        <w:t>gislation’s Forgotten Dimension’</w:t>
      </w:r>
      <w:r w:rsidRPr="00476E0D">
        <w:rPr>
          <w:rFonts w:ascii="Bookman Old Style" w:hAnsi="Bookman Old Style"/>
        </w:rPr>
        <w:t xml:space="preserve"> TeraText Database System White Paper Series (2002).</w:t>
      </w:r>
    </w:p>
  </w:footnote>
  <w:footnote w:id="161">
    <w:p w:rsidR="00D45A8E" w:rsidRPr="00094184" w:rsidRDefault="00D45A8E" w:rsidP="00094184">
      <w:pPr>
        <w:pStyle w:val="FootnoteText"/>
        <w:jc w:val="both"/>
        <w:rPr>
          <w:rFonts w:ascii="Bookman Old Style" w:hAnsi="Bookman Old Style"/>
        </w:rPr>
      </w:pPr>
      <w:r w:rsidRPr="00094184">
        <w:rPr>
          <w:rStyle w:val="FootnoteReference"/>
          <w:rFonts w:ascii="Bookman Old Style" w:hAnsi="Bookman Old Style"/>
        </w:rPr>
        <w:footnoteRef/>
      </w:r>
      <w:r w:rsidRPr="00094184">
        <w:rPr>
          <w:rFonts w:ascii="Bookman Old Style" w:hAnsi="Bookman Old Style"/>
        </w:rPr>
        <w:t xml:space="preserve"> TeraText at &lt;http://www.teratext.com/products/teratext-for-legislation.asp&gt; a</w:t>
      </w:r>
      <w:r>
        <w:rPr>
          <w:rFonts w:ascii="Bookman Old Style" w:hAnsi="Bookman Old Style"/>
        </w:rPr>
        <w:t>ccessed</w:t>
      </w:r>
      <w:r w:rsidRPr="00094184">
        <w:rPr>
          <w:rFonts w:ascii="Bookman Old Style" w:hAnsi="Bookman Old Style"/>
        </w:rPr>
        <w:t xml:space="preserve"> 10 August 2015.</w:t>
      </w:r>
    </w:p>
  </w:footnote>
  <w:footnote w:id="162">
    <w:p w:rsidR="00D45A8E" w:rsidRPr="007F0872" w:rsidRDefault="00D45A8E" w:rsidP="007F0872">
      <w:pPr>
        <w:pStyle w:val="FootnoteText"/>
        <w:jc w:val="both"/>
        <w:rPr>
          <w:rFonts w:ascii="Bookman Old Style" w:hAnsi="Bookman Old Style"/>
        </w:rPr>
      </w:pPr>
      <w:r w:rsidRPr="007F0872">
        <w:rPr>
          <w:rStyle w:val="FootnoteReference"/>
          <w:rFonts w:ascii="Bookman Old Style" w:hAnsi="Bookman Old Style"/>
        </w:rPr>
        <w:footnoteRef/>
      </w:r>
      <w:r w:rsidRPr="007F0872">
        <w:rPr>
          <w:rFonts w:ascii="Bookman Old Style" w:hAnsi="Bookman Old Style"/>
        </w:rPr>
        <w:t xml:space="preserve"> </w:t>
      </w:r>
      <w:r>
        <w:rPr>
          <w:rFonts w:ascii="Bookman Old Style" w:hAnsi="Bookman Old Style"/>
        </w:rPr>
        <w:t>Ibid.</w:t>
      </w:r>
    </w:p>
  </w:footnote>
  <w:footnote w:id="163">
    <w:p w:rsidR="00D45A8E" w:rsidRPr="00103074" w:rsidRDefault="00D45A8E" w:rsidP="00103074">
      <w:pPr>
        <w:pStyle w:val="FootnoteText"/>
        <w:jc w:val="both"/>
        <w:rPr>
          <w:rFonts w:ascii="Bookman Old Style" w:hAnsi="Bookman Old Style"/>
        </w:rPr>
      </w:pPr>
      <w:r w:rsidRPr="00103074">
        <w:rPr>
          <w:rStyle w:val="FootnoteReference"/>
          <w:rFonts w:ascii="Bookman Old Style" w:hAnsi="Bookman Old Style"/>
        </w:rPr>
        <w:footnoteRef/>
      </w:r>
      <w:r w:rsidRPr="00103074">
        <w:rPr>
          <w:rFonts w:ascii="Bookman Old Style" w:hAnsi="Bookman Old Style"/>
        </w:rPr>
        <w:t xml:space="preserve"> Arnold-Moore T </w:t>
      </w:r>
      <w:r w:rsidRPr="001648FE">
        <w:rPr>
          <w:rFonts w:ascii="Bookman Old Style" w:hAnsi="Bookman Old Style"/>
          <w:i/>
        </w:rPr>
        <w:t>et al</w:t>
      </w:r>
      <w:r w:rsidRPr="00103074">
        <w:rPr>
          <w:rFonts w:ascii="Bookman Old Style" w:hAnsi="Bookman Old Style"/>
        </w:rPr>
        <w:t>, 'Connected to the Law: Tasmanian Legislation Using EnAct', 2000 (1) The Journal of Information, Law and Technology (JILT) at &lt;http://www.law.warwick.ac.uk/jilt/00-1/arnold.html&gt; a</w:t>
      </w:r>
      <w:r>
        <w:rPr>
          <w:rFonts w:ascii="Bookman Old Style" w:hAnsi="Bookman Old Style"/>
        </w:rPr>
        <w:t>ccessed</w:t>
      </w:r>
      <w:r w:rsidRPr="00103074">
        <w:rPr>
          <w:rFonts w:ascii="Bookman Old Style" w:hAnsi="Bookman Old Style"/>
        </w:rPr>
        <w:t xml:space="preserve"> </w:t>
      </w:r>
      <w:r>
        <w:rPr>
          <w:rFonts w:ascii="Bookman Old Style" w:hAnsi="Bookman Old Style"/>
        </w:rPr>
        <w:t xml:space="preserve"> </w:t>
      </w:r>
      <w:r w:rsidRPr="00103074">
        <w:rPr>
          <w:rFonts w:ascii="Bookman Old Style" w:hAnsi="Bookman Old Style"/>
        </w:rPr>
        <w:t>1</w:t>
      </w:r>
      <w:r w:rsidRPr="00A70847">
        <w:rPr>
          <w:rFonts w:ascii="Bookman Old Style" w:hAnsi="Bookman Old Style"/>
        </w:rPr>
        <w:t xml:space="preserve"> </w:t>
      </w:r>
      <w:r>
        <w:rPr>
          <w:rFonts w:ascii="Bookman Old Style" w:hAnsi="Bookman Old Style"/>
        </w:rPr>
        <w:t xml:space="preserve">June </w:t>
      </w:r>
      <w:r w:rsidRPr="00103074">
        <w:rPr>
          <w:rFonts w:ascii="Bookman Old Style" w:hAnsi="Bookman Old Style"/>
        </w:rPr>
        <w:t>2015.</w:t>
      </w:r>
    </w:p>
  </w:footnote>
  <w:footnote w:id="164">
    <w:p w:rsidR="00D45A8E" w:rsidRPr="00103074" w:rsidRDefault="00D45A8E" w:rsidP="0059496C">
      <w:pPr>
        <w:pStyle w:val="FootnoteText"/>
        <w:jc w:val="both"/>
        <w:rPr>
          <w:rFonts w:ascii="Bookman Old Style" w:hAnsi="Bookman Old Style"/>
        </w:rPr>
      </w:pPr>
      <w:r w:rsidRPr="00103074">
        <w:rPr>
          <w:rStyle w:val="FootnoteReference"/>
          <w:rFonts w:ascii="Bookman Old Style" w:hAnsi="Bookman Old Style"/>
        </w:rPr>
        <w:footnoteRef/>
      </w:r>
      <w:r w:rsidRPr="00103074">
        <w:rPr>
          <w:rFonts w:ascii="Bookman Old Style" w:hAnsi="Bookman Old Style"/>
        </w:rPr>
        <w:t xml:space="preserve"> </w:t>
      </w:r>
      <w:r>
        <w:rPr>
          <w:rFonts w:ascii="Bookman Old Style" w:hAnsi="Bookman Old Style"/>
        </w:rPr>
        <w:t>In</w:t>
      </w:r>
      <w:r w:rsidRPr="00103074">
        <w:rPr>
          <w:rFonts w:ascii="Bookman Old Style" w:hAnsi="Bookman Old Style"/>
        </w:rPr>
        <w:t>ternational, 'EnAct' (lawin.org 2013) &lt;http://lawin.org/enact&gt; accessed 10</w:t>
      </w:r>
      <w:r w:rsidRPr="003E2508">
        <w:rPr>
          <w:rFonts w:ascii="Bookman Old Style" w:hAnsi="Bookman Old Style"/>
        </w:rPr>
        <w:t xml:space="preserve"> </w:t>
      </w:r>
      <w:r w:rsidRPr="00103074">
        <w:rPr>
          <w:rFonts w:ascii="Bookman Old Style" w:hAnsi="Bookman Old Style"/>
        </w:rPr>
        <w:t>August</w:t>
      </w:r>
      <w:r>
        <w:rPr>
          <w:rFonts w:ascii="Bookman Old Style" w:hAnsi="Bookman Old Style"/>
        </w:rPr>
        <w:t xml:space="preserve"> </w:t>
      </w:r>
      <w:r w:rsidRPr="00103074">
        <w:rPr>
          <w:rFonts w:ascii="Bookman Old Style" w:hAnsi="Bookman Old Style"/>
        </w:rPr>
        <w:t>2015</w:t>
      </w:r>
      <w:r>
        <w:rPr>
          <w:rFonts w:ascii="Bookman Old Style" w:hAnsi="Bookman Old Style"/>
        </w:rPr>
        <w:t>.</w:t>
      </w:r>
    </w:p>
  </w:footnote>
  <w:footnote w:id="165">
    <w:p w:rsidR="00D45A8E" w:rsidRPr="007E20B9" w:rsidRDefault="00D45A8E" w:rsidP="007E20B9">
      <w:pPr>
        <w:pStyle w:val="FootnoteText"/>
        <w:jc w:val="both"/>
        <w:rPr>
          <w:rFonts w:ascii="Bookman Old Style" w:hAnsi="Bookman Old Style"/>
        </w:rPr>
      </w:pPr>
      <w:r w:rsidRPr="007E20B9">
        <w:rPr>
          <w:rStyle w:val="FootnoteReference"/>
          <w:rFonts w:ascii="Bookman Old Style" w:hAnsi="Bookman Old Style"/>
        </w:rPr>
        <w:footnoteRef/>
      </w:r>
      <w:r>
        <w:rPr>
          <w:rFonts w:ascii="Bookman Old Style" w:hAnsi="Bookman Old Style"/>
        </w:rPr>
        <w:t xml:space="preserve"> Monica Palmirani, ‘</w:t>
      </w:r>
      <w:r w:rsidRPr="007E20B9">
        <w:rPr>
          <w:rFonts w:ascii="Bookman Old Style" w:hAnsi="Bookman Old Style"/>
        </w:rPr>
        <w:t>Akoma Ntoso: XML Open Standard for Legal Resources</w:t>
      </w:r>
      <w:r>
        <w:rPr>
          <w:rFonts w:ascii="Bookman Old Style" w:hAnsi="Bookman Old Style"/>
        </w:rPr>
        <w:t>’</w:t>
      </w:r>
      <w:r w:rsidRPr="007E20B9">
        <w:rPr>
          <w:rFonts w:ascii="Bookman Old Style" w:hAnsi="Bookman Old Style"/>
        </w:rPr>
        <w:t xml:space="preserve"> </w:t>
      </w:r>
      <w:r>
        <w:rPr>
          <w:rFonts w:ascii="Bookman Old Style" w:hAnsi="Bookman Old Style"/>
        </w:rPr>
        <w:t>(</w:t>
      </w:r>
      <w:r w:rsidRPr="007E20B9">
        <w:rPr>
          <w:rFonts w:ascii="Bookman Old Style" w:hAnsi="Bookman Old Style"/>
        </w:rPr>
        <w:t>4 November 2009</w:t>
      </w:r>
      <w:r>
        <w:rPr>
          <w:rFonts w:ascii="Bookman Old Style" w:hAnsi="Bookman Old Style"/>
        </w:rPr>
        <w:t xml:space="preserve">) </w:t>
      </w:r>
      <w:r w:rsidRPr="007E20B9">
        <w:rPr>
          <w:rFonts w:ascii="Bookman Old Style" w:hAnsi="Bookman Old Style"/>
        </w:rPr>
        <w:t>Washington, House of Representatives, World e-Parliament Conference 2009.</w:t>
      </w:r>
    </w:p>
  </w:footnote>
  <w:footnote w:id="166">
    <w:p w:rsidR="00D45A8E" w:rsidRPr="00683C6E" w:rsidRDefault="00D45A8E" w:rsidP="00B27734">
      <w:pPr>
        <w:pStyle w:val="FootnoteText"/>
        <w:jc w:val="both"/>
        <w:rPr>
          <w:rFonts w:ascii="Bookman Old Style" w:hAnsi="Bookman Old Style"/>
        </w:rPr>
      </w:pPr>
      <w:r w:rsidRPr="00683C6E">
        <w:rPr>
          <w:rStyle w:val="FootnoteReference"/>
          <w:rFonts w:ascii="Bookman Old Style" w:hAnsi="Bookman Old Style"/>
        </w:rPr>
        <w:footnoteRef/>
      </w:r>
      <w:r>
        <w:rPr>
          <w:rFonts w:ascii="Bookman Old Style" w:hAnsi="Bookman Old Style"/>
        </w:rPr>
        <w:t xml:space="preserve"> </w:t>
      </w:r>
      <w:r w:rsidRPr="00886313">
        <w:rPr>
          <w:rFonts w:ascii="Bookman Old Style" w:hAnsi="Bookman Old Style"/>
        </w:rPr>
        <w:t>C. Biagioli, E. Francesconi, P. Spinosa, M. Taddei, “Legislative drafting support tool based on XML standards” ITTIG - Institute of Legal Information Theory and Technologi</w:t>
      </w:r>
      <w:r>
        <w:rPr>
          <w:rFonts w:ascii="Bookman Old Style" w:hAnsi="Bookman Old Style"/>
        </w:rPr>
        <w:t xml:space="preserve">es at &lt;http://www.ittig.cnr.it&gt;. </w:t>
      </w:r>
    </w:p>
  </w:footnote>
  <w:footnote w:id="167">
    <w:p w:rsidR="00D45A8E" w:rsidRPr="00E161F0" w:rsidRDefault="00D45A8E" w:rsidP="00764FA3">
      <w:pPr>
        <w:pStyle w:val="FootnoteText"/>
        <w:jc w:val="both"/>
        <w:rPr>
          <w:rFonts w:ascii="Bookman Old Style" w:hAnsi="Bookman Old Style"/>
        </w:rPr>
      </w:pPr>
      <w:r w:rsidRPr="00E161F0">
        <w:rPr>
          <w:rStyle w:val="FootnoteReference"/>
          <w:rFonts w:ascii="Bookman Old Style" w:hAnsi="Bookman Old Style"/>
        </w:rPr>
        <w:footnoteRef/>
      </w:r>
      <w:r w:rsidRPr="00E161F0">
        <w:rPr>
          <w:rFonts w:ascii="Bookman Old Style" w:hAnsi="Bookman Old Style"/>
        </w:rPr>
        <w:t xml:space="preserve"> Raffaella Brighi, Leonardo Lesmo Alessandro Mazzei, Monica Palmirani and Daniele P. Radicioni,</w:t>
      </w:r>
      <w:r>
        <w:rPr>
          <w:rFonts w:ascii="Bookman Old Style" w:hAnsi="Bookman Old Style"/>
        </w:rPr>
        <w:t xml:space="preserve"> “</w:t>
      </w:r>
      <w:r w:rsidRPr="0023734D">
        <w:rPr>
          <w:rFonts w:ascii="Bookman Old Style" w:hAnsi="Bookman Old Style"/>
        </w:rPr>
        <w:t>Towards Semantic Interpretation</w:t>
      </w:r>
      <w:r>
        <w:rPr>
          <w:rFonts w:ascii="Bookman Old Style" w:hAnsi="Bookman Old Style"/>
        </w:rPr>
        <w:t xml:space="preserve"> </w:t>
      </w:r>
      <w:r w:rsidRPr="0023734D">
        <w:rPr>
          <w:rFonts w:ascii="Bookman Old Style" w:hAnsi="Bookman Old Style"/>
        </w:rPr>
        <w:t>of Legal Modifications</w:t>
      </w:r>
      <w:r>
        <w:rPr>
          <w:rFonts w:ascii="Bookman Old Style" w:hAnsi="Bookman Old Style"/>
        </w:rPr>
        <w:t xml:space="preserve"> </w:t>
      </w:r>
      <w:r w:rsidRPr="0023734D">
        <w:rPr>
          <w:rFonts w:ascii="Bookman Old Style" w:hAnsi="Bookman Old Style"/>
        </w:rPr>
        <w:t>through Deep Syntactic Analysis</w:t>
      </w:r>
      <w:r>
        <w:rPr>
          <w:rFonts w:ascii="Bookman Old Style" w:hAnsi="Bookman Old Style"/>
        </w:rPr>
        <w:t>” at &lt;http://www.normeinrete.it&gt; accessed 2 June 2015.</w:t>
      </w:r>
    </w:p>
  </w:footnote>
  <w:footnote w:id="168">
    <w:p w:rsidR="00D45A8E" w:rsidRPr="00D369A2" w:rsidRDefault="00D45A8E" w:rsidP="00D369A2">
      <w:pPr>
        <w:pStyle w:val="FootnoteText"/>
        <w:jc w:val="both"/>
        <w:rPr>
          <w:rFonts w:ascii="Bookman Old Style" w:hAnsi="Bookman Old Style"/>
        </w:rPr>
      </w:pPr>
      <w:r w:rsidRPr="00D369A2">
        <w:rPr>
          <w:rStyle w:val="FootnoteReference"/>
          <w:rFonts w:ascii="Bookman Old Style" w:hAnsi="Bookman Old Style"/>
        </w:rPr>
        <w:footnoteRef/>
      </w:r>
      <w:r w:rsidRPr="00D369A2">
        <w:rPr>
          <w:rFonts w:ascii="Bookman Old Style" w:hAnsi="Bookman Old Style"/>
        </w:rPr>
        <w:t xml:space="preserve"> </w:t>
      </w:r>
      <w:r w:rsidRPr="00672E42">
        <w:rPr>
          <w:rFonts w:ascii="Bookman Old Style" w:hAnsi="Bookman Old Style"/>
        </w:rPr>
        <w:t>Moens and Logghe</w:t>
      </w:r>
      <w:r>
        <w:rPr>
          <w:rFonts w:ascii="Bookman Old Style" w:hAnsi="Bookman Old Style"/>
        </w:rPr>
        <w:t xml:space="preserve"> (n 118</w:t>
      </w:r>
      <w:r w:rsidRPr="00672E42">
        <w:rPr>
          <w:rFonts w:ascii="Bookman Old Style" w:hAnsi="Bookman Old Style"/>
        </w:rPr>
        <w:t>)</w:t>
      </w:r>
      <w:r w:rsidRPr="00D369A2">
        <w:rPr>
          <w:rFonts w:ascii="Bookman Old Style" w:hAnsi="Bookman Old Style"/>
        </w:rPr>
        <w:t xml:space="preserve"> </w:t>
      </w:r>
      <w:r>
        <w:rPr>
          <w:rFonts w:ascii="Bookman Old Style" w:hAnsi="Bookman Old Style"/>
        </w:rPr>
        <w:t>1</w:t>
      </w:r>
      <w:r w:rsidRPr="00D369A2">
        <w:rPr>
          <w:rFonts w:ascii="Bookman Old Style" w:hAnsi="Bookman Old Style"/>
        </w:rPr>
        <w:t>.</w:t>
      </w:r>
    </w:p>
  </w:footnote>
  <w:footnote w:id="169">
    <w:p w:rsidR="00D45A8E" w:rsidRPr="001D3CBF" w:rsidRDefault="00D45A8E" w:rsidP="00FC74AC">
      <w:pPr>
        <w:pStyle w:val="FootnoteText"/>
        <w:jc w:val="both"/>
        <w:rPr>
          <w:rFonts w:ascii="Bookman Old Style" w:hAnsi="Bookman Old Style"/>
        </w:rPr>
      </w:pPr>
      <w:r w:rsidRPr="001D3CBF">
        <w:rPr>
          <w:rStyle w:val="FootnoteReference"/>
          <w:rFonts w:ascii="Bookman Old Style" w:hAnsi="Bookman Old Style"/>
        </w:rPr>
        <w:footnoteRef/>
      </w:r>
      <w:r w:rsidRPr="001D3CBF">
        <w:rPr>
          <w:rFonts w:ascii="Bookman Old Style" w:hAnsi="Bookman Old Style"/>
        </w:rPr>
        <w:t xml:space="preserve"> </w:t>
      </w:r>
      <w:r>
        <w:rPr>
          <w:rFonts w:ascii="Bookman Old Style" w:hAnsi="Bookman Old Style"/>
        </w:rPr>
        <w:t xml:space="preserve">See </w:t>
      </w:r>
      <w:r w:rsidRPr="001D3CBF">
        <w:rPr>
          <w:rFonts w:ascii="Bookman Old Style" w:hAnsi="Bookman Old Style"/>
        </w:rPr>
        <w:t>Alexander Boer et al., ‘A Content Management System based on an Event-based Model of Version Management Information in Legislation’ in T. Gordon (ed.), Legal Knowledge and Information Systems. Jurix 2004: The Seventeenth Annual Conference. Amsterdam: IOS Press, 2004</w:t>
      </w:r>
      <w:r>
        <w:rPr>
          <w:rFonts w:ascii="Bookman Old Style" w:hAnsi="Bookman Old Style"/>
        </w:rPr>
        <w:t xml:space="preserve"> </w:t>
      </w:r>
      <w:r w:rsidRPr="001D3CBF">
        <w:rPr>
          <w:rFonts w:ascii="Bookman Old Style" w:hAnsi="Bookman Old Style"/>
        </w:rPr>
        <w:t>19.</w:t>
      </w:r>
    </w:p>
  </w:footnote>
  <w:footnote w:id="170">
    <w:p w:rsidR="00D45A8E" w:rsidRPr="00E5194A" w:rsidRDefault="00D45A8E" w:rsidP="00E5194A">
      <w:pPr>
        <w:pStyle w:val="FootnoteText"/>
        <w:jc w:val="both"/>
        <w:rPr>
          <w:rFonts w:ascii="Bookman Old Style" w:hAnsi="Bookman Old Style"/>
        </w:rPr>
      </w:pPr>
      <w:r w:rsidRPr="00E5194A">
        <w:rPr>
          <w:rStyle w:val="FootnoteReference"/>
          <w:rFonts w:ascii="Bookman Old Style" w:hAnsi="Bookman Old Style"/>
        </w:rPr>
        <w:footnoteRef/>
      </w:r>
      <w:r w:rsidRPr="00E5194A">
        <w:rPr>
          <w:rFonts w:ascii="Bookman Old Style" w:hAnsi="Bookman Old Style"/>
        </w:rPr>
        <w:t xml:space="preserve"> </w:t>
      </w:r>
      <w:r w:rsidRPr="006C02E0">
        <w:rPr>
          <w:rFonts w:ascii="Bookman Old Style" w:hAnsi="Bookman Old Style"/>
        </w:rPr>
        <w:t>Moens and Logghe</w:t>
      </w:r>
      <w:r>
        <w:rPr>
          <w:rFonts w:ascii="Bookman Old Style" w:hAnsi="Bookman Old Style"/>
        </w:rPr>
        <w:t xml:space="preserve"> (n 118)</w:t>
      </w:r>
      <w:r w:rsidRPr="006C02E0">
        <w:rPr>
          <w:rFonts w:ascii="Bookman Old Style" w:hAnsi="Bookman Old Style"/>
        </w:rPr>
        <w:t xml:space="preserve"> </w:t>
      </w:r>
      <w:r>
        <w:rPr>
          <w:rFonts w:ascii="Bookman Old Style" w:hAnsi="Bookman Old Style"/>
        </w:rPr>
        <w:t>2</w:t>
      </w:r>
      <w:r w:rsidRPr="00E5194A">
        <w:rPr>
          <w:rFonts w:ascii="Bookman Old Style" w:hAnsi="Bookman Old Style"/>
        </w:rPr>
        <w:t>.</w:t>
      </w:r>
    </w:p>
  </w:footnote>
  <w:footnote w:id="171">
    <w:p w:rsidR="00D45A8E" w:rsidRPr="003349BD" w:rsidRDefault="00D45A8E" w:rsidP="003349BD">
      <w:pPr>
        <w:pStyle w:val="FootnoteText"/>
        <w:jc w:val="both"/>
        <w:rPr>
          <w:rFonts w:ascii="Bookman Old Style" w:hAnsi="Bookman Old Style"/>
        </w:rPr>
      </w:pPr>
      <w:r w:rsidRPr="003349BD">
        <w:rPr>
          <w:rStyle w:val="FootnoteReference"/>
          <w:rFonts w:ascii="Bookman Old Style" w:hAnsi="Bookman Old Style"/>
        </w:rPr>
        <w:footnoteRef/>
      </w:r>
      <w:r w:rsidRPr="003349BD">
        <w:rPr>
          <w:rFonts w:ascii="Bookman Old Style" w:hAnsi="Bookman Old Style"/>
        </w:rPr>
        <w:t xml:space="preserve"> </w:t>
      </w:r>
      <w:r>
        <w:rPr>
          <w:rFonts w:ascii="Bookman Old Style" w:hAnsi="Bookman Old Style"/>
        </w:rPr>
        <w:t>Ibid</w:t>
      </w:r>
      <w:r w:rsidRPr="003349BD">
        <w:rPr>
          <w:rFonts w:ascii="Bookman Old Style" w:hAnsi="Bookman Old Style"/>
        </w:rPr>
        <w:t xml:space="preserve"> 3.</w:t>
      </w:r>
    </w:p>
  </w:footnote>
  <w:footnote w:id="172">
    <w:p w:rsidR="00D45A8E" w:rsidRPr="00FA3123" w:rsidRDefault="00D45A8E" w:rsidP="0092214C">
      <w:pPr>
        <w:pStyle w:val="FootnoteText"/>
        <w:jc w:val="both"/>
        <w:rPr>
          <w:rFonts w:ascii="Bookman Old Style" w:hAnsi="Bookman Old Style"/>
        </w:rPr>
      </w:pPr>
      <w:r w:rsidRPr="00FA3123">
        <w:rPr>
          <w:rStyle w:val="FootnoteReference"/>
          <w:rFonts w:ascii="Bookman Old Style" w:hAnsi="Bookman Old Style"/>
        </w:rPr>
        <w:footnoteRef/>
      </w:r>
      <w:r w:rsidRPr="00FA3123">
        <w:rPr>
          <w:rFonts w:ascii="Bookman Old Style" w:hAnsi="Bookman Old Style"/>
        </w:rPr>
        <w:t xml:space="preserve"> </w:t>
      </w:r>
      <w:r>
        <w:rPr>
          <w:rFonts w:ascii="Bookman Old Style" w:hAnsi="Bookman Old Style"/>
        </w:rPr>
        <w:t xml:space="preserve">See </w:t>
      </w:r>
      <w:r w:rsidRPr="00FA3123">
        <w:rPr>
          <w:rFonts w:ascii="Bookman Old Style" w:hAnsi="Bookman Old Style"/>
        </w:rPr>
        <w:t>Enrico Francesconi, Pierlui</w:t>
      </w:r>
      <w:r>
        <w:rPr>
          <w:rFonts w:ascii="Bookman Old Style" w:hAnsi="Bookman Old Style"/>
        </w:rPr>
        <w:t>gi Spinosa, Daniela Tiscornia, ‘</w:t>
      </w:r>
      <w:r w:rsidRPr="00FA3123">
        <w:rPr>
          <w:rFonts w:ascii="Bookman Old Style" w:hAnsi="Bookman Old Style"/>
        </w:rPr>
        <w:t>A linguistic-ontological support for multilingual legislat</w:t>
      </w:r>
      <w:r>
        <w:rPr>
          <w:rFonts w:ascii="Bookman Old Style" w:hAnsi="Bookman Old Style"/>
        </w:rPr>
        <w:t>ive drafting: the DALOS Project’</w:t>
      </w:r>
      <w:r w:rsidRPr="00FA3123">
        <w:rPr>
          <w:rFonts w:ascii="Bookman Old Style" w:hAnsi="Bookman Old Style"/>
        </w:rPr>
        <w:t xml:space="preserve"> </w:t>
      </w:r>
      <w:r w:rsidRPr="00A32AAF">
        <w:rPr>
          <w:rFonts w:ascii="Bookman Old Style" w:hAnsi="Bookman Old Style"/>
        </w:rPr>
        <w:t xml:space="preserve">(ITTIG-CNR) Italian National Research Council at &lt;http://www.ittig.cnr.it&gt; </w:t>
      </w:r>
      <w:r>
        <w:rPr>
          <w:rFonts w:ascii="Bookman Old Style" w:hAnsi="Bookman Old Style"/>
        </w:rPr>
        <w:t xml:space="preserve">accessed </w:t>
      </w:r>
      <w:r w:rsidRPr="00A32AAF">
        <w:rPr>
          <w:rFonts w:ascii="Bookman Old Style" w:hAnsi="Bookman Old Style"/>
        </w:rPr>
        <w:t>3</w:t>
      </w:r>
      <w:r>
        <w:rPr>
          <w:rFonts w:ascii="Bookman Old Style" w:hAnsi="Bookman Old Style"/>
        </w:rPr>
        <w:t xml:space="preserve"> June</w:t>
      </w:r>
      <w:r w:rsidRPr="00A32AAF">
        <w:rPr>
          <w:rFonts w:ascii="Bookman Old Style" w:hAnsi="Bookman Old Style"/>
        </w:rPr>
        <w:t xml:space="preserve"> 2015.</w:t>
      </w:r>
    </w:p>
  </w:footnote>
  <w:footnote w:id="173">
    <w:p w:rsidR="00D45A8E" w:rsidRPr="00F36F9C" w:rsidRDefault="00D45A8E" w:rsidP="00F36F9C">
      <w:pPr>
        <w:pStyle w:val="FootnoteText"/>
        <w:jc w:val="both"/>
        <w:rPr>
          <w:rFonts w:ascii="Bookman Old Style" w:hAnsi="Bookman Old Style"/>
        </w:rPr>
      </w:pPr>
      <w:r w:rsidRPr="00F36F9C">
        <w:rPr>
          <w:rStyle w:val="FootnoteReference"/>
          <w:rFonts w:ascii="Bookman Old Style" w:hAnsi="Bookman Old Style"/>
        </w:rPr>
        <w:footnoteRef/>
      </w:r>
      <w:r w:rsidRPr="00F36F9C">
        <w:rPr>
          <w:rFonts w:ascii="Bookman Old Style" w:hAnsi="Bookman Old Style"/>
        </w:rPr>
        <w:t xml:space="preserve"> See the Acts of Parliament Act - 1960 (CA 7) of Ghana and the Acts of P</w:t>
      </w:r>
      <w:r>
        <w:rPr>
          <w:rFonts w:ascii="Bookman Old Style" w:hAnsi="Bookman Old Style"/>
        </w:rPr>
        <w:t>arliament Act Chapter 3 of the L</w:t>
      </w:r>
      <w:r w:rsidRPr="00F36F9C">
        <w:rPr>
          <w:rFonts w:ascii="Bookman Old Style" w:hAnsi="Bookman Old Style"/>
        </w:rPr>
        <w:t>aws of Zambia.</w:t>
      </w:r>
    </w:p>
  </w:footnote>
  <w:footnote w:id="174">
    <w:p w:rsidR="00D45A8E" w:rsidRDefault="00D45A8E" w:rsidP="008D43AB">
      <w:pPr>
        <w:pStyle w:val="FootnoteText"/>
        <w:jc w:val="both"/>
      </w:pPr>
      <w:r w:rsidRPr="008D43AB">
        <w:rPr>
          <w:rStyle w:val="FootnoteReference"/>
          <w:rFonts w:ascii="Bookman Old Style" w:hAnsi="Bookman Old Style"/>
        </w:rPr>
        <w:footnoteRef/>
      </w:r>
      <w:r w:rsidRPr="008D43AB">
        <w:rPr>
          <w:rFonts w:ascii="Bookman Old Style" w:hAnsi="Bookman Old Style"/>
        </w:rPr>
        <w:t xml:space="preserve"> For a detailed discussion on XML retrieval models for legislation see Marie-Francine Moens, ‘XML Retrieval Models for Legislation’ in T. Gordon (ed.), </w:t>
      </w:r>
      <w:r w:rsidRPr="008D43AB">
        <w:rPr>
          <w:rFonts w:ascii="Bookman Old Style" w:hAnsi="Bookman Old Style"/>
          <w:i/>
        </w:rPr>
        <w:t>Legal Knowledge and Information Systems. Jurix</w:t>
      </w:r>
      <w:r>
        <w:rPr>
          <w:rFonts w:ascii="Bookman Old Style" w:hAnsi="Bookman Old Style"/>
          <w:i/>
        </w:rPr>
        <w:t xml:space="preserve"> </w:t>
      </w:r>
      <w:r w:rsidRPr="008D43AB">
        <w:rPr>
          <w:rFonts w:ascii="Bookman Old Style" w:hAnsi="Bookman Old Style"/>
          <w:i/>
        </w:rPr>
        <w:t>2004: The Seventeenth Annual Conference</w:t>
      </w:r>
      <w:r w:rsidRPr="008D43AB">
        <w:rPr>
          <w:rFonts w:ascii="Bookman Old Style" w:hAnsi="Bookman Old Style"/>
        </w:rPr>
        <w:t>.</w:t>
      </w:r>
      <w:r>
        <w:rPr>
          <w:rFonts w:ascii="Bookman Old Style" w:hAnsi="Bookman Old Style"/>
        </w:rPr>
        <w:t xml:space="preserve"> Amsterdam (IOS Press 2004), </w:t>
      </w:r>
      <w:r w:rsidRPr="008D43AB">
        <w:rPr>
          <w:rFonts w:ascii="Bookman Old Style" w:hAnsi="Bookman Old Style"/>
        </w:rPr>
        <w:t>1-10.</w:t>
      </w:r>
    </w:p>
  </w:footnote>
  <w:footnote w:id="175">
    <w:p w:rsidR="00D45A8E" w:rsidRPr="00DD4907" w:rsidRDefault="00D45A8E" w:rsidP="00DD4907">
      <w:pPr>
        <w:pStyle w:val="FootnoteText"/>
        <w:jc w:val="both"/>
        <w:rPr>
          <w:rFonts w:ascii="Bookman Old Style" w:hAnsi="Bookman Old Style"/>
        </w:rPr>
      </w:pPr>
      <w:r w:rsidRPr="00DD4907">
        <w:rPr>
          <w:rStyle w:val="FootnoteReference"/>
          <w:rFonts w:ascii="Bookman Old Style" w:hAnsi="Bookman Old Style"/>
        </w:rPr>
        <w:footnoteRef/>
      </w:r>
      <w:r w:rsidRPr="00DD4907">
        <w:rPr>
          <w:rFonts w:ascii="Bookman Old Style" w:hAnsi="Bookman Old Style"/>
        </w:rPr>
        <w:t xml:space="preserve"> Legislative Workbench </w:t>
      </w:r>
      <w:r>
        <w:rPr>
          <w:rFonts w:ascii="Bookman Old Style" w:hAnsi="Bookman Old Style"/>
        </w:rPr>
        <w:t>(n 159) 8.</w:t>
      </w:r>
    </w:p>
  </w:footnote>
  <w:footnote w:id="176">
    <w:p w:rsidR="00D45A8E" w:rsidRPr="00DF2FF3" w:rsidRDefault="00D45A8E" w:rsidP="00DF2FF3">
      <w:pPr>
        <w:pStyle w:val="FootnoteText"/>
        <w:jc w:val="both"/>
        <w:rPr>
          <w:rFonts w:ascii="Bookman Old Style" w:hAnsi="Bookman Old Style"/>
        </w:rPr>
      </w:pPr>
      <w:r w:rsidRPr="00DF2FF3">
        <w:rPr>
          <w:rStyle w:val="FootnoteReference"/>
          <w:rFonts w:ascii="Bookman Old Style" w:hAnsi="Bookman Old Style"/>
        </w:rPr>
        <w:footnoteRef/>
      </w:r>
      <w:r w:rsidRPr="00DF2FF3">
        <w:rPr>
          <w:rFonts w:ascii="Bookman Old Style" w:hAnsi="Bookman Old Style"/>
        </w:rPr>
        <w:t xml:space="preserve"> </w:t>
      </w:r>
      <w:r>
        <w:rPr>
          <w:rFonts w:ascii="Bookman Old Style" w:hAnsi="Bookman Old Style"/>
        </w:rPr>
        <w:t>Ibid</w:t>
      </w:r>
      <w:r w:rsidRPr="00DF2FF3">
        <w:rPr>
          <w:rFonts w:ascii="Bookman Old Style" w:hAnsi="Bookman Old Style"/>
        </w:rPr>
        <w:t xml:space="preserve"> 9.</w:t>
      </w:r>
      <w:r>
        <w:rPr>
          <w:rFonts w:ascii="Bookman Old Style" w:hAnsi="Bookman Old Style"/>
        </w:rPr>
        <w:t xml:space="preserve"> </w:t>
      </w:r>
    </w:p>
  </w:footnote>
  <w:footnote w:id="177">
    <w:p w:rsidR="00D45A8E" w:rsidRPr="00914A7A" w:rsidRDefault="00D45A8E" w:rsidP="00914A7A">
      <w:pPr>
        <w:pStyle w:val="FootnoteText"/>
        <w:jc w:val="both"/>
        <w:rPr>
          <w:rFonts w:ascii="Bookman Old Style" w:hAnsi="Bookman Old Style"/>
        </w:rPr>
      </w:pPr>
      <w:r w:rsidRPr="00914A7A">
        <w:rPr>
          <w:rStyle w:val="FootnoteReference"/>
          <w:rFonts w:ascii="Bookman Old Style" w:hAnsi="Bookman Old Style"/>
        </w:rPr>
        <w:footnoteRef/>
      </w:r>
      <w:r w:rsidRPr="00914A7A">
        <w:rPr>
          <w:rFonts w:ascii="Bookman Old Style" w:hAnsi="Bookman Old Style"/>
        </w:rPr>
        <w:t xml:space="preserve"> See Marie-Francine Moens, “Legislative Databases: Current Problems and Possible Solutions [200</w:t>
      </w:r>
      <w:r>
        <w:rPr>
          <w:rFonts w:ascii="Bookman Old Style" w:hAnsi="Bookman Old Style"/>
        </w:rPr>
        <w:t>2] Int J Law Info Tech 10 (1).</w:t>
      </w:r>
    </w:p>
  </w:footnote>
  <w:footnote w:id="178">
    <w:p w:rsidR="00D45A8E" w:rsidRPr="00C35362" w:rsidRDefault="00D45A8E" w:rsidP="00497B2A">
      <w:pPr>
        <w:pStyle w:val="FootnoteText"/>
        <w:jc w:val="both"/>
        <w:rPr>
          <w:rFonts w:ascii="Bookman Old Style" w:hAnsi="Bookman Old Style"/>
        </w:rPr>
      </w:pPr>
      <w:r w:rsidRPr="00C35362">
        <w:rPr>
          <w:rStyle w:val="FootnoteReference"/>
          <w:rFonts w:ascii="Bookman Old Style" w:hAnsi="Bookman Old Style"/>
        </w:rPr>
        <w:footnoteRef/>
      </w:r>
      <w:r w:rsidRPr="00C35362">
        <w:rPr>
          <w:rFonts w:ascii="Bookman Old Style" w:hAnsi="Bookman Old Style"/>
        </w:rPr>
        <w:t xml:space="preserve"> </w:t>
      </w:r>
      <w:r>
        <w:rPr>
          <w:rFonts w:ascii="Bookman Old Style" w:hAnsi="Bookman Old Style"/>
        </w:rPr>
        <w:t>See Richard E. Susskind, ‘</w:t>
      </w:r>
      <w:r w:rsidRPr="00C35362">
        <w:rPr>
          <w:rFonts w:ascii="Bookman Old Style" w:hAnsi="Bookman Old Style"/>
        </w:rPr>
        <w:t>A Jurisprudential Approach to Artificial I</w:t>
      </w:r>
      <w:r>
        <w:rPr>
          <w:rFonts w:ascii="Bookman Old Style" w:hAnsi="Bookman Old Style"/>
        </w:rPr>
        <w:t>ntelligence and Legal Reasoning’</w:t>
      </w:r>
      <w:r w:rsidRPr="00C35362">
        <w:rPr>
          <w:rFonts w:ascii="Bookman Old Style" w:hAnsi="Bookman Old Style"/>
        </w:rPr>
        <w:t xml:space="preserve"> The Modern Law Review, (Mar., </w:t>
      </w:r>
      <w:r>
        <w:rPr>
          <w:rFonts w:ascii="Bookman Old Style" w:hAnsi="Bookman Old Style"/>
        </w:rPr>
        <w:t>1986), Vol. 49, No. 2, 168, 192 on the deficiencies of expert systems in automating legislative drafting effectively.</w:t>
      </w:r>
    </w:p>
  </w:footnote>
  <w:footnote w:id="179">
    <w:p w:rsidR="00D45A8E" w:rsidRPr="00FF1EC4" w:rsidRDefault="00D45A8E" w:rsidP="00FF1EC4">
      <w:pPr>
        <w:pStyle w:val="FootnoteText"/>
        <w:jc w:val="both"/>
        <w:rPr>
          <w:rFonts w:ascii="Bookman Old Style" w:hAnsi="Bookman Old Style"/>
        </w:rPr>
      </w:pPr>
      <w:r w:rsidRPr="00FF1EC4">
        <w:rPr>
          <w:rStyle w:val="FootnoteReference"/>
          <w:rFonts w:ascii="Bookman Old Style" w:hAnsi="Bookman Old Style"/>
        </w:rPr>
        <w:footnoteRef/>
      </w:r>
      <w:r w:rsidRPr="00FF1EC4">
        <w:rPr>
          <w:rFonts w:ascii="Bookman Old Style" w:hAnsi="Bookman Old Style"/>
        </w:rPr>
        <w:t xml:space="preserve"> </w:t>
      </w:r>
      <w:r w:rsidRPr="00672E42">
        <w:rPr>
          <w:rFonts w:ascii="Bookman Old Style" w:hAnsi="Bookman Old Style"/>
        </w:rPr>
        <w:t xml:space="preserve">Legislative Workbench </w:t>
      </w:r>
      <w:r>
        <w:rPr>
          <w:rFonts w:ascii="Bookman Old Style" w:hAnsi="Bookman Old Style"/>
        </w:rPr>
        <w:t>(n 159)</w:t>
      </w:r>
      <w:r w:rsidRPr="00672E42">
        <w:rPr>
          <w:rFonts w:ascii="Bookman Old Style" w:hAnsi="Bookman Old Style"/>
        </w:rPr>
        <w:t xml:space="preserve"> </w:t>
      </w:r>
      <w:r w:rsidRPr="00FF1EC4">
        <w:rPr>
          <w:rFonts w:ascii="Bookman Old Style" w:hAnsi="Bookman Old Style"/>
        </w:rPr>
        <w:t>9-11.</w:t>
      </w:r>
    </w:p>
  </w:footnote>
  <w:footnote w:id="180">
    <w:p w:rsidR="00D45A8E" w:rsidRPr="00EF5F00" w:rsidRDefault="00D45A8E" w:rsidP="00EF5F00">
      <w:pPr>
        <w:pStyle w:val="FootnoteText"/>
        <w:jc w:val="both"/>
        <w:rPr>
          <w:rFonts w:ascii="Bookman Old Style" w:hAnsi="Bookman Old Style"/>
        </w:rPr>
      </w:pPr>
      <w:r w:rsidRPr="00EF5F00">
        <w:rPr>
          <w:rStyle w:val="FootnoteReference"/>
          <w:rFonts w:ascii="Bookman Old Style" w:hAnsi="Bookman Old Style"/>
        </w:rPr>
        <w:footnoteRef/>
      </w:r>
      <w:r w:rsidRPr="00EF5F00">
        <w:rPr>
          <w:rFonts w:ascii="Bookman Old Style" w:hAnsi="Bookman Old Style"/>
        </w:rPr>
        <w:t xml:space="preserve"> See Alexander Boer </w:t>
      </w:r>
      <w:r w:rsidRPr="00F5110E">
        <w:rPr>
          <w:rFonts w:ascii="Bookman Old Style" w:hAnsi="Bookman Old Style"/>
          <w:i/>
        </w:rPr>
        <w:t>et al</w:t>
      </w:r>
      <w:r w:rsidRPr="00EF5F00">
        <w:rPr>
          <w:rFonts w:ascii="Bookman Old Style" w:hAnsi="Bookman Old Style"/>
        </w:rPr>
        <w:t xml:space="preserve"> ‘Knowledge Management for Legislative Drafting in an International Setting’ in D. Bourcier (ed.), </w:t>
      </w:r>
      <w:r w:rsidRPr="00EF5F00">
        <w:rPr>
          <w:rFonts w:ascii="Bookman Old Style" w:hAnsi="Bookman Old Style"/>
          <w:i/>
        </w:rPr>
        <w:t>Legal Knowledge and Information Systems. Jurix 2003: The Sixteenth Annual Conference</w:t>
      </w:r>
      <w:r w:rsidRPr="00EF5F00">
        <w:rPr>
          <w:rFonts w:ascii="Bookman Old Style" w:hAnsi="Bookman Old Style"/>
        </w:rPr>
        <w:t>,</w:t>
      </w:r>
      <w:r>
        <w:rPr>
          <w:rFonts w:ascii="Bookman Old Style" w:hAnsi="Bookman Old Style"/>
        </w:rPr>
        <w:t xml:space="preserve"> </w:t>
      </w:r>
      <w:r w:rsidRPr="00EF5F00">
        <w:rPr>
          <w:rFonts w:ascii="Bookman Old Style" w:hAnsi="Bookman Old Style"/>
        </w:rPr>
        <w:t>Amsterdam, (IOS Press, 2003), 91-100.</w:t>
      </w:r>
    </w:p>
  </w:footnote>
  <w:footnote w:id="181">
    <w:p w:rsidR="00D45A8E" w:rsidRPr="00F812E7" w:rsidRDefault="00D45A8E" w:rsidP="00BF60D5">
      <w:pPr>
        <w:pStyle w:val="FootnoteText"/>
        <w:jc w:val="both"/>
        <w:rPr>
          <w:rFonts w:ascii="Bookman Old Style" w:hAnsi="Bookman Old Style"/>
        </w:rPr>
      </w:pPr>
      <w:r w:rsidRPr="00F812E7">
        <w:rPr>
          <w:rStyle w:val="FootnoteReference"/>
          <w:rFonts w:ascii="Bookman Old Style" w:hAnsi="Bookman Old Style"/>
        </w:rPr>
        <w:footnoteRef/>
      </w:r>
      <w:r w:rsidRPr="00F812E7">
        <w:rPr>
          <w:rFonts w:ascii="Bookman Old Style" w:hAnsi="Bookman Old Style"/>
        </w:rPr>
        <w:t xml:space="preserve"> </w:t>
      </w:r>
      <w:r>
        <w:rPr>
          <w:rFonts w:ascii="Bookman Old Style" w:hAnsi="Bookman Old Style"/>
        </w:rPr>
        <w:t xml:space="preserve">See </w:t>
      </w:r>
      <w:r w:rsidRPr="00F812E7">
        <w:rPr>
          <w:rFonts w:ascii="Bookman Old Style" w:hAnsi="Bookman Old Style"/>
        </w:rPr>
        <w:t xml:space="preserve">Donald L. Revell, “Enhancing the Legislative Process: The Value of the Legislative Drafter </w:t>
      </w:r>
      <w:r>
        <w:rPr>
          <w:rFonts w:ascii="Bookman Old Style" w:hAnsi="Bookman Old Style"/>
        </w:rPr>
        <w:t>–</w:t>
      </w:r>
      <w:r w:rsidRPr="00F812E7">
        <w:rPr>
          <w:rFonts w:ascii="Bookman Old Style" w:hAnsi="Bookman Old Style"/>
        </w:rPr>
        <w:t xml:space="preserve"> </w:t>
      </w:r>
      <w:r>
        <w:rPr>
          <w:rFonts w:ascii="Bookman Old Style" w:hAnsi="Bookman Old Style"/>
        </w:rPr>
        <w:t>[</w:t>
      </w:r>
      <w:r w:rsidRPr="00F812E7">
        <w:rPr>
          <w:rFonts w:ascii="Bookman Old Style" w:hAnsi="Bookman Old Style"/>
        </w:rPr>
        <w:t>2011</w:t>
      </w:r>
      <w:r>
        <w:rPr>
          <w:rFonts w:ascii="Bookman Old Style" w:hAnsi="Bookman Old Style"/>
        </w:rPr>
        <w:t>]</w:t>
      </w:r>
      <w:r w:rsidRPr="00F812E7">
        <w:rPr>
          <w:rFonts w:ascii="Bookman Old Style" w:hAnsi="Bookman Old Style"/>
        </w:rPr>
        <w:t xml:space="preserve">, Statute Law Rev </w:t>
      </w:r>
      <w:r>
        <w:rPr>
          <w:rFonts w:ascii="Bookman Old Style" w:hAnsi="Bookman Old Style"/>
        </w:rPr>
        <w:t>32 (2)</w:t>
      </w:r>
      <w:r w:rsidRPr="00F812E7">
        <w:rPr>
          <w:rFonts w:ascii="Bookman Old Style" w:hAnsi="Bookman Old Style"/>
        </w:rPr>
        <w:t>, 149.</w:t>
      </w:r>
    </w:p>
  </w:footnote>
  <w:footnote w:id="182">
    <w:p w:rsidR="00D45A8E" w:rsidRPr="007C4668" w:rsidRDefault="00D45A8E" w:rsidP="00E65898">
      <w:pPr>
        <w:pStyle w:val="FootnoteText"/>
        <w:jc w:val="both"/>
        <w:rPr>
          <w:rFonts w:ascii="Bookman Old Style" w:hAnsi="Bookman Old Style"/>
        </w:rPr>
      </w:pPr>
      <w:r w:rsidRPr="007C4668">
        <w:rPr>
          <w:rStyle w:val="FootnoteReference"/>
          <w:rFonts w:ascii="Bookman Old Style" w:hAnsi="Bookman Old Style"/>
        </w:rPr>
        <w:footnoteRef/>
      </w:r>
      <w:r w:rsidRPr="007C4668">
        <w:rPr>
          <w:rFonts w:ascii="Bookman Old Style" w:hAnsi="Bookman Old Style"/>
        </w:rPr>
        <w:t xml:space="preserve"> </w:t>
      </w:r>
      <w:r>
        <w:rPr>
          <w:rFonts w:ascii="Bookman Old Style" w:hAnsi="Bookman Old Style"/>
        </w:rPr>
        <w:t xml:space="preserve">See </w:t>
      </w:r>
      <w:r w:rsidRPr="007C4668">
        <w:rPr>
          <w:rFonts w:ascii="Bookman Old Style" w:hAnsi="Bookman Old Style"/>
        </w:rPr>
        <w:t>Helen Xanthaki, “Euro</w:t>
      </w:r>
      <w:r>
        <w:rPr>
          <w:rFonts w:ascii="Bookman Old Style" w:hAnsi="Bookman Old Style"/>
        </w:rPr>
        <w:t>pean Union Legislative Quality a</w:t>
      </w:r>
      <w:r w:rsidRPr="007C4668">
        <w:rPr>
          <w:rFonts w:ascii="Bookman Old Style" w:hAnsi="Bookman Old Style"/>
        </w:rPr>
        <w:t>fter the Lisbon Treaty: The Challenges of Smart Regulation” [2014] Statute Law Rev 35 (1): 66</w:t>
      </w:r>
      <w:r>
        <w:rPr>
          <w:rFonts w:ascii="Bookman Old Style" w:hAnsi="Bookman Old Style"/>
        </w:rPr>
        <w:t xml:space="preserve"> on the peculiar challenges presented by the EU policy processes to the legislative drafting and regulatory process</w:t>
      </w:r>
      <w:r w:rsidRPr="007C4668">
        <w:rPr>
          <w:rFonts w:ascii="Bookman Old Style" w:hAnsi="Bookman Old Style"/>
        </w:rPr>
        <w:t>.</w:t>
      </w:r>
    </w:p>
  </w:footnote>
  <w:footnote w:id="183">
    <w:p w:rsidR="00D45A8E" w:rsidRPr="0068501C" w:rsidRDefault="00D45A8E" w:rsidP="0068501C">
      <w:pPr>
        <w:pStyle w:val="FootnoteText"/>
        <w:jc w:val="both"/>
        <w:rPr>
          <w:rFonts w:ascii="Bookman Old Style" w:hAnsi="Bookman Old Style"/>
        </w:rPr>
      </w:pPr>
      <w:r w:rsidRPr="0068501C">
        <w:rPr>
          <w:rStyle w:val="FootnoteReference"/>
          <w:rFonts w:ascii="Bookman Old Style" w:hAnsi="Bookman Old Style"/>
        </w:rPr>
        <w:footnoteRef/>
      </w:r>
      <w:r>
        <w:rPr>
          <w:rFonts w:ascii="Bookman Old Style" w:hAnsi="Bookman Old Style"/>
        </w:rPr>
        <w:t xml:space="preserve"> C. Wilfred Jenks, ‘</w:t>
      </w:r>
      <w:r w:rsidRPr="0068501C">
        <w:rPr>
          <w:rFonts w:ascii="Bookman Old Style" w:hAnsi="Bookman Old Style"/>
        </w:rPr>
        <w:t>The Americ</w:t>
      </w:r>
      <w:r>
        <w:rPr>
          <w:rFonts w:ascii="Bookman Old Style" w:hAnsi="Bookman Old Style"/>
        </w:rPr>
        <w:t>an Journal of International Law’</w:t>
      </w:r>
      <w:r w:rsidRPr="0068501C">
        <w:rPr>
          <w:rFonts w:ascii="Bookman Old Style" w:hAnsi="Bookman Old Style"/>
        </w:rPr>
        <w:t>, (Apr., 1945) Vol. 39, No.</w:t>
      </w:r>
      <w:r>
        <w:rPr>
          <w:rFonts w:ascii="Bookman Old Style" w:hAnsi="Bookman Old Style"/>
        </w:rPr>
        <w:t xml:space="preserve"> </w:t>
      </w:r>
      <w:r w:rsidRPr="0068501C">
        <w:rPr>
          <w:rFonts w:ascii="Bookman Old Style" w:hAnsi="Bookman Old Style"/>
        </w:rPr>
        <w:t>2, 163-179.</w:t>
      </w:r>
    </w:p>
  </w:footnote>
  <w:footnote w:id="184">
    <w:p w:rsidR="00D45A8E" w:rsidRDefault="00D45A8E" w:rsidP="003E5BA2">
      <w:pPr>
        <w:pStyle w:val="FootnoteText"/>
        <w:jc w:val="both"/>
      </w:pPr>
      <w:r>
        <w:rPr>
          <w:rStyle w:val="FootnoteReference"/>
        </w:rPr>
        <w:footnoteRef/>
      </w:r>
      <w:r>
        <w:t xml:space="preserve"> </w:t>
      </w:r>
      <w:r w:rsidRPr="003E5BA2">
        <w:rPr>
          <w:rFonts w:ascii="Bookman Old Style" w:hAnsi="Bookman Old Style"/>
        </w:rPr>
        <w:t xml:space="preserve">See </w:t>
      </w:r>
      <w:r w:rsidRPr="00B476D5">
        <w:rPr>
          <w:rFonts w:ascii="Bookman Old Style" w:hAnsi="Bookman Old Style"/>
        </w:rPr>
        <w:t>Seidman a</w:t>
      </w:r>
      <w:r>
        <w:rPr>
          <w:rFonts w:ascii="Bookman Old Style" w:hAnsi="Bookman Old Style"/>
        </w:rPr>
        <w:t xml:space="preserve">nd </w:t>
      </w:r>
      <w:r w:rsidRPr="00B476D5">
        <w:rPr>
          <w:rFonts w:ascii="Bookman Old Style" w:hAnsi="Bookman Old Style"/>
        </w:rPr>
        <w:t xml:space="preserve">Seidman </w:t>
      </w:r>
      <w:r>
        <w:rPr>
          <w:rFonts w:ascii="Bookman Old Style" w:hAnsi="Bookman Old Style"/>
        </w:rPr>
        <w:t xml:space="preserve">(n 41) </w:t>
      </w:r>
      <w:r w:rsidRPr="00B476D5">
        <w:rPr>
          <w:rFonts w:ascii="Bookman Old Style" w:hAnsi="Bookman Old Style"/>
        </w:rPr>
        <w:t>443.</w:t>
      </w:r>
    </w:p>
  </w:footnote>
  <w:footnote w:id="185">
    <w:p w:rsidR="00D45A8E" w:rsidRPr="00B476D5" w:rsidRDefault="00D45A8E" w:rsidP="00B476D5">
      <w:pPr>
        <w:pStyle w:val="FootnoteText"/>
        <w:jc w:val="both"/>
        <w:rPr>
          <w:rFonts w:ascii="Bookman Old Style" w:hAnsi="Bookman Old Style"/>
        </w:rPr>
      </w:pPr>
      <w:r w:rsidRPr="00B476D5">
        <w:rPr>
          <w:rStyle w:val="FootnoteReference"/>
          <w:rFonts w:ascii="Bookman Old Style" w:hAnsi="Bookman Old Style"/>
        </w:rPr>
        <w:footnoteRef/>
      </w:r>
      <w:r>
        <w:rPr>
          <w:rFonts w:ascii="Bookman Old Style" w:hAnsi="Bookman Old Style"/>
        </w:rPr>
        <w:t xml:space="preserve"> Ibid</w:t>
      </w:r>
      <w:r w:rsidRPr="003F0135">
        <w:rPr>
          <w:rFonts w:ascii="Bookman Old Style" w:hAnsi="Bookman Old Style"/>
        </w:rPr>
        <w:t xml:space="preserve"> 443.</w:t>
      </w:r>
    </w:p>
  </w:footnote>
  <w:footnote w:id="186">
    <w:p w:rsidR="00D45A8E" w:rsidRPr="004C1DD7" w:rsidRDefault="00D45A8E" w:rsidP="002A2BC2">
      <w:pPr>
        <w:pStyle w:val="FootnoteText"/>
        <w:jc w:val="both"/>
        <w:rPr>
          <w:rFonts w:ascii="Bookman Old Style" w:hAnsi="Bookman Old Style"/>
        </w:rPr>
      </w:pPr>
      <w:r w:rsidRPr="004C1DD7">
        <w:rPr>
          <w:rStyle w:val="FootnoteReference"/>
          <w:rFonts w:ascii="Bookman Old Style" w:hAnsi="Bookman Old Style"/>
        </w:rPr>
        <w:footnoteRef/>
      </w:r>
      <w:r w:rsidRPr="004C1DD7">
        <w:rPr>
          <w:rFonts w:ascii="Bookman Old Style" w:hAnsi="Bookman Old Style"/>
        </w:rPr>
        <w:t xml:space="preserve"> Peter Seipel, “Law and ICT. A Whole and its Parts” </w:t>
      </w:r>
      <w:r>
        <w:rPr>
          <w:rFonts w:ascii="Bookman Old Style" w:hAnsi="Bookman Old Style"/>
        </w:rPr>
        <w:t>at &lt;</w:t>
      </w:r>
      <w:r w:rsidRPr="00A5084B">
        <w:rPr>
          <w:rFonts w:ascii="Bookman Old Style" w:hAnsi="Bookman Old Style"/>
        </w:rPr>
        <w:t>http://www.itkommissionen.se/dynamaster/file_archive/030121/b1014e7c957c06525d934d7046bf8e70/2.1%20%20In%20Search%20of%20a%20Perspektive%20-%20Peter.Seipel.pdf</w:t>
      </w:r>
      <w:r>
        <w:rPr>
          <w:rFonts w:ascii="Bookman Old Style" w:hAnsi="Bookman Old Style"/>
        </w:rPr>
        <w:t>&gt; accessed 1 June, 2015.</w:t>
      </w:r>
    </w:p>
  </w:footnote>
  <w:footnote w:id="187">
    <w:p w:rsidR="00D45A8E" w:rsidRDefault="00D45A8E" w:rsidP="006A39D8">
      <w:pPr>
        <w:pStyle w:val="FootnoteText"/>
        <w:jc w:val="both"/>
      </w:pPr>
      <w:r>
        <w:rPr>
          <w:rStyle w:val="FootnoteReference"/>
        </w:rPr>
        <w:footnoteRef/>
      </w:r>
      <w:r>
        <w:t xml:space="preserve"> </w:t>
      </w:r>
      <w:r w:rsidRPr="00CB17B9">
        <w:rPr>
          <w:rFonts w:ascii="Bookman Old Style" w:hAnsi="Bookman Old Style"/>
        </w:rPr>
        <w:t>Peter Wahlgren</w:t>
      </w:r>
      <w:r>
        <w:rPr>
          <w:rFonts w:ascii="Bookman Old Style" w:hAnsi="Bookman Old Style"/>
        </w:rPr>
        <w:t xml:space="preserve"> </w:t>
      </w:r>
      <w:r w:rsidRPr="00CB17B9">
        <w:rPr>
          <w:rFonts w:ascii="Bookman Old Style" w:hAnsi="Bookman Old Style"/>
        </w:rPr>
        <w:t xml:space="preserve">(ed.), </w:t>
      </w:r>
      <w:r>
        <w:rPr>
          <w:rFonts w:ascii="Bookman Old Style" w:hAnsi="Bookman Old Style"/>
        </w:rPr>
        <w:t>‘</w:t>
      </w:r>
      <w:r w:rsidRPr="00CB17B9">
        <w:rPr>
          <w:rFonts w:ascii="Bookman Old Style" w:hAnsi="Bookman Old Style"/>
        </w:rPr>
        <w:t>IT and Legislative development</w:t>
      </w:r>
      <w:r>
        <w:rPr>
          <w:rFonts w:ascii="Bookman Old Style" w:hAnsi="Bookman Old Style"/>
        </w:rPr>
        <w:t>’</w:t>
      </w:r>
      <w:r w:rsidRPr="00CB17B9">
        <w:rPr>
          <w:rFonts w:ascii="Bookman Old Style" w:hAnsi="Bookman Old Style"/>
        </w:rPr>
        <w:t xml:space="preserve">, in </w:t>
      </w:r>
      <w:r w:rsidRPr="00CB17B9">
        <w:rPr>
          <w:rFonts w:ascii="Bookman Old Style" w:hAnsi="Bookman Old Style"/>
          <w:i/>
        </w:rPr>
        <w:t>IT Law</w:t>
      </w:r>
      <w:r w:rsidRPr="00CB17B9">
        <w:rPr>
          <w:rFonts w:ascii="Bookman Old Style" w:hAnsi="Bookman Old Style"/>
        </w:rPr>
        <w:t>, (2004) Scandinavian Studies in Law Vol. 47, Stockholm Institute for Scandinavian Law, Stockholm, 602.</w:t>
      </w:r>
      <w:r>
        <w:rPr>
          <w:rFonts w:ascii="Bookman Old Style" w:hAnsi="Bookman Old Style"/>
        </w:rPr>
        <w:t xml:space="preserve"> See also Wim Voermans, ‘</w:t>
      </w:r>
      <w:r w:rsidRPr="00023D50">
        <w:rPr>
          <w:rFonts w:ascii="Bookman Old Style" w:hAnsi="Bookman Old Style"/>
        </w:rPr>
        <w:t>Rationality in Legislatio</w:t>
      </w:r>
      <w:r>
        <w:rPr>
          <w:rFonts w:ascii="Bookman Old Style" w:hAnsi="Bookman Old Style"/>
        </w:rPr>
        <w:t>n by Employing Informatics?’</w:t>
      </w:r>
      <w:r w:rsidRPr="00023D50">
        <w:rPr>
          <w:rFonts w:ascii="Bookman Old Style" w:hAnsi="Bookman Old Style"/>
        </w:rPr>
        <w:t xml:space="preserve"> in Luc J Wintgens (ed), </w:t>
      </w:r>
      <w:r w:rsidRPr="00023D50">
        <w:rPr>
          <w:rFonts w:ascii="Bookman Old Style" w:hAnsi="Bookman Old Style"/>
          <w:i/>
        </w:rPr>
        <w:t>Legisprudence: A New Theoretical Approach to Legislation</w:t>
      </w:r>
      <w:r w:rsidRPr="00023D50">
        <w:rPr>
          <w:rFonts w:ascii="Bookman Old Style" w:hAnsi="Bookman Old Style"/>
        </w:rPr>
        <w:t xml:space="preserve"> Proceedings of the Fourth Benelux–Scandinavian Symposium on Legal Theory (Hart Publishing</w:t>
      </w:r>
      <w:r>
        <w:rPr>
          <w:rFonts w:ascii="Bookman Old Style" w:hAnsi="Bookman Old Style"/>
        </w:rPr>
        <w:t xml:space="preserve"> 2002)</w:t>
      </w:r>
      <w:r w:rsidRPr="00023D50">
        <w:rPr>
          <w:rFonts w:ascii="Bookman Old Style" w:hAnsi="Bookman Old Style"/>
        </w:rPr>
        <w:t xml:space="preserve"> 127</w:t>
      </w:r>
      <w:r>
        <w:rPr>
          <w:rFonts w:ascii="Bookman Old Style" w:hAnsi="Bookman Old Style"/>
        </w:rPr>
        <w:t xml:space="preserve">; and </w:t>
      </w:r>
      <w:r w:rsidRPr="00CE345B">
        <w:rPr>
          <w:rFonts w:ascii="Bookman Old Style" w:hAnsi="Bookman Old Style"/>
        </w:rPr>
        <w:t>Warren Sack,</w:t>
      </w:r>
      <w:r>
        <w:rPr>
          <w:rFonts w:ascii="Bookman Old Style" w:hAnsi="Bookman Old Style"/>
        </w:rPr>
        <w:t xml:space="preserve"> ‘Artificial Human Nature’</w:t>
      </w:r>
      <w:r w:rsidRPr="00CE345B">
        <w:rPr>
          <w:rFonts w:ascii="Bookman Old Style" w:hAnsi="Bookman Old Style"/>
        </w:rPr>
        <w:t xml:space="preserve"> Design Issues, A Critical Cond</w:t>
      </w:r>
      <w:r>
        <w:rPr>
          <w:rFonts w:ascii="Bookman Old Style" w:hAnsi="Bookman Old Style"/>
        </w:rPr>
        <w:t>ition: Design and Its Criticism</w:t>
      </w:r>
      <w:r w:rsidRPr="00CE345B">
        <w:rPr>
          <w:rFonts w:ascii="Bookman Old Style" w:hAnsi="Bookman Old Style"/>
        </w:rPr>
        <w:t>,</w:t>
      </w:r>
      <w:r>
        <w:rPr>
          <w:rFonts w:ascii="Bookman Old Style" w:hAnsi="Bookman Old Style"/>
        </w:rPr>
        <w:t xml:space="preserve"> (Summer, 1997) Vol. 13, No. 2,</w:t>
      </w:r>
      <w:r w:rsidRPr="00CE345B">
        <w:rPr>
          <w:rFonts w:ascii="Bookman Old Style" w:hAnsi="Bookman Old Style"/>
        </w:rPr>
        <w:t xml:space="preserve"> </w:t>
      </w:r>
      <w:r>
        <w:rPr>
          <w:rFonts w:ascii="Bookman Old Style" w:hAnsi="Bookman Old Style"/>
        </w:rPr>
        <w:t>The MIT Press</w:t>
      </w:r>
      <w:r w:rsidRPr="00CE345B">
        <w:rPr>
          <w:rFonts w:ascii="Bookman Old Style" w:hAnsi="Bookman Old Style"/>
        </w:rPr>
        <w:t xml:space="preserve"> 55-64.</w:t>
      </w:r>
    </w:p>
  </w:footnote>
  <w:footnote w:id="188">
    <w:p w:rsidR="00D45A8E" w:rsidRPr="00971834" w:rsidRDefault="00D45A8E" w:rsidP="0007691B">
      <w:pPr>
        <w:pStyle w:val="FootnoteText"/>
        <w:jc w:val="both"/>
        <w:rPr>
          <w:rFonts w:ascii="Bookman Old Style" w:hAnsi="Bookman Old Style"/>
        </w:rPr>
      </w:pPr>
      <w:r w:rsidRPr="00971834">
        <w:rPr>
          <w:rStyle w:val="FootnoteReference"/>
          <w:rFonts w:ascii="Bookman Old Style" w:hAnsi="Bookman Old Style"/>
        </w:rPr>
        <w:footnoteRef/>
      </w:r>
      <w:r w:rsidRPr="00971834">
        <w:rPr>
          <w:rFonts w:ascii="Bookman Old Style" w:hAnsi="Bookman Old Style"/>
        </w:rPr>
        <w:t xml:space="preserve"> See </w:t>
      </w:r>
      <w:r>
        <w:rPr>
          <w:rFonts w:ascii="Bookman Old Style" w:hAnsi="Bookman Old Style"/>
        </w:rPr>
        <w:t>Haan</w:t>
      </w:r>
      <w:r w:rsidRPr="00971834">
        <w:rPr>
          <w:rFonts w:ascii="Bookman Old Style" w:hAnsi="Bookman Old Style"/>
        </w:rPr>
        <w:t xml:space="preserve"> (</w:t>
      </w:r>
      <w:r>
        <w:rPr>
          <w:rFonts w:ascii="Bookman Old Style" w:hAnsi="Bookman Old Style"/>
        </w:rPr>
        <w:t>n 123</w:t>
      </w:r>
      <w:r w:rsidRPr="00971834">
        <w:rPr>
          <w:rFonts w:ascii="Bookman Old Style" w:hAnsi="Bookman Old Style"/>
        </w:rPr>
        <w:t>)</w:t>
      </w:r>
      <w:r>
        <w:rPr>
          <w:rFonts w:ascii="Bookman Old Style" w:hAnsi="Bookman Old Style"/>
        </w:rPr>
        <w:t xml:space="preserve"> 23-30; </w:t>
      </w:r>
      <w:r w:rsidRPr="0007691B">
        <w:rPr>
          <w:rFonts w:ascii="Bookman Old Style" w:hAnsi="Bookman Old Style"/>
        </w:rPr>
        <w:t>Radboud Winkels and Nienke den Haan</w:t>
      </w:r>
      <w:r>
        <w:rPr>
          <w:rFonts w:ascii="Bookman Old Style" w:hAnsi="Bookman Old Style"/>
        </w:rPr>
        <w:t xml:space="preserve">, </w:t>
      </w:r>
      <w:r w:rsidRPr="0007691B">
        <w:rPr>
          <w:rFonts w:ascii="Bookman Old Style" w:hAnsi="Bookman Old Style"/>
        </w:rPr>
        <w:t>Automated Legislative Drafting:</w:t>
      </w:r>
      <w:r>
        <w:rPr>
          <w:rFonts w:ascii="Bookman Old Style" w:hAnsi="Bookman Old Style"/>
        </w:rPr>
        <w:t xml:space="preserve"> </w:t>
      </w:r>
      <w:r w:rsidRPr="0007691B">
        <w:rPr>
          <w:rFonts w:ascii="Bookman Old Style" w:hAnsi="Bookman Old Style"/>
        </w:rPr>
        <w:t>Generating paraphrases of legislation</w:t>
      </w:r>
      <w:r>
        <w:rPr>
          <w:rFonts w:ascii="Bookman Old Style" w:hAnsi="Bookman Old Style"/>
        </w:rPr>
        <w:t>’ at &lt;</w:t>
      </w:r>
      <w:r w:rsidRPr="0007691B">
        <w:rPr>
          <w:rFonts w:ascii="Bookman Old Style" w:hAnsi="Bookman Old Style"/>
        </w:rPr>
        <w:t>http://www.buscalegis.ufsc.br/revistas/files/anexos/3048-3042-1-PB.pdf</w:t>
      </w:r>
      <w:r>
        <w:rPr>
          <w:rFonts w:ascii="Bookman Old Style" w:hAnsi="Bookman Old Style"/>
        </w:rPr>
        <w:t xml:space="preserve">&gt; accessed 1 June 2015. </w:t>
      </w:r>
    </w:p>
  </w:footnote>
  <w:footnote w:id="189">
    <w:p w:rsidR="00D45A8E" w:rsidRPr="005B42F1" w:rsidRDefault="00D45A8E" w:rsidP="00696705">
      <w:pPr>
        <w:pStyle w:val="FootnoteText"/>
        <w:jc w:val="both"/>
        <w:rPr>
          <w:rFonts w:ascii="Bookman Old Style" w:hAnsi="Bookman Old Style"/>
        </w:rPr>
      </w:pPr>
      <w:r w:rsidRPr="005B42F1">
        <w:rPr>
          <w:rStyle w:val="FootnoteReference"/>
          <w:rFonts w:ascii="Bookman Old Style" w:hAnsi="Bookman Old Style"/>
        </w:rPr>
        <w:footnoteRef/>
      </w:r>
      <w:r w:rsidRPr="005B42F1">
        <w:rPr>
          <w:rFonts w:ascii="Bookman Old Style" w:hAnsi="Bookman Old Style"/>
        </w:rPr>
        <w:t xml:space="preserve"> </w:t>
      </w:r>
      <w:r>
        <w:rPr>
          <w:rFonts w:ascii="Bookman Old Style" w:hAnsi="Bookman Old Style"/>
        </w:rPr>
        <w:t xml:space="preserve">See </w:t>
      </w:r>
      <w:r w:rsidRPr="005B42F1">
        <w:rPr>
          <w:rFonts w:ascii="Bookman Old Style" w:hAnsi="Bookman Old Style"/>
        </w:rPr>
        <w:t xml:space="preserve">Katrin Nyman-Metcalf and </w:t>
      </w:r>
      <w:r>
        <w:rPr>
          <w:rFonts w:ascii="Bookman Old Style" w:hAnsi="Bookman Old Style"/>
        </w:rPr>
        <w:t>Ermo Täks, ‘Simplifying the law-can ICT help us?’ (2013)</w:t>
      </w:r>
      <w:r w:rsidRPr="005B42F1">
        <w:rPr>
          <w:rFonts w:ascii="Bookman Old Style" w:hAnsi="Bookman Old Style"/>
        </w:rPr>
        <w:t xml:space="preserve"> Int J Law Info Tech 21 (3) 239</w:t>
      </w:r>
      <w:r>
        <w:rPr>
          <w:rFonts w:ascii="Bookman Old Style" w:hAnsi="Bookman Old Styl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95869"/>
    <w:multiLevelType w:val="hybridMultilevel"/>
    <w:tmpl w:val="6E8C7200"/>
    <w:lvl w:ilvl="0" w:tplc="2E6A0B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50"/>
    <w:rsid w:val="00000A48"/>
    <w:rsid w:val="000015E7"/>
    <w:rsid w:val="000037A0"/>
    <w:rsid w:val="00003C0B"/>
    <w:rsid w:val="00003CDE"/>
    <w:rsid w:val="00004400"/>
    <w:rsid w:val="00005C0C"/>
    <w:rsid w:val="00005C27"/>
    <w:rsid w:val="00005D92"/>
    <w:rsid w:val="00006C86"/>
    <w:rsid w:val="00007AB2"/>
    <w:rsid w:val="00010975"/>
    <w:rsid w:val="00010DB8"/>
    <w:rsid w:val="00012133"/>
    <w:rsid w:val="00012737"/>
    <w:rsid w:val="000129F1"/>
    <w:rsid w:val="0001328B"/>
    <w:rsid w:val="000132CA"/>
    <w:rsid w:val="00014266"/>
    <w:rsid w:val="00014705"/>
    <w:rsid w:val="00015901"/>
    <w:rsid w:val="00016296"/>
    <w:rsid w:val="00016328"/>
    <w:rsid w:val="00016D73"/>
    <w:rsid w:val="00016DFF"/>
    <w:rsid w:val="000178D2"/>
    <w:rsid w:val="0002061B"/>
    <w:rsid w:val="00021AE9"/>
    <w:rsid w:val="00021FDD"/>
    <w:rsid w:val="000230CB"/>
    <w:rsid w:val="00023159"/>
    <w:rsid w:val="00023A56"/>
    <w:rsid w:val="00023B0E"/>
    <w:rsid w:val="00023D50"/>
    <w:rsid w:val="0002423E"/>
    <w:rsid w:val="00024265"/>
    <w:rsid w:val="00025F3E"/>
    <w:rsid w:val="0002620C"/>
    <w:rsid w:val="00026867"/>
    <w:rsid w:val="00026BAA"/>
    <w:rsid w:val="0002798F"/>
    <w:rsid w:val="00030020"/>
    <w:rsid w:val="000306D1"/>
    <w:rsid w:val="000317E7"/>
    <w:rsid w:val="000323CB"/>
    <w:rsid w:val="0003275B"/>
    <w:rsid w:val="000367DB"/>
    <w:rsid w:val="00036EAB"/>
    <w:rsid w:val="00036FF5"/>
    <w:rsid w:val="0003704F"/>
    <w:rsid w:val="00040396"/>
    <w:rsid w:val="000427BE"/>
    <w:rsid w:val="000428C6"/>
    <w:rsid w:val="00043AB9"/>
    <w:rsid w:val="0004406B"/>
    <w:rsid w:val="00045784"/>
    <w:rsid w:val="00047B30"/>
    <w:rsid w:val="000500EF"/>
    <w:rsid w:val="00051D9E"/>
    <w:rsid w:val="00051FFE"/>
    <w:rsid w:val="00052DAF"/>
    <w:rsid w:val="00053C87"/>
    <w:rsid w:val="00054420"/>
    <w:rsid w:val="00054C54"/>
    <w:rsid w:val="00054DA5"/>
    <w:rsid w:val="00055D71"/>
    <w:rsid w:val="00056D85"/>
    <w:rsid w:val="00060767"/>
    <w:rsid w:val="00061ECE"/>
    <w:rsid w:val="00062958"/>
    <w:rsid w:val="00062EA5"/>
    <w:rsid w:val="0006353D"/>
    <w:rsid w:val="0006394A"/>
    <w:rsid w:val="00064C1B"/>
    <w:rsid w:val="00065559"/>
    <w:rsid w:val="00065807"/>
    <w:rsid w:val="00065888"/>
    <w:rsid w:val="00066C55"/>
    <w:rsid w:val="00066DB6"/>
    <w:rsid w:val="00067C9A"/>
    <w:rsid w:val="000705F5"/>
    <w:rsid w:val="00071B9C"/>
    <w:rsid w:val="000727AD"/>
    <w:rsid w:val="0007345B"/>
    <w:rsid w:val="000735B1"/>
    <w:rsid w:val="00073686"/>
    <w:rsid w:val="00073C3E"/>
    <w:rsid w:val="000740C8"/>
    <w:rsid w:val="000746A0"/>
    <w:rsid w:val="0007584D"/>
    <w:rsid w:val="0007691B"/>
    <w:rsid w:val="00076926"/>
    <w:rsid w:val="00081951"/>
    <w:rsid w:val="000819D3"/>
    <w:rsid w:val="00083101"/>
    <w:rsid w:val="00083309"/>
    <w:rsid w:val="00084D09"/>
    <w:rsid w:val="00086AEB"/>
    <w:rsid w:val="000876E2"/>
    <w:rsid w:val="000914BC"/>
    <w:rsid w:val="00091E1B"/>
    <w:rsid w:val="00094184"/>
    <w:rsid w:val="00095D70"/>
    <w:rsid w:val="00096EE3"/>
    <w:rsid w:val="000A0796"/>
    <w:rsid w:val="000A3906"/>
    <w:rsid w:val="000A5553"/>
    <w:rsid w:val="000A643B"/>
    <w:rsid w:val="000A75A6"/>
    <w:rsid w:val="000A7826"/>
    <w:rsid w:val="000B025F"/>
    <w:rsid w:val="000B05E9"/>
    <w:rsid w:val="000B09B8"/>
    <w:rsid w:val="000B0F5D"/>
    <w:rsid w:val="000B1080"/>
    <w:rsid w:val="000B119D"/>
    <w:rsid w:val="000B180E"/>
    <w:rsid w:val="000B309E"/>
    <w:rsid w:val="000B3646"/>
    <w:rsid w:val="000B3B99"/>
    <w:rsid w:val="000B3D93"/>
    <w:rsid w:val="000B4368"/>
    <w:rsid w:val="000B49B4"/>
    <w:rsid w:val="000B54F1"/>
    <w:rsid w:val="000B7329"/>
    <w:rsid w:val="000C00F3"/>
    <w:rsid w:val="000C1C43"/>
    <w:rsid w:val="000C6163"/>
    <w:rsid w:val="000C7CF3"/>
    <w:rsid w:val="000C7F25"/>
    <w:rsid w:val="000D084C"/>
    <w:rsid w:val="000D1AFB"/>
    <w:rsid w:val="000D2156"/>
    <w:rsid w:val="000D4967"/>
    <w:rsid w:val="000D6617"/>
    <w:rsid w:val="000E51AE"/>
    <w:rsid w:val="000E549F"/>
    <w:rsid w:val="000E6C6F"/>
    <w:rsid w:val="000F16C1"/>
    <w:rsid w:val="000F24CC"/>
    <w:rsid w:val="000F36B0"/>
    <w:rsid w:val="000F3D8F"/>
    <w:rsid w:val="000F5A1B"/>
    <w:rsid w:val="000F6673"/>
    <w:rsid w:val="000F7207"/>
    <w:rsid w:val="00103074"/>
    <w:rsid w:val="001034CE"/>
    <w:rsid w:val="00105708"/>
    <w:rsid w:val="0010788A"/>
    <w:rsid w:val="0011010B"/>
    <w:rsid w:val="00110E94"/>
    <w:rsid w:val="001126A3"/>
    <w:rsid w:val="0011324F"/>
    <w:rsid w:val="00113D7E"/>
    <w:rsid w:val="0011426D"/>
    <w:rsid w:val="001154C1"/>
    <w:rsid w:val="001156CF"/>
    <w:rsid w:val="0011595A"/>
    <w:rsid w:val="001178C2"/>
    <w:rsid w:val="0012003B"/>
    <w:rsid w:val="0012073F"/>
    <w:rsid w:val="00121FAD"/>
    <w:rsid w:val="0012323A"/>
    <w:rsid w:val="0012330D"/>
    <w:rsid w:val="00123F74"/>
    <w:rsid w:val="00124760"/>
    <w:rsid w:val="00126ADC"/>
    <w:rsid w:val="00127626"/>
    <w:rsid w:val="0013069A"/>
    <w:rsid w:val="0013147C"/>
    <w:rsid w:val="00131E76"/>
    <w:rsid w:val="0013200C"/>
    <w:rsid w:val="001321E1"/>
    <w:rsid w:val="00132719"/>
    <w:rsid w:val="00133538"/>
    <w:rsid w:val="00133E7D"/>
    <w:rsid w:val="00134452"/>
    <w:rsid w:val="00135E60"/>
    <w:rsid w:val="0013746E"/>
    <w:rsid w:val="00140A0D"/>
    <w:rsid w:val="00140FED"/>
    <w:rsid w:val="001410A7"/>
    <w:rsid w:val="001410BD"/>
    <w:rsid w:val="001419A6"/>
    <w:rsid w:val="00143334"/>
    <w:rsid w:val="00143941"/>
    <w:rsid w:val="00143A54"/>
    <w:rsid w:val="00143BCA"/>
    <w:rsid w:val="001468FC"/>
    <w:rsid w:val="00146BDE"/>
    <w:rsid w:val="001475AF"/>
    <w:rsid w:val="0015019C"/>
    <w:rsid w:val="00150388"/>
    <w:rsid w:val="00151277"/>
    <w:rsid w:val="0015182C"/>
    <w:rsid w:val="00151AC5"/>
    <w:rsid w:val="00151C05"/>
    <w:rsid w:val="00152114"/>
    <w:rsid w:val="0015211D"/>
    <w:rsid w:val="00152CAA"/>
    <w:rsid w:val="001530A6"/>
    <w:rsid w:val="00153E19"/>
    <w:rsid w:val="001543D9"/>
    <w:rsid w:val="0015529E"/>
    <w:rsid w:val="001554D7"/>
    <w:rsid w:val="00155BB7"/>
    <w:rsid w:val="00157242"/>
    <w:rsid w:val="001573D2"/>
    <w:rsid w:val="00157587"/>
    <w:rsid w:val="00157CB2"/>
    <w:rsid w:val="00157D2F"/>
    <w:rsid w:val="001600F8"/>
    <w:rsid w:val="0016059B"/>
    <w:rsid w:val="00160923"/>
    <w:rsid w:val="00161484"/>
    <w:rsid w:val="00161F3F"/>
    <w:rsid w:val="0016204A"/>
    <w:rsid w:val="00162B7C"/>
    <w:rsid w:val="00163049"/>
    <w:rsid w:val="00163462"/>
    <w:rsid w:val="00163752"/>
    <w:rsid w:val="001648FE"/>
    <w:rsid w:val="00166734"/>
    <w:rsid w:val="00166833"/>
    <w:rsid w:val="00167259"/>
    <w:rsid w:val="00167738"/>
    <w:rsid w:val="00167A88"/>
    <w:rsid w:val="00167F2B"/>
    <w:rsid w:val="0017081E"/>
    <w:rsid w:val="0017174A"/>
    <w:rsid w:val="00171B75"/>
    <w:rsid w:val="001720D3"/>
    <w:rsid w:val="00173CC2"/>
    <w:rsid w:val="001771E5"/>
    <w:rsid w:val="00177357"/>
    <w:rsid w:val="001805EB"/>
    <w:rsid w:val="00180FB4"/>
    <w:rsid w:val="00180FF0"/>
    <w:rsid w:val="00181235"/>
    <w:rsid w:val="00181730"/>
    <w:rsid w:val="001819FA"/>
    <w:rsid w:val="00181AD1"/>
    <w:rsid w:val="001825DD"/>
    <w:rsid w:val="001828E4"/>
    <w:rsid w:val="00182B76"/>
    <w:rsid w:val="001832DF"/>
    <w:rsid w:val="001838D8"/>
    <w:rsid w:val="00183CB5"/>
    <w:rsid w:val="001858DC"/>
    <w:rsid w:val="00186554"/>
    <w:rsid w:val="00186E24"/>
    <w:rsid w:val="0019340A"/>
    <w:rsid w:val="00193ED9"/>
    <w:rsid w:val="00194175"/>
    <w:rsid w:val="001941D6"/>
    <w:rsid w:val="00195894"/>
    <w:rsid w:val="00196D6B"/>
    <w:rsid w:val="00197ADC"/>
    <w:rsid w:val="001A1466"/>
    <w:rsid w:val="001A18B0"/>
    <w:rsid w:val="001A1B1C"/>
    <w:rsid w:val="001A22F3"/>
    <w:rsid w:val="001A255E"/>
    <w:rsid w:val="001A3E8F"/>
    <w:rsid w:val="001A495B"/>
    <w:rsid w:val="001A52BA"/>
    <w:rsid w:val="001A62B6"/>
    <w:rsid w:val="001B1ADE"/>
    <w:rsid w:val="001B1C56"/>
    <w:rsid w:val="001B1F9D"/>
    <w:rsid w:val="001B32E9"/>
    <w:rsid w:val="001B3864"/>
    <w:rsid w:val="001B62DB"/>
    <w:rsid w:val="001B66F4"/>
    <w:rsid w:val="001B73E6"/>
    <w:rsid w:val="001C070D"/>
    <w:rsid w:val="001C0C9D"/>
    <w:rsid w:val="001C229F"/>
    <w:rsid w:val="001C236F"/>
    <w:rsid w:val="001C2860"/>
    <w:rsid w:val="001C2EBB"/>
    <w:rsid w:val="001C3090"/>
    <w:rsid w:val="001C30E6"/>
    <w:rsid w:val="001C37AB"/>
    <w:rsid w:val="001C3DEC"/>
    <w:rsid w:val="001C3E56"/>
    <w:rsid w:val="001C3E60"/>
    <w:rsid w:val="001C4E19"/>
    <w:rsid w:val="001C50DA"/>
    <w:rsid w:val="001C5A95"/>
    <w:rsid w:val="001C6667"/>
    <w:rsid w:val="001C74A4"/>
    <w:rsid w:val="001C766C"/>
    <w:rsid w:val="001D09DE"/>
    <w:rsid w:val="001D09FB"/>
    <w:rsid w:val="001D0AA2"/>
    <w:rsid w:val="001D3CBF"/>
    <w:rsid w:val="001D4191"/>
    <w:rsid w:val="001D4A00"/>
    <w:rsid w:val="001D56B6"/>
    <w:rsid w:val="001D59A7"/>
    <w:rsid w:val="001D70D3"/>
    <w:rsid w:val="001D7367"/>
    <w:rsid w:val="001D7E56"/>
    <w:rsid w:val="001E016C"/>
    <w:rsid w:val="001E0B25"/>
    <w:rsid w:val="001E1393"/>
    <w:rsid w:val="001E24D0"/>
    <w:rsid w:val="001E2638"/>
    <w:rsid w:val="001E30EA"/>
    <w:rsid w:val="001E370A"/>
    <w:rsid w:val="001E3DB0"/>
    <w:rsid w:val="001E4D1C"/>
    <w:rsid w:val="001E5525"/>
    <w:rsid w:val="001E5896"/>
    <w:rsid w:val="001E5E81"/>
    <w:rsid w:val="001E6AF7"/>
    <w:rsid w:val="001E6EA3"/>
    <w:rsid w:val="001E73DA"/>
    <w:rsid w:val="001F0AA4"/>
    <w:rsid w:val="001F0B40"/>
    <w:rsid w:val="001F2470"/>
    <w:rsid w:val="001F3639"/>
    <w:rsid w:val="001F4317"/>
    <w:rsid w:val="001F46F2"/>
    <w:rsid w:val="001F4B4D"/>
    <w:rsid w:val="001F5578"/>
    <w:rsid w:val="001F58D7"/>
    <w:rsid w:val="001F5C00"/>
    <w:rsid w:val="001F6670"/>
    <w:rsid w:val="001F6F72"/>
    <w:rsid w:val="001F70C0"/>
    <w:rsid w:val="001F7E51"/>
    <w:rsid w:val="00200145"/>
    <w:rsid w:val="002003D2"/>
    <w:rsid w:val="002017B9"/>
    <w:rsid w:val="002029DC"/>
    <w:rsid w:val="00203E66"/>
    <w:rsid w:val="00204115"/>
    <w:rsid w:val="002045B0"/>
    <w:rsid w:val="00204E54"/>
    <w:rsid w:val="00204E8E"/>
    <w:rsid w:val="002054F1"/>
    <w:rsid w:val="00205936"/>
    <w:rsid w:val="00205E1F"/>
    <w:rsid w:val="0020628B"/>
    <w:rsid w:val="0020698C"/>
    <w:rsid w:val="00206A0D"/>
    <w:rsid w:val="00206B3E"/>
    <w:rsid w:val="00206F64"/>
    <w:rsid w:val="002074A4"/>
    <w:rsid w:val="002075A2"/>
    <w:rsid w:val="0021005C"/>
    <w:rsid w:val="00210834"/>
    <w:rsid w:val="00212793"/>
    <w:rsid w:val="00213B4F"/>
    <w:rsid w:val="00213FC0"/>
    <w:rsid w:val="0021405B"/>
    <w:rsid w:val="002143CF"/>
    <w:rsid w:val="00214969"/>
    <w:rsid w:val="00216431"/>
    <w:rsid w:val="002165C1"/>
    <w:rsid w:val="00216A44"/>
    <w:rsid w:val="002172B4"/>
    <w:rsid w:val="002177B2"/>
    <w:rsid w:val="00217AAD"/>
    <w:rsid w:val="002204DF"/>
    <w:rsid w:val="00221C86"/>
    <w:rsid w:val="002227CE"/>
    <w:rsid w:val="00223F0E"/>
    <w:rsid w:val="00223FB2"/>
    <w:rsid w:val="00232030"/>
    <w:rsid w:val="00232F4C"/>
    <w:rsid w:val="00232F9A"/>
    <w:rsid w:val="0023386B"/>
    <w:rsid w:val="0023400D"/>
    <w:rsid w:val="0023405B"/>
    <w:rsid w:val="00234C43"/>
    <w:rsid w:val="00235ADA"/>
    <w:rsid w:val="00235CBC"/>
    <w:rsid w:val="00235E0B"/>
    <w:rsid w:val="00236B85"/>
    <w:rsid w:val="0023734D"/>
    <w:rsid w:val="00241A2B"/>
    <w:rsid w:val="002438B7"/>
    <w:rsid w:val="0024406A"/>
    <w:rsid w:val="002451B1"/>
    <w:rsid w:val="002457D3"/>
    <w:rsid w:val="00245803"/>
    <w:rsid w:val="00245DD2"/>
    <w:rsid w:val="00245E35"/>
    <w:rsid w:val="002470F6"/>
    <w:rsid w:val="0025002B"/>
    <w:rsid w:val="0025056D"/>
    <w:rsid w:val="00250F2B"/>
    <w:rsid w:val="00252DD3"/>
    <w:rsid w:val="002548FD"/>
    <w:rsid w:val="002555B4"/>
    <w:rsid w:val="00256863"/>
    <w:rsid w:val="00256CDD"/>
    <w:rsid w:val="00256EB4"/>
    <w:rsid w:val="00260CD5"/>
    <w:rsid w:val="00260D63"/>
    <w:rsid w:val="00260FB5"/>
    <w:rsid w:val="00260FFB"/>
    <w:rsid w:val="0026164E"/>
    <w:rsid w:val="002627B7"/>
    <w:rsid w:val="0026306A"/>
    <w:rsid w:val="002650AD"/>
    <w:rsid w:val="002656F8"/>
    <w:rsid w:val="00266C46"/>
    <w:rsid w:val="00266D8B"/>
    <w:rsid w:val="00267BBD"/>
    <w:rsid w:val="00267F47"/>
    <w:rsid w:val="00270209"/>
    <w:rsid w:val="0027087D"/>
    <w:rsid w:val="0027380D"/>
    <w:rsid w:val="00274D5A"/>
    <w:rsid w:val="002751EF"/>
    <w:rsid w:val="00276524"/>
    <w:rsid w:val="00276826"/>
    <w:rsid w:val="00277999"/>
    <w:rsid w:val="00277DD6"/>
    <w:rsid w:val="00281107"/>
    <w:rsid w:val="00281BA7"/>
    <w:rsid w:val="00281CD1"/>
    <w:rsid w:val="002833BF"/>
    <w:rsid w:val="002841CB"/>
    <w:rsid w:val="0028634E"/>
    <w:rsid w:val="00287081"/>
    <w:rsid w:val="00290331"/>
    <w:rsid w:val="0029059F"/>
    <w:rsid w:val="00290703"/>
    <w:rsid w:val="002910EA"/>
    <w:rsid w:val="0029373D"/>
    <w:rsid w:val="00294278"/>
    <w:rsid w:val="00295519"/>
    <w:rsid w:val="0029572E"/>
    <w:rsid w:val="00295F1E"/>
    <w:rsid w:val="00296DE0"/>
    <w:rsid w:val="00297C43"/>
    <w:rsid w:val="00297D06"/>
    <w:rsid w:val="002A24FC"/>
    <w:rsid w:val="002A2BC2"/>
    <w:rsid w:val="002A3FE7"/>
    <w:rsid w:val="002A520A"/>
    <w:rsid w:val="002A53C1"/>
    <w:rsid w:val="002A5609"/>
    <w:rsid w:val="002A566B"/>
    <w:rsid w:val="002A586C"/>
    <w:rsid w:val="002A6AAC"/>
    <w:rsid w:val="002A6C5D"/>
    <w:rsid w:val="002A79C5"/>
    <w:rsid w:val="002B030A"/>
    <w:rsid w:val="002B045F"/>
    <w:rsid w:val="002B2C6B"/>
    <w:rsid w:val="002B3BBE"/>
    <w:rsid w:val="002C119E"/>
    <w:rsid w:val="002C2D4F"/>
    <w:rsid w:val="002C3239"/>
    <w:rsid w:val="002C3817"/>
    <w:rsid w:val="002C391B"/>
    <w:rsid w:val="002C39E5"/>
    <w:rsid w:val="002C3AE7"/>
    <w:rsid w:val="002C3F26"/>
    <w:rsid w:val="002C4CB9"/>
    <w:rsid w:val="002C587A"/>
    <w:rsid w:val="002C635E"/>
    <w:rsid w:val="002C6B94"/>
    <w:rsid w:val="002C6BAD"/>
    <w:rsid w:val="002C6DAC"/>
    <w:rsid w:val="002C7473"/>
    <w:rsid w:val="002C7661"/>
    <w:rsid w:val="002D129D"/>
    <w:rsid w:val="002D4911"/>
    <w:rsid w:val="002D5EBA"/>
    <w:rsid w:val="002D6A9E"/>
    <w:rsid w:val="002D6F5A"/>
    <w:rsid w:val="002D76AF"/>
    <w:rsid w:val="002D797D"/>
    <w:rsid w:val="002D7B8D"/>
    <w:rsid w:val="002D7DFB"/>
    <w:rsid w:val="002E0BE6"/>
    <w:rsid w:val="002E22C4"/>
    <w:rsid w:val="002E2D04"/>
    <w:rsid w:val="002E2E57"/>
    <w:rsid w:val="002E544B"/>
    <w:rsid w:val="002E56CB"/>
    <w:rsid w:val="002E6907"/>
    <w:rsid w:val="002F000E"/>
    <w:rsid w:val="002F012E"/>
    <w:rsid w:val="002F072D"/>
    <w:rsid w:val="002F0D37"/>
    <w:rsid w:val="002F1392"/>
    <w:rsid w:val="002F1509"/>
    <w:rsid w:val="002F16C0"/>
    <w:rsid w:val="002F189F"/>
    <w:rsid w:val="002F424B"/>
    <w:rsid w:val="002F4C4A"/>
    <w:rsid w:val="002F5EE4"/>
    <w:rsid w:val="002F6D97"/>
    <w:rsid w:val="002F7960"/>
    <w:rsid w:val="002F7E77"/>
    <w:rsid w:val="002F7E7F"/>
    <w:rsid w:val="00300685"/>
    <w:rsid w:val="003015E6"/>
    <w:rsid w:val="00301A2A"/>
    <w:rsid w:val="00301FE8"/>
    <w:rsid w:val="00302933"/>
    <w:rsid w:val="00302F6E"/>
    <w:rsid w:val="00305121"/>
    <w:rsid w:val="00305B62"/>
    <w:rsid w:val="00307267"/>
    <w:rsid w:val="003101F4"/>
    <w:rsid w:val="00310275"/>
    <w:rsid w:val="0031087A"/>
    <w:rsid w:val="00310E69"/>
    <w:rsid w:val="00311B3C"/>
    <w:rsid w:val="00311DC9"/>
    <w:rsid w:val="00313AB5"/>
    <w:rsid w:val="003146E6"/>
    <w:rsid w:val="00314C68"/>
    <w:rsid w:val="00314EA8"/>
    <w:rsid w:val="00315C41"/>
    <w:rsid w:val="00317937"/>
    <w:rsid w:val="00320E10"/>
    <w:rsid w:val="003217B4"/>
    <w:rsid w:val="00322859"/>
    <w:rsid w:val="00323197"/>
    <w:rsid w:val="00323C41"/>
    <w:rsid w:val="003256E2"/>
    <w:rsid w:val="0032586E"/>
    <w:rsid w:val="00326687"/>
    <w:rsid w:val="003304FB"/>
    <w:rsid w:val="003307CD"/>
    <w:rsid w:val="00330B90"/>
    <w:rsid w:val="00332F01"/>
    <w:rsid w:val="003330D8"/>
    <w:rsid w:val="003332CA"/>
    <w:rsid w:val="003333B1"/>
    <w:rsid w:val="003349BD"/>
    <w:rsid w:val="00334B6F"/>
    <w:rsid w:val="003365C9"/>
    <w:rsid w:val="0033730C"/>
    <w:rsid w:val="00337A13"/>
    <w:rsid w:val="003407D5"/>
    <w:rsid w:val="00342F74"/>
    <w:rsid w:val="00343935"/>
    <w:rsid w:val="00343B4C"/>
    <w:rsid w:val="00344372"/>
    <w:rsid w:val="003443E1"/>
    <w:rsid w:val="0034463E"/>
    <w:rsid w:val="00344EE9"/>
    <w:rsid w:val="00345339"/>
    <w:rsid w:val="003453D4"/>
    <w:rsid w:val="00347A8E"/>
    <w:rsid w:val="00347BCE"/>
    <w:rsid w:val="00350C33"/>
    <w:rsid w:val="00350CE6"/>
    <w:rsid w:val="00350FF1"/>
    <w:rsid w:val="0035347E"/>
    <w:rsid w:val="00354762"/>
    <w:rsid w:val="0035635F"/>
    <w:rsid w:val="00356FAA"/>
    <w:rsid w:val="00357C3B"/>
    <w:rsid w:val="00357F87"/>
    <w:rsid w:val="00357FE9"/>
    <w:rsid w:val="0036019D"/>
    <w:rsid w:val="0036403B"/>
    <w:rsid w:val="00364FEF"/>
    <w:rsid w:val="0036511B"/>
    <w:rsid w:val="003661C1"/>
    <w:rsid w:val="0036722A"/>
    <w:rsid w:val="003672BB"/>
    <w:rsid w:val="00367310"/>
    <w:rsid w:val="00367DAA"/>
    <w:rsid w:val="00367F43"/>
    <w:rsid w:val="00367F79"/>
    <w:rsid w:val="00367FF6"/>
    <w:rsid w:val="003701DB"/>
    <w:rsid w:val="00370396"/>
    <w:rsid w:val="003709F5"/>
    <w:rsid w:val="00370FDC"/>
    <w:rsid w:val="003717CE"/>
    <w:rsid w:val="00371D76"/>
    <w:rsid w:val="00373DFB"/>
    <w:rsid w:val="003740AC"/>
    <w:rsid w:val="003748EA"/>
    <w:rsid w:val="00375669"/>
    <w:rsid w:val="00376B6F"/>
    <w:rsid w:val="00380E3A"/>
    <w:rsid w:val="00381A64"/>
    <w:rsid w:val="00381F04"/>
    <w:rsid w:val="00382224"/>
    <w:rsid w:val="00382F65"/>
    <w:rsid w:val="003838B4"/>
    <w:rsid w:val="00383D6E"/>
    <w:rsid w:val="00385237"/>
    <w:rsid w:val="00385AFB"/>
    <w:rsid w:val="0038722D"/>
    <w:rsid w:val="003877DF"/>
    <w:rsid w:val="00387995"/>
    <w:rsid w:val="00387998"/>
    <w:rsid w:val="0039005B"/>
    <w:rsid w:val="00391AA0"/>
    <w:rsid w:val="00391AFE"/>
    <w:rsid w:val="00391B1B"/>
    <w:rsid w:val="003920FF"/>
    <w:rsid w:val="0039264B"/>
    <w:rsid w:val="00392AC9"/>
    <w:rsid w:val="0039349D"/>
    <w:rsid w:val="00396770"/>
    <w:rsid w:val="003A1BE9"/>
    <w:rsid w:val="003A1DE3"/>
    <w:rsid w:val="003A2F23"/>
    <w:rsid w:val="003A3794"/>
    <w:rsid w:val="003A3909"/>
    <w:rsid w:val="003A4D53"/>
    <w:rsid w:val="003A5928"/>
    <w:rsid w:val="003A6488"/>
    <w:rsid w:val="003A67FE"/>
    <w:rsid w:val="003B2383"/>
    <w:rsid w:val="003B27FE"/>
    <w:rsid w:val="003B2D4D"/>
    <w:rsid w:val="003B2D8B"/>
    <w:rsid w:val="003B300F"/>
    <w:rsid w:val="003B3358"/>
    <w:rsid w:val="003B5289"/>
    <w:rsid w:val="003B5D31"/>
    <w:rsid w:val="003B668C"/>
    <w:rsid w:val="003B7593"/>
    <w:rsid w:val="003B79AB"/>
    <w:rsid w:val="003B7A52"/>
    <w:rsid w:val="003C452F"/>
    <w:rsid w:val="003C4D63"/>
    <w:rsid w:val="003C5644"/>
    <w:rsid w:val="003C5CE9"/>
    <w:rsid w:val="003C70B1"/>
    <w:rsid w:val="003C7BB5"/>
    <w:rsid w:val="003C7D9F"/>
    <w:rsid w:val="003D29F0"/>
    <w:rsid w:val="003D3065"/>
    <w:rsid w:val="003D3E4E"/>
    <w:rsid w:val="003D4043"/>
    <w:rsid w:val="003D4168"/>
    <w:rsid w:val="003D44D6"/>
    <w:rsid w:val="003D47FF"/>
    <w:rsid w:val="003D4859"/>
    <w:rsid w:val="003D6ABD"/>
    <w:rsid w:val="003E08B1"/>
    <w:rsid w:val="003E1D00"/>
    <w:rsid w:val="003E2508"/>
    <w:rsid w:val="003E3852"/>
    <w:rsid w:val="003E3AF4"/>
    <w:rsid w:val="003E4147"/>
    <w:rsid w:val="003E5BA2"/>
    <w:rsid w:val="003E6F19"/>
    <w:rsid w:val="003F0135"/>
    <w:rsid w:val="003F21E9"/>
    <w:rsid w:val="003F26EE"/>
    <w:rsid w:val="003F2F87"/>
    <w:rsid w:val="003F2FC6"/>
    <w:rsid w:val="003F2FDF"/>
    <w:rsid w:val="003F30E4"/>
    <w:rsid w:val="003F3189"/>
    <w:rsid w:val="003F3E80"/>
    <w:rsid w:val="003F42DE"/>
    <w:rsid w:val="003F6779"/>
    <w:rsid w:val="003F7782"/>
    <w:rsid w:val="003F7ABD"/>
    <w:rsid w:val="004007AB"/>
    <w:rsid w:val="00400FE1"/>
    <w:rsid w:val="004011BD"/>
    <w:rsid w:val="00401C30"/>
    <w:rsid w:val="004071C8"/>
    <w:rsid w:val="00407A15"/>
    <w:rsid w:val="00407C38"/>
    <w:rsid w:val="00410D99"/>
    <w:rsid w:val="00411000"/>
    <w:rsid w:val="00411110"/>
    <w:rsid w:val="00411650"/>
    <w:rsid w:val="004127B3"/>
    <w:rsid w:val="00414256"/>
    <w:rsid w:val="00414AF5"/>
    <w:rsid w:val="00415BDE"/>
    <w:rsid w:val="00415DA3"/>
    <w:rsid w:val="0041624B"/>
    <w:rsid w:val="004164EE"/>
    <w:rsid w:val="004168A0"/>
    <w:rsid w:val="00416962"/>
    <w:rsid w:val="00416E0B"/>
    <w:rsid w:val="00417103"/>
    <w:rsid w:val="0041723B"/>
    <w:rsid w:val="004175EC"/>
    <w:rsid w:val="00417826"/>
    <w:rsid w:val="004206B9"/>
    <w:rsid w:val="0042331C"/>
    <w:rsid w:val="00423CBF"/>
    <w:rsid w:val="00424A47"/>
    <w:rsid w:val="00425A9C"/>
    <w:rsid w:val="00426CDC"/>
    <w:rsid w:val="004272F8"/>
    <w:rsid w:val="00427D9D"/>
    <w:rsid w:val="00427FD2"/>
    <w:rsid w:val="0043059F"/>
    <w:rsid w:val="00430629"/>
    <w:rsid w:val="00430A13"/>
    <w:rsid w:val="00432C26"/>
    <w:rsid w:val="00432E83"/>
    <w:rsid w:val="00433DF5"/>
    <w:rsid w:val="00434C3A"/>
    <w:rsid w:val="00435911"/>
    <w:rsid w:val="00435F2B"/>
    <w:rsid w:val="00436ACD"/>
    <w:rsid w:val="00437752"/>
    <w:rsid w:val="00437F01"/>
    <w:rsid w:val="004402DF"/>
    <w:rsid w:val="00440EF0"/>
    <w:rsid w:val="004426AA"/>
    <w:rsid w:val="004429FA"/>
    <w:rsid w:val="00445180"/>
    <w:rsid w:val="0044583C"/>
    <w:rsid w:val="00445C66"/>
    <w:rsid w:val="004462B6"/>
    <w:rsid w:val="00447212"/>
    <w:rsid w:val="004500EE"/>
    <w:rsid w:val="00450A25"/>
    <w:rsid w:val="00451B22"/>
    <w:rsid w:val="00451C73"/>
    <w:rsid w:val="00452086"/>
    <w:rsid w:val="0045311D"/>
    <w:rsid w:val="00453BC6"/>
    <w:rsid w:val="0045420D"/>
    <w:rsid w:val="004542F4"/>
    <w:rsid w:val="00454487"/>
    <w:rsid w:val="00454D77"/>
    <w:rsid w:val="0045781B"/>
    <w:rsid w:val="00457D1A"/>
    <w:rsid w:val="00460863"/>
    <w:rsid w:val="0046187F"/>
    <w:rsid w:val="00462C80"/>
    <w:rsid w:val="00462FE9"/>
    <w:rsid w:val="00463F3E"/>
    <w:rsid w:val="004661FB"/>
    <w:rsid w:val="004662F0"/>
    <w:rsid w:val="00467FDB"/>
    <w:rsid w:val="00471FC0"/>
    <w:rsid w:val="00473629"/>
    <w:rsid w:val="0047391D"/>
    <w:rsid w:val="00474E14"/>
    <w:rsid w:val="00475525"/>
    <w:rsid w:val="004759BB"/>
    <w:rsid w:val="0047640C"/>
    <w:rsid w:val="00476E0D"/>
    <w:rsid w:val="004779FC"/>
    <w:rsid w:val="004806DA"/>
    <w:rsid w:val="004809EE"/>
    <w:rsid w:val="004813B3"/>
    <w:rsid w:val="004828A0"/>
    <w:rsid w:val="004839B8"/>
    <w:rsid w:val="00484247"/>
    <w:rsid w:val="00484CCD"/>
    <w:rsid w:val="00485CBC"/>
    <w:rsid w:val="00486D92"/>
    <w:rsid w:val="00487390"/>
    <w:rsid w:val="00487BE5"/>
    <w:rsid w:val="004907D7"/>
    <w:rsid w:val="00492268"/>
    <w:rsid w:val="00493064"/>
    <w:rsid w:val="004945E0"/>
    <w:rsid w:val="00496CBB"/>
    <w:rsid w:val="00496FCC"/>
    <w:rsid w:val="00497B2A"/>
    <w:rsid w:val="004A1235"/>
    <w:rsid w:val="004A1D30"/>
    <w:rsid w:val="004A26FB"/>
    <w:rsid w:val="004A3687"/>
    <w:rsid w:val="004A5278"/>
    <w:rsid w:val="004A5DB6"/>
    <w:rsid w:val="004A708A"/>
    <w:rsid w:val="004A7415"/>
    <w:rsid w:val="004B12F3"/>
    <w:rsid w:val="004B3139"/>
    <w:rsid w:val="004B3C8D"/>
    <w:rsid w:val="004B4CF0"/>
    <w:rsid w:val="004B53FE"/>
    <w:rsid w:val="004B5E6D"/>
    <w:rsid w:val="004B6841"/>
    <w:rsid w:val="004B7D73"/>
    <w:rsid w:val="004C10F6"/>
    <w:rsid w:val="004C1DD7"/>
    <w:rsid w:val="004C2415"/>
    <w:rsid w:val="004C27CB"/>
    <w:rsid w:val="004C297F"/>
    <w:rsid w:val="004C6513"/>
    <w:rsid w:val="004C6C67"/>
    <w:rsid w:val="004C7B28"/>
    <w:rsid w:val="004D003E"/>
    <w:rsid w:val="004D0540"/>
    <w:rsid w:val="004D17E0"/>
    <w:rsid w:val="004D2488"/>
    <w:rsid w:val="004D2C26"/>
    <w:rsid w:val="004D4DF8"/>
    <w:rsid w:val="004D4F8A"/>
    <w:rsid w:val="004D66ED"/>
    <w:rsid w:val="004D6FB3"/>
    <w:rsid w:val="004D718D"/>
    <w:rsid w:val="004D726C"/>
    <w:rsid w:val="004D7BE0"/>
    <w:rsid w:val="004E1047"/>
    <w:rsid w:val="004E203A"/>
    <w:rsid w:val="004E2E8A"/>
    <w:rsid w:val="004E64F5"/>
    <w:rsid w:val="004E65ED"/>
    <w:rsid w:val="004E7B91"/>
    <w:rsid w:val="004F1220"/>
    <w:rsid w:val="004F3AB4"/>
    <w:rsid w:val="004F4018"/>
    <w:rsid w:val="004F4EDA"/>
    <w:rsid w:val="004F689F"/>
    <w:rsid w:val="004F68A1"/>
    <w:rsid w:val="004F73B2"/>
    <w:rsid w:val="00500314"/>
    <w:rsid w:val="00501EDF"/>
    <w:rsid w:val="00502923"/>
    <w:rsid w:val="00503A48"/>
    <w:rsid w:val="005078F2"/>
    <w:rsid w:val="005112E9"/>
    <w:rsid w:val="0051383B"/>
    <w:rsid w:val="00513B8C"/>
    <w:rsid w:val="00513E96"/>
    <w:rsid w:val="00513F46"/>
    <w:rsid w:val="00514A2B"/>
    <w:rsid w:val="005152ED"/>
    <w:rsid w:val="00516CED"/>
    <w:rsid w:val="00516DAB"/>
    <w:rsid w:val="005172C4"/>
    <w:rsid w:val="00520E3B"/>
    <w:rsid w:val="0052205C"/>
    <w:rsid w:val="00522996"/>
    <w:rsid w:val="005229B6"/>
    <w:rsid w:val="00522F0B"/>
    <w:rsid w:val="0052367D"/>
    <w:rsid w:val="00530083"/>
    <w:rsid w:val="005302CA"/>
    <w:rsid w:val="0053180C"/>
    <w:rsid w:val="00531A15"/>
    <w:rsid w:val="005325E8"/>
    <w:rsid w:val="0053358F"/>
    <w:rsid w:val="00534353"/>
    <w:rsid w:val="00534EE7"/>
    <w:rsid w:val="00536AD7"/>
    <w:rsid w:val="005379CD"/>
    <w:rsid w:val="005415C9"/>
    <w:rsid w:val="0054422E"/>
    <w:rsid w:val="005449A9"/>
    <w:rsid w:val="00545568"/>
    <w:rsid w:val="00545FD9"/>
    <w:rsid w:val="0054702A"/>
    <w:rsid w:val="00550394"/>
    <w:rsid w:val="0055039C"/>
    <w:rsid w:val="00550856"/>
    <w:rsid w:val="0055088D"/>
    <w:rsid w:val="005508BD"/>
    <w:rsid w:val="005510D8"/>
    <w:rsid w:val="005518E7"/>
    <w:rsid w:val="0055199A"/>
    <w:rsid w:val="00551D1F"/>
    <w:rsid w:val="00553727"/>
    <w:rsid w:val="00554D71"/>
    <w:rsid w:val="00554F55"/>
    <w:rsid w:val="00555ECA"/>
    <w:rsid w:val="00557733"/>
    <w:rsid w:val="00557986"/>
    <w:rsid w:val="00560006"/>
    <w:rsid w:val="00562442"/>
    <w:rsid w:val="00562540"/>
    <w:rsid w:val="00562C60"/>
    <w:rsid w:val="00562F7D"/>
    <w:rsid w:val="00563069"/>
    <w:rsid w:val="005646CA"/>
    <w:rsid w:val="00564DB6"/>
    <w:rsid w:val="00564DC0"/>
    <w:rsid w:val="00565358"/>
    <w:rsid w:val="00565375"/>
    <w:rsid w:val="00565523"/>
    <w:rsid w:val="0056562A"/>
    <w:rsid w:val="00566A20"/>
    <w:rsid w:val="00566CD4"/>
    <w:rsid w:val="005700BB"/>
    <w:rsid w:val="00570F7E"/>
    <w:rsid w:val="005716BA"/>
    <w:rsid w:val="005722EE"/>
    <w:rsid w:val="00572937"/>
    <w:rsid w:val="00576891"/>
    <w:rsid w:val="0057770B"/>
    <w:rsid w:val="00580942"/>
    <w:rsid w:val="005815DA"/>
    <w:rsid w:val="00581FB1"/>
    <w:rsid w:val="0058480E"/>
    <w:rsid w:val="005861C3"/>
    <w:rsid w:val="005865A8"/>
    <w:rsid w:val="0058718B"/>
    <w:rsid w:val="0058755E"/>
    <w:rsid w:val="00587DEF"/>
    <w:rsid w:val="00590386"/>
    <w:rsid w:val="00590BEC"/>
    <w:rsid w:val="00591108"/>
    <w:rsid w:val="00591798"/>
    <w:rsid w:val="0059269F"/>
    <w:rsid w:val="00592EE9"/>
    <w:rsid w:val="0059496C"/>
    <w:rsid w:val="0059640E"/>
    <w:rsid w:val="00596568"/>
    <w:rsid w:val="005967C3"/>
    <w:rsid w:val="00596C9F"/>
    <w:rsid w:val="0059740D"/>
    <w:rsid w:val="005A003F"/>
    <w:rsid w:val="005A24B9"/>
    <w:rsid w:val="005A4A50"/>
    <w:rsid w:val="005A4A82"/>
    <w:rsid w:val="005A77C0"/>
    <w:rsid w:val="005A7BB1"/>
    <w:rsid w:val="005A7F2B"/>
    <w:rsid w:val="005B0CD9"/>
    <w:rsid w:val="005B11D2"/>
    <w:rsid w:val="005B19EC"/>
    <w:rsid w:val="005B1DD4"/>
    <w:rsid w:val="005B31C7"/>
    <w:rsid w:val="005B346E"/>
    <w:rsid w:val="005B42F1"/>
    <w:rsid w:val="005B5030"/>
    <w:rsid w:val="005B5AEC"/>
    <w:rsid w:val="005B6255"/>
    <w:rsid w:val="005B6446"/>
    <w:rsid w:val="005B6F73"/>
    <w:rsid w:val="005B6FE8"/>
    <w:rsid w:val="005B7036"/>
    <w:rsid w:val="005B7C22"/>
    <w:rsid w:val="005B7EF4"/>
    <w:rsid w:val="005C1203"/>
    <w:rsid w:val="005C283E"/>
    <w:rsid w:val="005C3C80"/>
    <w:rsid w:val="005C46A4"/>
    <w:rsid w:val="005C4819"/>
    <w:rsid w:val="005C4BA9"/>
    <w:rsid w:val="005C514D"/>
    <w:rsid w:val="005C7CC5"/>
    <w:rsid w:val="005D04D4"/>
    <w:rsid w:val="005D1240"/>
    <w:rsid w:val="005D20BA"/>
    <w:rsid w:val="005D27C0"/>
    <w:rsid w:val="005D33EC"/>
    <w:rsid w:val="005D3E42"/>
    <w:rsid w:val="005D4EB6"/>
    <w:rsid w:val="005D52A6"/>
    <w:rsid w:val="005D55CD"/>
    <w:rsid w:val="005D71A3"/>
    <w:rsid w:val="005D7E9B"/>
    <w:rsid w:val="005E1A94"/>
    <w:rsid w:val="005E2590"/>
    <w:rsid w:val="005E27B4"/>
    <w:rsid w:val="005E5FB4"/>
    <w:rsid w:val="005F06C1"/>
    <w:rsid w:val="005F096C"/>
    <w:rsid w:val="005F1F83"/>
    <w:rsid w:val="005F28BF"/>
    <w:rsid w:val="005F4247"/>
    <w:rsid w:val="005F48E1"/>
    <w:rsid w:val="005F4DAE"/>
    <w:rsid w:val="005F5B3E"/>
    <w:rsid w:val="005F6DBC"/>
    <w:rsid w:val="005F7376"/>
    <w:rsid w:val="005F7E64"/>
    <w:rsid w:val="006007E9"/>
    <w:rsid w:val="00601FDF"/>
    <w:rsid w:val="00602767"/>
    <w:rsid w:val="006033BA"/>
    <w:rsid w:val="0060364F"/>
    <w:rsid w:val="00604537"/>
    <w:rsid w:val="0060476D"/>
    <w:rsid w:val="006050B5"/>
    <w:rsid w:val="006058F5"/>
    <w:rsid w:val="0061048C"/>
    <w:rsid w:val="00610CA8"/>
    <w:rsid w:val="00610E6A"/>
    <w:rsid w:val="0061146E"/>
    <w:rsid w:val="006130B3"/>
    <w:rsid w:val="006131E8"/>
    <w:rsid w:val="00614FA7"/>
    <w:rsid w:val="0061524C"/>
    <w:rsid w:val="006165B7"/>
    <w:rsid w:val="00616BDB"/>
    <w:rsid w:val="00617410"/>
    <w:rsid w:val="00617FA7"/>
    <w:rsid w:val="00623881"/>
    <w:rsid w:val="00623AC9"/>
    <w:rsid w:val="00623B1F"/>
    <w:rsid w:val="00623D6B"/>
    <w:rsid w:val="00623D79"/>
    <w:rsid w:val="006248A8"/>
    <w:rsid w:val="0062671F"/>
    <w:rsid w:val="00626E91"/>
    <w:rsid w:val="00626E9C"/>
    <w:rsid w:val="00626EDC"/>
    <w:rsid w:val="006277F8"/>
    <w:rsid w:val="00631732"/>
    <w:rsid w:val="00631FC3"/>
    <w:rsid w:val="00632C7F"/>
    <w:rsid w:val="0063349B"/>
    <w:rsid w:val="00633BC8"/>
    <w:rsid w:val="00635A3C"/>
    <w:rsid w:val="00640BB0"/>
    <w:rsid w:val="00640DF5"/>
    <w:rsid w:val="006419C7"/>
    <w:rsid w:val="00641C92"/>
    <w:rsid w:val="00642455"/>
    <w:rsid w:val="006432DB"/>
    <w:rsid w:val="006447F2"/>
    <w:rsid w:val="00645BAD"/>
    <w:rsid w:val="00646265"/>
    <w:rsid w:val="00646479"/>
    <w:rsid w:val="0064690A"/>
    <w:rsid w:val="006475A6"/>
    <w:rsid w:val="00650180"/>
    <w:rsid w:val="00651050"/>
    <w:rsid w:val="006527BC"/>
    <w:rsid w:val="006533EB"/>
    <w:rsid w:val="006538FE"/>
    <w:rsid w:val="006578B6"/>
    <w:rsid w:val="0066083F"/>
    <w:rsid w:val="00661E1E"/>
    <w:rsid w:val="006628E6"/>
    <w:rsid w:val="00662CFF"/>
    <w:rsid w:val="00663A32"/>
    <w:rsid w:val="0066437A"/>
    <w:rsid w:val="00664A95"/>
    <w:rsid w:val="0066592F"/>
    <w:rsid w:val="00665BA2"/>
    <w:rsid w:val="006663B9"/>
    <w:rsid w:val="00667676"/>
    <w:rsid w:val="0067075D"/>
    <w:rsid w:val="0067187E"/>
    <w:rsid w:val="0067291E"/>
    <w:rsid w:val="00672E42"/>
    <w:rsid w:val="00675043"/>
    <w:rsid w:val="006751AA"/>
    <w:rsid w:val="006768AD"/>
    <w:rsid w:val="00676AC6"/>
    <w:rsid w:val="00680086"/>
    <w:rsid w:val="006831AD"/>
    <w:rsid w:val="00683C6E"/>
    <w:rsid w:val="006847AB"/>
    <w:rsid w:val="0068501C"/>
    <w:rsid w:val="0068515D"/>
    <w:rsid w:val="006858B8"/>
    <w:rsid w:val="00685C7C"/>
    <w:rsid w:val="00685F4A"/>
    <w:rsid w:val="006868C6"/>
    <w:rsid w:val="00686C52"/>
    <w:rsid w:val="00686FEF"/>
    <w:rsid w:val="0068794A"/>
    <w:rsid w:val="00691380"/>
    <w:rsid w:val="00691436"/>
    <w:rsid w:val="00691C4B"/>
    <w:rsid w:val="00692DE4"/>
    <w:rsid w:val="006935FD"/>
    <w:rsid w:val="006939AD"/>
    <w:rsid w:val="006949A0"/>
    <w:rsid w:val="00694C1E"/>
    <w:rsid w:val="00695183"/>
    <w:rsid w:val="00695A38"/>
    <w:rsid w:val="00695FBB"/>
    <w:rsid w:val="00696705"/>
    <w:rsid w:val="0069693A"/>
    <w:rsid w:val="006969D4"/>
    <w:rsid w:val="00696AEB"/>
    <w:rsid w:val="006972DC"/>
    <w:rsid w:val="006975A5"/>
    <w:rsid w:val="00697E2A"/>
    <w:rsid w:val="006A03F7"/>
    <w:rsid w:val="006A0D17"/>
    <w:rsid w:val="006A0EFE"/>
    <w:rsid w:val="006A1159"/>
    <w:rsid w:val="006A29EC"/>
    <w:rsid w:val="006A39D8"/>
    <w:rsid w:val="006A41D1"/>
    <w:rsid w:val="006A4BEA"/>
    <w:rsid w:val="006A5554"/>
    <w:rsid w:val="006A5736"/>
    <w:rsid w:val="006A5FC2"/>
    <w:rsid w:val="006A64FD"/>
    <w:rsid w:val="006A66EB"/>
    <w:rsid w:val="006A6885"/>
    <w:rsid w:val="006A6D6D"/>
    <w:rsid w:val="006A70D6"/>
    <w:rsid w:val="006A739C"/>
    <w:rsid w:val="006A7F74"/>
    <w:rsid w:val="006B0794"/>
    <w:rsid w:val="006B0908"/>
    <w:rsid w:val="006B0A2E"/>
    <w:rsid w:val="006B3FE8"/>
    <w:rsid w:val="006B4336"/>
    <w:rsid w:val="006B578B"/>
    <w:rsid w:val="006B7A23"/>
    <w:rsid w:val="006B7A5C"/>
    <w:rsid w:val="006C02E0"/>
    <w:rsid w:val="006C04A1"/>
    <w:rsid w:val="006C1E31"/>
    <w:rsid w:val="006C2DCF"/>
    <w:rsid w:val="006C3329"/>
    <w:rsid w:val="006C3406"/>
    <w:rsid w:val="006C439B"/>
    <w:rsid w:val="006C4570"/>
    <w:rsid w:val="006C4BF8"/>
    <w:rsid w:val="006C65B5"/>
    <w:rsid w:val="006C74D8"/>
    <w:rsid w:val="006C7EDF"/>
    <w:rsid w:val="006D0CBE"/>
    <w:rsid w:val="006D1F51"/>
    <w:rsid w:val="006D2F82"/>
    <w:rsid w:val="006D36A1"/>
    <w:rsid w:val="006D39D1"/>
    <w:rsid w:val="006D42D3"/>
    <w:rsid w:val="006D5A9E"/>
    <w:rsid w:val="006D61AB"/>
    <w:rsid w:val="006D670C"/>
    <w:rsid w:val="006D70B3"/>
    <w:rsid w:val="006D7918"/>
    <w:rsid w:val="006D7F34"/>
    <w:rsid w:val="006E2F35"/>
    <w:rsid w:val="006E4BE5"/>
    <w:rsid w:val="006E63A7"/>
    <w:rsid w:val="006E7A47"/>
    <w:rsid w:val="006F05CE"/>
    <w:rsid w:val="006F0D0B"/>
    <w:rsid w:val="006F1C72"/>
    <w:rsid w:val="006F2830"/>
    <w:rsid w:val="006F2D88"/>
    <w:rsid w:val="006F48BB"/>
    <w:rsid w:val="006F4D16"/>
    <w:rsid w:val="006F5B65"/>
    <w:rsid w:val="006F7741"/>
    <w:rsid w:val="0070073C"/>
    <w:rsid w:val="00701059"/>
    <w:rsid w:val="00702F6C"/>
    <w:rsid w:val="007039BA"/>
    <w:rsid w:val="00703D29"/>
    <w:rsid w:val="00703F6E"/>
    <w:rsid w:val="00704AE0"/>
    <w:rsid w:val="00704CD2"/>
    <w:rsid w:val="00704E72"/>
    <w:rsid w:val="00705C92"/>
    <w:rsid w:val="007107AC"/>
    <w:rsid w:val="0071145D"/>
    <w:rsid w:val="007114DE"/>
    <w:rsid w:val="00711B05"/>
    <w:rsid w:val="00712333"/>
    <w:rsid w:val="00713920"/>
    <w:rsid w:val="00715649"/>
    <w:rsid w:val="00715970"/>
    <w:rsid w:val="00716AEE"/>
    <w:rsid w:val="00720DB1"/>
    <w:rsid w:val="0072226B"/>
    <w:rsid w:val="00722879"/>
    <w:rsid w:val="00722C9F"/>
    <w:rsid w:val="007248A0"/>
    <w:rsid w:val="00725D3D"/>
    <w:rsid w:val="00725EAF"/>
    <w:rsid w:val="0072659C"/>
    <w:rsid w:val="00726803"/>
    <w:rsid w:val="007268DF"/>
    <w:rsid w:val="00727A29"/>
    <w:rsid w:val="007305D1"/>
    <w:rsid w:val="00730D54"/>
    <w:rsid w:val="00731717"/>
    <w:rsid w:val="0073290F"/>
    <w:rsid w:val="00733F16"/>
    <w:rsid w:val="00733F31"/>
    <w:rsid w:val="007374B9"/>
    <w:rsid w:val="00737B25"/>
    <w:rsid w:val="00740E2A"/>
    <w:rsid w:val="00740EDE"/>
    <w:rsid w:val="007413AE"/>
    <w:rsid w:val="00741C5C"/>
    <w:rsid w:val="007449E1"/>
    <w:rsid w:val="00746814"/>
    <w:rsid w:val="00746C4F"/>
    <w:rsid w:val="00746E6B"/>
    <w:rsid w:val="0074703D"/>
    <w:rsid w:val="007474F4"/>
    <w:rsid w:val="0074760C"/>
    <w:rsid w:val="00750D72"/>
    <w:rsid w:val="00751666"/>
    <w:rsid w:val="007535CE"/>
    <w:rsid w:val="0075366B"/>
    <w:rsid w:val="00754752"/>
    <w:rsid w:val="00755897"/>
    <w:rsid w:val="00755FEF"/>
    <w:rsid w:val="00757B64"/>
    <w:rsid w:val="00757ED2"/>
    <w:rsid w:val="0076130F"/>
    <w:rsid w:val="00761854"/>
    <w:rsid w:val="00761964"/>
    <w:rsid w:val="00762057"/>
    <w:rsid w:val="00762E97"/>
    <w:rsid w:val="007630A1"/>
    <w:rsid w:val="00763AC0"/>
    <w:rsid w:val="00763E84"/>
    <w:rsid w:val="00764635"/>
    <w:rsid w:val="00764DD9"/>
    <w:rsid w:val="00764EC8"/>
    <w:rsid w:val="00764FA3"/>
    <w:rsid w:val="00765134"/>
    <w:rsid w:val="007666F4"/>
    <w:rsid w:val="00766FA1"/>
    <w:rsid w:val="0076780E"/>
    <w:rsid w:val="007679C8"/>
    <w:rsid w:val="0077022C"/>
    <w:rsid w:val="00770972"/>
    <w:rsid w:val="007733A8"/>
    <w:rsid w:val="00774AE3"/>
    <w:rsid w:val="00774C3C"/>
    <w:rsid w:val="00775F9F"/>
    <w:rsid w:val="007764D4"/>
    <w:rsid w:val="007765BC"/>
    <w:rsid w:val="00776E10"/>
    <w:rsid w:val="00777BAE"/>
    <w:rsid w:val="00777F1F"/>
    <w:rsid w:val="0078101C"/>
    <w:rsid w:val="0078401B"/>
    <w:rsid w:val="007844DB"/>
    <w:rsid w:val="00784C90"/>
    <w:rsid w:val="007856B0"/>
    <w:rsid w:val="00785F40"/>
    <w:rsid w:val="00786910"/>
    <w:rsid w:val="00786D6B"/>
    <w:rsid w:val="00790047"/>
    <w:rsid w:val="00790303"/>
    <w:rsid w:val="007917C1"/>
    <w:rsid w:val="007919CA"/>
    <w:rsid w:val="00791F1D"/>
    <w:rsid w:val="007927E1"/>
    <w:rsid w:val="00792902"/>
    <w:rsid w:val="00792C67"/>
    <w:rsid w:val="007936CE"/>
    <w:rsid w:val="00793CED"/>
    <w:rsid w:val="007940CA"/>
    <w:rsid w:val="00796421"/>
    <w:rsid w:val="00797015"/>
    <w:rsid w:val="007973FE"/>
    <w:rsid w:val="007A04E6"/>
    <w:rsid w:val="007A053D"/>
    <w:rsid w:val="007A0E45"/>
    <w:rsid w:val="007A234F"/>
    <w:rsid w:val="007A2417"/>
    <w:rsid w:val="007A4577"/>
    <w:rsid w:val="007A5073"/>
    <w:rsid w:val="007A614F"/>
    <w:rsid w:val="007A6DA8"/>
    <w:rsid w:val="007A7E76"/>
    <w:rsid w:val="007B01FC"/>
    <w:rsid w:val="007B0D87"/>
    <w:rsid w:val="007B135C"/>
    <w:rsid w:val="007B18BB"/>
    <w:rsid w:val="007B25A0"/>
    <w:rsid w:val="007B303A"/>
    <w:rsid w:val="007B4284"/>
    <w:rsid w:val="007B56E4"/>
    <w:rsid w:val="007B693A"/>
    <w:rsid w:val="007B6966"/>
    <w:rsid w:val="007B6CE4"/>
    <w:rsid w:val="007C24D8"/>
    <w:rsid w:val="007C2705"/>
    <w:rsid w:val="007C2D46"/>
    <w:rsid w:val="007C3402"/>
    <w:rsid w:val="007C4668"/>
    <w:rsid w:val="007C5ED0"/>
    <w:rsid w:val="007C72B1"/>
    <w:rsid w:val="007C7439"/>
    <w:rsid w:val="007C7E50"/>
    <w:rsid w:val="007D4135"/>
    <w:rsid w:val="007D6119"/>
    <w:rsid w:val="007D638D"/>
    <w:rsid w:val="007D7C2E"/>
    <w:rsid w:val="007D7E0E"/>
    <w:rsid w:val="007E1096"/>
    <w:rsid w:val="007E1190"/>
    <w:rsid w:val="007E1332"/>
    <w:rsid w:val="007E1503"/>
    <w:rsid w:val="007E1F92"/>
    <w:rsid w:val="007E20B9"/>
    <w:rsid w:val="007E2764"/>
    <w:rsid w:val="007E506F"/>
    <w:rsid w:val="007E6114"/>
    <w:rsid w:val="007E6DA8"/>
    <w:rsid w:val="007E7FEC"/>
    <w:rsid w:val="007F0285"/>
    <w:rsid w:val="007F0872"/>
    <w:rsid w:val="007F1738"/>
    <w:rsid w:val="007F1E8A"/>
    <w:rsid w:val="007F3FDB"/>
    <w:rsid w:val="007F4207"/>
    <w:rsid w:val="007F4594"/>
    <w:rsid w:val="007F4D91"/>
    <w:rsid w:val="007F5219"/>
    <w:rsid w:val="007F57DF"/>
    <w:rsid w:val="007F643F"/>
    <w:rsid w:val="007F7904"/>
    <w:rsid w:val="007F7F30"/>
    <w:rsid w:val="00800245"/>
    <w:rsid w:val="00803B7C"/>
    <w:rsid w:val="008043B6"/>
    <w:rsid w:val="00804D3E"/>
    <w:rsid w:val="008069A0"/>
    <w:rsid w:val="00807C94"/>
    <w:rsid w:val="0081113C"/>
    <w:rsid w:val="00811ACB"/>
    <w:rsid w:val="008120F1"/>
    <w:rsid w:val="00812EBB"/>
    <w:rsid w:val="008135A5"/>
    <w:rsid w:val="00813D10"/>
    <w:rsid w:val="00815871"/>
    <w:rsid w:val="0081596E"/>
    <w:rsid w:val="0081691B"/>
    <w:rsid w:val="00816FF0"/>
    <w:rsid w:val="00817D42"/>
    <w:rsid w:val="00820133"/>
    <w:rsid w:val="008207BD"/>
    <w:rsid w:val="00821984"/>
    <w:rsid w:val="0082244A"/>
    <w:rsid w:val="00822C7F"/>
    <w:rsid w:val="00823171"/>
    <w:rsid w:val="00823258"/>
    <w:rsid w:val="00825AD7"/>
    <w:rsid w:val="0082716E"/>
    <w:rsid w:val="008273D6"/>
    <w:rsid w:val="00827684"/>
    <w:rsid w:val="008313FB"/>
    <w:rsid w:val="00832360"/>
    <w:rsid w:val="00832ABC"/>
    <w:rsid w:val="00832BC9"/>
    <w:rsid w:val="00833492"/>
    <w:rsid w:val="008335C4"/>
    <w:rsid w:val="00833EDC"/>
    <w:rsid w:val="0083688E"/>
    <w:rsid w:val="00837133"/>
    <w:rsid w:val="00837698"/>
    <w:rsid w:val="00837E01"/>
    <w:rsid w:val="00841502"/>
    <w:rsid w:val="00844834"/>
    <w:rsid w:val="00845084"/>
    <w:rsid w:val="00845427"/>
    <w:rsid w:val="00846ADF"/>
    <w:rsid w:val="0084769C"/>
    <w:rsid w:val="00850917"/>
    <w:rsid w:val="00850E1C"/>
    <w:rsid w:val="00852050"/>
    <w:rsid w:val="008522B2"/>
    <w:rsid w:val="008542FC"/>
    <w:rsid w:val="00854C57"/>
    <w:rsid w:val="008551CA"/>
    <w:rsid w:val="0085762C"/>
    <w:rsid w:val="0086073E"/>
    <w:rsid w:val="00861D7F"/>
    <w:rsid w:val="00863956"/>
    <w:rsid w:val="00867654"/>
    <w:rsid w:val="00867A05"/>
    <w:rsid w:val="00870D9A"/>
    <w:rsid w:val="00871235"/>
    <w:rsid w:val="00872FA8"/>
    <w:rsid w:val="00873EB8"/>
    <w:rsid w:val="0087469E"/>
    <w:rsid w:val="00874FF7"/>
    <w:rsid w:val="0087687F"/>
    <w:rsid w:val="00876B9A"/>
    <w:rsid w:val="008810E8"/>
    <w:rsid w:val="00881C0C"/>
    <w:rsid w:val="00882541"/>
    <w:rsid w:val="00882A60"/>
    <w:rsid w:val="00883CDD"/>
    <w:rsid w:val="00883F68"/>
    <w:rsid w:val="00884EA4"/>
    <w:rsid w:val="008852A6"/>
    <w:rsid w:val="00885CD8"/>
    <w:rsid w:val="00886313"/>
    <w:rsid w:val="00886B82"/>
    <w:rsid w:val="00887610"/>
    <w:rsid w:val="00891FF2"/>
    <w:rsid w:val="00892D2C"/>
    <w:rsid w:val="0089327E"/>
    <w:rsid w:val="008935BD"/>
    <w:rsid w:val="008935DE"/>
    <w:rsid w:val="00893E8A"/>
    <w:rsid w:val="00893FE9"/>
    <w:rsid w:val="00894796"/>
    <w:rsid w:val="00895A23"/>
    <w:rsid w:val="00896CCD"/>
    <w:rsid w:val="008A2179"/>
    <w:rsid w:val="008A2BAE"/>
    <w:rsid w:val="008A2F5C"/>
    <w:rsid w:val="008A2FE4"/>
    <w:rsid w:val="008A39E8"/>
    <w:rsid w:val="008A3A2E"/>
    <w:rsid w:val="008A4A8C"/>
    <w:rsid w:val="008A628C"/>
    <w:rsid w:val="008A6434"/>
    <w:rsid w:val="008A72CB"/>
    <w:rsid w:val="008B05E5"/>
    <w:rsid w:val="008B0B96"/>
    <w:rsid w:val="008B1697"/>
    <w:rsid w:val="008B1901"/>
    <w:rsid w:val="008B2824"/>
    <w:rsid w:val="008B37F4"/>
    <w:rsid w:val="008B4850"/>
    <w:rsid w:val="008B567F"/>
    <w:rsid w:val="008B5A68"/>
    <w:rsid w:val="008B659D"/>
    <w:rsid w:val="008B6B59"/>
    <w:rsid w:val="008B6CF9"/>
    <w:rsid w:val="008B77E8"/>
    <w:rsid w:val="008C258E"/>
    <w:rsid w:val="008C2C51"/>
    <w:rsid w:val="008C37EF"/>
    <w:rsid w:val="008C4231"/>
    <w:rsid w:val="008C5125"/>
    <w:rsid w:val="008C6041"/>
    <w:rsid w:val="008C7ACF"/>
    <w:rsid w:val="008D09D2"/>
    <w:rsid w:val="008D0E53"/>
    <w:rsid w:val="008D120E"/>
    <w:rsid w:val="008D1EB3"/>
    <w:rsid w:val="008D2620"/>
    <w:rsid w:val="008D2B1B"/>
    <w:rsid w:val="008D2B9D"/>
    <w:rsid w:val="008D3693"/>
    <w:rsid w:val="008D38D2"/>
    <w:rsid w:val="008D43AB"/>
    <w:rsid w:val="008D4A7F"/>
    <w:rsid w:val="008D529E"/>
    <w:rsid w:val="008D554F"/>
    <w:rsid w:val="008D6E42"/>
    <w:rsid w:val="008D6EB3"/>
    <w:rsid w:val="008D7C5C"/>
    <w:rsid w:val="008E00DC"/>
    <w:rsid w:val="008E09AE"/>
    <w:rsid w:val="008E165D"/>
    <w:rsid w:val="008E38E0"/>
    <w:rsid w:val="008E436F"/>
    <w:rsid w:val="008E4CDB"/>
    <w:rsid w:val="008E4EF1"/>
    <w:rsid w:val="008E4FC4"/>
    <w:rsid w:val="008E5FDF"/>
    <w:rsid w:val="008E6334"/>
    <w:rsid w:val="008E70FC"/>
    <w:rsid w:val="008E7DFE"/>
    <w:rsid w:val="008F21C0"/>
    <w:rsid w:val="008F3F02"/>
    <w:rsid w:val="008F4BFA"/>
    <w:rsid w:val="008F5279"/>
    <w:rsid w:val="00901503"/>
    <w:rsid w:val="00901606"/>
    <w:rsid w:val="009024D4"/>
    <w:rsid w:val="00902864"/>
    <w:rsid w:val="00903004"/>
    <w:rsid w:val="00903204"/>
    <w:rsid w:val="009055D5"/>
    <w:rsid w:val="00905B4C"/>
    <w:rsid w:val="0090654A"/>
    <w:rsid w:val="00906D8F"/>
    <w:rsid w:val="00906F8C"/>
    <w:rsid w:val="00906FC7"/>
    <w:rsid w:val="00907972"/>
    <w:rsid w:val="00911436"/>
    <w:rsid w:val="0091217B"/>
    <w:rsid w:val="00912B54"/>
    <w:rsid w:val="0091419D"/>
    <w:rsid w:val="009142D1"/>
    <w:rsid w:val="00914A7A"/>
    <w:rsid w:val="00914F44"/>
    <w:rsid w:val="00915A12"/>
    <w:rsid w:val="00915FF7"/>
    <w:rsid w:val="00916115"/>
    <w:rsid w:val="009171A6"/>
    <w:rsid w:val="0091725F"/>
    <w:rsid w:val="00917E2E"/>
    <w:rsid w:val="00920A8A"/>
    <w:rsid w:val="00921F22"/>
    <w:rsid w:val="0092214C"/>
    <w:rsid w:val="009232B5"/>
    <w:rsid w:val="00925147"/>
    <w:rsid w:val="00926DBF"/>
    <w:rsid w:val="00927924"/>
    <w:rsid w:val="00927A09"/>
    <w:rsid w:val="00927E4A"/>
    <w:rsid w:val="00930658"/>
    <w:rsid w:val="00930FE7"/>
    <w:rsid w:val="0093170D"/>
    <w:rsid w:val="00932BFE"/>
    <w:rsid w:val="00933289"/>
    <w:rsid w:val="00933F0D"/>
    <w:rsid w:val="009348BA"/>
    <w:rsid w:val="00934980"/>
    <w:rsid w:val="009351DB"/>
    <w:rsid w:val="00936485"/>
    <w:rsid w:val="009413CA"/>
    <w:rsid w:val="009415F7"/>
    <w:rsid w:val="00941AD6"/>
    <w:rsid w:val="00942491"/>
    <w:rsid w:val="00942CEA"/>
    <w:rsid w:val="009447A2"/>
    <w:rsid w:val="00944F0E"/>
    <w:rsid w:val="00945CB3"/>
    <w:rsid w:val="009461F7"/>
    <w:rsid w:val="0094725F"/>
    <w:rsid w:val="00947FC4"/>
    <w:rsid w:val="009505BB"/>
    <w:rsid w:val="00950865"/>
    <w:rsid w:val="0095148D"/>
    <w:rsid w:val="00951B38"/>
    <w:rsid w:val="009535A2"/>
    <w:rsid w:val="0095430D"/>
    <w:rsid w:val="00955AAF"/>
    <w:rsid w:val="00955B90"/>
    <w:rsid w:val="00957583"/>
    <w:rsid w:val="00957B77"/>
    <w:rsid w:val="00957DAC"/>
    <w:rsid w:val="00957EF6"/>
    <w:rsid w:val="00960A30"/>
    <w:rsid w:val="00961A99"/>
    <w:rsid w:val="009628F4"/>
    <w:rsid w:val="00962E58"/>
    <w:rsid w:val="00962FB9"/>
    <w:rsid w:val="0096314F"/>
    <w:rsid w:val="009631BC"/>
    <w:rsid w:val="00963AE2"/>
    <w:rsid w:val="00964486"/>
    <w:rsid w:val="009645AE"/>
    <w:rsid w:val="00964881"/>
    <w:rsid w:val="009649A9"/>
    <w:rsid w:val="009654F0"/>
    <w:rsid w:val="00965C83"/>
    <w:rsid w:val="00966A0A"/>
    <w:rsid w:val="00967656"/>
    <w:rsid w:val="009701EE"/>
    <w:rsid w:val="009702CF"/>
    <w:rsid w:val="009704AE"/>
    <w:rsid w:val="00970EB7"/>
    <w:rsid w:val="00971063"/>
    <w:rsid w:val="009714B7"/>
    <w:rsid w:val="00971792"/>
    <w:rsid w:val="00971834"/>
    <w:rsid w:val="00972363"/>
    <w:rsid w:val="00972D72"/>
    <w:rsid w:val="00972F35"/>
    <w:rsid w:val="00974FF4"/>
    <w:rsid w:val="0097635D"/>
    <w:rsid w:val="0097743B"/>
    <w:rsid w:val="00980019"/>
    <w:rsid w:val="009800B7"/>
    <w:rsid w:val="0098045D"/>
    <w:rsid w:val="0098085D"/>
    <w:rsid w:val="00980F96"/>
    <w:rsid w:val="009811EB"/>
    <w:rsid w:val="00981DC2"/>
    <w:rsid w:val="00982967"/>
    <w:rsid w:val="00983043"/>
    <w:rsid w:val="00983E79"/>
    <w:rsid w:val="0098418C"/>
    <w:rsid w:val="00984D26"/>
    <w:rsid w:val="00986EA1"/>
    <w:rsid w:val="00987C9A"/>
    <w:rsid w:val="00991112"/>
    <w:rsid w:val="00991529"/>
    <w:rsid w:val="00992560"/>
    <w:rsid w:val="00992871"/>
    <w:rsid w:val="00993C4B"/>
    <w:rsid w:val="00995326"/>
    <w:rsid w:val="00995624"/>
    <w:rsid w:val="00995913"/>
    <w:rsid w:val="00996515"/>
    <w:rsid w:val="009968EF"/>
    <w:rsid w:val="00997544"/>
    <w:rsid w:val="00997B21"/>
    <w:rsid w:val="00997C22"/>
    <w:rsid w:val="009A1812"/>
    <w:rsid w:val="009A29DA"/>
    <w:rsid w:val="009A2FCC"/>
    <w:rsid w:val="009A4390"/>
    <w:rsid w:val="009A4519"/>
    <w:rsid w:val="009A5580"/>
    <w:rsid w:val="009B049D"/>
    <w:rsid w:val="009B04C2"/>
    <w:rsid w:val="009B1004"/>
    <w:rsid w:val="009B1612"/>
    <w:rsid w:val="009B19C9"/>
    <w:rsid w:val="009B1E57"/>
    <w:rsid w:val="009B1F59"/>
    <w:rsid w:val="009B372D"/>
    <w:rsid w:val="009B57FC"/>
    <w:rsid w:val="009B6083"/>
    <w:rsid w:val="009B6E7D"/>
    <w:rsid w:val="009B6F22"/>
    <w:rsid w:val="009B7BD3"/>
    <w:rsid w:val="009C086C"/>
    <w:rsid w:val="009C1099"/>
    <w:rsid w:val="009C12E6"/>
    <w:rsid w:val="009C299A"/>
    <w:rsid w:val="009C3AE0"/>
    <w:rsid w:val="009C3B1B"/>
    <w:rsid w:val="009C623B"/>
    <w:rsid w:val="009D008F"/>
    <w:rsid w:val="009D070E"/>
    <w:rsid w:val="009D0AA2"/>
    <w:rsid w:val="009D0F91"/>
    <w:rsid w:val="009D1C6E"/>
    <w:rsid w:val="009D2A45"/>
    <w:rsid w:val="009D2A55"/>
    <w:rsid w:val="009D3315"/>
    <w:rsid w:val="009D3EC2"/>
    <w:rsid w:val="009D44C1"/>
    <w:rsid w:val="009D52D8"/>
    <w:rsid w:val="009D5AF1"/>
    <w:rsid w:val="009D5CD7"/>
    <w:rsid w:val="009D5D50"/>
    <w:rsid w:val="009D5E5A"/>
    <w:rsid w:val="009D6E38"/>
    <w:rsid w:val="009E0356"/>
    <w:rsid w:val="009E1FC1"/>
    <w:rsid w:val="009E2482"/>
    <w:rsid w:val="009E303D"/>
    <w:rsid w:val="009E35A6"/>
    <w:rsid w:val="009E474C"/>
    <w:rsid w:val="009E5879"/>
    <w:rsid w:val="009E5F3C"/>
    <w:rsid w:val="009E6615"/>
    <w:rsid w:val="009F0723"/>
    <w:rsid w:val="009F3359"/>
    <w:rsid w:val="009F3B82"/>
    <w:rsid w:val="009F3F29"/>
    <w:rsid w:val="009F4284"/>
    <w:rsid w:val="009F73A6"/>
    <w:rsid w:val="009F74B7"/>
    <w:rsid w:val="00A01090"/>
    <w:rsid w:val="00A016EC"/>
    <w:rsid w:val="00A075B1"/>
    <w:rsid w:val="00A12895"/>
    <w:rsid w:val="00A148B6"/>
    <w:rsid w:val="00A15088"/>
    <w:rsid w:val="00A162CD"/>
    <w:rsid w:val="00A1642A"/>
    <w:rsid w:val="00A1788A"/>
    <w:rsid w:val="00A204B1"/>
    <w:rsid w:val="00A22A94"/>
    <w:rsid w:val="00A2663D"/>
    <w:rsid w:val="00A26C10"/>
    <w:rsid w:val="00A26F4D"/>
    <w:rsid w:val="00A270C6"/>
    <w:rsid w:val="00A27C7E"/>
    <w:rsid w:val="00A27D2A"/>
    <w:rsid w:val="00A27E0F"/>
    <w:rsid w:val="00A30761"/>
    <w:rsid w:val="00A31269"/>
    <w:rsid w:val="00A32AAF"/>
    <w:rsid w:val="00A32DAA"/>
    <w:rsid w:val="00A33AD6"/>
    <w:rsid w:val="00A35AB7"/>
    <w:rsid w:val="00A36271"/>
    <w:rsid w:val="00A36A8F"/>
    <w:rsid w:val="00A41332"/>
    <w:rsid w:val="00A41A56"/>
    <w:rsid w:val="00A42371"/>
    <w:rsid w:val="00A42A6C"/>
    <w:rsid w:val="00A42D58"/>
    <w:rsid w:val="00A43279"/>
    <w:rsid w:val="00A43D16"/>
    <w:rsid w:val="00A43DA1"/>
    <w:rsid w:val="00A4410B"/>
    <w:rsid w:val="00A46282"/>
    <w:rsid w:val="00A46374"/>
    <w:rsid w:val="00A47975"/>
    <w:rsid w:val="00A47EAE"/>
    <w:rsid w:val="00A5084B"/>
    <w:rsid w:val="00A547C7"/>
    <w:rsid w:val="00A551A8"/>
    <w:rsid w:val="00A566C9"/>
    <w:rsid w:val="00A5796C"/>
    <w:rsid w:val="00A57A8A"/>
    <w:rsid w:val="00A612FF"/>
    <w:rsid w:val="00A62EEB"/>
    <w:rsid w:val="00A632FC"/>
    <w:rsid w:val="00A64503"/>
    <w:rsid w:val="00A65F65"/>
    <w:rsid w:val="00A67030"/>
    <w:rsid w:val="00A67B7F"/>
    <w:rsid w:val="00A70847"/>
    <w:rsid w:val="00A70C47"/>
    <w:rsid w:val="00A7533E"/>
    <w:rsid w:val="00A765B2"/>
    <w:rsid w:val="00A76680"/>
    <w:rsid w:val="00A77881"/>
    <w:rsid w:val="00A77C62"/>
    <w:rsid w:val="00A80862"/>
    <w:rsid w:val="00A80CF9"/>
    <w:rsid w:val="00A819CD"/>
    <w:rsid w:val="00A81D71"/>
    <w:rsid w:val="00A82909"/>
    <w:rsid w:val="00A83153"/>
    <w:rsid w:val="00A83D22"/>
    <w:rsid w:val="00A84196"/>
    <w:rsid w:val="00A85173"/>
    <w:rsid w:val="00A854F0"/>
    <w:rsid w:val="00A86066"/>
    <w:rsid w:val="00A8727E"/>
    <w:rsid w:val="00A9044E"/>
    <w:rsid w:val="00A9047F"/>
    <w:rsid w:val="00A90C9E"/>
    <w:rsid w:val="00A91414"/>
    <w:rsid w:val="00A9145F"/>
    <w:rsid w:val="00A9182A"/>
    <w:rsid w:val="00A925B5"/>
    <w:rsid w:val="00A92849"/>
    <w:rsid w:val="00A93FBE"/>
    <w:rsid w:val="00A9408F"/>
    <w:rsid w:val="00A96186"/>
    <w:rsid w:val="00A962D3"/>
    <w:rsid w:val="00A96A92"/>
    <w:rsid w:val="00A97162"/>
    <w:rsid w:val="00AA0C19"/>
    <w:rsid w:val="00AA176A"/>
    <w:rsid w:val="00AA179A"/>
    <w:rsid w:val="00AA192D"/>
    <w:rsid w:val="00AA23FB"/>
    <w:rsid w:val="00AA2A4B"/>
    <w:rsid w:val="00AA2AE6"/>
    <w:rsid w:val="00AA380A"/>
    <w:rsid w:val="00AA5368"/>
    <w:rsid w:val="00AA6DC8"/>
    <w:rsid w:val="00AA78EF"/>
    <w:rsid w:val="00AA7DBB"/>
    <w:rsid w:val="00AB2459"/>
    <w:rsid w:val="00AB2B28"/>
    <w:rsid w:val="00AB3019"/>
    <w:rsid w:val="00AB425B"/>
    <w:rsid w:val="00AB4FDB"/>
    <w:rsid w:val="00AB5D6B"/>
    <w:rsid w:val="00AB5D76"/>
    <w:rsid w:val="00AB5E3C"/>
    <w:rsid w:val="00AB7E7A"/>
    <w:rsid w:val="00AC07A1"/>
    <w:rsid w:val="00AC0D92"/>
    <w:rsid w:val="00AC183A"/>
    <w:rsid w:val="00AC3426"/>
    <w:rsid w:val="00AC3908"/>
    <w:rsid w:val="00AC3E08"/>
    <w:rsid w:val="00AC3F09"/>
    <w:rsid w:val="00AC4920"/>
    <w:rsid w:val="00AC4A4F"/>
    <w:rsid w:val="00AC5047"/>
    <w:rsid w:val="00AC550D"/>
    <w:rsid w:val="00AC608B"/>
    <w:rsid w:val="00AC6333"/>
    <w:rsid w:val="00AC75BC"/>
    <w:rsid w:val="00AC79D6"/>
    <w:rsid w:val="00AD0C49"/>
    <w:rsid w:val="00AD0FF8"/>
    <w:rsid w:val="00AD1D57"/>
    <w:rsid w:val="00AD2076"/>
    <w:rsid w:val="00AD59DF"/>
    <w:rsid w:val="00AD60D9"/>
    <w:rsid w:val="00AE0013"/>
    <w:rsid w:val="00AE0538"/>
    <w:rsid w:val="00AE3301"/>
    <w:rsid w:val="00AE37F0"/>
    <w:rsid w:val="00AE3B6B"/>
    <w:rsid w:val="00AE3C42"/>
    <w:rsid w:val="00AE5BB6"/>
    <w:rsid w:val="00AE5BFA"/>
    <w:rsid w:val="00AE5FB5"/>
    <w:rsid w:val="00AE7D56"/>
    <w:rsid w:val="00AF02A3"/>
    <w:rsid w:val="00AF1164"/>
    <w:rsid w:val="00AF39FD"/>
    <w:rsid w:val="00AF4983"/>
    <w:rsid w:val="00AF4CB7"/>
    <w:rsid w:val="00AF4D6D"/>
    <w:rsid w:val="00AF589B"/>
    <w:rsid w:val="00AF5EC1"/>
    <w:rsid w:val="00AF7C08"/>
    <w:rsid w:val="00B027DB"/>
    <w:rsid w:val="00B04EA4"/>
    <w:rsid w:val="00B05319"/>
    <w:rsid w:val="00B05649"/>
    <w:rsid w:val="00B059F2"/>
    <w:rsid w:val="00B06430"/>
    <w:rsid w:val="00B11B3D"/>
    <w:rsid w:val="00B11BD7"/>
    <w:rsid w:val="00B1299E"/>
    <w:rsid w:val="00B13627"/>
    <w:rsid w:val="00B140CE"/>
    <w:rsid w:val="00B15760"/>
    <w:rsid w:val="00B166A4"/>
    <w:rsid w:val="00B17708"/>
    <w:rsid w:val="00B21338"/>
    <w:rsid w:val="00B22057"/>
    <w:rsid w:val="00B22FD9"/>
    <w:rsid w:val="00B264EC"/>
    <w:rsid w:val="00B26CCC"/>
    <w:rsid w:val="00B2768C"/>
    <w:rsid w:val="00B27734"/>
    <w:rsid w:val="00B27A39"/>
    <w:rsid w:val="00B27D54"/>
    <w:rsid w:val="00B30A9B"/>
    <w:rsid w:val="00B30BA0"/>
    <w:rsid w:val="00B31954"/>
    <w:rsid w:val="00B322D9"/>
    <w:rsid w:val="00B32A3D"/>
    <w:rsid w:val="00B330DC"/>
    <w:rsid w:val="00B335D8"/>
    <w:rsid w:val="00B33A5E"/>
    <w:rsid w:val="00B34255"/>
    <w:rsid w:val="00B34929"/>
    <w:rsid w:val="00B357BC"/>
    <w:rsid w:val="00B35950"/>
    <w:rsid w:val="00B36735"/>
    <w:rsid w:val="00B36853"/>
    <w:rsid w:val="00B40C3A"/>
    <w:rsid w:val="00B41104"/>
    <w:rsid w:val="00B41174"/>
    <w:rsid w:val="00B414A2"/>
    <w:rsid w:val="00B42D6F"/>
    <w:rsid w:val="00B43575"/>
    <w:rsid w:val="00B4376C"/>
    <w:rsid w:val="00B444D5"/>
    <w:rsid w:val="00B447FD"/>
    <w:rsid w:val="00B44EEE"/>
    <w:rsid w:val="00B45748"/>
    <w:rsid w:val="00B47060"/>
    <w:rsid w:val="00B476D5"/>
    <w:rsid w:val="00B476F3"/>
    <w:rsid w:val="00B4796D"/>
    <w:rsid w:val="00B51025"/>
    <w:rsid w:val="00B51688"/>
    <w:rsid w:val="00B51C13"/>
    <w:rsid w:val="00B51EC3"/>
    <w:rsid w:val="00B521BE"/>
    <w:rsid w:val="00B5439E"/>
    <w:rsid w:val="00B54B2F"/>
    <w:rsid w:val="00B55765"/>
    <w:rsid w:val="00B5738D"/>
    <w:rsid w:val="00B57AC0"/>
    <w:rsid w:val="00B57D85"/>
    <w:rsid w:val="00B63308"/>
    <w:rsid w:val="00B6332B"/>
    <w:rsid w:val="00B63D32"/>
    <w:rsid w:val="00B654EC"/>
    <w:rsid w:val="00B658C5"/>
    <w:rsid w:val="00B70231"/>
    <w:rsid w:val="00B706AF"/>
    <w:rsid w:val="00B718F8"/>
    <w:rsid w:val="00B71E03"/>
    <w:rsid w:val="00B76621"/>
    <w:rsid w:val="00B80CF4"/>
    <w:rsid w:val="00B81080"/>
    <w:rsid w:val="00B81215"/>
    <w:rsid w:val="00B81222"/>
    <w:rsid w:val="00B835FE"/>
    <w:rsid w:val="00B83F1A"/>
    <w:rsid w:val="00B85DF1"/>
    <w:rsid w:val="00B8604D"/>
    <w:rsid w:val="00B8673E"/>
    <w:rsid w:val="00B86F2D"/>
    <w:rsid w:val="00B871B7"/>
    <w:rsid w:val="00B90403"/>
    <w:rsid w:val="00B9071A"/>
    <w:rsid w:val="00B91424"/>
    <w:rsid w:val="00B925AB"/>
    <w:rsid w:val="00B9266C"/>
    <w:rsid w:val="00B929AD"/>
    <w:rsid w:val="00B9373E"/>
    <w:rsid w:val="00B93F85"/>
    <w:rsid w:val="00B9696A"/>
    <w:rsid w:val="00B97D9E"/>
    <w:rsid w:val="00BA21A7"/>
    <w:rsid w:val="00BA313F"/>
    <w:rsid w:val="00BA3CC2"/>
    <w:rsid w:val="00BA3F31"/>
    <w:rsid w:val="00BA4BB0"/>
    <w:rsid w:val="00BA4CBE"/>
    <w:rsid w:val="00BA55AA"/>
    <w:rsid w:val="00BA5A75"/>
    <w:rsid w:val="00BA67FE"/>
    <w:rsid w:val="00BA6C08"/>
    <w:rsid w:val="00BA7A5B"/>
    <w:rsid w:val="00BA7A72"/>
    <w:rsid w:val="00BA7D7E"/>
    <w:rsid w:val="00BB036A"/>
    <w:rsid w:val="00BB198C"/>
    <w:rsid w:val="00BB2273"/>
    <w:rsid w:val="00BB4D13"/>
    <w:rsid w:val="00BB4D8C"/>
    <w:rsid w:val="00BB64BD"/>
    <w:rsid w:val="00BC00AE"/>
    <w:rsid w:val="00BC0237"/>
    <w:rsid w:val="00BC2764"/>
    <w:rsid w:val="00BC28CD"/>
    <w:rsid w:val="00BC2EEC"/>
    <w:rsid w:val="00BC3200"/>
    <w:rsid w:val="00BC526D"/>
    <w:rsid w:val="00BC5439"/>
    <w:rsid w:val="00BC5C2E"/>
    <w:rsid w:val="00BC6E68"/>
    <w:rsid w:val="00BD10AE"/>
    <w:rsid w:val="00BD2777"/>
    <w:rsid w:val="00BD2965"/>
    <w:rsid w:val="00BD2B8E"/>
    <w:rsid w:val="00BD3480"/>
    <w:rsid w:val="00BD416F"/>
    <w:rsid w:val="00BD4245"/>
    <w:rsid w:val="00BD4B45"/>
    <w:rsid w:val="00BD4F91"/>
    <w:rsid w:val="00BD6A35"/>
    <w:rsid w:val="00BD75B7"/>
    <w:rsid w:val="00BD7840"/>
    <w:rsid w:val="00BE105B"/>
    <w:rsid w:val="00BE35E0"/>
    <w:rsid w:val="00BE3AB9"/>
    <w:rsid w:val="00BE5927"/>
    <w:rsid w:val="00BF081B"/>
    <w:rsid w:val="00BF2877"/>
    <w:rsid w:val="00BF34A9"/>
    <w:rsid w:val="00BF50AD"/>
    <w:rsid w:val="00BF60D5"/>
    <w:rsid w:val="00BF66B7"/>
    <w:rsid w:val="00BF731E"/>
    <w:rsid w:val="00BF77F9"/>
    <w:rsid w:val="00BF7F58"/>
    <w:rsid w:val="00C00636"/>
    <w:rsid w:val="00C03AD8"/>
    <w:rsid w:val="00C041C6"/>
    <w:rsid w:val="00C04653"/>
    <w:rsid w:val="00C04C46"/>
    <w:rsid w:val="00C04CF5"/>
    <w:rsid w:val="00C062CE"/>
    <w:rsid w:val="00C0773B"/>
    <w:rsid w:val="00C10A46"/>
    <w:rsid w:val="00C1103C"/>
    <w:rsid w:val="00C134FD"/>
    <w:rsid w:val="00C13FC0"/>
    <w:rsid w:val="00C14055"/>
    <w:rsid w:val="00C152A3"/>
    <w:rsid w:val="00C15415"/>
    <w:rsid w:val="00C16320"/>
    <w:rsid w:val="00C17657"/>
    <w:rsid w:val="00C207B0"/>
    <w:rsid w:val="00C20958"/>
    <w:rsid w:val="00C2117C"/>
    <w:rsid w:val="00C21D16"/>
    <w:rsid w:val="00C22225"/>
    <w:rsid w:val="00C225CE"/>
    <w:rsid w:val="00C22C2F"/>
    <w:rsid w:val="00C22DCD"/>
    <w:rsid w:val="00C23706"/>
    <w:rsid w:val="00C2377C"/>
    <w:rsid w:val="00C245A5"/>
    <w:rsid w:val="00C24A5E"/>
    <w:rsid w:val="00C2528E"/>
    <w:rsid w:val="00C25D60"/>
    <w:rsid w:val="00C27A9A"/>
    <w:rsid w:val="00C305EE"/>
    <w:rsid w:val="00C337D1"/>
    <w:rsid w:val="00C34472"/>
    <w:rsid w:val="00C34F22"/>
    <w:rsid w:val="00C350DA"/>
    <w:rsid w:val="00C35362"/>
    <w:rsid w:val="00C356E7"/>
    <w:rsid w:val="00C36340"/>
    <w:rsid w:val="00C36CD8"/>
    <w:rsid w:val="00C36F50"/>
    <w:rsid w:val="00C406EB"/>
    <w:rsid w:val="00C416FC"/>
    <w:rsid w:val="00C42508"/>
    <w:rsid w:val="00C4330C"/>
    <w:rsid w:val="00C4459D"/>
    <w:rsid w:val="00C44ED2"/>
    <w:rsid w:val="00C456C2"/>
    <w:rsid w:val="00C46E5F"/>
    <w:rsid w:val="00C478B3"/>
    <w:rsid w:val="00C51BCB"/>
    <w:rsid w:val="00C528BA"/>
    <w:rsid w:val="00C52B13"/>
    <w:rsid w:val="00C57EFF"/>
    <w:rsid w:val="00C6053E"/>
    <w:rsid w:val="00C60741"/>
    <w:rsid w:val="00C6099A"/>
    <w:rsid w:val="00C63F6A"/>
    <w:rsid w:val="00C644EB"/>
    <w:rsid w:val="00C64CC3"/>
    <w:rsid w:val="00C6503D"/>
    <w:rsid w:val="00C652FA"/>
    <w:rsid w:val="00C66877"/>
    <w:rsid w:val="00C70366"/>
    <w:rsid w:val="00C707F2"/>
    <w:rsid w:val="00C715CD"/>
    <w:rsid w:val="00C71CEF"/>
    <w:rsid w:val="00C72770"/>
    <w:rsid w:val="00C72BE2"/>
    <w:rsid w:val="00C7427B"/>
    <w:rsid w:val="00C808D5"/>
    <w:rsid w:val="00C80D85"/>
    <w:rsid w:val="00C80FC5"/>
    <w:rsid w:val="00C81CEF"/>
    <w:rsid w:val="00C82890"/>
    <w:rsid w:val="00C82971"/>
    <w:rsid w:val="00C82CEC"/>
    <w:rsid w:val="00C8334E"/>
    <w:rsid w:val="00C834B7"/>
    <w:rsid w:val="00C849DE"/>
    <w:rsid w:val="00C858C9"/>
    <w:rsid w:val="00C8590F"/>
    <w:rsid w:val="00C86AD9"/>
    <w:rsid w:val="00C870FB"/>
    <w:rsid w:val="00C874AA"/>
    <w:rsid w:val="00C900E5"/>
    <w:rsid w:val="00C909CC"/>
    <w:rsid w:val="00C910CA"/>
    <w:rsid w:val="00C91539"/>
    <w:rsid w:val="00C932A3"/>
    <w:rsid w:val="00C932F3"/>
    <w:rsid w:val="00C93CDA"/>
    <w:rsid w:val="00C941EF"/>
    <w:rsid w:val="00C95FD7"/>
    <w:rsid w:val="00C961CD"/>
    <w:rsid w:val="00C967FD"/>
    <w:rsid w:val="00C96CF8"/>
    <w:rsid w:val="00C971BE"/>
    <w:rsid w:val="00C9740D"/>
    <w:rsid w:val="00C9769E"/>
    <w:rsid w:val="00CA7A2C"/>
    <w:rsid w:val="00CA7D16"/>
    <w:rsid w:val="00CB001D"/>
    <w:rsid w:val="00CB121F"/>
    <w:rsid w:val="00CB152A"/>
    <w:rsid w:val="00CB17B9"/>
    <w:rsid w:val="00CB18AA"/>
    <w:rsid w:val="00CB30BE"/>
    <w:rsid w:val="00CB3C71"/>
    <w:rsid w:val="00CB3E7D"/>
    <w:rsid w:val="00CB404B"/>
    <w:rsid w:val="00CB43E9"/>
    <w:rsid w:val="00CB493E"/>
    <w:rsid w:val="00CB71B9"/>
    <w:rsid w:val="00CB7AB0"/>
    <w:rsid w:val="00CC02C2"/>
    <w:rsid w:val="00CC17EF"/>
    <w:rsid w:val="00CC2C20"/>
    <w:rsid w:val="00CC5950"/>
    <w:rsid w:val="00CC61AA"/>
    <w:rsid w:val="00CC6B91"/>
    <w:rsid w:val="00CD00BE"/>
    <w:rsid w:val="00CD05F4"/>
    <w:rsid w:val="00CD44BD"/>
    <w:rsid w:val="00CD4B31"/>
    <w:rsid w:val="00CD6C98"/>
    <w:rsid w:val="00CE0E48"/>
    <w:rsid w:val="00CE14D7"/>
    <w:rsid w:val="00CE25AC"/>
    <w:rsid w:val="00CE25E4"/>
    <w:rsid w:val="00CE345B"/>
    <w:rsid w:val="00CE34B9"/>
    <w:rsid w:val="00CE3B49"/>
    <w:rsid w:val="00CE4B19"/>
    <w:rsid w:val="00CE54CB"/>
    <w:rsid w:val="00CE61E7"/>
    <w:rsid w:val="00CE6FC0"/>
    <w:rsid w:val="00CF2DE2"/>
    <w:rsid w:val="00CF2F32"/>
    <w:rsid w:val="00CF3A89"/>
    <w:rsid w:val="00CF5BA7"/>
    <w:rsid w:val="00CF6065"/>
    <w:rsid w:val="00CF6860"/>
    <w:rsid w:val="00D01051"/>
    <w:rsid w:val="00D01A45"/>
    <w:rsid w:val="00D02200"/>
    <w:rsid w:val="00D0229A"/>
    <w:rsid w:val="00D02AA3"/>
    <w:rsid w:val="00D036F6"/>
    <w:rsid w:val="00D04609"/>
    <w:rsid w:val="00D06190"/>
    <w:rsid w:val="00D06E38"/>
    <w:rsid w:val="00D075B6"/>
    <w:rsid w:val="00D1133B"/>
    <w:rsid w:val="00D159A6"/>
    <w:rsid w:val="00D15F52"/>
    <w:rsid w:val="00D20725"/>
    <w:rsid w:val="00D21337"/>
    <w:rsid w:val="00D21DB8"/>
    <w:rsid w:val="00D23028"/>
    <w:rsid w:val="00D24641"/>
    <w:rsid w:val="00D26F36"/>
    <w:rsid w:val="00D30EB6"/>
    <w:rsid w:val="00D31291"/>
    <w:rsid w:val="00D318D0"/>
    <w:rsid w:val="00D31997"/>
    <w:rsid w:val="00D327AA"/>
    <w:rsid w:val="00D34143"/>
    <w:rsid w:val="00D36290"/>
    <w:rsid w:val="00D36507"/>
    <w:rsid w:val="00D369A2"/>
    <w:rsid w:val="00D37961"/>
    <w:rsid w:val="00D427CE"/>
    <w:rsid w:val="00D43423"/>
    <w:rsid w:val="00D43A39"/>
    <w:rsid w:val="00D43B5D"/>
    <w:rsid w:val="00D44AC5"/>
    <w:rsid w:val="00D45203"/>
    <w:rsid w:val="00D453F4"/>
    <w:rsid w:val="00D45A8E"/>
    <w:rsid w:val="00D4616D"/>
    <w:rsid w:val="00D474AB"/>
    <w:rsid w:val="00D51CFB"/>
    <w:rsid w:val="00D52D55"/>
    <w:rsid w:val="00D5325E"/>
    <w:rsid w:val="00D532FC"/>
    <w:rsid w:val="00D549C8"/>
    <w:rsid w:val="00D54C87"/>
    <w:rsid w:val="00D560D2"/>
    <w:rsid w:val="00D57AA8"/>
    <w:rsid w:val="00D60395"/>
    <w:rsid w:val="00D6149E"/>
    <w:rsid w:val="00D619CA"/>
    <w:rsid w:val="00D62432"/>
    <w:rsid w:val="00D63072"/>
    <w:rsid w:val="00D63CB0"/>
    <w:rsid w:val="00D63D18"/>
    <w:rsid w:val="00D64782"/>
    <w:rsid w:val="00D6567D"/>
    <w:rsid w:val="00D65D0B"/>
    <w:rsid w:val="00D673E1"/>
    <w:rsid w:val="00D67C18"/>
    <w:rsid w:val="00D67F6B"/>
    <w:rsid w:val="00D70060"/>
    <w:rsid w:val="00D70A47"/>
    <w:rsid w:val="00D728F0"/>
    <w:rsid w:val="00D72D6D"/>
    <w:rsid w:val="00D732B1"/>
    <w:rsid w:val="00D745E5"/>
    <w:rsid w:val="00D74A03"/>
    <w:rsid w:val="00D769E5"/>
    <w:rsid w:val="00D8054C"/>
    <w:rsid w:val="00D81114"/>
    <w:rsid w:val="00D81B55"/>
    <w:rsid w:val="00D833A8"/>
    <w:rsid w:val="00D83F5A"/>
    <w:rsid w:val="00D852BA"/>
    <w:rsid w:val="00D857E7"/>
    <w:rsid w:val="00D85C46"/>
    <w:rsid w:val="00D86508"/>
    <w:rsid w:val="00D86688"/>
    <w:rsid w:val="00D86725"/>
    <w:rsid w:val="00D86BEA"/>
    <w:rsid w:val="00D86EBF"/>
    <w:rsid w:val="00D87958"/>
    <w:rsid w:val="00D902ED"/>
    <w:rsid w:val="00D91AD5"/>
    <w:rsid w:val="00D91AE0"/>
    <w:rsid w:val="00D922DC"/>
    <w:rsid w:val="00D92ADF"/>
    <w:rsid w:val="00D93F6A"/>
    <w:rsid w:val="00D960EE"/>
    <w:rsid w:val="00D973F1"/>
    <w:rsid w:val="00D979A8"/>
    <w:rsid w:val="00DA108E"/>
    <w:rsid w:val="00DA1DE4"/>
    <w:rsid w:val="00DA2915"/>
    <w:rsid w:val="00DA298A"/>
    <w:rsid w:val="00DA2F69"/>
    <w:rsid w:val="00DA572F"/>
    <w:rsid w:val="00DA5C6F"/>
    <w:rsid w:val="00DA5D56"/>
    <w:rsid w:val="00DA73CA"/>
    <w:rsid w:val="00DB0648"/>
    <w:rsid w:val="00DB07D1"/>
    <w:rsid w:val="00DB1048"/>
    <w:rsid w:val="00DB10F4"/>
    <w:rsid w:val="00DB612B"/>
    <w:rsid w:val="00DB7969"/>
    <w:rsid w:val="00DB7CD9"/>
    <w:rsid w:val="00DC2423"/>
    <w:rsid w:val="00DC29CD"/>
    <w:rsid w:val="00DC2F53"/>
    <w:rsid w:val="00DC3300"/>
    <w:rsid w:val="00DC44FD"/>
    <w:rsid w:val="00DC4B55"/>
    <w:rsid w:val="00DC6404"/>
    <w:rsid w:val="00DC6820"/>
    <w:rsid w:val="00DC7383"/>
    <w:rsid w:val="00DC7829"/>
    <w:rsid w:val="00DC7D30"/>
    <w:rsid w:val="00DD0582"/>
    <w:rsid w:val="00DD06F5"/>
    <w:rsid w:val="00DD1823"/>
    <w:rsid w:val="00DD18E4"/>
    <w:rsid w:val="00DD1E92"/>
    <w:rsid w:val="00DD2308"/>
    <w:rsid w:val="00DD291E"/>
    <w:rsid w:val="00DD2B22"/>
    <w:rsid w:val="00DD2C0C"/>
    <w:rsid w:val="00DD4600"/>
    <w:rsid w:val="00DD4907"/>
    <w:rsid w:val="00DD4908"/>
    <w:rsid w:val="00DD517E"/>
    <w:rsid w:val="00DD5F1D"/>
    <w:rsid w:val="00DD6CDF"/>
    <w:rsid w:val="00DD7BEF"/>
    <w:rsid w:val="00DE2930"/>
    <w:rsid w:val="00DE2B5E"/>
    <w:rsid w:val="00DE3A64"/>
    <w:rsid w:val="00DE497D"/>
    <w:rsid w:val="00DE6127"/>
    <w:rsid w:val="00DE6AB4"/>
    <w:rsid w:val="00DE6B4E"/>
    <w:rsid w:val="00DE6BCF"/>
    <w:rsid w:val="00DF05D1"/>
    <w:rsid w:val="00DF1366"/>
    <w:rsid w:val="00DF151F"/>
    <w:rsid w:val="00DF190E"/>
    <w:rsid w:val="00DF2FF3"/>
    <w:rsid w:val="00DF36EC"/>
    <w:rsid w:val="00DF4093"/>
    <w:rsid w:val="00DF4924"/>
    <w:rsid w:val="00DF49FE"/>
    <w:rsid w:val="00DF5508"/>
    <w:rsid w:val="00DF5D95"/>
    <w:rsid w:val="00DF6DED"/>
    <w:rsid w:val="00DF772E"/>
    <w:rsid w:val="00E01F97"/>
    <w:rsid w:val="00E020CF"/>
    <w:rsid w:val="00E02201"/>
    <w:rsid w:val="00E04623"/>
    <w:rsid w:val="00E0542C"/>
    <w:rsid w:val="00E05DDC"/>
    <w:rsid w:val="00E06334"/>
    <w:rsid w:val="00E07CB3"/>
    <w:rsid w:val="00E07E29"/>
    <w:rsid w:val="00E11B1D"/>
    <w:rsid w:val="00E12552"/>
    <w:rsid w:val="00E12E5A"/>
    <w:rsid w:val="00E15CCF"/>
    <w:rsid w:val="00E15FEA"/>
    <w:rsid w:val="00E161F0"/>
    <w:rsid w:val="00E17015"/>
    <w:rsid w:val="00E221A8"/>
    <w:rsid w:val="00E22329"/>
    <w:rsid w:val="00E22BB1"/>
    <w:rsid w:val="00E22DD6"/>
    <w:rsid w:val="00E233BB"/>
    <w:rsid w:val="00E2364F"/>
    <w:rsid w:val="00E24EFE"/>
    <w:rsid w:val="00E25A24"/>
    <w:rsid w:val="00E25AE3"/>
    <w:rsid w:val="00E262D5"/>
    <w:rsid w:val="00E267A5"/>
    <w:rsid w:val="00E26E84"/>
    <w:rsid w:val="00E2702A"/>
    <w:rsid w:val="00E27C59"/>
    <w:rsid w:val="00E3032A"/>
    <w:rsid w:val="00E30412"/>
    <w:rsid w:val="00E306BF"/>
    <w:rsid w:val="00E31737"/>
    <w:rsid w:val="00E32AC7"/>
    <w:rsid w:val="00E33443"/>
    <w:rsid w:val="00E350EA"/>
    <w:rsid w:val="00E37A7F"/>
    <w:rsid w:val="00E37BE9"/>
    <w:rsid w:val="00E40423"/>
    <w:rsid w:val="00E40E7B"/>
    <w:rsid w:val="00E43731"/>
    <w:rsid w:val="00E46EFB"/>
    <w:rsid w:val="00E4707C"/>
    <w:rsid w:val="00E5194A"/>
    <w:rsid w:val="00E5381A"/>
    <w:rsid w:val="00E5466C"/>
    <w:rsid w:val="00E55511"/>
    <w:rsid w:val="00E55A4B"/>
    <w:rsid w:val="00E563AF"/>
    <w:rsid w:val="00E56809"/>
    <w:rsid w:val="00E568A0"/>
    <w:rsid w:val="00E61032"/>
    <w:rsid w:val="00E610C8"/>
    <w:rsid w:val="00E618A1"/>
    <w:rsid w:val="00E61913"/>
    <w:rsid w:val="00E623DA"/>
    <w:rsid w:val="00E63CA8"/>
    <w:rsid w:val="00E64692"/>
    <w:rsid w:val="00E65898"/>
    <w:rsid w:val="00E65F37"/>
    <w:rsid w:val="00E70253"/>
    <w:rsid w:val="00E7138C"/>
    <w:rsid w:val="00E718F9"/>
    <w:rsid w:val="00E71DA5"/>
    <w:rsid w:val="00E7238D"/>
    <w:rsid w:val="00E72868"/>
    <w:rsid w:val="00E729C8"/>
    <w:rsid w:val="00E72EE7"/>
    <w:rsid w:val="00E734C7"/>
    <w:rsid w:val="00E73F65"/>
    <w:rsid w:val="00E74C59"/>
    <w:rsid w:val="00E75BE9"/>
    <w:rsid w:val="00E80128"/>
    <w:rsid w:val="00E80D4F"/>
    <w:rsid w:val="00E816B2"/>
    <w:rsid w:val="00E81B9C"/>
    <w:rsid w:val="00E83A2A"/>
    <w:rsid w:val="00E83E93"/>
    <w:rsid w:val="00E84912"/>
    <w:rsid w:val="00E84B6A"/>
    <w:rsid w:val="00E85212"/>
    <w:rsid w:val="00E85CEC"/>
    <w:rsid w:val="00E864BC"/>
    <w:rsid w:val="00E864CA"/>
    <w:rsid w:val="00E86EBC"/>
    <w:rsid w:val="00E87F8A"/>
    <w:rsid w:val="00E90915"/>
    <w:rsid w:val="00E90955"/>
    <w:rsid w:val="00E90E37"/>
    <w:rsid w:val="00E91F26"/>
    <w:rsid w:val="00E92B14"/>
    <w:rsid w:val="00E937A0"/>
    <w:rsid w:val="00E945B5"/>
    <w:rsid w:val="00E95487"/>
    <w:rsid w:val="00E964C1"/>
    <w:rsid w:val="00E96656"/>
    <w:rsid w:val="00E96A67"/>
    <w:rsid w:val="00EA18D5"/>
    <w:rsid w:val="00EA28B0"/>
    <w:rsid w:val="00EA46A5"/>
    <w:rsid w:val="00EA4C84"/>
    <w:rsid w:val="00EA4E74"/>
    <w:rsid w:val="00EA5B6E"/>
    <w:rsid w:val="00EA7149"/>
    <w:rsid w:val="00EA7BA3"/>
    <w:rsid w:val="00EB0971"/>
    <w:rsid w:val="00EB0B6D"/>
    <w:rsid w:val="00EB15C1"/>
    <w:rsid w:val="00EB1A13"/>
    <w:rsid w:val="00EB22FB"/>
    <w:rsid w:val="00EB2CB3"/>
    <w:rsid w:val="00EB36CE"/>
    <w:rsid w:val="00EB59E2"/>
    <w:rsid w:val="00EB6D06"/>
    <w:rsid w:val="00EB7C28"/>
    <w:rsid w:val="00EC004F"/>
    <w:rsid w:val="00EC2F11"/>
    <w:rsid w:val="00EC408B"/>
    <w:rsid w:val="00EC49D1"/>
    <w:rsid w:val="00EC4F7C"/>
    <w:rsid w:val="00EC7C8A"/>
    <w:rsid w:val="00ED035D"/>
    <w:rsid w:val="00ED175B"/>
    <w:rsid w:val="00ED19B7"/>
    <w:rsid w:val="00ED253E"/>
    <w:rsid w:val="00ED393B"/>
    <w:rsid w:val="00ED3D6E"/>
    <w:rsid w:val="00ED5C5D"/>
    <w:rsid w:val="00ED5E74"/>
    <w:rsid w:val="00ED60BF"/>
    <w:rsid w:val="00ED6BBE"/>
    <w:rsid w:val="00ED76E2"/>
    <w:rsid w:val="00EE0258"/>
    <w:rsid w:val="00EE07FE"/>
    <w:rsid w:val="00EE087C"/>
    <w:rsid w:val="00EE0B34"/>
    <w:rsid w:val="00EE1D0E"/>
    <w:rsid w:val="00EE1E01"/>
    <w:rsid w:val="00EE3E55"/>
    <w:rsid w:val="00EE6768"/>
    <w:rsid w:val="00EE734E"/>
    <w:rsid w:val="00EE7ABB"/>
    <w:rsid w:val="00EF0368"/>
    <w:rsid w:val="00EF07FF"/>
    <w:rsid w:val="00EF09F1"/>
    <w:rsid w:val="00EF32B0"/>
    <w:rsid w:val="00EF4CC0"/>
    <w:rsid w:val="00EF5324"/>
    <w:rsid w:val="00EF582E"/>
    <w:rsid w:val="00EF5F00"/>
    <w:rsid w:val="00EF624D"/>
    <w:rsid w:val="00EF63A7"/>
    <w:rsid w:val="00EF661F"/>
    <w:rsid w:val="00EF704A"/>
    <w:rsid w:val="00EF7695"/>
    <w:rsid w:val="00F01B0F"/>
    <w:rsid w:val="00F02135"/>
    <w:rsid w:val="00F03145"/>
    <w:rsid w:val="00F0314F"/>
    <w:rsid w:val="00F0351E"/>
    <w:rsid w:val="00F03ADD"/>
    <w:rsid w:val="00F03B77"/>
    <w:rsid w:val="00F03ED0"/>
    <w:rsid w:val="00F04008"/>
    <w:rsid w:val="00F05417"/>
    <w:rsid w:val="00F07874"/>
    <w:rsid w:val="00F10769"/>
    <w:rsid w:val="00F10796"/>
    <w:rsid w:val="00F1117D"/>
    <w:rsid w:val="00F11DD4"/>
    <w:rsid w:val="00F15A41"/>
    <w:rsid w:val="00F15AD1"/>
    <w:rsid w:val="00F16C6B"/>
    <w:rsid w:val="00F16CE6"/>
    <w:rsid w:val="00F21FF5"/>
    <w:rsid w:val="00F23433"/>
    <w:rsid w:val="00F2403A"/>
    <w:rsid w:val="00F2469A"/>
    <w:rsid w:val="00F24B01"/>
    <w:rsid w:val="00F253E6"/>
    <w:rsid w:val="00F255AE"/>
    <w:rsid w:val="00F27FD7"/>
    <w:rsid w:val="00F3082A"/>
    <w:rsid w:val="00F30C64"/>
    <w:rsid w:val="00F31472"/>
    <w:rsid w:val="00F32181"/>
    <w:rsid w:val="00F32E67"/>
    <w:rsid w:val="00F33C7C"/>
    <w:rsid w:val="00F33DC7"/>
    <w:rsid w:val="00F34E35"/>
    <w:rsid w:val="00F354D0"/>
    <w:rsid w:val="00F36D02"/>
    <w:rsid w:val="00F36F9C"/>
    <w:rsid w:val="00F371F3"/>
    <w:rsid w:val="00F4095A"/>
    <w:rsid w:val="00F42C71"/>
    <w:rsid w:val="00F4337A"/>
    <w:rsid w:val="00F45359"/>
    <w:rsid w:val="00F45AD5"/>
    <w:rsid w:val="00F45D7B"/>
    <w:rsid w:val="00F46976"/>
    <w:rsid w:val="00F469CC"/>
    <w:rsid w:val="00F4784E"/>
    <w:rsid w:val="00F509A8"/>
    <w:rsid w:val="00F5110E"/>
    <w:rsid w:val="00F5217C"/>
    <w:rsid w:val="00F52D9C"/>
    <w:rsid w:val="00F52FC1"/>
    <w:rsid w:val="00F53C94"/>
    <w:rsid w:val="00F542B9"/>
    <w:rsid w:val="00F54DE6"/>
    <w:rsid w:val="00F55368"/>
    <w:rsid w:val="00F614D9"/>
    <w:rsid w:val="00F6254B"/>
    <w:rsid w:val="00F62727"/>
    <w:rsid w:val="00F62A3D"/>
    <w:rsid w:val="00F631C5"/>
    <w:rsid w:val="00F63CF0"/>
    <w:rsid w:val="00F66EEC"/>
    <w:rsid w:val="00F70B33"/>
    <w:rsid w:val="00F7194D"/>
    <w:rsid w:val="00F74442"/>
    <w:rsid w:val="00F75995"/>
    <w:rsid w:val="00F7665A"/>
    <w:rsid w:val="00F76962"/>
    <w:rsid w:val="00F776F6"/>
    <w:rsid w:val="00F81162"/>
    <w:rsid w:val="00F811C6"/>
    <w:rsid w:val="00F812E7"/>
    <w:rsid w:val="00F814B8"/>
    <w:rsid w:val="00F81E9A"/>
    <w:rsid w:val="00F82EF4"/>
    <w:rsid w:val="00F8497E"/>
    <w:rsid w:val="00F84C7A"/>
    <w:rsid w:val="00F85268"/>
    <w:rsid w:val="00F85EF7"/>
    <w:rsid w:val="00F86851"/>
    <w:rsid w:val="00F874A3"/>
    <w:rsid w:val="00F902A5"/>
    <w:rsid w:val="00F92921"/>
    <w:rsid w:val="00F93DC7"/>
    <w:rsid w:val="00F952E2"/>
    <w:rsid w:val="00F964EF"/>
    <w:rsid w:val="00F9702E"/>
    <w:rsid w:val="00FA3123"/>
    <w:rsid w:val="00FA3C7E"/>
    <w:rsid w:val="00FA42AB"/>
    <w:rsid w:val="00FA48D2"/>
    <w:rsid w:val="00FA5D87"/>
    <w:rsid w:val="00FA7269"/>
    <w:rsid w:val="00FA7DAC"/>
    <w:rsid w:val="00FB28D2"/>
    <w:rsid w:val="00FB4CF6"/>
    <w:rsid w:val="00FB503C"/>
    <w:rsid w:val="00FB5913"/>
    <w:rsid w:val="00FB5C37"/>
    <w:rsid w:val="00FB7D78"/>
    <w:rsid w:val="00FC001C"/>
    <w:rsid w:val="00FC15DC"/>
    <w:rsid w:val="00FC16B2"/>
    <w:rsid w:val="00FC1B63"/>
    <w:rsid w:val="00FC2652"/>
    <w:rsid w:val="00FC4D6E"/>
    <w:rsid w:val="00FC50A5"/>
    <w:rsid w:val="00FC6062"/>
    <w:rsid w:val="00FC673D"/>
    <w:rsid w:val="00FC6ED9"/>
    <w:rsid w:val="00FC74AC"/>
    <w:rsid w:val="00FD02F9"/>
    <w:rsid w:val="00FD043B"/>
    <w:rsid w:val="00FD0696"/>
    <w:rsid w:val="00FD105C"/>
    <w:rsid w:val="00FD370E"/>
    <w:rsid w:val="00FD4620"/>
    <w:rsid w:val="00FD4C82"/>
    <w:rsid w:val="00FD5FEC"/>
    <w:rsid w:val="00FD77EC"/>
    <w:rsid w:val="00FD7C79"/>
    <w:rsid w:val="00FE00F5"/>
    <w:rsid w:val="00FE083B"/>
    <w:rsid w:val="00FE13F3"/>
    <w:rsid w:val="00FE2034"/>
    <w:rsid w:val="00FE2743"/>
    <w:rsid w:val="00FE31DA"/>
    <w:rsid w:val="00FE36C8"/>
    <w:rsid w:val="00FE47A1"/>
    <w:rsid w:val="00FE7143"/>
    <w:rsid w:val="00FE7C96"/>
    <w:rsid w:val="00FF1AB7"/>
    <w:rsid w:val="00FF1EC4"/>
    <w:rsid w:val="00FF2800"/>
    <w:rsid w:val="00FF2EA2"/>
    <w:rsid w:val="00FF3676"/>
    <w:rsid w:val="00FF36CC"/>
    <w:rsid w:val="00FF39EE"/>
    <w:rsid w:val="00FF4B7A"/>
    <w:rsid w:val="00FF60E9"/>
    <w:rsid w:val="00FF7B51"/>
    <w:rsid w:val="00FF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8C74B-DB87-4248-AF8E-860746A2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02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D50"/>
    <w:pPr>
      <w:spacing w:after="0" w:line="240" w:lineRule="auto"/>
    </w:pPr>
  </w:style>
  <w:style w:type="paragraph" w:styleId="FootnoteText">
    <w:name w:val="footnote text"/>
    <w:basedOn w:val="Normal"/>
    <w:link w:val="FootnoteTextChar"/>
    <w:unhideWhenUsed/>
    <w:rsid w:val="00C225CE"/>
    <w:pPr>
      <w:spacing w:after="0" w:line="240" w:lineRule="auto"/>
    </w:pPr>
    <w:rPr>
      <w:sz w:val="20"/>
      <w:szCs w:val="20"/>
    </w:rPr>
  </w:style>
  <w:style w:type="character" w:customStyle="1" w:styleId="FootnoteTextChar">
    <w:name w:val="Footnote Text Char"/>
    <w:basedOn w:val="DefaultParagraphFont"/>
    <w:link w:val="FootnoteText"/>
    <w:uiPriority w:val="99"/>
    <w:rsid w:val="00C225CE"/>
    <w:rPr>
      <w:sz w:val="20"/>
      <w:szCs w:val="20"/>
    </w:rPr>
  </w:style>
  <w:style w:type="character" w:styleId="FootnoteReference">
    <w:name w:val="footnote reference"/>
    <w:basedOn w:val="DefaultParagraphFont"/>
    <w:semiHidden/>
    <w:unhideWhenUsed/>
    <w:rsid w:val="00C225CE"/>
    <w:rPr>
      <w:vertAlign w:val="superscript"/>
    </w:rPr>
  </w:style>
  <w:style w:type="character" w:styleId="Hyperlink">
    <w:name w:val="Hyperlink"/>
    <w:basedOn w:val="DefaultParagraphFont"/>
    <w:uiPriority w:val="99"/>
    <w:unhideWhenUsed/>
    <w:rsid w:val="0023734D"/>
    <w:rPr>
      <w:color w:val="0000FF" w:themeColor="hyperlink"/>
      <w:u w:val="single"/>
    </w:rPr>
  </w:style>
  <w:style w:type="character" w:customStyle="1" w:styleId="Heading1Char">
    <w:name w:val="Heading 1 Char"/>
    <w:basedOn w:val="DefaultParagraphFont"/>
    <w:link w:val="Heading1"/>
    <w:uiPriority w:val="9"/>
    <w:rsid w:val="00E702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70253"/>
    <w:pPr>
      <w:outlineLvl w:val="9"/>
    </w:pPr>
    <w:rPr>
      <w:lang w:val="en-US" w:eastAsia="ja-JP"/>
    </w:rPr>
  </w:style>
  <w:style w:type="paragraph" w:styleId="BalloonText">
    <w:name w:val="Balloon Text"/>
    <w:basedOn w:val="Normal"/>
    <w:link w:val="BalloonTextChar"/>
    <w:uiPriority w:val="99"/>
    <w:semiHidden/>
    <w:unhideWhenUsed/>
    <w:rsid w:val="00E7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53"/>
    <w:rPr>
      <w:rFonts w:ascii="Tahoma" w:hAnsi="Tahoma" w:cs="Tahoma"/>
      <w:sz w:val="16"/>
      <w:szCs w:val="16"/>
    </w:rPr>
  </w:style>
  <w:style w:type="paragraph" w:styleId="TOC2">
    <w:name w:val="toc 2"/>
    <w:basedOn w:val="Normal"/>
    <w:next w:val="Normal"/>
    <w:autoRedefine/>
    <w:uiPriority w:val="39"/>
    <w:semiHidden/>
    <w:unhideWhenUsed/>
    <w:qFormat/>
    <w:rsid w:val="00E70253"/>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E70253"/>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E70253"/>
    <w:pPr>
      <w:spacing w:after="100"/>
      <w:ind w:left="440"/>
    </w:pPr>
    <w:rPr>
      <w:rFonts w:eastAsiaTheme="minorEastAsia"/>
      <w:lang w:val="en-US" w:eastAsia="ja-JP"/>
    </w:rPr>
  </w:style>
  <w:style w:type="paragraph" w:styleId="Header">
    <w:name w:val="header"/>
    <w:basedOn w:val="Normal"/>
    <w:link w:val="HeaderChar"/>
    <w:uiPriority w:val="99"/>
    <w:unhideWhenUsed/>
    <w:rsid w:val="005B6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255"/>
  </w:style>
  <w:style w:type="paragraph" w:styleId="Footer">
    <w:name w:val="footer"/>
    <w:basedOn w:val="Normal"/>
    <w:link w:val="FooterChar"/>
    <w:uiPriority w:val="99"/>
    <w:unhideWhenUsed/>
    <w:rsid w:val="005B6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255"/>
  </w:style>
  <w:style w:type="table" w:styleId="TableGrid">
    <w:name w:val="Table Grid"/>
    <w:basedOn w:val="TableNormal"/>
    <w:uiPriority w:val="59"/>
    <w:rsid w:val="003E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744DB03-758C-4153-B840-E522B9CE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14929</Words>
  <Characters>85097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Otta</dc:creator>
  <cp:lastModifiedBy>Ivan Leonidov</cp:lastModifiedBy>
  <cp:revision>2</cp:revision>
  <dcterms:created xsi:type="dcterms:W3CDTF">2016-03-09T10:15:00Z</dcterms:created>
  <dcterms:modified xsi:type="dcterms:W3CDTF">2016-03-09T10:15:00Z</dcterms:modified>
</cp:coreProperties>
</file>