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FB" w:rsidRPr="00507E63" w:rsidRDefault="00844E82" w:rsidP="00D927FF">
      <w:pPr>
        <w:spacing w:after="0" w:line="480" w:lineRule="auto"/>
        <w:ind w:firstLine="720"/>
        <w:jc w:val="center"/>
        <w:rPr>
          <w:rFonts w:ascii="Times New Roman" w:hAnsi="Times New Roman"/>
          <w:b/>
          <w:sz w:val="24"/>
          <w:szCs w:val="24"/>
          <w:u w:val="single"/>
        </w:rPr>
      </w:pPr>
      <w:r>
        <w:rPr>
          <w:rFonts w:ascii="Times New Roman" w:hAnsi="Times New Roman"/>
          <w:b/>
          <w:sz w:val="24"/>
          <w:szCs w:val="24"/>
          <w:u w:val="single"/>
        </w:rPr>
        <w:t xml:space="preserve">Touching the holy: </w:t>
      </w:r>
      <w:r w:rsidR="003012A9">
        <w:rPr>
          <w:rFonts w:ascii="Times New Roman" w:hAnsi="Times New Roman"/>
          <w:b/>
          <w:sz w:val="24"/>
          <w:szCs w:val="24"/>
          <w:u w:val="single"/>
        </w:rPr>
        <w:t xml:space="preserve">the rise of </w:t>
      </w:r>
      <w:r w:rsidR="00377DE3" w:rsidRPr="00507E63">
        <w:rPr>
          <w:rFonts w:ascii="Times New Roman" w:hAnsi="Times New Roman"/>
          <w:b/>
          <w:sz w:val="24"/>
          <w:szCs w:val="24"/>
          <w:u w:val="single"/>
        </w:rPr>
        <w:t xml:space="preserve">contact relics in </w:t>
      </w:r>
      <w:r>
        <w:rPr>
          <w:rFonts w:ascii="Times New Roman" w:hAnsi="Times New Roman"/>
          <w:b/>
          <w:sz w:val="24"/>
          <w:szCs w:val="24"/>
          <w:u w:val="single"/>
        </w:rPr>
        <w:t>medieval</w:t>
      </w:r>
      <w:r w:rsidR="00F44755" w:rsidRPr="00507E63">
        <w:rPr>
          <w:rFonts w:ascii="Times New Roman" w:hAnsi="Times New Roman"/>
          <w:b/>
          <w:sz w:val="24"/>
          <w:szCs w:val="24"/>
          <w:u w:val="single"/>
        </w:rPr>
        <w:t xml:space="preserve"> England</w:t>
      </w:r>
    </w:p>
    <w:p w:rsidR="00F62A8F" w:rsidRPr="00507E63" w:rsidRDefault="00F62A8F" w:rsidP="00D927FF">
      <w:pPr>
        <w:spacing w:after="0" w:line="480" w:lineRule="auto"/>
        <w:ind w:firstLine="720"/>
        <w:jc w:val="center"/>
        <w:rPr>
          <w:rFonts w:ascii="Times New Roman" w:hAnsi="Times New Roman"/>
          <w:b/>
          <w:sz w:val="24"/>
          <w:szCs w:val="24"/>
          <w:u w:val="single"/>
        </w:rPr>
      </w:pPr>
    </w:p>
    <w:p w:rsidR="00001FFD" w:rsidRPr="00507E63" w:rsidRDefault="00E34386" w:rsidP="00D927FF">
      <w:pPr>
        <w:spacing w:after="0" w:line="480" w:lineRule="auto"/>
        <w:ind w:firstLine="720"/>
        <w:rPr>
          <w:rFonts w:ascii="Times New Roman" w:hAnsi="Times New Roman"/>
          <w:i/>
          <w:sz w:val="24"/>
          <w:szCs w:val="24"/>
        </w:rPr>
      </w:pPr>
      <w:r w:rsidRPr="00507E63">
        <w:rPr>
          <w:rFonts w:ascii="Times New Roman" w:hAnsi="Times New Roman"/>
          <w:sz w:val="24"/>
          <w:szCs w:val="24"/>
        </w:rPr>
        <w:t>At Ramsey abbey i</w:t>
      </w:r>
      <w:r w:rsidR="00580C25" w:rsidRPr="00507E63">
        <w:rPr>
          <w:rFonts w:ascii="Times New Roman" w:hAnsi="Times New Roman"/>
          <w:sz w:val="24"/>
          <w:szCs w:val="24"/>
        </w:rPr>
        <w:t>n the late eleventh century, the decaying blood, pus</w:t>
      </w:r>
      <w:r w:rsidR="004464D2" w:rsidRPr="00507E63">
        <w:rPr>
          <w:rFonts w:ascii="Times New Roman" w:hAnsi="Times New Roman"/>
          <w:sz w:val="24"/>
          <w:szCs w:val="24"/>
        </w:rPr>
        <w:t>,</w:t>
      </w:r>
      <w:r w:rsidR="00580C25" w:rsidRPr="00507E63">
        <w:rPr>
          <w:rFonts w:ascii="Times New Roman" w:hAnsi="Times New Roman"/>
          <w:sz w:val="24"/>
          <w:szCs w:val="24"/>
        </w:rPr>
        <w:t xml:space="preserve"> and gore of a cancerous growth </w:t>
      </w:r>
      <w:proofErr w:type="gramStart"/>
      <w:r w:rsidR="00580C25" w:rsidRPr="00507E63">
        <w:rPr>
          <w:rFonts w:ascii="Times New Roman" w:hAnsi="Times New Roman"/>
          <w:sz w:val="24"/>
          <w:szCs w:val="24"/>
        </w:rPr>
        <w:t>w</w:t>
      </w:r>
      <w:r w:rsidR="004464D2" w:rsidRPr="00507E63">
        <w:rPr>
          <w:rFonts w:ascii="Times New Roman" w:hAnsi="Times New Roman"/>
          <w:sz w:val="24"/>
          <w:szCs w:val="24"/>
        </w:rPr>
        <w:t>ere</w:t>
      </w:r>
      <w:r w:rsidR="00580C25" w:rsidRPr="00507E63">
        <w:rPr>
          <w:rFonts w:ascii="Times New Roman" w:hAnsi="Times New Roman"/>
          <w:sz w:val="24"/>
          <w:szCs w:val="24"/>
        </w:rPr>
        <w:t xml:space="preserve"> siphoned</w:t>
      </w:r>
      <w:proofErr w:type="gramEnd"/>
      <w:r w:rsidR="00580C25" w:rsidRPr="00507E63">
        <w:rPr>
          <w:rFonts w:ascii="Times New Roman" w:hAnsi="Times New Roman"/>
          <w:sz w:val="24"/>
          <w:szCs w:val="24"/>
        </w:rPr>
        <w:t xml:space="preserve"> off the jaw of the monk </w:t>
      </w:r>
      <w:proofErr w:type="spellStart"/>
      <w:r w:rsidR="00580C25" w:rsidRPr="00507E63">
        <w:rPr>
          <w:rFonts w:ascii="Times New Roman" w:hAnsi="Times New Roman"/>
          <w:sz w:val="24"/>
          <w:szCs w:val="24"/>
        </w:rPr>
        <w:t>Eadwacer</w:t>
      </w:r>
      <w:proofErr w:type="spellEnd"/>
      <w:r w:rsidR="00580C25" w:rsidRPr="00507E63">
        <w:rPr>
          <w:rFonts w:ascii="Times New Roman" w:hAnsi="Times New Roman"/>
          <w:sz w:val="24"/>
          <w:szCs w:val="24"/>
        </w:rPr>
        <w:t xml:space="preserve"> </w:t>
      </w:r>
      <w:r w:rsidR="00876DF3">
        <w:rPr>
          <w:rFonts w:ascii="Times New Roman" w:hAnsi="Times New Roman"/>
          <w:sz w:val="24"/>
          <w:szCs w:val="24"/>
        </w:rPr>
        <w:t>into</w:t>
      </w:r>
      <w:r w:rsidR="00580C25" w:rsidRPr="00507E63">
        <w:rPr>
          <w:rFonts w:ascii="Times New Roman" w:hAnsi="Times New Roman"/>
          <w:sz w:val="24"/>
          <w:szCs w:val="24"/>
        </w:rPr>
        <w:t xml:space="preserve"> the cup of St Oswald.</w:t>
      </w:r>
      <w:r w:rsidR="006218C7">
        <w:rPr>
          <w:rStyle w:val="EndnoteReference"/>
          <w:rFonts w:ascii="Times New Roman" w:hAnsi="Times New Roman"/>
          <w:sz w:val="24"/>
          <w:szCs w:val="24"/>
        </w:rPr>
        <w:endnoteReference w:id="1"/>
      </w:r>
      <w:r w:rsidR="006218C7" w:rsidRPr="00507E63">
        <w:rPr>
          <w:rStyle w:val="EndnoteReference"/>
          <w:rFonts w:ascii="Times New Roman" w:hAnsi="Times New Roman"/>
          <w:sz w:val="24"/>
          <w:szCs w:val="24"/>
        </w:rPr>
        <w:endnoteReference w:id="2"/>
      </w:r>
      <w:r w:rsidR="00001FFD" w:rsidRPr="00507E63">
        <w:rPr>
          <w:rFonts w:ascii="Times New Roman" w:hAnsi="Times New Roman"/>
          <w:sz w:val="24"/>
          <w:szCs w:val="24"/>
        </w:rPr>
        <w:t xml:space="preserve"> This contact relic was the very cup that St Oswald drank from whilst he lived, and the monastery of Ramsey had kept it there ever since. According to Eadmer's </w:t>
      </w:r>
      <w:r w:rsidR="00001FFD" w:rsidRPr="00507E63">
        <w:rPr>
          <w:rFonts w:ascii="Times New Roman" w:hAnsi="Times New Roman"/>
          <w:i/>
          <w:sz w:val="24"/>
          <w:szCs w:val="24"/>
        </w:rPr>
        <w:t xml:space="preserve">Miracula </w:t>
      </w:r>
      <w:r w:rsidR="00876DF3">
        <w:rPr>
          <w:rFonts w:ascii="Times New Roman" w:hAnsi="Times New Roman"/>
          <w:i/>
          <w:sz w:val="24"/>
          <w:szCs w:val="24"/>
        </w:rPr>
        <w:t>s.</w:t>
      </w:r>
      <w:r w:rsidR="00001FFD" w:rsidRPr="00507E63">
        <w:rPr>
          <w:rFonts w:ascii="Times New Roman" w:hAnsi="Times New Roman"/>
          <w:i/>
          <w:sz w:val="24"/>
          <w:szCs w:val="24"/>
        </w:rPr>
        <w:t xml:space="preserve"> Oswaldi, </w:t>
      </w:r>
      <w:r w:rsidR="00001FFD" w:rsidRPr="00507E63">
        <w:rPr>
          <w:rFonts w:ascii="Times New Roman" w:hAnsi="Times New Roman"/>
          <w:sz w:val="24"/>
          <w:szCs w:val="24"/>
        </w:rPr>
        <w:t xml:space="preserve">on Oswald's feast day they would fill it with wine, and the brothers in the refectory would drink from it, hoping that it would bestow upon them the blessing of the renowned bishop. A fourteenth-century custumal from the monastic cathedral of Winchester enjoins that on St Æthelwold's feast day his cup should be carried around the refectory with a pitcher of wine and all the brothers should kiss it. These two monastic rituals are strikingly similar, and yet </w:t>
      </w:r>
      <w:proofErr w:type="gramStart"/>
      <w:r w:rsidR="00001FFD" w:rsidRPr="00507E63">
        <w:rPr>
          <w:rFonts w:ascii="Times New Roman" w:hAnsi="Times New Roman"/>
          <w:sz w:val="24"/>
          <w:szCs w:val="24"/>
        </w:rPr>
        <w:t>were recorded</w:t>
      </w:r>
      <w:proofErr w:type="gramEnd"/>
      <w:r w:rsidR="00001FFD" w:rsidRPr="00507E63">
        <w:rPr>
          <w:rFonts w:ascii="Times New Roman" w:hAnsi="Times New Roman"/>
          <w:sz w:val="24"/>
          <w:szCs w:val="24"/>
        </w:rPr>
        <w:t xml:space="preserve"> three centuries apart. The Winchester custumal belongs to the family of monastic obedientiary rolls: documents that recorded the financing, organisation, and duties of monastic offices. Although the obedientiary offices themselves (the sacrist, cellarer etc) were probably established by the early eleventh century, these documentary accounts of their duties, incomes, and expenses only developed in the later medieval period, brought on by the gradual tendency to assign certain monastic estates to certain offices.</w:t>
      </w:r>
      <w:r w:rsidR="00001FFD" w:rsidRPr="00507E63">
        <w:rPr>
          <w:rStyle w:val="EndnoteReference"/>
          <w:rFonts w:ascii="Times New Roman" w:hAnsi="Times New Roman"/>
          <w:sz w:val="24"/>
          <w:szCs w:val="24"/>
        </w:rPr>
        <w:endnoteReference w:id="3"/>
      </w:r>
      <w:r w:rsidR="00001FFD" w:rsidRPr="00507E63">
        <w:rPr>
          <w:rFonts w:ascii="Times New Roman" w:hAnsi="Times New Roman"/>
          <w:sz w:val="24"/>
          <w:szCs w:val="24"/>
        </w:rPr>
        <w:t xml:space="preserve"> Now responsible for specific estates and with a fixed income to support their offices, the officers had to demonstrate that they were spending the money</w:t>
      </w:r>
      <w:r w:rsidR="00531371">
        <w:rPr>
          <w:rFonts w:ascii="Times New Roman" w:hAnsi="Times New Roman"/>
          <w:sz w:val="24"/>
          <w:szCs w:val="24"/>
        </w:rPr>
        <w:t xml:space="preserve"> responsibly</w:t>
      </w:r>
      <w:r w:rsidR="00001FFD" w:rsidRPr="00507E63">
        <w:rPr>
          <w:rFonts w:ascii="Times New Roman" w:hAnsi="Times New Roman"/>
          <w:sz w:val="24"/>
          <w:szCs w:val="24"/>
        </w:rPr>
        <w:t xml:space="preserve"> and discharging their duties. Whilst this manuscript is the only evidence of this ritual on the feast of Æthelwold's deposition, it is possible it </w:t>
      </w:r>
      <w:proofErr w:type="gramStart"/>
      <w:r w:rsidR="00001FFD" w:rsidRPr="00507E63">
        <w:rPr>
          <w:rFonts w:ascii="Times New Roman" w:hAnsi="Times New Roman"/>
          <w:sz w:val="24"/>
          <w:szCs w:val="24"/>
        </w:rPr>
        <w:t>had been performed for centuries, but only recorded in the fourteenth century</w:t>
      </w:r>
      <w:proofErr w:type="gramEnd"/>
      <w:r w:rsidR="00001FFD" w:rsidRPr="00507E63">
        <w:rPr>
          <w:rFonts w:ascii="Times New Roman" w:hAnsi="Times New Roman"/>
          <w:sz w:val="24"/>
          <w:szCs w:val="24"/>
        </w:rPr>
        <w:t xml:space="preserve">. </w:t>
      </w:r>
    </w:p>
    <w:p w:rsidR="00001FFD" w:rsidRPr="00922D57" w:rsidRDefault="00001FFD" w:rsidP="00D927FF">
      <w:pPr>
        <w:spacing w:after="0" w:line="480" w:lineRule="auto"/>
        <w:ind w:firstLine="720"/>
        <w:rPr>
          <w:rFonts w:ascii="Times New Roman" w:hAnsi="Times New Roman"/>
          <w:sz w:val="24"/>
          <w:szCs w:val="24"/>
        </w:rPr>
      </w:pPr>
      <w:r w:rsidRPr="00507E63">
        <w:rPr>
          <w:rFonts w:ascii="Times New Roman" w:hAnsi="Times New Roman"/>
          <w:color w:val="000000"/>
          <w:sz w:val="24"/>
          <w:szCs w:val="24"/>
        </w:rPr>
        <w:t xml:space="preserve">Items such as these cups </w:t>
      </w:r>
      <w:r w:rsidR="00531371">
        <w:rPr>
          <w:rFonts w:ascii="Times New Roman" w:hAnsi="Times New Roman"/>
          <w:color w:val="000000"/>
          <w:sz w:val="24"/>
          <w:szCs w:val="24"/>
        </w:rPr>
        <w:t>were</w:t>
      </w:r>
      <w:r w:rsidRPr="00507E63">
        <w:rPr>
          <w:rFonts w:ascii="Times New Roman" w:hAnsi="Times New Roman"/>
          <w:color w:val="000000"/>
          <w:sz w:val="24"/>
          <w:szCs w:val="24"/>
        </w:rPr>
        <w:t xml:space="preserve"> contact </w:t>
      </w:r>
      <w:r w:rsidRPr="00507E63">
        <w:rPr>
          <w:rFonts w:ascii="Times New Roman" w:hAnsi="Times New Roman"/>
          <w:sz w:val="24"/>
          <w:szCs w:val="24"/>
        </w:rPr>
        <w:t>relics: objects that had been in contact with the saint during their life or after their death.</w:t>
      </w:r>
      <w:r w:rsidRPr="00507E63">
        <w:rPr>
          <w:rStyle w:val="EndnoteReference"/>
          <w:rFonts w:ascii="Times New Roman" w:hAnsi="Times New Roman"/>
          <w:sz w:val="24"/>
          <w:szCs w:val="24"/>
        </w:rPr>
        <w:endnoteReference w:id="4"/>
      </w:r>
      <w:r w:rsidRPr="00507E63">
        <w:rPr>
          <w:rFonts w:ascii="Times New Roman" w:hAnsi="Times New Roman"/>
          <w:sz w:val="24"/>
          <w:szCs w:val="24"/>
        </w:rPr>
        <w:t xml:space="preserve"> The holy power that the saint had commanded in life was believed to have instilled such items. More common variants of contact relics were </w:t>
      </w:r>
      <w:r w:rsidRPr="00507E63">
        <w:rPr>
          <w:rFonts w:ascii="Times New Roman" w:hAnsi="Times New Roman"/>
          <w:sz w:val="24"/>
          <w:szCs w:val="24"/>
        </w:rPr>
        <w:lastRenderedPageBreak/>
        <w:t>the clothes that the saint was buried in, items of jewellery, and water that had</w:t>
      </w:r>
      <w:r w:rsidRPr="00507E63">
        <w:rPr>
          <w:rFonts w:ascii="Times New Roman" w:hAnsi="Times New Roman"/>
          <w:color w:val="000000"/>
          <w:sz w:val="24"/>
          <w:szCs w:val="24"/>
        </w:rPr>
        <w:t xml:space="preserve"> washed the saint's body. Tom Licence has commented that some contact relics appear to have been seen as souvenirs rather than 'official merchandise.'</w:t>
      </w:r>
      <w:r w:rsidRPr="00507E63">
        <w:rPr>
          <w:rStyle w:val="EndnoteReference"/>
          <w:rFonts w:ascii="Times New Roman" w:hAnsi="Times New Roman"/>
          <w:color w:val="000000"/>
          <w:sz w:val="24"/>
          <w:szCs w:val="24"/>
        </w:rPr>
        <w:endnoteReference w:id="5"/>
      </w:r>
      <w:r w:rsidRPr="00507E63">
        <w:rPr>
          <w:rFonts w:ascii="Times New Roman" w:hAnsi="Times New Roman"/>
          <w:color w:val="000000"/>
          <w:sz w:val="24"/>
          <w:szCs w:val="24"/>
        </w:rPr>
        <w:t xml:space="preserve"> The treatment of Anglo-Saxon saints' relics, translations, and shrines in the late eleventh and twelfth centuries has been the subject of much discussion, and scholars have</w:t>
      </w:r>
      <w:r w:rsidR="00531371">
        <w:rPr>
          <w:rFonts w:ascii="Times New Roman" w:hAnsi="Times New Roman"/>
          <w:color w:val="000000"/>
          <w:sz w:val="24"/>
          <w:szCs w:val="24"/>
        </w:rPr>
        <w:t xml:space="preserve"> also</w:t>
      </w:r>
      <w:r w:rsidRPr="00507E63">
        <w:rPr>
          <w:rFonts w:ascii="Times New Roman" w:hAnsi="Times New Roman"/>
          <w:color w:val="000000"/>
          <w:sz w:val="24"/>
          <w:szCs w:val="24"/>
        </w:rPr>
        <w:t xml:space="preserve"> discussed their </w:t>
      </w:r>
      <w:r w:rsidRPr="00507E63">
        <w:rPr>
          <w:rFonts w:ascii="Times New Roman" w:hAnsi="Times New Roman"/>
          <w:sz w:val="24"/>
          <w:szCs w:val="24"/>
        </w:rPr>
        <w:t>relationship with Celtic and Brittonic cults.</w:t>
      </w:r>
      <w:r w:rsidRPr="00507E63">
        <w:rPr>
          <w:rStyle w:val="EndnoteReference"/>
          <w:rFonts w:ascii="Times New Roman" w:hAnsi="Times New Roman"/>
          <w:sz w:val="24"/>
          <w:szCs w:val="24"/>
        </w:rPr>
        <w:endnoteReference w:id="6"/>
      </w:r>
      <w:r w:rsidRPr="00507E63">
        <w:rPr>
          <w:rFonts w:ascii="Times New Roman" w:hAnsi="Times New Roman"/>
          <w:sz w:val="24"/>
          <w:szCs w:val="24"/>
        </w:rPr>
        <w:t xml:space="preserve"> John Blair has argued that English saints with smaller cults were mostly left undisturbed until the twelfth century or even later.</w:t>
      </w:r>
      <w:r w:rsidRPr="00507E63">
        <w:rPr>
          <w:rStyle w:val="EndnoteReference"/>
          <w:rFonts w:ascii="Times New Roman" w:hAnsi="Times New Roman"/>
          <w:sz w:val="24"/>
          <w:szCs w:val="24"/>
        </w:rPr>
        <w:endnoteReference w:id="7"/>
      </w:r>
      <w:r w:rsidRPr="00507E63">
        <w:rPr>
          <w:rFonts w:ascii="Times New Roman" w:hAnsi="Times New Roman"/>
          <w:sz w:val="24"/>
          <w:szCs w:val="24"/>
        </w:rPr>
        <w:t xml:space="preserve"> Their cults were not shrine-based and their relics were not translated but remained buried in below-floor graves. These cults were based at local minsters, and were not the focus of the cult-building which occurred after the Viking attacks, during the tenth-century Benedictine reform, and after the Norman Conquest. The cults that were promoted during those periods are the best documented, but perhaps are not representative of the experience of most English cults. Blair argues that oral culture, myth-making, and secondary relics were more important to English cults than previously believed, and that they were more similar to British cults. He contends that 'there was a basic continuum in the local cult practices of Brittonic and English societies, only superficially obscured by variant patterns in hagiographical output and folklore survival and in the promotion of a few major cults.'</w:t>
      </w:r>
      <w:r w:rsidRPr="00507E63">
        <w:rPr>
          <w:rStyle w:val="EndnoteReference"/>
          <w:rFonts w:ascii="Times New Roman" w:hAnsi="Times New Roman"/>
          <w:sz w:val="24"/>
          <w:szCs w:val="24"/>
        </w:rPr>
        <w:endnoteReference w:id="8"/>
      </w:r>
      <w:r w:rsidRPr="00507E63">
        <w:rPr>
          <w:rFonts w:ascii="Times New Roman" w:hAnsi="Times New Roman"/>
          <w:sz w:val="24"/>
          <w:szCs w:val="24"/>
        </w:rPr>
        <w:t xml:space="preserve"> Blair's study </w:t>
      </w:r>
      <w:bookmarkStart w:id="0" w:name="_GoBack"/>
      <w:bookmarkEnd w:id="0"/>
      <w:r w:rsidRPr="00507E63">
        <w:rPr>
          <w:rFonts w:ascii="Times New Roman" w:hAnsi="Times New Roman"/>
          <w:sz w:val="24"/>
          <w:szCs w:val="24"/>
        </w:rPr>
        <w:t xml:space="preserve">focussed on </w:t>
      </w:r>
      <w:r w:rsidR="00531371">
        <w:rPr>
          <w:rFonts w:ascii="Times New Roman" w:hAnsi="Times New Roman"/>
          <w:sz w:val="24"/>
          <w:szCs w:val="24"/>
        </w:rPr>
        <w:t xml:space="preserve">the elements of continuity discernible in </w:t>
      </w:r>
      <w:r w:rsidRPr="00507E63">
        <w:rPr>
          <w:rFonts w:ascii="Times New Roman" w:hAnsi="Times New Roman"/>
          <w:sz w:val="24"/>
          <w:szCs w:val="24"/>
        </w:rPr>
        <w:t xml:space="preserve">these smaller, local cults, but this has resulted in his conclusions being at odds with the evidence from saints' cults at larger monastic houses. This article </w:t>
      </w:r>
      <w:r w:rsidR="00531371">
        <w:rPr>
          <w:rFonts w:ascii="Times New Roman" w:hAnsi="Times New Roman"/>
          <w:sz w:val="24"/>
          <w:szCs w:val="24"/>
        </w:rPr>
        <w:t>investigates</w:t>
      </w:r>
      <w:r>
        <w:rPr>
          <w:rFonts w:ascii="Times New Roman" w:hAnsi="Times New Roman"/>
          <w:sz w:val="24"/>
          <w:szCs w:val="24"/>
        </w:rPr>
        <w:t xml:space="preserve"> how saints’ cults changed at monastic cathedrals and abbeys in the eleventh and twelfth centuries, and </w:t>
      </w:r>
      <w:r w:rsidR="00531371">
        <w:rPr>
          <w:rFonts w:ascii="Times New Roman" w:hAnsi="Times New Roman"/>
          <w:sz w:val="24"/>
          <w:szCs w:val="24"/>
        </w:rPr>
        <w:t>examines</w:t>
      </w:r>
      <w:r w:rsidRPr="00507E63">
        <w:rPr>
          <w:rFonts w:ascii="Times New Roman" w:hAnsi="Times New Roman"/>
          <w:sz w:val="24"/>
          <w:szCs w:val="24"/>
        </w:rPr>
        <w:t xml:space="preserve"> the accounts of the cups of S</w:t>
      </w:r>
      <w:r w:rsidR="00531371">
        <w:rPr>
          <w:rFonts w:ascii="Times New Roman" w:hAnsi="Times New Roman"/>
          <w:sz w:val="24"/>
          <w:szCs w:val="24"/>
        </w:rPr>
        <w:t>S</w:t>
      </w:r>
      <w:r w:rsidRPr="00507E63">
        <w:rPr>
          <w:rFonts w:ascii="Times New Roman" w:hAnsi="Times New Roman"/>
          <w:sz w:val="24"/>
          <w:szCs w:val="24"/>
        </w:rPr>
        <w:t xml:space="preserve"> Æthelwold, Oswald, and Edmund, which span three hundred years, in the hope of determining </w:t>
      </w:r>
      <w:r w:rsidR="00531371">
        <w:rPr>
          <w:rFonts w:ascii="Times New Roman" w:hAnsi="Times New Roman"/>
          <w:sz w:val="24"/>
          <w:szCs w:val="24"/>
        </w:rPr>
        <w:t>whether</w:t>
      </w:r>
      <w:r w:rsidRPr="00507E63">
        <w:rPr>
          <w:rFonts w:ascii="Times New Roman" w:hAnsi="Times New Roman"/>
          <w:sz w:val="24"/>
          <w:szCs w:val="24"/>
        </w:rPr>
        <w:t xml:space="preserve"> they evolved from a shared liturgical and cultural background. It discusses evidence of contact relic cults from Worcester, Winchester, and Bury St Edmunds, the large monastic centres </w:t>
      </w:r>
      <w:r w:rsidR="00531371">
        <w:rPr>
          <w:rFonts w:ascii="Times New Roman" w:hAnsi="Times New Roman"/>
          <w:sz w:val="24"/>
          <w:szCs w:val="24"/>
        </w:rPr>
        <w:t>which</w:t>
      </w:r>
      <w:r w:rsidRPr="00507E63">
        <w:rPr>
          <w:rFonts w:ascii="Times New Roman" w:hAnsi="Times New Roman"/>
          <w:sz w:val="24"/>
          <w:szCs w:val="24"/>
        </w:rPr>
        <w:t xml:space="preserve"> Blair omitted from his study, and assesses the changes in the culture of cultic veneration</w:t>
      </w:r>
      <w:r w:rsidR="00531371">
        <w:rPr>
          <w:rFonts w:ascii="Times New Roman" w:hAnsi="Times New Roman"/>
          <w:sz w:val="24"/>
          <w:szCs w:val="24"/>
        </w:rPr>
        <w:t xml:space="preserve"> there</w:t>
      </w:r>
      <w:r w:rsidRPr="00507E63">
        <w:rPr>
          <w:rFonts w:ascii="Times New Roman" w:hAnsi="Times New Roman"/>
          <w:sz w:val="24"/>
          <w:szCs w:val="24"/>
        </w:rPr>
        <w:t>.</w:t>
      </w:r>
      <w:r w:rsidRPr="00507E63">
        <w:rPr>
          <w:rFonts w:ascii="Times New Roman" w:hAnsi="Times New Roman"/>
          <w:color w:val="4F81BD"/>
          <w:sz w:val="24"/>
          <w:szCs w:val="24"/>
        </w:rPr>
        <w:t xml:space="preserve"> </w:t>
      </w:r>
    </w:p>
    <w:p w:rsidR="00001FFD" w:rsidRPr="00507E63"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lastRenderedPageBreak/>
        <w:t xml:space="preserve">The ritual of the cup of St Oswald is recorded in Eadmer's </w:t>
      </w:r>
      <w:r w:rsidRPr="00507E63">
        <w:rPr>
          <w:rFonts w:ascii="Times New Roman" w:hAnsi="Times New Roman"/>
          <w:i/>
          <w:sz w:val="24"/>
          <w:szCs w:val="24"/>
        </w:rPr>
        <w:t xml:space="preserve">Miracula S Oswaldi </w:t>
      </w:r>
      <w:r w:rsidRPr="00507E63">
        <w:rPr>
          <w:rFonts w:ascii="Times New Roman" w:hAnsi="Times New Roman"/>
          <w:sz w:val="24"/>
          <w:szCs w:val="24"/>
        </w:rPr>
        <w:t xml:space="preserve">which was completed by 1116. The ritual occurs during a miracle story concerning </w:t>
      </w:r>
      <w:proofErr w:type="spellStart"/>
      <w:r w:rsidRPr="00507E63">
        <w:rPr>
          <w:rFonts w:ascii="Times New Roman" w:hAnsi="Times New Roman"/>
          <w:sz w:val="24"/>
          <w:szCs w:val="24"/>
        </w:rPr>
        <w:t>Eadwacer</w:t>
      </w:r>
      <w:proofErr w:type="spellEnd"/>
      <w:r w:rsidRPr="00507E63">
        <w:rPr>
          <w:rFonts w:ascii="Times New Roman" w:hAnsi="Times New Roman"/>
          <w:sz w:val="24"/>
          <w:szCs w:val="24"/>
        </w:rPr>
        <w:t xml:space="preserve">, a monk of Ramsey, during the pontificate of Wulfstan II of Worcester (1062 - 1095). </w:t>
      </w:r>
      <w:proofErr w:type="spellStart"/>
      <w:r w:rsidRPr="00507E63">
        <w:rPr>
          <w:rFonts w:ascii="Times New Roman" w:hAnsi="Times New Roman"/>
          <w:sz w:val="24"/>
          <w:szCs w:val="24"/>
        </w:rPr>
        <w:t>Eadwacer</w:t>
      </w:r>
      <w:proofErr w:type="spellEnd"/>
      <w:r w:rsidRPr="00507E63">
        <w:rPr>
          <w:rFonts w:ascii="Times New Roman" w:hAnsi="Times New Roman"/>
          <w:sz w:val="24"/>
          <w:szCs w:val="24"/>
        </w:rPr>
        <w:t xml:space="preserve"> was afflicted in the jaw with a cancerous ulcer. He was so ashamed of his face that he lived separately from the other monks and only joined them for the daily liturgy. On St Oswald's feast day, however, all the people of every age and sex had been </w:t>
      </w:r>
      <w:r>
        <w:rPr>
          <w:rFonts w:ascii="Times New Roman" w:hAnsi="Times New Roman"/>
          <w:sz w:val="24"/>
          <w:szCs w:val="24"/>
        </w:rPr>
        <w:t>gathered together to celebrate. After the Mass in the church t</w:t>
      </w:r>
      <w:r w:rsidRPr="00507E63">
        <w:rPr>
          <w:rFonts w:ascii="Times New Roman" w:hAnsi="Times New Roman"/>
          <w:sz w:val="24"/>
          <w:szCs w:val="24"/>
        </w:rPr>
        <w:t xml:space="preserve">he brothers begged </w:t>
      </w:r>
      <w:proofErr w:type="spellStart"/>
      <w:r>
        <w:rPr>
          <w:rFonts w:ascii="Times New Roman" w:hAnsi="Times New Roman"/>
          <w:sz w:val="24"/>
          <w:szCs w:val="24"/>
        </w:rPr>
        <w:t>Eadwacer</w:t>
      </w:r>
      <w:proofErr w:type="spellEnd"/>
      <w:r w:rsidRPr="00507E63">
        <w:rPr>
          <w:rFonts w:ascii="Times New Roman" w:hAnsi="Times New Roman"/>
          <w:sz w:val="24"/>
          <w:szCs w:val="24"/>
        </w:rPr>
        <w:t xml:space="preserve"> to remain with the</w:t>
      </w:r>
      <w:r>
        <w:rPr>
          <w:rFonts w:ascii="Times New Roman" w:hAnsi="Times New Roman"/>
          <w:sz w:val="24"/>
          <w:szCs w:val="24"/>
        </w:rPr>
        <w:t xml:space="preserve"> community</w:t>
      </w:r>
      <w:r w:rsidRPr="00507E63">
        <w:rPr>
          <w:rFonts w:ascii="Times New Roman" w:hAnsi="Times New Roman"/>
          <w:sz w:val="24"/>
          <w:szCs w:val="24"/>
        </w:rPr>
        <w:t xml:space="preserve"> and so </w:t>
      </w:r>
      <w:r>
        <w:rPr>
          <w:rFonts w:ascii="Times New Roman" w:hAnsi="Times New Roman"/>
          <w:sz w:val="24"/>
          <w:szCs w:val="24"/>
        </w:rPr>
        <w:t>dined with them in</w:t>
      </w:r>
      <w:r w:rsidRPr="00507E63">
        <w:rPr>
          <w:rFonts w:ascii="Times New Roman" w:hAnsi="Times New Roman"/>
          <w:sz w:val="24"/>
          <w:szCs w:val="24"/>
        </w:rPr>
        <w:t xml:space="preserve"> the refectory. Eadmer states that in the church of Ramsey 'the cup was preserved from which the holy bishop, namely the glorious father and </w:t>
      </w:r>
      <w:proofErr w:type="gramStart"/>
      <w:r w:rsidRPr="00507E63">
        <w:rPr>
          <w:rFonts w:ascii="Times New Roman" w:hAnsi="Times New Roman"/>
          <w:sz w:val="24"/>
          <w:szCs w:val="24"/>
        </w:rPr>
        <w:t>pastor</w:t>
      </w:r>
      <w:proofErr w:type="gramEnd"/>
      <w:r w:rsidRPr="00507E63">
        <w:rPr>
          <w:rFonts w:ascii="Times New Roman" w:hAnsi="Times New Roman"/>
          <w:sz w:val="24"/>
          <w:szCs w:val="24"/>
        </w:rPr>
        <w:t xml:space="preserve"> Oswald, used to drink.'</w:t>
      </w:r>
      <w:r w:rsidRPr="00507E63">
        <w:rPr>
          <w:rStyle w:val="EndnoteReference"/>
          <w:rFonts w:ascii="Times New Roman" w:hAnsi="Times New Roman"/>
          <w:sz w:val="24"/>
          <w:szCs w:val="24"/>
        </w:rPr>
        <w:endnoteReference w:id="9"/>
      </w:r>
      <w:r w:rsidRPr="00507E63">
        <w:rPr>
          <w:rFonts w:ascii="Times New Roman" w:hAnsi="Times New Roman"/>
          <w:sz w:val="24"/>
          <w:szCs w:val="24"/>
        </w:rPr>
        <w:t xml:space="preserve"> On his feast day,</w:t>
      </w:r>
    </w:p>
    <w:p w:rsidR="00001FFD" w:rsidRPr="00507E63" w:rsidRDefault="00001FFD" w:rsidP="00D927FF">
      <w:pPr>
        <w:spacing w:after="0" w:line="480" w:lineRule="auto"/>
        <w:ind w:firstLine="720"/>
        <w:rPr>
          <w:rFonts w:ascii="Times New Roman" w:hAnsi="Times New Roman"/>
          <w:sz w:val="24"/>
          <w:szCs w:val="24"/>
        </w:rPr>
      </w:pPr>
    </w:p>
    <w:p w:rsidR="00001FFD" w:rsidRPr="00507E63" w:rsidRDefault="00001FFD" w:rsidP="00D927FF">
      <w:pPr>
        <w:spacing w:after="0" w:line="480" w:lineRule="auto"/>
        <w:ind w:left="284" w:right="284" w:firstLine="720"/>
        <w:rPr>
          <w:rFonts w:ascii="Times New Roman" w:hAnsi="Times New Roman"/>
          <w:sz w:val="24"/>
          <w:szCs w:val="24"/>
        </w:rPr>
      </w:pPr>
      <w:r w:rsidRPr="00507E63">
        <w:rPr>
          <w:rFonts w:ascii="Times New Roman" w:hAnsi="Times New Roman"/>
          <w:sz w:val="24"/>
          <w:szCs w:val="24"/>
        </w:rPr>
        <w:t>'... all the brothers used to drink from this vessel, believing in their simple faith, which was both loving and acceptable to God, that this would be of great advantage to them in attaining the blessing of the renowned bishop. And so on this day, when the wine had been drunk by the brothers according to custom, the cup with its draught was finally carried to him who sat furthest away, that is, to the sick brother.’</w:t>
      </w:r>
      <w:r w:rsidRPr="00507E63">
        <w:rPr>
          <w:rStyle w:val="EndnoteReference"/>
          <w:rFonts w:ascii="Times New Roman" w:hAnsi="Times New Roman"/>
          <w:sz w:val="24"/>
          <w:szCs w:val="24"/>
        </w:rPr>
        <w:endnoteReference w:id="10"/>
      </w:r>
    </w:p>
    <w:p w:rsidR="00001FFD" w:rsidRPr="00507E63" w:rsidRDefault="00001FFD" w:rsidP="00D927FF">
      <w:pPr>
        <w:spacing w:after="0" w:line="480" w:lineRule="auto"/>
        <w:ind w:left="284" w:right="284" w:firstLine="720"/>
        <w:rPr>
          <w:rFonts w:ascii="Times New Roman" w:hAnsi="Times New Roman"/>
          <w:sz w:val="24"/>
          <w:szCs w:val="24"/>
        </w:rPr>
      </w:pPr>
    </w:p>
    <w:p w:rsidR="00001FFD" w:rsidRPr="00507E63" w:rsidRDefault="00001FFD" w:rsidP="00D927FF">
      <w:pPr>
        <w:spacing w:after="0" w:line="480" w:lineRule="auto"/>
        <w:ind w:firstLine="720"/>
        <w:rPr>
          <w:rFonts w:ascii="Times New Roman" w:hAnsi="Times New Roman"/>
          <w:sz w:val="24"/>
          <w:szCs w:val="24"/>
        </w:rPr>
      </w:pPr>
      <w:proofErr w:type="spellStart"/>
      <w:r w:rsidRPr="00507E63">
        <w:rPr>
          <w:rFonts w:ascii="Times New Roman" w:hAnsi="Times New Roman"/>
          <w:sz w:val="24"/>
          <w:szCs w:val="24"/>
        </w:rPr>
        <w:t>Eadwacer</w:t>
      </w:r>
      <w:proofErr w:type="spellEnd"/>
      <w:r w:rsidRPr="00507E63">
        <w:rPr>
          <w:rFonts w:ascii="Times New Roman" w:hAnsi="Times New Roman"/>
          <w:sz w:val="24"/>
          <w:szCs w:val="24"/>
        </w:rPr>
        <w:t xml:space="preserve"> turned his mind to God and St Oswald and prayed that they would have pity on him. He drank from the cup and clasped it to his jaw. When he removed the cup 'all the gore and decay caused by his sickness had adhered to the cup in such a way that his jaw was restored from illness and no trace of the former affliction could be detected there.'</w:t>
      </w:r>
      <w:r w:rsidRPr="00507E63">
        <w:rPr>
          <w:rStyle w:val="EndnoteReference"/>
          <w:rFonts w:ascii="Times New Roman" w:hAnsi="Times New Roman"/>
          <w:sz w:val="24"/>
          <w:szCs w:val="24"/>
        </w:rPr>
        <w:endnoteReference w:id="11"/>
      </w:r>
      <w:r w:rsidRPr="00507E63">
        <w:rPr>
          <w:rFonts w:ascii="Times New Roman" w:hAnsi="Times New Roman"/>
          <w:sz w:val="24"/>
          <w:szCs w:val="24"/>
        </w:rPr>
        <w:t xml:space="preserve"> Turner and Muir have drawn attention to the similarities between the miracle of the cup of St Oswald, and a miracle in chapter forty-six Bede's </w:t>
      </w:r>
      <w:r w:rsidRPr="00507E63">
        <w:rPr>
          <w:rFonts w:ascii="Times New Roman" w:hAnsi="Times New Roman"/>
          <w:i/>
          <w:sz w:val="24"/>
          <w:szCs w:val="24"/>
        </w:rPr>
        <w:t>Vita S Cuthberti.</w:t>
      </w:r>
      <w:r w:rsidRPr="00507E63">
        <w:rPr>
          <w:rStyle w:val="EndnoteReference"/>
          <w:rFonts w:ascii="Times New Roman" w:hAnsi="Times New Roman"/>
          <w:sz w:val="24"/>
          <w:szCs w:val="24"/>
        </w:rPr>
        <w:endnoteReference w:id="12"/>
      </w:r>
      <w:r w:rsidRPr="00507E63">
        <w:rPr>
          <w:rFonts w:ascii="Times New Roman" w:hAnsi="Times New Roman"/>
          <w:sz w:val="24"/>
          <w:szCs w:val="24"/>
        </w:rPr>
        <w:t xml:space="preserve"> </w:t>
      </w:r>
      <w:r w:rsidR="00531371">
        <w:rPr>
          <w:rFonts w:ascii="Times New Roman" w:hAnsi="Times New Roman"/>
          <w:sz w:val="24"/>
          <w:szCs w:val="24"/>
        </w:rPr>
        <w:t xml:space="preserve">In Bede’s account, the monk </w:t>
      </w:r>
      <w:proofErr w:type="spellStart"/>
      <w:r w:rsidRPr="00507E63">
        <w:rPr>
          <w:rFonts w:ascii="Times New Roman" w:hAnsi="Times New Roman"/>
          <w:sz w:val="24"/>
          <w:szCs w:val="24"/>
        </w:rPr>
        <w:t>Felgild</w:t>
      </w:r>
      <w:proofErr w:type="spellEnd"/>
      <w:r w:rsidRPr="00507E63">
        <w:rPr>
          <w:rFonts w:ascii="Times New Roman" w:hAnsi="Times New Roman"/>
          <w:sz w:val="24"/>
          <w:szCs w:val="24"/>
        </w:rPr>
        <w:t xml:space="preserve"> came to the Island of </w:t>
      </w:r>
      <w:proofErr w:type="spellStart"/>
      <w:r w:rsidRPr="00507E63">
        <w:rPr>
          <w:rFonts w:ascii="Times New Roman" w:hAnsi="Times New Roman"/>
          <w:sz w:val="24"/>
          <w:szCs w:val="24"/>
        </w:rPr>
        <w:t>Farne</w:t>
      </w:r>
      <w:proofErr w:type="spellEnd"/>
      <w:r w:rsidRPr="00507E63">
        <w:rPr>
          <w:rFonts w:ascii="Times New Roman" w:hAnsi="Times New Roman"/>
          <w:sz w:val="24"/>
          <w:szCs w:val="24"/>
        </w:rPr>
        <w:t xml:space="preserve"> to inhabit the cell of Cuthbert, and his successor, </w:t>
      </w:r>
      <w:proofErr w:type="spellStart"/>
      <w:r w:rsidRPr="00507E63">
        <w:rPr>
          <w:rFonts w:ascii="Times New Roman" w:hAnsi="Times New Roman"/>
          <w:sz w:val="24"/>
          <w:szCs w:val="24"/>
        </w:rPr>
        <w:t>Æthilwald</w:t>
      </w:r>
      <w:proofErr w:type="spellEnd"/>
      <w:r w:rsidRPr="00507E63">
        <w:rPr>
          <w:rFonts w:ascii="Times New Roman" w:hAnsi="Times New Roman"/>
          <w:sz w:val="24"/>
          <w:szCs w:val="24"/>
        </w:rPr>
        <w:t xml:space="preserve">. His face was disfigured by a red swelling, which had been growing for a long </w:t>
      </w:r>
      <w:r w:rsidRPr="00507E63">
        <w:rPr>
          <w:rFonts w:ascii="Times New Roman" w:hAnsi="Times New Roman"/>
          <w:sz w:val="24"/>
          <w:szCs w:val="24"/>
        </w:rPr>
        <w:lastRenderedPageBreak/>
        <w:t xml:space="preserve">time. He took a scrap of calf-skin which </w:t>
      </w:r>
      <w:proofErr w:type="spellStart"/>
      <w:r w:rsidRPr="00507E63">
        <w:rPr>
          <w:rFonts w:ascii="Times New Roman" w:hAnsi="Times New Roman"/>
          <w:sz w:val="24"/>
          <w:szCs w:val="24"/>
        </w:rPr>
        <w:t>Æthilwald</w:t>
      </w:r>
      <w:proofErr w:type="spellEnd"/>
      <w:r w:rsidRPr="00507E63">
        <w:rPr>
          <w:rFonts w:ascii="Times New Roman" w:hAnsi="Times New Roman"/>
          <w:sz w:val="24"/>
          <w:szCs w:val="24"/>
        </w:rPr>
        <w:t xml:space="preserve"> had fixed to the walls of the cell to keep out the wind and rain, soaked it in water, and bathed his face with it. The swelling was healed and the foul scab disappeared.</w:t>
      </w:r>
      <w:r w:rsidRPr="00507E63">
        <w:rPr>
          <w:rStyle w:val="EndnoteReference"/>
          <w:rFonts w:ascii="Times New Roman" w:hAnsi="Times New Roman"/>
          <w:sz w:val="24"/>
          <w:szCs w:val="24"/>
        </w:rPr>
        <w:endnoteReference w:id="13"/>
      </w:r>
      <w:r w:rsidRPr="00507E63">
        <w:rPr>
          <w:rFonts w:ascii="Times New Roman" w:hAnsi="Times New Roman"/>
          <w:sz w:val="24"/>
          <w:szCs w:val="24"/>
        </w:rPr>
        <w:t xml:space="preserve"> Bede and Eadmer's miracle stories are similar examples of a bishop's contact relic healing the disfigurement suffered by one of their followers. Where they are different however, is </w:t>
      </w:r>
      <w:r w:rsidR="00531371">
        <w:rPr>
          <w:rFonts w:ascii="Times New Roman" w:hAnsi="Times New Roman"/>
          <w:sz w:val="24"/>
          <w:szCs w:val="24"/>
        </w:rPr>
        <w:t xml:space="preserve">in </w:t>
      </w:r>
      <w:r w:rsidRPr="00507E63">
        <w:rPr>
          <w:rFonts w:ascii="Times New Roman" w:hAnsi="Times New Roman"/>
          <w:sz w:val="24"/>
          <w:szCs w:val="24"/>
        </w:rPr>
        <w:t xml:space="preserve">the importance ascribed to the relic itself. In Bede's story the relic is a scrap of leather, unceremoniously cut from a wall hanging, and Bede states that the identity of the saint that performed the miracle is inconsequential. He ascribes the miracle itself to neither Cuthbert nor </w:t>
      </w:r>
      <w:proofErr w:type="spellStart"/>
      <w:r w:rsidRPr="00507E63">
        <w:rPr>
          <w:rFonts w:ascii="Times New Roman" w:hAnsi="Times New Roman"/>
          <w:sz w:val="24"/>
          <w:szCs w:val="24"/>
        </w:rPr>
        <w:t>Æthilwald</w:t>
      </w:r>
      <w:proofErr w:type="spellEnd"/>
      <w:r w:rsidRPr="00507E63">
        <w:rPr>
          <w:rFonts w:ascii="Times New Roman" w:hAnsi="Times New Roman"/>
          <w:sz w:val="24"/>
          <w:szCs w:val="24"/>
        </w:rPr>
        <w:t>, because the significance was the fact of the miracle itself: they were witnessing the common sanctity of the saints, and God alone knows to whose virtue the miracle was to be credited. In Eadmer's tale, it is clear that the cup and its owner were extremely important. This cup was used by Oswald during his life, was kept as a sacred vessel that was precious to the community, and used ceremoniously on his feast day. It was a high-status relic for the monastic and lay community of Ramsey.</w:t>
      </w:r>
    </w:p>
    <w:p w:rsidR="00001FFD" w:rsidRPr="00DD42F4" w:rsidRDefault="00001FFD" w:rsidP="00DD42F4">
      <w:pPr>
        <w:spacing w:after="0" w:line="480" w:lineRule="auto"/>
        <w:ind w:firstLine="720"/>
        <w:jc w:val="both"/>
        <w:rPr>
          <w:rFonts w:ascii="Times New Roman" w:hAnsi="Times New Roman"/>
          <w:color w:val="000000" w:themeColor="text1"/>
          <w:sz w:val="24"/>
          <w:szCs w:val="24"/>
        </w:rPr>
      </w:pPr>
      <w:r w:rsidRPr="00507E63">
        <w:rPr>
          <w:rFonts w:ascii="Times New Roman" w:hAnsi="Times New Roman"/>
          <w:sz w:val="24"/>
          <w:szCs w:val="24"/>
        </w:rPr>
        <w:t>Aside from the evident miraculous powers of the cup, Eadmer's account provides information about who knew of and was allowed to touch the cup of St Oswald. Whilst the 'multitude' of people (</w:t>
      </w:r>
      <w:proofErr w:type="spellStart"/>
      <w:r w:rsidRPr="00507E63">
        <w:rPr>
          <w:rFonts w:ascii="Times New Roman" w:hAnsi="Times New Roman"/>
          <w:i/>
          <w:sz w:val="24"/>
          <w:szCs w:val="24"/>
        </w:rPr>
        <w:t>multitudinem</w:t>
      </w:r>
      <w:proofErr w:type="spellEnd"/>
      <w:r w:rsidRPr="00507E63">
        <w:rPr>
          <w:rFonts w:ascii="Times New Roman" w:hAnsi="Times New Roman"/>
          <w:i/>
          <w:sz w:val="24"/>
          <w:szCs w:val="24"/>
        </w:rPr>
        <w:t xml:space="preserve"> </w:t>
      </w:r>
      <w:proofErr w:type="spellStart"/>
      <w:r w:rsidRPr="00507E63">
        <w:rPr>
          <w:rFonts w:ascii="Times New Roman" w:hAnsi="Times New Roman"/>
          <w:i/>
          <w:sz w:val="24"/>
          <w:szCs w:val="24"/>
        </w:rPr>
        <w:t>populi</w:t>
      </w:r>
      <w:proofErr w:type="spellEnd"/>
      <w:r w:rsidRPr="00507E63">
        <w:rPr>
          <w:rFonts w:ascii="Times New Roman" w:hAnsi="Times New Roman"/>
          <w:i/>
          <w:sz w:val="24"/>
          <w:szCs w:val="24"/>
        </w:rPr>
        <w:t xml:space="preserve"> </w:t>
      </w:r>
      <w:proofErr w:type="spellStart"/>
      <w:r w:rsidRPr="00507E63">
        <w:rPr>
          <w:rFonts w:ascii="Times New Roman" w:hAnsi="Times New Roman"/>
          <w:i/>
          <w:sz w:val="24"/>
          <w:szCs w:val="24"/>
        </w:rPr>
        <w:t>innumerabilis</w:t>
      </w:r>
      <w:proofErr w:type="spellEnd"/>
      <w:r w:rsidRPr="00507E63">
        <w:rPr>
          <w:rFonts w:ascii="Times New Roman" w:hAnsi="Times New Roman"/>
          <w:sz w:val="24"/>
          <w:szCs w:val="24"/>
        </w:rPr>
        <w:t xml:space="preserve">) attending the feast of St Oswald is probably </w:t>
      </w:r>
      <w:r w:rsidR="002508CF">
        <w:rPr>
          <w:rFonts w:ascii="Times New Roman" w:hAnsi="Times New Roman"/>
          <w:sz w:val="24"/>
          <w:szCs w:val="24"/>
        </w:rPr>
        <w:t xml:space="preserve">an </w:t>
      </w:r>
      <w:r w:rsidRPr="00507E63">
        <w:rPr>
          <w:rFonts w:ascii="Times New Roman" w:hAnsi="Times New Roman"/>
          <w:sz w:val="24"/>
          <w:szCs w:val="24"/>
        </w:rPr>
        <w:t xml:space="preserve">exaggerated hagiographical </w:t>
      </w:r>
      <w:r w:rsidRPr="00507E63">
        <w:rPr>
          <w:rFonts w:ascii="Times New Roman" w:hAnsi="Times New Roman"/>
          <w:i/>
          <w:sz w:val="24"/>
          <w:szCs w:val="24"/>
        </w:rPr>
        <w:t xml:space="preserve">topos, </w:t>
      </w:r>
      <w:r w:rsidRPr="00507E63">
        <w:rPr>
          <w:rFonts w:ascii="Times New Roman" w:hAnsi="Times New Roman"/>
          <w:sz w:val="24"/>
          <w:szCs w:val="24"/>
        </w:rPr>
        <w:t>it is clear that the laity gathered a</w:t>
      </w:r>
      <w:r>
        <w:rPr>
          <w:rFonts w:ascii="Times New Roman" w:hAnsi="Times New Roman"/>
          <w:sz w:val="24"/>
          <w:szCs w:val="24"/>
        </w:rPr>
        <w:t xml:space="preserve">t Ramsey church to </w:t>
      </w:r>
      <w:r w:rsidRPr="00B1470D">
        <w:rPr>
          <w:rFonts w:ascii="Times New Roman" w:hAnsi="Times New Roman"/>
          <w:color w:val="000000" w:themeColor="text1"/>
          <w:sz w:val="24"/>
          <w:szCs w:val="24"/>
        </w:rPr>
        <w:t>celebrate it.</w:t>
      </w:r>
      <w:r w:rsidRPr="00B1470D">
        <w:rPr>
          <w:rStyle w:val="EndnoteReference"/>
          <w:rFonts w:ascii="Times New Roman" w:hAnsi="Times New Roman"/>
          <w:color w:val="000000" w:themeColor="text1"/>
          <w:sz w:val="24"/>
          <w:szCs w:val="24"/>
        </w:rPr>
        <w:endnoteReference w:id="14"/>
      </w:r>
      <w:r w:rsidRPr="00B147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It is unlikely that the laity were allowed to celebrate the feast by dining in the </w:t>
      </w:r>
      <w:r w:rsidRPr="00DD42F4">
        <w:rPr>
          <w:rFonts w:ascii="Times New Roman" w:hAnsi="Times New Roman"/>
          <w:color w:val="000000" w:themeColor="text1"/>
          <w:sz w:val="24"/>
          <w:szCs w:val="24"/>
        </w:rPr>
        <w:t>refectory, which was governed by strict monastic rules, and so it is doubtful that they were able to touch this contact relic.</w:t>
      </w:r>
    </w:p>
    <w:p w:rsidR="00001FFD" w:rsidRPr="00C223AE" w:rsidRDefault="00001FFD" w:rsidP="00DD42F4">
      <w:pPr>
        <w:spacing w:after="0" w:line="480" w:lineRule="auto"/>
        <w:ind w:firstLine="720"/>
        <w:rPr>
          <w:rFonts w:ascii="Times New Roman" w:hAnsi="Times New Roman"/>
          <w:sz w:val="24"/>
          <w:szCs w:val="24"/>
        </w:rPr>
      </w:pPr>
      <w:r w:rsidRPr="00C223AE">
        <w:rPr>
          <w:rFonts w:ascii="Times New Roman" w:hAnsi="Times New Roman"/>
          <w:sz w:val="24"/>
          <w:szCs w:val="24"/>
        </w:rPr>
        <w:t xml:space="preserve">Eadmer’s </w:t>
      </w:r>
      <w:r w:rsidRPr="00C223AE">
        <w:rPr>
          <w:rFonts w:ascii="Times New Roman" w:hAnsi="Times New Roman"/>
          <w:i/>
          <w:sz w:val="24"/>
          <w:szCs w:val="24"/>
        </w:rPr>
        <w:t>Miracula</w:t>
      </w:r>
      <w:r w:rsidRPr="00C223AE">
        <w:rPr>
          <w:rFonts w:ascii="Times New Roman" w:hAnsi="Times New Roman"/>
          <w:sz w:val="24"/>
          <w:szCs w:val="24"/>
        </w:rPr>
        <w:t xml:space="preserve">, however, mentions two other </w:t>
      </w:r>
      <w:proofErr w:type="spellStart"/>
      <w:r w:rsidRPr="00C223AE">
        <w:rPr>
          <w:rFonts w:ascii="Times New Roman" w:hAnsi="Times New Roman"/>
          <w:sz w:val="24"/>
          <w:szCs w:val="24"/>
        </w:rPr>
        <w:t>Oswaldian</w:t>
      </w:r>
      <w:proofErr w:type="spellEnd"/>
      <w:r w:rsidRPr="00C223AE">
        <w:rPr>
          <w:rFonts w:ascii="Times New Roman" w:hAnsi="Times New Roman"/>
          <w:sz w:val="24"/>
          <w:szCs w:val="24"/>
        </w:rPr>
        <w:t xml:space="preserve"> contact relics which the laity could interact with, and which performed miracles. The first is the water of St Oswald. When his bones were raised by Bishop Ealdwulf in 1002, they were washed carefully. From then on ‘that very water provided a certain remedy for many who were besieged by different illnesses.’</w:t>
      </w:r>
      <w:r w:rsidRPr="00C223AE">
        <w:rPr>
          <w:rStyle w:val="EndnoteReference"/>
          <w:rFonts w:ascii="Times New Roman" w:hAnsi="Times New Roman"/>
          <w:sz w:val="24"/>
          <w:szCs w:val="24"/>
        </w:rPr>
        <w:endnoteReference w:id="15"/>
      </w:r>
      <w:r w:rsidRPr="00C223AE">
        <w:rPr>
          <w:rFonts w:ascii="Times New Roman" w:hAnsi="Times New Roman"/>
          <w:sz w:val="24"/>
          <w:szCs w:val="24"/>
        </w:rPr>
        <w:t xml:space="preserve"> Eadmer also relates how Oswald’s cha</w:t>
      </w:r>
      <w:r w:rsidR="00C5617D">
        <w:rPr>
          <w:rFonts w:ascii="Times New Roman" w:hAnsi="Times New Roman"/>
          <w:sz w:val="24"/>
          <w:szCs w:val="24"/>
        </w:rPr>
        <w:t>su</w:t>
      </w:r>
      <w:r w:rsidRPr="00C223AE">
        <w:rPr>
          <w:rFonts w:ascii="Times New Roman" w:hAnsi="Times New Roman"/>
          <w:sz w:val="24"/>
          <w:szCs w:val="24"/>
        </w:rPr>
        <w:t xml:space="preserve">ble was removed and remained intact. </w:t>
      </w:r>
      <w:r w:rsidRPr="00C223AE">
        <w:rPr>
          <w:rFonts w:ascii="Times New Roman" w:hAnsi="Times New Roman"/>
          <w:sz w:val="24"/>
          <w:szCs w:val="24"/>
        </w:rPr>
        <w:lastRenderedPageBreak/>
        <w:t>Eadmer’s states that in his own time the cha</w:t>
      </w:r>
      <w:r w:rsidR="00C5617D">
        <w:rPr>
          <w:rFonts w:ascii="Times New Roman" w:hAnsi="Times New Roman"/>
          <w:sz w:val="24"/>
          <w:szCs w:val="24"/>
        </w:rPr>
        <w:t>su</w:t>
      </w:r>
      <w:r w:rsidRPr="00C223AE">
        <w:rPr>
          <w:rFonts w:ascii="Times New Roman" w:hAnsi="Times New Roman"/>
          <w:sz w:val="24"/>
          <w:szCs w:val="24"/>
        </w:rPr>
        <w:t>ble was ‘preserved in the vestry of Worcester and is brought out for use at mass whenever the need arises…. I myself have seen it, holding it in my hands’.</w:t>
      </w:r>
      <w:r w:rsidRPr="00C223AE">
        <w:rPr>
          <w:rStyle w:val="EndnoteReference"/>
          <w:rFonts w:ascii="Times New Roman" w:hAnsi="Times New Roman"/>
          <w:sz w:val="24"/>
          <w:szCs w:val="24"/>
        </w:rPr>
        <w:endnoteReference w:id="16"/>
      </w:r>
      <w:r w:rsidRPr="00C223AE">
        <w:rPr>
          <w:rFonts w:ascii="Times New Roman" w:hAnsi="Times New Roman"/>
          <w:sz w:val="24"/>
          <w:szCs w:val="24"/>
        </w:rPr>
        <w:t xml:space="preserve"> Although these </w:t>
      </w:r>
      <w:r w:rsidR="00C5617D">
        <w:rPr>
          <w:rFonts w:ascii="Times New Roman" w:hAnsi="Times New Roman"/>
          <w:sz w:val="24"/>
          <w:szCs w:val="24"/>
        </w:rPr>
        <w:t xml:space="preserve">contact relics </w:t>
      </w:r>
      <w:r w:rsidRPr="00C223AE">
        <w:rPr>
          <w:rFonts w:ascii="Times New Roman" w:hAnsi="Times New Roman"/>
          <w:sz w:val="24"/>
          <w:szCs w:val="24"/>
        </w:rPr>
        <w:t xml:space="preserve">supposedly </w:t>
      </w:r>
      <w:r w:rsidR="00C5617D">
        <w:rPr>
          <w:rFonts w:ascii="Times New Roman" w:hAnsi="Times New Roman"/>
          <w:sz w:val="24"/>
          <w:szCs w:val="24"/>
        </w:rPr>
        <w:t>had appeared in</w:t>
      </w:r>
      <w:r w:rsidRPr="00C223AE">
        <w:rPr>
          <w:rFonts w:ascii="Times New Roman" w:hAnsi="Times New Roman"/>
          <w:sz w:val="24"/>
          <w:szCs w:val="24"/>
        </w:rPr>
        <w:t xml:space="preserve"> the early eleventh century, this is the first record of their existence. The laity evidently could touch these relics, through which miracles were performed.</w:t>
      </w:r>
    </w:p>
    <w:p w:rsidR="00001FFD" w:rsidRPr="00507E63" w:rsidRDefault="00001FFD" w:rsidP="00D927FF">
      <w:pPr>
        <w:spacing w:after="0" w:line="480" w:lineRule="auto"/>
        <w:ind w:firstLine="720"/>
        <w:jc w:val="both"/>
        <w:rPr>
          <w:rFonts w:ascii="Times New Roman" w:hAnsi="Times New Roman"/>
          <w:sz w:val="24"/>
          <w:szCs w:val="24"/>
        </w:rPr>
      </w:pPr>
      <w:r w:rsidRPr="00507E63">
        <w:rPr>
          <w:rFonts w:ascii="Times New Roman" w:hAnsi="Times New Roman"/>
          <w:sz w:val="24"/>
          <w:szCs w:val="24"/>
        </w:rPr>
        <w:t xml:space="preserve">The document describing the ritual of the cup of St Æthelwold is a fourteenth-century monastic custumal which contains an account of the duties of monastic officers who were connected to the refectory of the cathedral priory. The ritual is described in the section detailing the </w:t>
      </w:r>
      <w:proofErr w:type="spellStart"/>
      <w:r w:rsidRPr="00507E63">
        <w:rPr>
          <w:rFonts w:ascii="Times New Roman" w:hAnsi="Times New Roman"/>
          <w:sz w:val="24"/>
          <w:szCs w:val="24"/>
        </w:rPr>
        <w:t>refectorian's</w:t>
      </w:r>
      <w:proofErr w:type="spellEnd"/>
      <w:r w:rsidRPr="00507E63">
        <w:rPr>
          <w:rFonts w:ascii="Times New Roman" w:hAnsi="Times New Roman"/>
          <w:sz w:val="24"/>
          <w:szCs w:val="24"/>
        </w:rPr>
        <w:t xml:space="preserve"> duties on the feast of the deposition of St Æthelwold. It survives in one manuscript that is quite badly damaged. The document describes the ritual and duties of the refectorian:</w:t>
      </w:r>
    </w:p>
    <w:p w:rsidR="00001FFD" w:rsidRPr="00507E63" w:rsidRDefault="00001FFD" w:rsidP="00D927FF">
      <w:pPr>
        <w:spacing w:after="0" w:line="480" w:lineRule="auto"/>
        <w:ind w:firstLine="720"/>
        <w:jc w:val="both"/>
        <w:rPr>
          <w:rFonts w:ascii="Times New Roman" w:hAnsi="Times New Roman"/>
          <w:sz w:val="24"/>
          <w:szCs w:val="24"/>
        </w:rPr>
      </w:pPr>
    </w:p>
    <w:p w:rsidR="00001FFD" w:rsidRPr="00507E63" w:rsidRDefault="00001FFD" w:rsidP="00D927FF">
      <w:pPr>
        <w:spacing w:after="0" w:line="480" w:lineRule="auto"/>
        <w:ind w:left="340" w:right="340" w:firstLine="720"/>
        <w:jc w:val="both"/>
        <w:rPr>
          <w:rFonts w:ascii="Times New Roman" w:hAnsi="Times New Roman"/>
          <w:sz w:val="24"/>
          <w:szCs w:val="24"/>
          <w:lang w:val="fr-FR"/>
        </w:rPr>
      </w:pPr>
      <w:r w:rsidRPr="00507E63">
        <w:rPr>
          <w:rFonts w:ascii="Times New Roman" w:hAnsi="Times New Roman"/>
          <w:sz w:val="24"/>
          <w:szCs w:val="24"/>
        </w:rPr>
        <w:t xml:space="preserve"> </w:t>
      </w:r>
      <w:r w:rsidRPr="00507E63">
        <w:rPr>
          <w:rFonts w:ascii="Times New Roman" w:hAnsi="Times New Roman"/>
          <w:sz w:val="24"/>
          <w:szCs w:val="24"/>
          <w:lang w:val="fr-FR"/>
        </w:rPr>
        <w:t xml:space="preserve">'On the </w:t>
      </w:r>
      <w:proofErr w:type="spellStart"/>
      <w:r w:rsidRPr="00507E63">
        <w:rPr>
          <w:rFonts w:ascii="Times New Roman" w:hAnsi="Times New Roman"/>
          <w:sz w:val="24"/>
          <w:szCs w:val="24"/>
          <w:lang w:val="fr-FR"/>
        </w:rPr>
        <w:t>deposition</w:t>
      </w:r>
      <w:proofErr w:type="spellEnd"/>
      <w:r w:rsidRPr="00507E63">
        <w:rPr>
          <w:rFonts w:ascii="Times New Roman" w:hAnsi="Times New Roman"/>
          <w:sz w:val="24"/>
          <w:szCs w:val="24"/>
          <w:lang w:val="fr-FR"/>
        </w:rPr>
        <w:t xml:space="preserve"> of St </w:t>
      </w:r>
      <w:proofErr w:type="spellStart"/>
      <w:r w:rsidRPr="00507E63">
        <w:rPr>
          <w:rFonts w:ascii="Times New Roman" w:hAnsi="Times New Roman"/>
          <w:sz w:val="24"/>
          <w:szCs w:val="24"/>
        </w:rPr>
        <w:t>Æt</w:t>
      </w:r>
      <w:r w:rsidRPr="00507E63">
        <w:rPr>
          <w:rFonts w:ascii="Times New Roman" w:hAnsi="Times New Roman"/>
          <w:sz w:val="24"/>
          <w:szCs w:val="24"/>
          <w:lang w:val="fr-FR"/>
        </w:rPr>
        <w:t>helwold</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at</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dinner</w:t>
      </w:r>
      <w:proofErr w:type="spellEnd"/>
      <w:r w:rsidRPr="00507E63">
        <w:rPr>
          <w:rFonts w:ascii="Times New Roman" w:hAnsi="Times New Roman"/>
          <w:sz w:val="24"/>
          <w:szCs w:val="24"/>
          <w:lang w:val="fr-FR"/>
        </w:rPr>
        <w:t xml:space="preserve"> the refectorian </w:t>
      </w:r>
      <w:proofErr w:type="spellStart"/>
      <w:r w:rsidRPr="00507E63">
        <w:rPr>
          <w:rFonts w:ascii="Times New Roman" w:hAnsi="Times New Roman"/>
          <w:sz w:val="24"/>
          <w:szCs w:val="24"/>
          <w:lang w:val="fr-FR"/>
        </w:rPr>
        <w:t>should</w:t>
      </w:r>
      <w:proofErr w:type="spellEnd"/>
      <w:r w:rsidRPr="00507E63">
        <w:rPr>
          <w:rFonts w:ascii="Times New Roman" w:hAnsi="Times New Roman"/>
          <w:sz w:val="24"/>
          <w:szCs w:val="24"/>
          <w:lang w:val="fr-FR"/>
        </w:rPr>
        <w:t xml:space="preserve"> carry the </w:t>
      </w:r>
      <w:proofErr w:type="spellStart"/>
      <w:r w:rsidRPr="00507E63">
        <w:rPr>
          <w:rFonts w:ascii="Times New Roman" w:hAnsi="Times New Roman"/>
          <w:sz w:val="24"/>
          <w:szCs w:val="24"/>
          <w:lang w:val="fr-FR"/>
        </w:rPr>
        <w:t>cup</w:t>
      </w:r>
      <w:proofErr w:type="spellEnd"/>
      <w:r w:rsidRPr="00507E63">
        <w:rPr>
          <w:rFonts w:ascii="Times New Roman" w:hAnsi="Times New Roman"/>
          <w:sz w:val="24"/>
          <w:szCs w:val="24"/>
          <w:lang w:val="fr-FR"/>
        </w:rPr>
        <w:t xml:space="preserve"> of St </w:t>
      </w:r>
      <w:r w:rsidRPr="00507E63">
        <w:rPr>
          <w:rFonts w:ascii="Times New Roman" w:hAnsi="Times New Roman"/>
          <w:sz w:val="24"/>
          <w:szCs w:val="24"/>
        </w:rPr>
        <w:t>Æ</w:t>
      </w:r>
      <w:proofErr w:type="spellStart"/>
      <w:r w:rsidRPr="00507E63">
        <w:rPr>
          <w:rFonts w:ascii="Times New Roman" w:hAnsi="Times New Roman"/>
          <w:sz w:val="24"/>
          <w:szCs w:val="24"/>
          <w:lang w:val="fr-FR"/>
        </w:rPr>
        <w:t>thelwold</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with</w:t>
      </w:r>
      <w:proofErr w:type="spellEnd"/>
      <w:r w:rsidRPr="00507E63">
        <w:rPr>
          <w:rFonts w:ascii="Times New Roman" w:hAnsi="Times New Roman"/>
          <w:sz w:val="24"/>
          <w:szCs w:val="24"/>
          <w:lang w:val="fr-FR"/>
        </w:rPr>
        <w:t xml:space="preserve"> a </w:t>
      </w:r>
      <w:proofErr w:type="spellStart"/>
      <w:r w:rsidRPr="00507E63">
        <w:rPr>
          <w:rFonts w:ascii="Times New Roman" w:hAnsi="Times New Roman"/>
          <w:sz w:val="24"/>
          <w:szCs w:val="24"/>
          <w:lang w:val="fr-FR"/>
        </w:rPr>
        <w:t>pitcher</w:t>
      </w:r>
      <w:proofErr w:type="spellEnd"/>
      <w:r w:rsidRPr="00507E63">
        <w:rPr>
          <w:rFonts w:ascii="Times New Roman" w:hAnsi="Times New Roman"/>
          <w:sz w:val="24"/>
          <w:szCs w:val="24"/>
          <w:lang w:val="fr-FR"/>
        </w:rPr>
        <w:t xml:space="preserve"> of </w:t>
      </w:r>
      <w:proofErr w:type="spellStart"/>
      <w:r w:rsidRPr="00507E63">
        <w:rPr>
          <w:rFonts w:ascii="Times New Roman" w:hAnsi="Times New Roman"/>
          <w:sz w:val="24"/>
          <w:szCs w:val="24"/>
          <w:lang w:val="fr-FR"/>
        </w:rPr>
        <w:t>wine</w:t>
      </w:r>
      <w:proofErr w:type="spellEnd"/>
      <w:r w:rsidRPr="00507E63">
        <w:rPr>
          <w:rFonts w:ascii="Times New Roman" w:hAnsi="Times New Roman"/>
          <w:sz w:val="24"/>
          <w:szCs w:val="24"/>
          <w:lang w:val="fr-FR"/>
        </w:rPr>
        <w:t xml:space="preserve">, in the </w:t>
      </w:r>
      <w:proofErr w:type="spellStart"/>
      <w:r w:rsidRPr="00507E63">
        <w:rPr>
          <w:rFonts w:ascii="Times New Roman" w:hAnsi="Times New Roman"/>
          <w:sz w:val="24"/>
          <w:szCs w:val="24"/>
          <w:lang w:val="fr-FR"/>
        </w:rPr>
        <w:t>refectory</w:t>
      </w:r>
      <w:proofErr w:type="spellEnd"/>
      <w:r w:rsidRPr="00507E63">
        <w:rPr>
          <w:rFonts w:ascii="Times New Roman" w:hAnsi="Times New Roman"/>
          <w:sz w:val="24"/>
          <w:szCs w:val="24"/>
          <w:lang w:val="fr-FR"/>
        </w:rPr>
        <w:t xml:space="preserve"> and </w:t>
      </w:r>
      <w:proofErr w:type="spellStart"/>
      <w:r w:rsidRPr="00507E63">
        <w:rPr>
          <w:rFonts w:ascii="Times New Roman" w:hAnsi="Times New Roman"/>
          <w:sz w:val="24"/>
          <w:szCs w:val="24"/>
          <w:lang w:val="fr-FR"/>
        </w:rPr>
        <w:t>it</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should</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be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kissed</w:t>
      </w:r>
      <w:proofErr w:type="spellEnd"/>
      <w:r w:rsidRPr="00507E63">
        <w:rPr>
          <w:rFonts w:ascii="Times New Roman" w:hAnsi="Times New Roman"/>
          <w:sz w:val="24"/>
          <w:szCs w:val="24"/>
          <w:lang w:val="fr-FR"/>
        </w:rPr>
        <w:t xml:space="preserve"> by all the </w:t>
      </w:r>
      <w:proofErr w:type="spellStart"/>
      <w:r w:rsidRPr="00507E63">
        <w:rPr>
          <w:rFonts w:ascii="Times New Roman" w:hAnsi="Times New Roman"/>
          <w:sz w:val="24"/>
          <w:szCs w:val="24"/>
          <w:lang w:val="fr-FR"/>
        </w:rPr>
        <w:t>monks</w:t>
      </w:r>
      <w:proofErr w:type="spellEnd"/>
      <w:r w:rsidRPr="00507E63">
        <w:rPr>
          <w:rFonts w:ascii="Times New Roman" w:hAnsi="Times New Roman"/>
          <w:sz w:val="24"/>
          <w:szCs w:val="24"/>
          <w:lang w:val="fr-FR"/>
        </w:rPr>
        <w:t xml:space="preserve"> and </w:t>
      </w:r>
      <w:proofErr w:type="spellStart"/>
      <w:r w:rsidRPr="00507E63">
        <w:rPr>
          <w:rFonts w:ascii="Times New Roman" w:hAnsi="Times New Roman"/>
          <w:sz w:val="24"/>
          <w:szCs w:val="24"/>
          <w:lang w:val="fr-FR"/>
        </w:rPr>
        <w:t>then</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be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carried</w:t>
      </w:r>
      <w:proofErr w:type="spellEnd"/>
      <w:r w:rsidRPr="00507E63">
        <w:rPr>
          <w:rFonts w:ascii="Times New Roman" w:hAnsi="Times New Roman"/>
          <w:sz w:val="24"/>
          <w:szCs w:val="24"/>
          <w:lang w:val="fr-FR"/>
        </w:rPr>
        <w:t xml:space="preserve"> to the </w:t>
      </w:r>
      <w:proofErr w:type="spellStart"/>
      <w:r w:rsidRPr="00507E63">
        <w:rPr>
          <w:rFonts w:ascii="Times New Roman" w:hAnsi="Times New Roman"/>
          <w:sz w:val="24"/>
          <w:szCs w:val="24"/>
          <w:lang w:val="fr-FR"/>
        </w:rPr>
        <w:t>infirmary</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that</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is</w:t>
      </w:r>
      <w:proofErr w:type="spellEnd"/>
      <w:r w:rsidRPr="00507E63">
        <w:rPr>
          <w:rFonts w:ascii="Times New Roman" w:hAnsi="Times New Roman"/>
          <w:sz w:val="24"/>
          <w:szCs w:val="24"/>
          <w:lang w:val="fr-FR"/>
        </w:rPr>
        <w:t xml:space="preserve"> to the table of </w:t>
      </w:r>
      <w:proofErr w:type="spellStart"/>
      <w:r w:rsidRPr="00507E63">
        <w:rPr>
          <w:rFonts w:ascii="Times New Roman" w:hAnsi="Times New Roman"/>
          <w:sz w:val="24"/>
          <w:szCs w:val="24"/>
          <w:lang w:val="fr-FR"/>
        </w:rPr>
        <w:t>those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who</w:t>
      </w:r>
      <w:proofErr w:type="spellEnd"/>
      <w:r w:rsidRPr="00507E63">
        <w:rPr>
          <w:rFonts w:ascii="Times New Roman" w:hAnsi="Times New Roman"/>
          <w:sz w:val="24"/>
          <w:szCs w:val="24"/>
          <w:lang w:val="fr-FR"/>
        </w:rPr>
        <w:t xml:space="preserve"> have been bled </w:t>
      </w:r>
      <w:r w:rsidR="00C5617D">
        <w:rPr>
          <w:rFonts w:ascii="Times New Roman" w:hAnsi="Times New Roman"/>
          <w:sz w:val="24"/>
          <w:szCs w:val="24"/>
          <w:lang w:val="fr-FR"/>
        </w:rPr>
        <w:t>[</w:t>
      </w:r>
      <w:proofErr w:type="spellStart"/>
      <w:r w:rsidRPr="00507E63">
        <w:rPr>
          <w:rFonts w:ascii="Times New Roman" w:hAnsi="Times New Roman"/>
          <w:sz w:val="24"/>
          <w:szCs w:val="24"/>
          <w:lang w:val="fr-FR"/>
        </w:rPr>
        <w:t>although</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after</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being</w:t>
      </w:r>
      <w:proofErr w:type="spellEnd"/>
      <w:r w:rsidRPr="00507E63">
        <w:rPr>
          <w:rFonts w:ascii="Times New Roman" w:hAnsi="Times New Roman"/>
          <w:sz w:val="24"/>
          <w:szCs w:val="24"/>
          <w:lang w:val="fr-FR"/>
        </w:rPr>
        <w:t xml:space="preserve"> bled </w:t>
      </w:r>
      <w:proofErr w:type="spellStart"/>
      <w:r w:rsidRPr="00507E63">
        <w:rPr>
          <w:rFonts w:ascii="Times New Roman" w:hAnsi="Times New Roman"/>
          <w:sz w:val="24"/>
          <w:szCs w:val="24"/>
          <w:lang w:val="fr-FR"/>
        </w:rPr>
        <w:t>everyone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was</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accustomed</w:t>
      </w:r>
      <w:proofErr w:type="spellEnd"/>
      <w:r w:rsidRPr="00507E63">
        <w:rPr>
          <w:rFonts w:ascii="Times New Roman" w:hAnsi="Times New Roman"/>
          <w:sz w:val="24"/>
          <w:szCs w:val="24"/>
          <w:lang w:val="fr-FR"/>
        </w:rPr>
        <w:t xml:space="preserve"> to attend </w:t>
      </w:r>
      <w:proofErr w:type="spellStart"/>
      <w:r w:rsidRPr="00507E63">
        <w:rPr>
          <w:rFonts w:ascii="Times New Roman" w:hAnsi="Times New Roman"/>
          <w:sz w:val="24"/>
          <w:szCs w:val="24"/>
          <w:lang w:val="fr-FR"/>
        </w:rPr>
        <w:t>chapel</w:t>
      </w:r>
      <w:proofErr w:type="spellEnd"/>
      <w:r w:rsidRPr="00507E63">
        <w:rPr>
          <w:rFonts w:ascii="Times New Roman" w:hAnsi="Times New Roman"/>
          <w:sz w:val="24"/>
          <w:szCs w:val="24"/>
          <w:lang w:val="fr-FR"/>
        </w:rPr>
        <w:t xml:space="preserve"> and </w:t>
      </w:r>
      <w:proofErr w:type="spellStart"/>
      <w:r w:rsidRPr="00507E63">
        <w:rPr>
          <w:rFonts w:ascii="Times New Roman" w:hAnsi="Times New Roman"/>
          <w:sz w:val="24"/>
          <w:szCs w:val="24"/>
          <w:lang w:val="fr-FR"/>
        </w:rPr>
        <w:t>hear</w:t>
      </w:r>
      <w:proofErr w:type="spellEnd"/>
      <w:r w:rsidRPr="00507E63">
        <w:rPr>
          <w:rFonts w:ascii="Times New Roman" w:hAnsi="Times New Roman"/>
          <w:sz w:val="24"/>
          <w:szCs w:val="24"/>
          <w:lang w:val="fr-FR"/>
        </w:rPr>
        <w:t xml:space="preserve"> the divine service</w:t>
      </w:r>
      <w:r w:rsidR="00C5617D">
        <w:rPr>
          <w:rFonts w:ascii="Times New Roman" w:hAnsi="Times New Roman"/>
          <w:sz w:val="24"/>
          <w:szCs w:val="24"/>
          <w:lang w:val="fr-FR"/>
        </w:rPr>
        <w:t>]</w:t>
      </w:r>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Afterwards</w:t>
      </w:r>
      <w:proofErr w:type="spellEnd"/>
      <w:r w:rsidRPr="00507E63">
        <w:rPr>
          <w:rFonts w:ascii="Times New Roman" w:hAnsi="Times New Roman"/>
          <w:sz w:val="24"/>
          <w:szCs w:val="24"/>
          <w:lang w:val="fr-FR"/>
        </w:rPr>
        <w:t xml:space="preserve">, the </w:t>
      </w:r>
      <w:proofErr w:type="spellStart"/>
      <w:r w:rsidRPr="00507E63">
        <w:rPr>
          <w:rFonts w:ascii="Times New Roman" w:hAnsi="Times New Roman"/>
          <w:sz w:val="24"/>
          <w:szCs w:val="24"/>
          <w:lang w:val="fr-FR"/>
        </w:rPr>
        <w:t>cup</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should</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be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carried</w:t>
      </w:r>
      <w:proofErr w:type="spellEnd"/>
      <w:r w:rsidRPr="00507E63">
        <w:rPr>
          <w:rFonts w:ascii="Times New Roman" w:hAnsi="Times New Roman"/>
          <w:sz w:val="24"/>
          <w:szCs w:val="24"/>
          <w:lang w:val="fr-FR"/>
        </w:rPr>
        <w:t xml:space="preserve"> to the </w:t>
      </w:r>
      <w:proofErr w:type="spellStart"/>
      <w:r w:rsidRPr="00507E63">
        <w:rPr>
          <w:rFonts w:ascii="Times New Roman" w:hAnsi="Times New Roman"/>
          <w:sz w:val="24"/>
          <w:szCs w:val="24"/>
          <w:lang w:val="fr-FR"/>
        </w:rPr>
        <w:t>Prior's</w:t>
      </w:r>
      <w:proofErr w:type="spellEnd"/>
      <w:r w:rsidRPr="00507E63">
        <w:rPr>
          <w:rFonts w:ascii="Times New Roman" w:hAnsi="Times New Roman"/>
          <w:sz w:val="24"/>
          <w:szCs w:val="24"/>
          <w:lang w:val="fr-FR"/>
        </w:rPr>
        <w:t xml:space="preserve"> Hall, and </w:t>
      </w:r>
      <w:proofErr w:type="spellStart"/>
      <w:r w:rsidRPr="00507E63">
        <w:rPr>
          <w:rFonts w:ascii="Times New Roman" w:hAnsi="Times New Roman"/>
          <w:sz w:val="24"/>
          <w:szCs w:val="24"/>
          <w:lang w:val="fr-FR"/>
        </w:rPr>
        <w:t>be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kissed</w:t>
      </w:r>
      <w:proofErr w:type="spellEnd"/>
      <w:r w:rsidRPr="00507E63">
        <w:rPr>
          <w:rFonts w:ascii="Times New Roman" w:hAnsi="Times New Roman"/>
          <w:sz w:val="24"/>
          <w:szCs w:val="24"/>
          <w:lang w:val="fr-FR"/>
        </w:rPr>
        <w:t xml:space="preserve"> by the Prior, the </w:t>
      </w:r>
      <w:proofErr w:type="spellStart"/>
      <w:r w:rsidRPr="00507E63">
        <w:rPr>
          <w:rFonts w:ascii="Times New Roman" w:hAnsi="Times New Roman"/>
          <w:sz w:val="24"/>
          <w:szCs w:val="24"/>
          <w:lang w:val="fr-FR"/>
        </w:rPr>
        <w:t>other</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monks</w:t>
      </w:r>
      <w:proofErr w:type="spellEnd"/>
      <w:r w:rsidRPr="00507E63">
        <w:rPr>
          <w:rFonts w:ascii="Times New Roman" w:hAnsi="Times New Roman"/>
          <w:sz w:val="24"/>
          <w:szCs w:val="24"/>
          <w:lang w:val="fr-FR"/>
        </w:rPr>
        <w:t xml:space="preserve">, and noble men, and </w:t>
      </w:r>
      <w:proofErr w:type="spellStart"/>
      <w:r w:rsidRPr="00507E63">
        <w:rPr>
          <w:rFonts w:ascii="Times New Roman" w:hAnsi="Times New Roman"/>
          <w:sz w:val="24"/>
          <w:szCs w:val="24"/>
          <w:lang w:val="fr-FR"/>
        </w:rPr>
        <w:t>then</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be</w:t>
      </w:r>
      <w:proofErr w:type="spellEnd"/>
      <w:r w:rsidRPr="00507E63">
        <w:rPr>
          <w:rFonts w:ascii="Times New Roman" w:hAnsi="Times New Roman"/>
          <w:sz w:val="24"/>
          <w:szCs w:val="24"/>
          <w:lang w:val="fr-FR"/>
        </w:rPr>
        <w:t xml:space="preserve"> </w:t>
      </w:r>
      <w:proofErr w:type="spellStart"/>
      <w:r w:rsidRPr="00507E63">
        <w:rPr>
          <w:rFonts w:ascii="Times New Roman" w:hAnsi="Times New Roman"/>
          <w:sz w:val="24"/>
          <w:szCs w:val="24"/>
          <w:lang w:val="fr-FR"/>
        </w:rPr>
        <w:t>returned</w:t>
      </w:r>
      <w:proofErr w:type="spellEnd"/>
      <w:r w:rsidRPr="00507E63">
        <w:rPr>
          <w:rFonts w:ascii="Times New Roman" w:hAnsi="Times New Roman"/>
          <w:sz w:val="24"/>
          <w:szCs w:val="24"/>
          <w:lang w:val="fr-FR"/>
        </w:rPr>
        <w:t xml:space="preserve"> to the </w:t>
      </w:r>
      <w:proofErr w:type="spellStart"/>
      <w:r w:rsidRPr="00507E63">
        <w:rPr>
          <w:rFonts w:ascii="Times New Roman" w:hAnsi="Times New Roman"/>
          <w:sz w:val="24"/>
          <w:szCs w:val="24"/>
          <w:lang w:val="fr-FR"/>
        </w:rPr>
        <w:t>refectory</w:t>
      </w:r>
      <w:proofErr w:type="spellEnd"/>
      <w:r w:rsidRPr="00507E63">
        <w:rPr>
          <w:rFonts w:ascii="Times New Roman" w:hAnsi="Times New Roman"/>
          <w:sz w:val="24"/>
          <w:szCs w:val="24"/>
          <w:lang w:val="fr-FR"/>
        </w:rPr>
        <w:t>.'</w:t>
      </w:r>
      <w:r w:rsidRPr="00507E63">
        <w:rPr>
          <w:rStyle w:val="EndnoteReference"/>
          <w:rFonts w:ascii="Times New Roman" w:hAnsi="Times New Roman"/>
          <w:sz w:val="24"/>
          <w:szCs w:val="24"/>
        </w:rPr>
        <w:endnoteReference w:id="17"/>
      </w:r>
    </w:p>
    <w:p w:rsidR="00001FFD" w:rsidRPr="00507E63" w:rsidRDefault="00001FFD" w:rsidP="00D927FF">
      <w:pPr>
        <w:spacing w:after="0" w:line="480" w:lineRule="auto"/>
        <w:ind w:left="340" w:right="340" w:firstLine="720"/>
        <w:jc w:val="both"/>
        <w:rPr>
          <w:rFonts w:ascii="Times New Roman" w:hAnsi="Times New Roman"/>
          <w:sz w:val="24"/>
          <w:szCs w:val="24"/>
          <w:lang w:val="fr-FR"/>
        </w:rPr>
      </w:pPr>
    </w:p>
    <w:p w:rsidR="00001FFD" w:rsidRPr="00507E63" w:rsidRDefault="00001FFD" w:rsidP="00D927FF">
      <w:pPr>
        <w:spacing w:after="0" w:line="480" w:lineRule="auto"/>
        <w:ind w:firstLine="720"/>
        <w:jc w:val="both"/>
        <w:rPr>
          <w:rFonts w:ascii="Times New Roman" w:hAnsi="Times New Roman"/>
          <w:sz w:val="24"/>
          <w:szCs w:val="24"/>
        </w:rPr>
      </w:pPr>
      <w:r w:rsidRPr="00507E63">
        <w:rPr>
          <w:rFonts w:ascii="Times New Roman" w:hAnsi="Times New Roman"/>
          <w:sz w:val="24"/>
          <w:szCs w:val="24"/>
        </w:rPr>
        <w:t xml:space="preserve">On the deposition of St Æthelwold, the refectorian would carry the cup of St Æthelwold and a pitcher of wine around the refectory for all the monks there to kiss, before taking it to invalids in the infirmary. The Winchester obedientiary rolls state that the officer known as the </w:t>
      </w:r>
      <w:proofErr w:type="spellStart"/>
      <w:r w:rsidRPr="00507E63">
        <w:rPr>
          <w:rFonts w:ascii="Times New Roman" w:hAnsi="Times New Roman"/>
          <w:sz w:val="24"/>
          <w:szCs w:val="24"/>
        </w:rPr>
        <w:t>curtarian</w:t>
      </w:r>
      <w:proofErr w:type="spellEnd"/>
      <w:r w:rsidRPr="00507E63">
        <w:rPr>
          <w:rFonts w:ascii="Times New Roman" w:hAnsi="Times New Roman"/>
          <w:sz w:val="24"/>
          <w:szCs w:val="24"/>
        </w:rPr>
        <w:t xml:space="preserve"> (</w:t>
      </w:r>
      <w:proofErr w:type="spellStart"/>
      <w:r w:rsidRPr="00507E63">
        <w:rPr>
          <w:rFonts w:ascii="Times New Roman" w:hAnsi="Times New Roman"/>
          <w:i/>
          <w:sz w:val="24"/>
          <w:szCs w:val="24"/>
        </w:rPr>
        <w:t>curtarius</w:t>
      </w:r>
      <w:proofErr w:type="spellEnd"/>
      <w:r w:rsidRPr="00507E63">
        <w:rPr>
          <w:rFonts w:ascii="Times New Roman" w:hAnsi="Times New Roman"/>
          <w:sz w:val="24"/>
          <w:szCs w:val="24"/>
        </w:rPr>
        <w:t xml:space="preserve">) would supply two pitches of wine to be drunk on Æthelwold's deposition day, and so it is probable that those assembled to celebrate the feast </w:t>
      </w:r>
      <w:r w:rsidRPr="00507E63">
        <w:rPr>
          <w:rFonts w:ascii="Times New Roman" w:hAnsi="Times New Roman"/>
          <w:sz w:val="24"/>
          <w:szCs w:val="24"/>
        </w:rPr>
        <w:lastRenderedPageBreak/>
        <w:t>also dr</w:t>
      </w:r>
      <w:r w:rsidR="00C5617D">
        <w:rPr>
          <w:rFonts w:ascii="Times New Roman" w:hAnsi="Times New Roman"/>
          <w:sz w:val="24"/>
          <w:szCs w:val="24"/>
        </w:rPr>
        <w:t>a</w:t>
      </w:r>
      <w:r w:rsidRPr="00507E63">
        <w:rPr>
          <w:rFonts w:ascii="Times New Roman" w:hAnsi="Times New Roman"/>
          <w:sz w:val="24"/>
          <w:szCs w:val="24"/>
        </w:rPr>
        <w:t>nk wine from the cup of St Æthelwold, as they did on Oswald's feast.</w:t>
      </w:r>
      <w:r w:rsidRPr="00507E63">
        <w:rPr>
          <w:rStyle w:val="EndnoteReference"/>
          <w:rFonts w:ascii="Times New Roman" w:hAnsi="Times New Roman"/>
          <w:sz w:val="24"/>
          <w:szCs w:val="24"/>
        </w:rPr>
        <w:endnoteReference w:id="18"/>
      </w:r>
      <w:r w:rsidRPr="00507E63">
        <w:rPr>
          <w:rFonts w:ascii="Times New Roman" w:hAnsi="Times New Roman"/>
          <w:sz w:val="24"/>
          <w:szCs w:val="24"/>
        </w:rPr>
        <w:t xml:space="preserve"> The cup was presumably taken to the infirmary to ensure that all the monastic community w</w:t>
      </w:r>
      <w:r w:rsidR="00C5617D">
        <w:rPr>
          <w:rFonts w:ascii="Times New Roman" w:hAnsi="Times New Roman"/>
          <w:sz w:val="24"/>
          <w:szCs w:val="24"/>
        </w:rPr>
        <w:t>ere</w:t>
      </w:r>
      <w:r w:rsidRPr="00507E63">
        <w:rPr>
          <w:rFonts w:ascii="Times New Roman" w:hAnsi="Times New Roman"/>
          <w:sz w:val="24"/>
          <w:szCs w:val="24"/>
        </w:rPr>
        <w:t xml:space="preserve"> able to kiss the relic, and also in the hope that the cup would miraculously cure the sick there. After this, the prior and monks within the Prior's Hall would also kiss the cup, as would any </w:t>
      </w:r>
      <w:proofErr w:type="spellStart"/>
      <w:r w:rsidRPr="00507E63">
        <w:rPr>
          <w:rFonts w:ascii="Times New Roman" w:hAnsi="Times New Roman"/>
          <w:i/>
          <w:sz w:val="24"/>
          <w:szCs w:val="24"/>
        </w:rPr>
        <w:t>honorati</w:t>
      </w:r>
      <w:proofErr w:type="spellEnd"/>
      <w:r w:rsidRPr="00507E63">
        <w:rPr>
          <w:rFonts w:ascii="Times New Roman" w:hAnsi="Times New Roman"/>
          <w:i/>
          <w:sz w:val="24"/>
          <w:szCs w:val="24"/>
        </w:rPr>
        <w:t xml:space="preserve"> </w:t>
      </w:r>
      <w:proofErr w:type="spellStart"/>
      <w:r w:rsidRPr="00507E63">
        <w:rPr>
          <w:rFonts w:ascii="Times New Roman" w:hAnsi="Times New Roman"/>
          <w:i/>
          <w:sz w:val="24"/>
          <w:szCs w:val="24"/>
        </w:rPr>
        <w:t>viri</w:t>
      </w:r>
      <w:proofErr w:type="spellEnd"/>
      <w:r w:rsidRPr="00507E63">
        <w:rPr>
          <w:rFonts w:ascii="Times New Roman" w:hAnsi="Times New Roman"/>
          <w:i/>
          <w:sz w:val="24"/>
          <w:szCs w:val="24"/>
        </w:rPr>
        <w:t xml:space="preserve"> </w:t>
      </w:r>
      <w:r w:rsidRPr="00507E63">
        <w:rPr>
          <w:rFonts w:ascii="Times New Roman" w:hAnsi="Times New Roman"/>
          <w:sz w:val="24"/>
          <w:szCs w:val="24"/>
        </w:rPr>
        <w:t>present</w:t>
      </w:r>
      <w:r w:rsidRPr="00507E63">
        <w:rPr>
          <w:rFonts w:ascii="Times New Roman" w:hAnsi="Times New Roman"/>
          <w:i/>
          <w:sz w:val="24"/>
          <w:szCs w:val="24"/>
        </w:rPr>
        <w:t xml:space="preserve">. </w:t>
      </w:r>
      <w:r w:rsidRPr="00507E63">
        <w:rPr>
          <w:rFonts w:ascii="Times New Roman" w:hAnsi="Times New Roman"/>
          <w:sz w:val="24"/>
          <w:szCs w:val="24"/>
        </w:rPr>
        <w:t xml:space="preserve">This could refer to any important lay visitors that the prior happened to receive that day, but it is more likely that notable high ranking members of the Winchester laity were invited to dine with the prior </w:t>
      </w:r>
      <w:r w:rsidR="00C5617D">
        <w:rPr>
          <w:rFonts w:ascii="Times New Roman" w:hAnsi="Times New Roman"/>
          <w:sz w:val="24"/>
          <w:szCs w:val="24"/>
        </w:rPr>
        <w:t>on</w:t>
      </w:r>
      <w:r w:rsidRPr="00507E63">
        <w:rPr>
          <w:rFonts w:ascii="Times New Roman" w:hAnsi="Times New Roman"/>
          <w:sz w:val="24"/>
          <w:szCs w:val="24"/>
        </w:rPr>
        <w:t xml:space="preserve"> the feast of St Æthelwold. As we have seen in Eadmer's account, St Oswald's feast day gathered together the laity of Ramsey, and in Anglo-Saxon times the laity were involved in liturgical celebrations, especially at reformed monastic houses, which often featured portable relics such as a cup, and lay involvement in later medieval liturgical ceremonies was also common.</w:t>
      </w:r>
      <w:r w:rsidRPr="00507E63">
        <w:rPr>
          <w:rStyle w:val="EndnoteReference"/>
          <w:rFonts w:ascii="Times New Roman" w:hAnsi="Times New Roman"/>
          <w:sz w:val="24"/>
          <w:szCs w:val="24"/>
        </w:rPr>
        <w:endnoteReference w:id="19"/>
      </w:r>
      <w:r w:rsidRPr="00507E63">
        <w:rPr>
          <w:rFonts w:ascii="Times New Roman" w:hAnsi="Times New Roman"/>
          <w:sz w:val="24"/>
          <w:szCs w:val="24"/>
        </w:rPr>
        <w:t xml:space="preserve"> It is quite likely that the laity of Winchester w</w:t>
      </w:r>
      <w:r w:rsidR="00C5617D">
        <w:rPr>
          <w:rFonts w:ascii="Times New Roman" w:hAnsi="Times New Roman"/>
          <w:sz w:val="24"/>
          <w:szCs w:val="24"/>
        </w:rPr>
        <w:t>ere</w:t>
      </w:r>
      <w:r w:rsidRPr="00507E63">
        <w:rPr>
          <w:rFonts w:ascii="Times New Roman" w:hAnsi="Times New Roman"/>
          <w:sz w:val="24"/>
          <w:szCs w:val="24"/>
        </w:rPr>
        <w:t xml:space="preserve"> involved in the celebration of Æthelwold's deposition, and </w:t>
      </w:r>
      <w:r w:rsidR="00C5617D">
        <w:rPr>
          <w:rFonts w:ascii="Times New Roman" w:hAnsi="Times New Roman"/>
          <w:sz w:val="24"/>
          <w:szCs w:val="24"/>
        </w:rPr>
        <w:t xml:space="preserve">that </w:t>
      </w:r>
      <w:r w:rsidRPr="00507E63">
        <w:rPr>
          <w:rFonts w:ascii="Times New Roman" w:hAnsi="Times New Roman"/>
          <w:sz w:val="24"/>
          <w:szCs w:val="24"/>
        </w:rPr>
        <w:t xml:space="preserve">high-ranking members of the community stayed to dine with the prior afterwards, and </w:t>
      </w:r>
      <w:r w:rsidR="00C5617D">
        <w:rPr>
          <w:rFonts w:ascii="Times New Roman" w:hAnsi="Times New Roman"/>
          <w:sz w:val="24"/>
          <w:szCs w:val="24"/>
        </w:rPr>
        <w:t xml:space="preserve">were </w:t>
      </w:r>
      <w:r w:rsidRPr="00507E63">
        <w:rPr>
          <w:rFonts w:ascii="Times New Roman" w:hAnsi="Times New Roman"/>
          <w:sz w:val="24"/>
          <w:szCs w:val="24"/>
        </w:rPr>
        <w:t xml:space="preserve">allowed to kiss the cup of St Æthelwold. </w:t>
      </w:r>
    </w:p>
    <w:p w:rsidR="00001FFD" w:rsidRPr="00507E63" w:rsidRDefault="00001FFD" w:rsidP="00D927FF">
      <w:pPr>
        <w:spacing w:after="0" w:line="480" w:lineRule="auto"/>
        <w:ind w:firstLine="720"/>
        <w:jc w:val="both"/>
        <w:rPr>
          <w:rFonts w:ascii="Times New Roman" w:hAnsi="Times New Roman"/>
          <w:sz w:val="24"/>
          <w:szCs w:val="24"/>
        </w:rPr>
      </w:pPr>
      <w:r w:rsidRPr="00507E63">
        <w:rPr>
          <w:rFonts w:ascii="Times New Roman" w:hAnsi="Times New Roman"/>
          <w:sz w:val="24"/>
          <w:szCs w:val="24"/>
        </w:rPr>
        <w:t xml:space="preserve">The ritual is similar to the one recorded in the </w:t>
      </w:r>
      <w:r w:rsidRPr="00507E63">
        <w:rPr>
          <w:rFonts w:ascii="Times New Roman" w:hAnsi="Times New Roman"/>
          <w:i/>
          <w:sz w:val="24"/>
          <w:szCs w:val="24"/>
        </w:rPr>
        <w:t xml:space="preserve">Miracula </w:t>
      </w:r>
      <w:r w:rsidR="00C5617D">
        <w:rPr>
          <w:rFonts w:ascii="Times New Roman" w:hAnsi="Times New Roman"/>
          <w:i/>
          <w:sz w:val="24"/>
          <w:szCs w:val="24"/>
        </w:rPr>
        <w:t>s.</w:t>
      </w:r>
      <w:r w:rsidRPr="00507E63">
        <w:rPr>
          <w:rFonts w:ascii="Times New Roman" w:hAnsi="Times New Roman"/>
          <w:i/>
          <w:sz w:val="24"/>
          <w:szCs w:val="24"/>
        </w:rPr>
        <w:t xml:space="preserve"> Oswaldi </w:t>
      </w:r>
      <w:r w:rsidRPr="00507E63">
        <w:rPr>
          <w:rFonts w:ascii="Times New Roman" w:hAnsi="Times New Roman"/>
          <w:sz w:val="24"/>
          <w:szCs w:val="24"/>
        </w:rPr>
        <w:t xml:space="preserve">in several ways. The saint's cup is the focal point of the ritual, which takes place on the saint's feast day. The laity attend and play a part in the celebrations. The cup is filled with wine, and circulated around the refectory so the monks can drink from it, after which is it taken to the sick monk[s].  The </w:t>
      </w:r>
      <w:r w:rsidRPr="00507E63">
        <w:rPr>
          <w:rFonts w:ascii="Times New Roman" w:hAnsi="Times New Roman"/>
          <w:i/>
          <w:sz w:val="24"/>
          <w:szCs w:val="24"/>
        </w:rPr>
        <w:t xml:space="preserve">Vita S Æthelwoldi </w:t>
      </w:r>
      <w:r w:rsidRPr="00507E63">
        <w:rPr>
          <w:rFonts w:ascii="Times New Roman" w:hAnsi="Times New Roman"/>
          <w:sz w:val="24"/>
          <w:szCs w:val="24"/>
        </w:rPr>
        <w:t>does not mention any miracles being performed through a cup of St Æthelwold and so the relic cult must have originated after Wulfstan's writings (c. 996). The custumal does not state the origin of the cup, but it is possible that it was believed to be the cup that the saint had drunk from in life.</w:t>
      </w:r>
      <w:r>
        <w:rPr>
          <w:rStyle w:val="EndnoteReference"/>
          <w:rFonts w:ascii="Times New Roman" w:hAnsi="Times New Roman"/>
          <w:sz w:val="24"/>
          <w:szCs w:val="24"/>
        </w:rPr>
        <w:endnoteReference w:id="20"/>
      </w:r>
      <w:r w:rsidRPr="00507E63">
        <w:rPr>
          <w:rFonts w:ascii="Times New Roman" w:hAnsi="Times New Roman"/>
          <w:sz w:val="24"/>
          <w:szCs w:val="24"/>
        </w:rPr>
        <w:t xml:space="preserve"> Alternatively, it could be the cup that Æthelwold used at mass, although it is not described as gold or silver, which was customary for late Anglo-Saxon mass cups.</w:t>
      </w:r>
      <w:r w:rsidRPr="00507E63">
        <w:rPr>
          <w:rStyle w:val="EndnoteReference"/>
          <w:rFonts w:ascii="Times New Roman" w:hAnsi="Times New Roman"/>
          <w:sz w:val="24"/>
          <w:szCs w:val="24"/>
        </w:rPr>
        <w:endnoteReference w:id="21"/>
      </w:r>
      <w:r w:rsidRPr="00507E63">
        <w:rPr>
          <w:rFonts w:ascii="Times New Roman" w:hAnsi="Times New Roman"/>
          <w:sz w:val="24"/>
          <w:szCs w:val="24"/>
        </w:rPr>
        <w:t xml:space="preserve"> The custumal also states that at the end of the ritual it should be taken back to the refectory. The usual place for relics to be kept was in the sacristy, </w:t>
      </w:r>
      <w:r w:rsidRPr="00507E63">
        <w:rPr>
          <w:rFonts w:ascii="Times New Roman" w:hAnsi="Times New Roman"/>
          <w:sz w:val="24"/>
          <w:szCs w:val="24"/>
        </w:rPr>
        <w:lastRenderedPageBreak/>
        <w:t>and John Crook has convincingly argued that Winchester's relics were kept on the feretory platform behind the high altar.</w:t>
      </w:r>
      <w:r w:rsidRPr="00507E63">
        <w:rPr>
          <w:rStyle w:val="EndnoteReference"/>
          <w:rFonts w:ascii="Times New Roman" w:hAnsi="Times New Roman"/>
          <w:sz w:val="24"/>
          <w:szCs w:val="24"/>
        </w:rPr>
        <w:endnoteReference w:id="22"/>
      </w:r>
      <w:r w:rsidRPr="00507E63">
        <w:rPr>
          <w:rFonts w:ascii="Times New Roman" w:hAnsi="Times New Roman"/>
          <w:sz w:val="24"/>
          <w:szCs w:val="24"/>
        </w:rPr>
        <w:t xml:space="preserve">  Yet, Æthelwold's cup was kept in the refectory, which was exclusively used by the monks. This indicates that the cup was particularly associated with the monastic life, and thus is unlikely to have been the episcopal chalice used for Mass. </w:t>
      </w:r>
      <w:r>
        <w:rPr>
          <w:rFonts w:ascii="Times New Roman" w:hAnsi="Times New Roman"/>
          <w:sz w:val="24"/>
          <w:szCs w:val="24"/>
        </w:rPr>
        <w:t>Interestingly, the primary difference between the use of these two cups is that it appears that only the monks of Ramsey could touch the cup of St Oswald, whereas the laity could also interact with the cup of St Æthelwold.</w:t>
      </w:r>
    </w:p>
    <w:p w:rsidR="00001FFD" w:rsidRPr="00507E63" w:rsidRDefault="00001FFD" w:rsidP="00D927FF">
      <w:pPr>
        <w:pStyle w:val="ListParagraph"/>
        <w:spacing w:after="0" w:line="480" w:lineRule="auto"/>
        <w:ind w:left="0" w:firstLine="720"/>
        <w:rPr>
          <w:rFonts w:ascii="Times New Roman" w:hAnsi="Times New Roman"/>
          <w:sz w:val="24"/>
          <w:szCs w:val="24"/>
        </w:rPr>
      </w:pPr>
      <w:r w:rsidRPr="00507E63">
        <w:rPr>
          <w:rFonts w:ascii="Times New Roman" w:hAnsi="Times New Roman"/>
          <w:sz w:val="24"/>
          <w:szCs w:val="24"/>
        </w:rPr>
        <w:t>Another cult that produced a miracle-working cup was that of St Edmund of Bury</w:t>
      </w:r>
      <w:r>
        <w:rPr>
          <w:rFonts w:ascii="Times New Roman" w:hAnsi="Times New Roman"/>
          <w:sz w:val="24"/>
          <w:szCs w:val="24"/>
        </w:rPr>
        <w:t>, and both secular and monastic persons reportedly used the cup</w:t>
      </w:r>
      <w:r w:rsidRPr="00507E63">
        <w:rPr>
          <w:rFonts w:ascii="Times New Roman" w:hAnsi="Times New Roman"/>
          <w:sz w:val="24"/>
          <w:szCs w:val="24"/>
        </w:rPr>
        <w:t xml:space="preserve">. In the early twelfth century, </w:t>
      </w:r>
      <w:proofErr w:type="spellStart"/>
      <w:r w:rsidRPr="00507E63">
        <w:rPr>
          <w:rFonts w:ascii="Times New Roman" w:hAnsi="Times New Roman"/>
          <w:sz w:val="24"/>
          <w:szCs w:val="24"/>
        </w:rPr>
        <w:t>Osbert</w:t>
      </w:r>
      <w:proofErr w:type="spellEnd"/>
      <w:r w:rsidRPr="00507E63">
        <w:rPr>
          <w:rFonts w:ascii="Times New Roman" w:hAnsi="Times New Roman"/>
          <w:sz w:val="24"/>
          <w:szCs w:val="24"/>
        </w:rPr>
        <w:t xml:space="preserve"> of Clare wrote an extended account of the miracles performed by St Edmund from his martyrdom until </w:t>
      </w:r>
      <w:proofErr w:type="spellStart"/>
      <w:r>
        <w:rPr>
          <w:rFonts w:ascii="Times New Roman" w:hAnsi="Times New Roman"/>
          <w:sz w:val="24"/>
          <w:szCs w:val="24"/>
        </w:rPr>
        <w:t>Osbert's</w:t>
      </w:r>
      <w:proofErr w:type="spellEnd"/>
      <w:r w:rsidRPr="00507E63">
        <w:rPr>
          <w:rFonts w:ascii="Times New Roman" w:hAnsi="Times New Roman"/>
          <w:sz w:val="24"/>
          <w:szCs w:val="24"/>
        </w:rPr>
        <w:t xml:space="preserve"> own time, and some of the miracles included a cup of St Edmund. </w:t>
      </w:r>
      <w:r w:rsidRPr="00507E63">
        <w:rPr>
          <w:rFonts w:ascii="Times New Roman" w:hAnsi="Times New Roman"/>
          <w:color w:val="000000"/>
          <w:sz w:val="24"/>
          <w:szCs w:val="24"/>
        </w:rPr>
        <w:t xml:space="preserve">Herman, a monk of Bury St Edmund's wrote the first </w:t>
      </w:r>
      <w:r w:rsidRPr="00507E63">
        <w:rPr>
          <w:rFonts w:ascii="Times New Roman" w:hAnsi="Times New Roman"/>
          <w:i/>
          <w:color w:val="000000"/>
          <w:sz w:val="24"/>
          <w:szCs w:val="24"/>
        </w:rPr>
        <w:t>Miracles of St Edmund</w:t>
      </w:r>
      <w:r>
        <w:rPr>
          <w:rFonts w:ascii="Times New Roman" w:hAnsi="Times New Roman"/>
          <w:i/>
          <w:color w:val="000000"/>
          <w:sz w:val="24"/>
          <w:szCs w:val="24"/>
        </w:rPr>
        <w:t xml:space="preserve"> c.</w:t>
      </w:r>
      <w:r>
        <w:rPr>
          <w:rFonts w:ascii="Times New Roman" w:hAnsi="Times New Roman"/>
          <w:color w:val="000000"/>
          <w:sz w:val="24"/>
          <w:szCs w:val="24"/>
        </w:rPr>
        <w:t xml:space="preserve">1070 and added others, updating the collection </w:t>
      </w:r>
      <w:r w:rsidRPr="00507E63">
        <w:rPr>
          <w:rFonts w:ascii="Times New Roman" w:hAnsi="Times New Roman"/>
          <w:color w:val="000000"/>
          <w:sz w:val="24"/>
          <w:szCs w:val="24"/>
        </w:rPr>
        <w:t>in the 1090s</w:t>
      </w:r>
      <w:r>
        <w:rPr>
          <w:rFonts w:ascii="Times New Roman" w:hAnsi="Times New Roman"/>
          <w:color w:val="000000"/>
          <w:sz w:val="24"/>
          <w:szCs w:val="24"/>
        </w:rPr>
        <w:t xml:space="preserve">. These changes were presumably made for Edmund’s translation that was to occur in </w:t>
      </w:r>
      <w:r w:rsidRPr="00507E63">
        <w:rPr>
          <w:rFonts w:ascii="Times New Roman" w:hAnsi="Times New Roman"/>
          <w:color w:val="000000"/>
          <w:sz w:val="24"/>
          <w:szCs w:val="24"/>
        </w:rPr>
        <w:t>1094</w:t>
      </w:r>
      <w:r>
        <w:rPr>
          <w:rFonts w:ascii="Times New Roman" w:hAnsi="Times New Roman"/>
          <w:color w:val="000000"/>
          <w:sz w:val="24"/>
          <w:szCs w:val="24"/>
        </w:rPr>
        <w:t>, but was postponed until 1095</w:t>
      </w:r>
      <w:r w:rsidRPr="00507E63">
        <w:rPr>
          <w:rFonts w:ascii="Times New Roman" w:hAnsi="Times New Roman"/>
          <w:color w:val="000000"/>
          <w:sz w:val="24"/>
          <w:szCs w:val="24"/>
        </w:rPr>
        <w:t>.</w:t>
      </w:r>
      <w:r w:rsidRPr="00507E63">
        <w:rPr>
          <w:rStyle w:val="EndnoteReference"/>
          <w:rFonts w:ascii="Times New Roman" w:hAnsi="Times New Roman"/>
          <w:color w:val="000000"/>
          <w:sz w:val="24"/>
          <w:szCs w:val="24"/>
        </w:rPr>
        <w:endnoteReference w:id="23"/>
      </w:r>
      <w:r w:rsidRPr="00507E63">
        <w:rPr>
          <w:rFonts w:ascii="Times New Roman" w:hAnsi="Times New Roman"/>
          <w:color w:val="FF0000"/>
          <w:sz w:val="24"/>
          <w:szCs w:val="24"/>
        </w:rPr>
        <w:t xml:space="preserve"> </w:t>
      </w:r>
      <w:r>
        <w:rPr>
          <w:rFonts w:ascii="Times New Roman" w:hAnsi="Times New Roman"/>
          <w:color w:val="000000" w:themeColor="text1"/>
          <w:sz w:val="24"/>
          <w:szCs w:val="24"/>
        </w:rPr>
        <w:t>Herman subsequently added miracles in 1094 and 1095. His</w:t>
      </w:r>
      <w:r w:rsidRPr="00507E63">
        <w:rPr>
          <w:rFonts w:ascii="Times New Roman" w:hAnsi="Times New Roman"/>
          <w:sz w:val="24"/>
          <w:szCs w:val="24"/>
        </w:rPr>
        <w:t xml:space="preserve"> work was the subject of revision by Goscelin of Saint-Bertin </w:t>
      </w:r>
      <w:r w:rsidRPr="00507E63">
        <w:rPr>
          <w:rFonts w:ascii="Times New Roman" w:hAnsi="Times New Roman"/>
          <w:i/>
          <w:sz w:val="24"/>
          <w:szCs w:val="24"/>
        </w:rPr>
        <w:t>c.</w:t>
      </w:r>
      <w:r w:rsidRPr="00507E63">
        <w:rPr>
          <w:rFonts w:ascii="Times New Roman" w:hAnsi="Times New Roman"/>
          <w:sz w:val="24"/>
          <w:szCs w:val="24"/>
        </w:rPr>
        <w:t>1100.</w:t>
      </w:r>
      <w:r w:rsidRPr="00507E63">
        <w:rPr>
          <w:rStyle w:val="EndnoteReference"/>
          <w:rFonts w:ascii="Times New Roman" w:hAnsi="Times New Roman"/>
          <w:sz w:val="24"/>
          <w:szCs w:val="24"/>
        </w:rPr>
        <w:endnoteReference w:id="24"/>
      </w:r>
      <w:r w:rsidRPr="00507E63">
        <w:rPr>
          <w:rFonts w:ascii="Times New Roman" w:hAnsi="Times New Roman"/>
          <w:sz w:val="24"/>
          <w:szCs w:val="24"/>
        </w:rPr>
        <w:t xml:space="preserve"> </w:t>
      </w:r>
      <w:proofErr w:type="spellStart"/>
      <w:r w:rsidRPr="00507E63">
        <w:rPr>
          <w:rFonts w:ascii="Times New Roman" w:hAnsi="Times New Roman"/>
          <w:sz w:val="24"/>
          <w:szCs w:val="24"/>
        </w:rPr>
        <w:t>Osbert</w:t>
      </w:r>
      <w:proofErr w:type="spellEnd"/>
      <w:r w:rsidRPr="00507E63">
        <w:rPr>
          <w:rFonts w:ascii="Times New Roman" w:hAnsi="Times New Roman"/>
          <w:sz w:val="24"/>
          <w:szCs w:val="24"/>
        </w:rPr>
        <w:t xml:space="preserve"> of Clare subsequently rewrote the collection, inserting thirteen additional miracles</w:t>
      </w:r>
      <w:r>
        <w:rPr>
          <w:rFonts w:ascii="Times New Roman" w:hAnsi="Times New Roman"/>
          <w:sz w:val="24"/>
          <w:szCs w:val="24"/>
        </w:rPr>
        <w:t>, at some point in the 1120s and 1130s, possibly</w:t>
      </w:r>
      <w:r w:rsidRPr="00507E63">
        <w:rPr>
          <w:rFonts w:ascii="Times New Roman" w:hAnsi="Times New Roman"/>
          <w:sz w:val="24"/>
          <w:szCs w:val="24"/>
        </w:rPr>
        <w:t xml:space="preserve"> when in exile as prior of Westminster abbey in 1139 after his trip to Rome.</w:t>
      </w:r>
      <w:r w:rsidRPr="00507E63">
        <w:rPr>
          <w:rStyle w:val="EndnoteReference"/>
          <w:rFonts w:ascii="Times New Roman" w:hAnsi="Times New Roman"/>
          <w:sz w:val="24"/>
          <w:szCs w:val="24"/>
        </w:rPr>
        <w:endnoteReference w:id="25"/>
      </w:r>
      <w:r w:rsidRPr="00507E63">
        <w:rPr>
          <w:rFonts w:ascii="Times New Roman" w:hAnsi="Times New Roman"/>
          <w:sz w:val="24"/>
          <w:szCs w:val="24"/>
        </w:rPr>
        <w:t xml:space="preserve"> </w:t>
      </w:r>
      <w:proofErr w:type="spellStart"/>
      <w:r w:rsidRPr="00507E63">
        <w:rPr>
          <w:rFonts w:ascii="Times New Roman" w:hAnsi="Times New Roman"/>
          <w:sz w:val="24"/>
          <w:szCs w:val="24"/>
        </w:rPr>
        <w:t>Osbert’s</w:t>
      </w:r>
      <w:proofErr w:type="spellEnd"/>
      <w:r w:rsidRPr="00507E63">
        <w:rPr>
          <w:rFonts w:ascii="Times New Roman" w:hAnsi="Times New Roman"/>
          <w:sz w:val="24"/>
          <w:szCs w:val="24"/>
        </w:rPr>
        <w:t xml:space="preserve"> work has been lost to the ravages of time, but Abbot Samson produced a new </w:t>
      </w:r>
      <w:r w:rsidRPr="00507E63">
        <w:rPr>
          <w:rFonts w:ascii="Times New Roman" w:hAnsi="Times New Roman"/>
          <w:i/>
          <w:sz w:val="24"/>
          <w:szCs w:val="24"/>
        </w:rPr>
        <w:t xml:space="preserve">Miracles </w:t>
      </w:r>
      <w:r w:rsidRPr="00507E63">
        <w:rPr>
          <w:rFonts w:ascii="Times New Roman" w:hAnsi="Times New Roman"/>
          <w:sz w:val="24"/>
          <w:szCs w:val="24"/>
        </w:rPr>
        <w:t xml:space="preserve">of St Edmund in the 1190s, based on </w:t>
      </w:r>
      <w:proofErr w:type="spellStart"/>
      <w:r w:rsidRPr="00507E63">
        <w:rPr>
          <w:rFonts w:ascii="Times New Roman" w:hAnsi="Times New Roman"/>
          <w:sz w:val="24"/>
          <w:szCs w:val="24"/>
        </w:rPr>
        <w:t>Osbert’s</w:t>
      </w:r>
      <w:proofErr w:type="spellEnd"/>
      <w:r w:rsidRPr="00507E63">
        <w:rPr>
          <w:rFonts w:ascii="Times New Roman" w:hAnsi="Times New Roman"/>
          <w:sz w:val="24"/>
          <w:szCs w:val="24"/>
        </w:rPr>
        <w:t xml:space="preserve"> work, and so his miracles have been preserved.</w:t>
      </w:r>
      <w:r w:rsidRPr="00507E63">
        <w:rPr>
          <w:rStyle w:val="EndnoteReference"/>
          <w:rFonts w:ascii="Times New Roman" w:hAnsi="Times New Roman"/>
          <w:sz w:val="24"/>
          <w:szCs w:val="24"/>
        </w:rPr>
        <w:endnoteReference w:id="26"/>
      </w:r>
    </w:p>
    <w:p w:rsidR="00001FFD"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t>Of the thirteen</w:t>
      </w:r>
      <w:r>
        <w:rPr>
          <w:rFonts w:ascii="Times New Roman" w:hAnsi="Times New Roman"/>
          <w:sz w:val="24"/>
          <w:szCs w:val="24"/>
        </w:rPr>
        <w:t xml:space="preserve"> new miracles in </w:t>
      </w:r>
      <w:proofErr w:type="spellStart"/>
      <w:r>
        <w:rPr>
          <w:rFonts w:ascii="Times New Roman" w:hAnsi="Times New Roman"/>
          <w:sz w:val="24"/>
          <w:szCs w:val="24"/>
        </w:rPr>
        <w:t>Osbert</w:t>
      </w:r>
      <w:proofErr w:type="spellEnd"/>
      <w:r>
        <w:rPr>
          <w:rFonts w:ascii="Times New Roman" w:hAnsi="Times New Roman"/>
          <w:sz w:val="24"/>
          <w:szCs w:val="24"/>
        </w:rPr>
        <w:t xml:space="preserve"> of</w:t>
      </w:r>
      <w:r w:rsidRPr="00507E63">
        <w:rPr>
          <w:rFonts w:ascii="Times New Roman" w:hAnsi="Times New Roman"/>
          <w:sz w:val="24"/>
          <w:szCs w:val="24"/>
        </w:rPr>
        <w:t xml:space="preserve"> Clare's work, three of them concern the cup of St Edmund. </w:t>
      </w:r>
      <w:r w:rsidRPr="00180140">
        <w:rPr>
          <w:rFonts w:ascii="Times New Roman" w:hAnsi="Times New Roman"/>
          <w:sz w:val="24"/>
          <w:szCs w:val="24"/>
        </w:rPr>
        <w:t>There is no evidence of the cup being used before his account.</w:t>
      </w:r>
      <w:r>
        <w:rPr>
          <w:rFonts w:ascii="Times New Roman" w:hAnsi="Times New Roman"/>
          <w:sz w:val="24"/>
          <w:szCs w:val="24"/>
        </w:rPr>
        <w:t xml:space="preserve"> Whilst Æthelwold and Oswald's cups were seemingly kept in refectories of Winchester and Ramsey, the Bury cup </w:t>
      </w:r>
      <w:r w:rsidRPr="00180140">
        <w:rPr>
          <w:rFonts w:ascii="Times New Roman" w:hAnsi="Times New Roman"/>
          <w:sz w:val="24"/>
          <w:szCs w:val="24"/>
        </w:rPr>
        <w:t xml:space="preserve">was probably kept </w:t>
      </w:r>
      <w:r>
        <w:rPr>
          <w:rFonts w:ascii="Times New Roman" w:hAnsi="Times New Roman"/>
          <w:sz w:val="24"/>
          <w:szCs w:val="24"/>
        </w:rPr>
        <w:t xml:space="preserve">within the church itself, possibly on an altar or </w:t>
      </w:r>
      <w:r w:rsidRPr="00180140">
        <w:rPr>
          <w:rFonts w:ascii="Times New Roman" w:hAnsi="Times New Roman"/>
          <w:sz w:val="24"/>
          <w:szCs w:val="24"/>
        </w:rPr>
        <w:t xml:space="preserve">the saint's shrine. The chronicle of </w:t>
      </w:r>
      <w:proofErr w:type="spellStart"/>
      <w:r w:rsidRPr="00180140">
        <w:rPr>
          <w:rFonts w:ascii="Times New Roman" w:hAnsi="Times New Roman"/>
          <w:sz w:val="24"/>
          <w:szCs w:val="24"/>
        </w:rPr>
        <w:t>Jocelin</w:t>
      </w:r>
      <w:proofErr w:type="spellEnd"/>
      <w:r w:rsidRPr="00180140">
        <w:rPr>
          <w:rFonts w:ascii="Times New Roman" w:hAnsi="Times New Roman"/>
          <w:sz w:val="24"/>
          <w:szCs w:val="24"/>
        </w:rPr>
        <w:t xml:space="preserve"> de </w:t>
      </w:r>
      <w:proofErr w:type="spellStart"/>
      <w:r w:rsidRPr="00180140">
        <w:rPr>
          <w:rFonts w:ascii="Times New Roman" w:hAnsi="Times New Roman"/>
          <w:sz w:val="24"/>
          <w:szCs w:val="24"/>
        </w:rPr>
        <w:t>Brakelon</w:t>
      </w:r>
      <w:r w:rsidR="00FE4BB6">
        <w:rPr>
          <w:rFonts w:ascii="Times New Roman" w:hAnsi="Times New Roman"/>
          <w:sz w:val="24"/>
          <w:szCs w:val="24"/>
        </w:rPr>
        <w:t>d</w:t>
      </w:r>
      <w:proofErr w:type="spellEnd"/>
      <w:r w:rsidRPr="00180140">
        <w:rPr>
          <w:rFonts w:ascii="Times New Roman" w:hAnsi="Times New Roman"/>
          <w:sz w:val="24"/>
          <w:szCs w:val="24"/>
        </w:rPr>
        <w:t xml:space="preserve">, written in the early 1200s, reports that in 1198 </w:t>
      </w:r>
      <w:r w:rsidRPr="00180140">
        <w:rPr>
          <w:rFonts w:ascii="Times New Roman" w:hAnsi="Times New Roman"/>
          <w:sz w:val="24"/>
          <w:szCs w:val="24"/>
        </w:rPr>
        <w:lastRenderedPageBreak/>
        <w:t>when the shrine of St Edmund caught fire, the cup was found uninjured</w:t>
      </w:r>
      <w:r>
        <w:rPr>
          <w:rFonts w:ascii="Times New Roman" w:hAnsi="Times New Roman"/>
          <w:sz w:val="24"/>
          <w:szCs w:val="24"/>
        </w:rPr>
        <w:t xml:space="preserve"> once the flames were extinguished</w:t>
      </w:r>
      <w:r w:rsidRPr="00180140">
        <w:rPr>
          <w:rFonts w:ascii="Times New Roman" w:hAnsi="Times New Roman"/>
          <w:sz w:val="24"/>
          <w:szCs w:val="24"/>
        </w:rPr>
        <w:t>.</w:t>
      </w:r>
      <w:r w:rsidRPr="00180140">
        <w:rPr>
          <w:rStyle w:val="EndnoteReference"/>
          <w:rFonts w:ascii="Times New Roman" w:hAnsi="Times New Roman"/>
          <w:sz w:val="24"/>
          <w:szCs w:val="24"/>
        </w:rPr>
        <w:endnoteReference w:id="27"/>
      </w:r>
    </w:p>
    <w:p w:rsidR="00001FFD" w:rsidRPr="00507E63" w:rsidRDefault="00001FFD" w:rsidP="00D927FF">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Pr="00507E63">
        <w:rPr>
          <w:rFonts w:ascii="Times New Roman" w:hAnsi="Times New Roman"/>
          <w:sz w:val="24"/>
          <w:szCs w:val="24"/>
        </w:rPr>
        <w:t>In the first miracle</w:t>
      </w:r>
      <w:r>
        <w:rPr>
          <w:rFonts w:ascii="Times New Roman" w:hAnsi="Times New Roman"/>
          <w:sz w:val="24"/>
          <w:szCs w:val="24"/>
        </w:rPr>
        <w:t xml:space="preserve"> concerning the cup</w:t>
      </w:r>
      <w:r w:rsidRPr="00507E63">
        <w:rPr>
          <w:rFonts w:ascii="Times New Roman" w:hAnsi="Times New Roman"/>
          <w:sz w:val="24"/>
          <w:szCs w:val="24"/>
        </w:rPr>
        <w:t>, a rich lady had been in distress from a fever for a long time before she travelled to Bury, and recovered her health after drinking from the cup.</w:t>
      </w:r>
      <w:r w:rsidRPr="00507E63">
        <w:rPr>
          <w:rStyle w:val="EndnoteReference"/>
          <w:rFonts w:ascii="Times New Roman" w:hAnsi="Times New Roman"/>
          <w:sz w:val="24"/>
          <w:szCs w:val="24"/>
        </w:rPr>
        <w:endnoteReference w:id="28"/>
      </w:r>
      <w:r w:rsidRPr="00507E63">
        <w:rPr>
          <w:rFonts w:ascii="Times New Roman" w:hAnsi="Times New Roman"/>
          <w:sz w:val="24"/>
          <w:szCs w:val="24"/>
        </w:rPr>
        <w:t xml:space="preserve"> The second tale concerns a man from Dunwich who was suffering from dropsy.</w:t>
      </w:r>
      <w:r w:rsidRPr="00507E63">
        <w:rPr>
          <w:rStyle w:val="EndnoteReference"/>
          <w:rFonts w:ascii="Times New Roman" w:hAnsi="Times New Roman"/>
          <w:sz w:val="24"/>
          <w:szCs w:val="24"/>
        </w:rPr>
        <w:endnoteReference w:id="29"/>
      </w:r>
      <w:r w:rsidRPr="00507E63">
        <w:rPr>
          <w:rFonts w:ascii="Times New Roman" w:hAnsi="Times New Roman"/>
          <w:sz w:val="24"/>
          <w:szCs w:val="24"/>
        </w:rPr>
        <w:t xml:space="preserve"> His wife insisted that he be carried to St Edmund’s tomb, whereupon he drank from the cup and was cured. In the last story, </w:t>
      </w:r>
      <w:proofErr w:type="spellStart"/>
      <w:r w:rsidRPr="00507E63">
        <w:rPr>
          <w:rFonts w:ascii="Times New Roman" w:hAnsi="Times New Roman"/>
          <w:sz w:val="24"/>
          <w:szCs w:val="24"/>
        </w:rPr>
        <w:t>Gervasius</w:t>
      </w:r>
      <w:proofErr w:type="spellEnd"/>
      <w:r w:rsidRPr="00507E63">
        <w:rPr>
          <w:rFonts w:ascii="Times New Roman" w:hAnsi="Times New Roman"/>
          <w:sz w:val="24"/>
          <w:szCs w:val="24"/>
        </w:rPr>
        <w:t xml:space="preserve">, a </w:t>
      </w:r>
      <w:proofErr w:type="spellStart"/>
      <w:r w:rsidR="00FE4BB6">
        <w:rPr>
          <w:rFonts w:ascii="Times New Roman" w:hAnsi="Times New Roman"/>
          <w:sz w:val="24"/>
          <w:szCs w:val="24"/>
        </w:rPr>
        <w:t>C</w:t>
      </w:r>
      <w:r w:rsidRPr="00507E63">
        <w:rPr>
          <w:rFonts w:ascii="Times New Roman" w:hAnsi="Times New Roman"/>
          <w:sz w:val="24"/>
          <w:szCs w:val="24"/>
        </w:rPr>
        <w:t>luniac</w:t>
      </w:r>
      <w:proofErr w:type="spellEnd"/>
      <w:r w:rsidRPr="00507E63">
        <w:rPr>
          <w:rFonts w:ascii="Times New Roman" w:hAnsi="Times New Roman"/>
          <w:sz w:val="24"/>
          <w:szCs w:val="24"/>
        </w:rPr>
        <w:t xml:space="preserve"> monk living at St Saviour's, Southwark, fell ill with an intermittent fever.</w:t>
      </w:r>
      <w:r w:rsidRPr="00507E63">
        <w:rPr>
          <w:rStyle w:val="EndnoteReference"/>
          <w:rFonts w:ascii="Times New Roman" w:hAnsi="Times New Roman"/>
          <w:sz w:val="24"/>
          <w:szCs w:val="24"/>
        </w:rPr>
        <w:endnoteReference w:id="30"/>
      </w:r>
      <w:r w:rsidRPr="00507E63">
        <w:rPr>
          <w:rFonts w:ascii="Times New Roman" w:hAnsi="Times New Roman"/>
          <w:sz w:val="24"/>
          <w:szCs w:val="24"/>
        </w:rPr>
        <w:t xml:space="preserve"> He was induced to drink of St Edmund's cup, and then ha</w:t>
      </w:r>
      <w:r w:rsidR="00FE4BB6">
        <w:rPr>
          <w:rFonts w:ascii="Times New Roman" w:hAnsi="Times New Roman"/>
          <w:sz w:val="24"/>
          <w:szCs w:val="24"/>
        </w:rPr>
        <w:t>d</w:t>
      </w:r>
      <w:r w:rsidRPr="00507E63">
        <w:rPr>
          <w:rFonts w:ascii="Times New Roman" w:hAnsi="Times New Roman"/>
          <w:sz w:val="24"/>
          <w:szCs w:val="24"/>
        </w:rPr>
        <w:t xml:space="preserve"> a fresh malady come upon him. He was received into the infirmary at Bury, and drank from the cup ag</w:t>
      </w:r>
      <w:r>
        <w:rPr>
          <w:rFonts w:ascii="Times New Roman" w:hAnsi="Times New Roman"/>
          <w:sz w:val="24"/>
          <w:szCs w:val="24"/>
        </w:rPr>
        <w:t xml:space="preserve">ain and was cured. </w:t>
      </w:r>
      <w:r w:rsidR="00FE4BB6">
        <w:rPr>
          <w:rFonts w:ascii="Times New Roman" w:hAnsi="Times New Roman"/>
          <w:sz w:val="24"/>
          <w:szCs w:val="24"/>
        </w:rPr>
        <w:t>Like</w:t>
      </w:r>
      <w:r>
        <w:rPr>
          <w:rFonts w:ascii="Times New Roman" w:hAnsi="Times New Roman"/>
          <w:sz w:val="24"/>
          <w:szCs w:val="24"/>
        </w:rPr>
        <w:t xml:space="preserve"> Æthelwold’s cup</w:t>
      </w:r>
      <w:r w:rsidRPr="00507E63">
        <w:rPr>
          <w:rFonts w:ascii="Times New Roman" w:hAnsi="Times New Roman"/>
          <w:sz w:val="24"/>
          <w:szCs w:val="24"/>
        </w:rPr>
        <w:t>, Edmund’s cup was touched and drunk from by members of th</w:t>
      </w:r>
      <w:r>
        <w:rPr>
          <w:rFonts w:ascii="Times New Roman" w:hAnsi="Times New Roman"/>
          <w:sz w:val="24"/>
          <w:szCs w:val="24"/>
        </w:rPr>
        <w:t>e lay and religious communities but, i</w:t>
      </w:r>
      <w:r w:rsidRPr="00507E63">
        <w:rPr>
          <w:rFonts w:ascii="Times New Roman" w:hAnsi="Times New Roman"/>
          <w:sz w:val="24"/>
          <w:szCs w:val="24"/>
        </w:rPr>
        <w:t xml:space="preserve">n the stories that relate to it, </w:t>
      </w:r>
      <w:r>
        <w:rPr>
          <w:rFonts w:ascii="Times New Roman" w:hAnsi="Times New Roman"/>
          <w:sz w:val="24"/>
          <w:szCs w:val="24"/>
        </w:rPr>
        <w:t>the ceremonial context of use at a festive meal is lacking</w:t>
      </w:r>
      <w:r w:rsidRPr="00507E63">
        <w:rPr>
          <w:rFonts w:ascii="Times New Roman" w:hAnsi="Times New Roman"/>
          <w:sz w:val="24"/>
          <w:szCs w:val="24"/>
        </w:rPr>
        <w:t>.</w:t>
      </w:r>
    </w:p>
    <w:p w:rsidR="00001FFD" w:rsidRPr="00507E63"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t xml:space="preserve">The </w:t>
      </w:r>
      <w:proofErr w:type="spellStart"/>
      <w:r w:rsidRPr="00507E63">
        <w:rPr>
          <w:rFonts w:ascii="Times New Roman" w:hAnsi="Times New Roman"/>
          <w:sz w:val="24"/>
          <w:szCs w:val="24"/>
        </w:rPr>
        <w:t>earliest</w:t>
      </w:r>
      <w:r w:rsidR="00FE4BB6">
        <w:rPr>
          <w:rFonts w:ascii="Times New Roman" w:hAnsi="Times New Roman"/>
          <w:sz w:val="24"/>
          <w:szCs w:val="24"/>
        </w:rPr>
        <w:t>hagiography</w:t>
      </w:r>
      <w:proofErr w:type="spellEnd"/>
      <w:r w:rsidR="00FE4BB6">
        <w:rPr>
          <w:rFonts w:ascii="Times New Roman" w:hAnsi="Times New Roman"/>
          <w:sz w:val="24"/>
          <w:szCs w:val="24"/>
        </w:rPr>
        <w:t xml:space="preserve"> concerning</w:t>
      </w:r>
      <w:r w:rsidRPr="00507E63">
        <w:rPr>
          <w:rFonts w:ascii="Times New Roman" w:hAnsi="Times New Roman"/>
          <w:sz w:val="24"/>
          <w:szCs w:val="24"/>
        </w:rPr>
        <w:t xml:space="preserve"> Æthelwold, Oswald, and Edmund</w:t>
      </w:r>
      <w:r w:rsidR="00FE4BB6">
        <w:rPr>
          <w:rFonts w:ascii="Times New Roman" w:hAnsi="Times New Roman"/>
          <w:sz w:val="24"/>
          <w:szCs w:val="24"/>
        </w:rPr>
        <w:t xml:space="preserve"> </w:t>
      </w:r>
      <w:r w:rsidRPr="00507E63">
        <w:rPr>
          <w:rFonts w:ascii="Times New Roman" w:hAnsi="Times New Roman"/>
          <w:sz w:val="24"/>
          <w:szCs w:val="24"/>
        </w:rPr>
        <w:t xml:space="preserve">(namely Wulfstan’s </w:t>
      </w:r>
      <w:r w:rsidRPr="00507E63">
        <w:rPr>
          <w:rFonts w:ascii="Times New Roman" w:hAnsi="Times New Roman"/>
          <w:i/>
          <w:sz w:val="24"/>
          <w:szCs w:val="24"/>
        </w:rPr>
        <w:t xml:space="preserve">Vita </w:t>
      </w:r>
      <w:r w:rsidR="00FE4BB6">
        <w:rPr>
          <w:rFonts w:ascii="Times New Roman" w:hAnsi="Times New Roman"/>
          <w:i/>
          <w:sz w:val="24"/>
          <w:szCs w:val="24"/>
        </w:rPr>
        <w:t>s.</w:t>
      </w:r>
      <w:r w:rsidRPr="00507E63">
        <w:rPr>
          <w:rFonts w:ascii="Times New Roman" w:hAnsi="Times New Roman"/>
          <w:i/>
          <w:sz w:val="24"/>
          <w:szCs w:val="24"/>
        </w:rPr>
        <w:t xml:space="preserve"> Æthelwoldi, </w:t>
      </w:r>
      <w:r w:rsidRPr="00507E63">
        <w:rPr>
          <w:rFonts w:ascii="Times New Roman" w:hAnsi="Times New Roman"/>
          <w:sz w:val="24"/>
          <w:szCs w:val="24"/>
        </w:rPr>
        <w:t xml:space="preserve">Byrhtferth’s </w:t>
      </w:r>
      <w:r w:rsidRPr="00507E63">
        <w:rPr>
          <w:rFonts w:ascii="Times New Roman" w:hAnsi="Times New Roman"/>
          <w:i/>
          <w:sz w:val="24"/>
          <w:szCs w:val="24"/>
        </w:rPr>
        <w:t xml:space="preserve">Vita </w:t>
      </w:r>
      <w:r w:rsidR="00FE4BB6">
        <w:rPr>
          <w:rFonts w:ascii="Times New Roman" w:hAnsi="Times New Roman"/>
          <w:i/>
          <w:sz w:val="24"/>
          <w:szCs w:val="24"/>
        </w:rPr>
        <w:t>s.</w:t>
      </w:r>
      <w:r w:rsidRPr="00507E63">
        <w:rPr>
          <w:rFonts w:ascii="Times New Roman" w:hAnsi="Times New Roman"/>
          <w:i/>
          <w:sz w:val="24"/>
          <w:szCs w:val="24"/>
        </w:rPr>
        <w:t xml:space="preserve"> Oswaldi, </w:t>
      </w:r>
      <w:r w:rsidRPr="00507E63">
        <w:rPr>
          <w:rFonts w:ascii="Times New Roman" w:hAnsi="Times New Roman"/>
          <w:sz w:val="24"/>
          <w:szCs w:val="24"/>
        </w:rPr>
        <w:t xml:space="preserve">and </w:t>
      </w:r>
      <w:proofErr w:type="spellStart"/>
      <w:r w:rsidRPr="00507E63">
        <w:rPr>
          <w:rFonts w:ascii="Times New Roman" w:hAnsi="Times New Roman"/>
          <w:sz w:val="24"/>
          <w:szCs w:val="24"/>
        </w:rPr>
        <w:t>Abbo</w:t>
      </w:r>
      <w:proofErr w:type="spellEnd"/>
      <w:r w:rsidRPr="00507E63">
        <w:rPr>
          <w:rFonts w:ascii="Times New Roman" w:hAnsi="Times New Roman"/>
          <w:sz w:val="24"/>
          <w:szCs w:val="24"/>
        </w:rPr>
        <w:t xml:space="preserve"> of </w:t>
      </w:r>
      <w:proofErr w:type="spellStart"/>
      <w:r w:rsidRPr="00507E63">
        <w:rPr>
          <w:rFonts w:ascii="Times New Roman" w:hAnsi="Times New Roman"/>
          <w:sz w:val="24"/>
          <w:szCs w:val="24"/>
        </w:rPr>
        <w:t>Fleury’s</w:t>
      </w:r>
      <w:proofErr w:type="spellEnd"/>
      <w:r w:rsidRPr="00507E63">
        <w:rPr>
          <w:rFonts w:ascii="Times New Roman" w:hAnsi="Times New Roman"/>
          <w:sz w:val="24"/>
          <w:szCs w:val="24"/>
        </w:rPr>
        <w:t xml:space="preserve"> </w:t>
      </w:r>
      <w:r w:rsidRPr="00507E63">
        <w:rPr>
          <w:rFonts w:ascii="Times New Roman" w:hAnsi="Times New Roman"/>
          <w:i/>
          <w:sz w:val="24"/>
          <w:szCs w:val="24"/>
        </w:rPr>
        <w:t xml:space="preserve">Passio </w:t>
      </w:r>
      <w:r w:rsidR="00FE4BB6">
        <w:rPr>
          <w:rFonts w:ascii="Times New Roman" w:hAnsi="Times New Roman"/>
          <w:i/>
          <w:sz w:val="24"/>
          <w:szCs w:val="24"/>
        </w:rPr>
        <w:t>s.</w:t>
      </w:r>
      <w:r w:rsidRPr="00507E63">
        <w:rPr>
          <w:rFonts w:ascii="Times New Roman" w:hAnsi="Times New Roman"/>
          <w:i/>
          <w:sz w:val="24"/>
          <w:szCs w:val="24"/>
        </w:rPr>
        <w:t xml:space="preserve"> </w:t>
      </w:r>
      <w:proofErr w:type="spellStart"/>
      <w:proofErr w:type="gramStart"/>
      <w:r w:rsidRPr="00507E63">
        <w:rPr>
          <w:rFonts w:ascii="Times New Roman" w:hAnsi="Times New Roman"/>
          <w:i/>
          <w:sz w:val="24"/>
          <w:szCs w:val="24"/>
        </w:rPr>
        <w:t>E</w:t>
      </w:r>
      <w:r w:rsidR="00FE4BB6">
        <w:rPr>
          <w:rFonts w:ascii="Times New Roman" w:hAnsi="Times New Roman"/>
          <w:i/>
          <w:sz w:val="24"/>
          <w:szCs w:val="24"/>
        </w:rPr>
        <w:t>a</w:t>
      </w:r>
      <w:r w:rsidRPr="00507E63">
        <w:rPr>
          <w:rFonts w:ascii="Times New Roman" w:hAnsi="Times New Roman"/>
          <w:i/>
          <w:sz w:val="24"/>
          <w:szCs w:val="24"/>
        </w:rPr>
        <w:t>dmundi</w:t>
      </w:r>
      <w:proofErr w:type="spellEnd"/>
      <w:r w:rsidRPr="00507E63">
        <w:rPr>
          <w:rFonts w:ascii="Times New Roman" w:hAnsi="Times New Roman"/>
          <w:i/>
          <w:sz w:val="24"/>
          <w:szCs w:val="24"/>
        </w:rPr>
        <w:t xml:space="preserve"> </w:t>
      </w:r>
      <w:r w:rsidRPr="00507E63">
        <w:rPr>
          <w:rFonts w:ascii="Times New Roman" w:hAnsi="Times New Roman"/>
          <w:sz w:val="24"/>
          <w:szCs w:val="24"/>
        </w:rPr>
        <w:t>)</w:t>
      </w:r>
      <w:proofErr w:type="gramEnd"/>
      <w:r w:rsidRPr="00507E63">
        <w:rPr>
          <w:rFonts w:ascii="Times New Roman" w:hAnsi="Times New Roman"/>
          <w:sz w:val="24"/>
          <w:szCs w:val="24"/>
        </w:rPr>
        <w:t xml:space="preserve"> do not contain accounts of miracle-working cups. What then are the origins of these relics? The </w:t>
      </w:r>
      <w:r w:rsidRPr="00507E63">
        <w:rPr>
          <w:rFonts w:ascii="Times New Roman" w:hAnsi="Times New Roman"/>
          <w:i/>
          <w:sz w:val="24"/>
          <w:szCs w:val="24"/>
        </w:rPr>
        <w:t xml:space="preserve">Miracula </w:t>
      </w:r>
      <w:r w:rsidR="00FE4BB6">
        <w:rPr>
          <w:rFonts w:ascii="Times New Roman" w:hAnsi="Times New Roman"/>
          <w:i/>
          <w:sz w:val="24"/>
          <w:szCs w:val="24"/>
        </w:rPr>
        <w:t>s.</w:t>
      </w:r>
      <w:r w:rsidRPr="00507E63">
        <w:rPr>
          <w:rFonts w:ascii="Times New Roman" w:hAnsi="Times New Roman"/>
          <w:i/>
          <w:sz w:val="24"/>
          <w:szCs w:val="24"/>
        </w:rPr>
        <w:t xml:space="preserve"> Oswaldi </w:t>
      </w:r>
      <w:r w:rsidRPr="00507E63">
        <w:rPr>
          <w:rFonts w:ascii="Times New Roman" w:hAnsi="Times New Roman"/>
          <w:sz w:val="24"/>
          <w:szCs w:val="24"/>
        </w:rPr>
        <w:t xml:space="preserve">and </w:t>
      </w:r>
      <w:r w:rsidRPr="00507E63">
        <w:rPr>
          <w:rFonts w:ascii="Times New Roman" w:hAnsi="Times New Roman"/>
          <w:i/>
          <w:sz w:val="24"/>
          <w:szCs w:val="24"/>
        </w:rPr>
        <w:t xml:space="preserve">Miracula </w:t>
      </w:r>
      <w:r w:rsidR="00FE4BB6">
        <w:rPr>
          <w:rFonts w:ascii="Times New Roman" w:hAnsi="Times New Roman"/>
          <w:i/>
          <w:sz w:val="24"/>
          <w:szCs w:val="24"/>
        </w:rPr>
        <w:t>s.</w:t>
      </w:r>
      <w:r w:rsidRPr="00507E63">
        <w:rPr>
          <w:rFonts w:ascii="Times New Roman" w:hAnsi="Times New Roman"/>
          <w:i/>
          <w:sz w:val="24"/>
          <w:szCs w:val="24"/>
        </w:rPr>
        <w:t xml:space="preserve"> </w:t>
      </w:r>
      <w:proofErr w:type="spellStart"/>
      <w:r w:rsidRPr="00507E63">
        <w:rPr>
          <w:rFonts w:ascii="Times New Roman" w:hAnsi="Times New Roman"/>
          <w:i/>
          <w:sz w:val="24"/>
          <w:szCs w:val="24"/>
        </w:rPr>
        <w:t>E</w:t>
      </w:r>
      <w:r w:rsidR="00FE4BB6">
        <w:rPr>
          <w:rFonts w:ascii="Times New Roman" w:hAnsi="Times New Roman"/>
          <w:i/>
          <w:sz w:val="24"/>
          <w:szCs w:val="24"/>
        </w:rPr>
        <w:t>a</w:t>
      </w:r>
      <w:r w:rsidRPr="00507E63">
        <w:rPr>
          <w:rFonts w:ascii="Times New Roman" w:hAnsi="Times New Roman"/>
          <w:i/>
          <w:sz w:val="24"/>
          <w:szCs w:val="24"/>
        </w:rPr>
        <w:t>dmundi</w:t>
      </w:r>
      <w:proofErr w:type="spellEnd"/>
      <w:r w:rsidRPr="00507E63">
        <w:rPr>
          <w:rFonts w:ascii="Times New Roman" w:hAnsi="Times New Roman"/>
          <w:i/>
          <w:sz w:val="24"/>
          <w:szCs w:val="24"/>
        </w:rPr>
        <w:t xml:space="preserve"> </w:t>
      </w:r>
      <w:r w:rsidRPr="00507E63">
        <w:rPr>
          <w:rFonts w:ascii="Times New Roman" w:hAnsi="Times New Roman"/>
          <w:sz w:val="24"/>
          <w:szCs w:val="24"/>
        </w:rPr>
        <w:t>are not the only twelfth-century collections that featured new contact relics.</w:t>
      </w:r>
      <w:r>
        <w:rPr>
          <w:rFonts w:ascii="Times New Roman" w:hAnsi="Times New Roman"/>
          <w:sz w:val="24"/>
          <w:szCs w:val="24"/>
        </w:rPr>
        <w:t xml:space="preserve"> The Chronicle of Hugh Candidus, written </w:t>
      </w:r>
      <w:r>
        <w:rPr>
          <w:rFonts w:ascii="Times New Roman" w:hAnsi="Times New Roman"/>
          <w:i/>
          <w:sz w:val="24"/>
          <w:szCs w:val="24"/>
        </w:rPr>
        <w:t>c.</w:t>
      </w:r>
      <w:r>
        <w:rPr>
          <w:rFonts w:ascii="Times New Roman" w:hAnsi="Times New Roman"/>
          <w:sz w:val="24"/>
          <w:szCs w:val="24"/>
        </w:rPr>
        <w:t>115</w:t>
      </w:r>
      <w:r w:rsidR="00FE4BB6">
        <w:rPr>
          <w:rFonts w:ascii="Times New Roman" w:hAnsi="Times New Roman"/>
          <w:sz w:val="24"/>
          <w:szCs w:val="24"/>
        </w:rPr>
        <w:t>5</w:t>
      </w:r>
      <w:r>
        <w:rPr>
          <w:rFonts w:ascii="Times New Roman" w:hAnsi="Times New Roman"/>
          <w:sz w:val="24"/>
          <w:szCs w:val="24"/>
        </w:rPr>
        <w:t xml:space="preserve"> by a monk of Peterborough, states that a</w:t>
      </w:r>
      <w:r w:rsidRPr="00507E63">
        <w:rPr>
          <w:rFonts w:ascii="Times New Roman" w:hAnsi="Times New Roman"/>
          <w:sz w:val="24"/>
          <w:szCs w:val="24"/>
        </w:rPr>
        <w:t>t Peterborough, the water of St Oswald, king and martyr, (presumably water in which the arm had been washed during its display in 1140) cured the sick, ex</w:t>
      </w:r>
      <w:r w:rsidR="00FE4BB6">
        <w:rPr>
          <w:rFonts w:ascii="Times New Roman" w:hAnsi="Times New Roman"/>
          <w:sz w:val="24"/>
          <w:szCs w:val="24"/>
        </w:rPr>
        <w:t>o</w:t>
      </w:r>
      <w:r w:rsidRPr="00507E63">
        <w:rPr>
          <w:rFonts w:ascii="Times New Roman" w:hAnsi="Times New Roman"/>
          <w:sz w:val="24"/>
          <w:szCs w:val="24"/>
        </w:rPr>
        <w:t>rcised a</w:t>
      </w:r>
      <w:r w:rsidR="00FE4BB6">
        <w:rPr>
          <w:rFonts w:ascii="Times New Roman" w:hAnsi="Times New Roman"/>
          <w:sz w:val="24"/>
          <w:szCs w:val="24"/>
        </w:rPr>
        <w:t xml:space="preserve"> female demoniac</w:t>
      </w:r>
      <w:r w:rsidRPr="00507E63">
        <w:rPr>
          <w:rFonts w:ascii="Times New Roman" w:hAnsi="Times New Roman"/>
          <w:sz w:val="24"/>
          <w:szCs w:val="24"/>
        </w:rPr>
        <w:t xml:space="preserve"> and was taken to London to cure the sick there.</w:t>
      </w:r>
      <w:r w:rsidRPr="00507E63">
        <w:rPr>
          <w:rStyle w:val="EndnoteReference"/>
          <w:rFonts w:ascii="Times New Roman" w:hAnsi="Times New Roman"/>
          <w:sz w:val="24"/>
          <w:szCs w:val="24"/>
        </w:rPr>
        <w:endnoteReference w:id="31"/>
      </w:r>
      <w:r w:rsidRPr="00507E63">
        <w:rPr>
          <w:rFonts w:ascii="Times New Roman" w:hAnsi="Times New Roman"/>
          <w:sz w:val="24"/>
          <w:szCs w:val="24"/>
        </w:rPr>
        <w:t xml:space="preserve"> In the </w:t>
      </w:r>
      <w:r w:rsidRPr="00507E63">
        <w:rPr>
          <w:rFonts w:ascii="Times New Roman" w:hAnsi="Times New Roman"/>
          <w:i/>
          <w:sz w:val="24"/>
          <w:szCs w:val="24"/>
        </w:rPr>
        <w:t xml:space="preserve">Miracula </w:t>
      </w:r>
      <w:r w:rsidR="00FE4BB6">
        <w:rPr>
          <w:rFonts w:ascii="Times New Roman" w:hAnsi="Times New Roman"/>
          <w:i/>
          <w:sz w:val="24"/>
          <w:szCs w:val="24"/>
        </w:rPr>
        <w:t>s.</w:t>
      </w:r>
      <w:r w:rsidRPr="00507E63">
        <w:rPr>
          <w:rFonts w:ascii="Times New Roman" w:hAnsi="Times New Roman"/>
          <w:i/>
          <w:sz w:val="24"/>
          <w:szCs w:val="24"/>
        </w:rPr>
        <w:t xml:space="preserve"> Dunstani, </w:t>
      </w:r>
      <w:r>
        <w:rPr>
          <w:rFonts w:ascii="Times New Roman" w:hAnsi="Times New Roman"/>
          <w:sz w:val="24"/>
          <w:szCs w:val="24"/>
        </w:rPr>
        <w:t xml:space="preserve">written </w:t>
      </w:r>
      <w:r>
        <w:rPr>
          <w:rFonts w:ascii="Times New Roman" w:hAnsi="Times New Roman"/>
          <w:i/>
          <w:sz w:val="24"/>
          <w:szCs w:val="24"/>
        </w:rPr>
        <w:t>c.</w:t>
      </w:r>
      <w:r>
        <w:rPr>
          <w:rFonts w:ascii="Times New Roman" w:hAnsi="Times New Roman"/>
          <w:sz w:val="24"/>
          <w:szCs w:val="24"/>
        </w:rPr>
        <w:t xml:space="preserve">1112x1116, </w:t>
      </w:r>
      <w:r w:rsidRPr="00507E63">
        <w:rPr>
          <w:rFonts w:ascii="Times New Roman" w:hAnsi="Times New Roman"/>
          <w:sz w:val="24"/>
          <w:szCs w:val="24"/>
        </w:rPr>
        <w:t xml:space="preserve">Eadmer relates </w:t>
      </w:r>
      <w:r>
        <w:rPr>
          <w:rFonts w:ascii="Times New Roman" w:hAnsi="Times New Roman"/>
          <w:sz w:val="24"/>
          <w:szCs w:val="24"/>
        </w:rPr>
        <w:t>that</w:t>
      </w:r>
      <w:r w:rsidRPr="00507E63">
        <w:rPr>
          <w:rFonts w:ascii="Times New Roman" w:hAnsi="Times New Roman"/>
          <w:sz w:val="24"/>
          <w:szCs w:val="24"/>
        </w:rPr>
        <w:t xml:space="preserve"> a special vessel was erected</w:t>
      </w:r>
      <w:r>
        <w:rPr>
          <w:rFonts w:ascii="Times New Roman" w:hAnsi="Times New Roman"/>
          <w:sz w:val="24"/>
          <w:szCs w:val="24"/>
        </w:rPr>
        <w:t xml:space="preserve"> at Canterbury</w:t>
      </w:r>
      <w:r w:rsidRPr="00507E63">
        <w:rPr>
          <w:rFonts w:ascii="Times New Roman" w:hAnsi="Times New Roman"/>
          <w:sz w:val="24"/>
          <w:szCs w:val="24"/>
        </w:rPr>
        <w:t xml:space="preserve"> to hold the water of St Dunstan's staff. This water, in which Dunstan's staff had been dipped, had the power to cure pilgrims afflicted with horrendous illnesses. The staff and water are not mentioned in Dunstan's earlier hagiography, yet Eadmer reported that because 'nearly every day many people rush there to get some [water] and carry away with </w:t>
      </w:r>
      <w:r w:rsidRPr="00507E63">
        <w:rPr>
          <w:rFonts w:ascii="Times New Roman" w:hAnsi="Times New Roman"/>
          <w:sz w:val="24"/>
          <w:szCs w:val="24"/>
        </w:rPr>
        <w:lastRenderedPageBreak/>
        <w:t>them a certain cure for those who are sick’ the vessel was set up so that pilgrims were not ‘hindered in recovering their health by any kind of delay or inconvenience.’</w:t>
      </w:r>
      <w:r w:rsidRPr="00507E63">
        <w:rPr>
          <w:rStyle w:val="EndnoteReference"/>
          <w:rFonts w:ascii="Times New Roman" w:hAnsi="Times New Roman"/>
          <w:sz w:val="24"/>
          <w:szCs w:val="24"/>
        </w:rPr>
        <w:endnoteReference w:id="32"/>
      </w:r>
      <w:r w:rsidRPr="00507E63">
        <w:rPr>
          <w:rFonts w:ascii="Times New Roman" w:hAnsi="Times New Roman"/>
          <w:sz w:val="24"/>
          <w:szCs w:val="24"/>
        </w:rPr>
        <w:t xml:space="preserve"> By this Eadmer implies that formerly there had been crowds and queues of pilgrims waiting to access the water and receive their cure. Indeed, the miracles performed through the water were so </w:t>
      </w:r>
      <w:r w:rsidR="00271268">
        <w:rPr>
          <w:rFonts w:ascii="Times New Roman" w:hAnsi="Times New Roman"/>
          <w:sz w:val="24"/>
          <w:szCs w:val="24"/>
        </w:rPr>
        <w:t>numerous</w:t>
      </w:r>
      <w:r w:rsidRPr="00507E63">
        <w:rPr>
          <w:rFonts w:ascii="Times New Roman" w:hAnsi="Times New Roman"/>
          <w:sz w:val="24"/>
          <w:szCs w:val="24"/>
        </w:rPr>
        <w:t xml:space="preserve"> that Eadmer does</w:t>
      </w:r>
      <w:r w:rsidR="00271268">
        <w:rPr>
          <w:rFonts w:ascii="Times New Roman" w:hAnsi="Times New Roman"/>
          <w:sz w:val="24"/>
          <w:szCs w:val="24"/>
        </w:rPr>
        <w:t xml:space="preserve"> not</w:t>
      </w:r>
      <w:r w:rsidRPr="00507E63">
        <w:rPr>
          <w:rFonts w:ascii="Times New Roman" w:hAnsi="Times New Roman"/>
          <w:sz w:val="24"/>
          <w:szCs w:val="24"/>
        </w:rPr>
        <w:t xml:space="preserve"> relate most of them because  ‘this occurrence is so evident and commonplace that it appears more remarkable whenever on occasion someone is not cured of illness by having drunk of this same water than when someone is cured.’</w:t>
      </w:r>
      <w:r w:rsidRPr="00507E63">
        <w:rPr>
          <w:rStyle w:val="EndnoteReference"/>
          <w:rFonts w:ascii="Times New Roman" w:hAnsi="Times New Roman"/>
          <w:sz w:val="24"/>
          <w:szCs w:val="24"/>
        </w:rPr>
        <w:endnoteReference w:id="33"/>
      </w:r>
      <w:r w:rsidRPr="00507E63">
        <w:rPr>
          <w:rFonts w:ascii="Times New Roman" w:hAnsi="Times New Roman"/>
          <w:sz w:val="24"/>
          <w:szCs w:val="24"/>
        </w:rPr>
        <w:t xml:space="preserve"> </w:t>
      </w:r>
    </w:p>
    <w:p w:rsidR="00001FFD" w:rsidRPr="00507E63" w:rsidRDefault="00001FFD" w:rsidP="009432CD">
      <w:pPr>
        <w:spacing w:after="0" w:line="480" w:lineRule="auto"/>
        <w:ind w:firstLine="720"/>
        <w:rPr>
          <w:rFonts w:ascii="Times New Roman" w:hAnsi="Times New Roman"/>
          <w:sz w:val="24"/>
          <w:szCs w:val="24"/>
        </w:rPr>
      </w:pPr>
      <w:r w:rsidRPr="00507E63">
        <w:rPr>
          <w:rFonts w:ascii="Times New Roman" w:hAnsi="Times New Roman"/>
          <w:sz w:val="24"/>
          <w:szCs w:val="24"/>
        </w:rPr>
        <w:t xml:space="preserve">Contact relics were well known in early Anglo-Saxon England. After the death of St Oswald, king and martyr, on the battlefield of </w:t>
      </w:r>
      <w:proofErr w:type="spellStart"/>
      <w:r w:rsidRPr="00507E63">
        <w:rPr>
          <w:rFonts w:ascii="Times New Roman" w:hAnsi="Times New Roman"/>
          <w:i/>
          <w:sz w:val="24"/>
          <w:szCs w:val="24"/>
        </w:rPr>
        <w:t>Maserfelth</w:t>
      </w:r>
      <w:proofErr w:type="spellEnd"/>
      <w:r w:rsidRPr="00507E63">
        <w:rPr>
          <w:rFonts w:ascii="Times New Roman" w:hAnsi="Times New Roman"/>
          <w:i/>
          <w:sz w:val="24"/>
          <w:szCs w:val="24"/>
        </w:rPr>
        <w:t xml:space="preserve">, </w:t>
      </w:r>
      <w:r w:rsidRPr="00507E63">
        <w:rPr>
          <w:rFonts w:ascii="Times New Roman" w:hAnsi="Times New Roman"/>
          <w:sz w:val="24"/>
          <w:szCs w:val="24"/>
        </w:rPr>
        <w:t>the laity would take the earth, imbued with the saint's blood, and mix it with water. This water performed miracle cures and was so effective that the devotees dug a man-sized chasm out of the earth.</w:t>
      </w:r>
      <w:r w:rsidRPr="00507E63">
        <w:rPr>
          <w:rStyle w:val="EndnoteReference"/>
          <w:rFonts w:ascii="Times New Roman" w:hAnsi="Times New Roman"/>
          <w:sz w:val="24"/>
          <w:szCs w:val="24"/>
        </w:rPr>
        <w:endnoteReference w:id="34"/>
      </w:r>
      <w:r w:rsidRPr="00507E63">
        <w:rPr>
          <w:rFonts w:ascii="Times New Roman" w:hAnsi="Times New Roman"/>
          <w:sz w:val="24"/>
          <w:szCs w:val="24"/>
        </w:rPr>
        <w:t xml:space="preserve"> The shroud in which the body of St Æthelthryth of Ely was wrapped became the source of miracles after her translation in 695, curing maladies and exorcising demons.</w:t>
      </w:r>
      <w:r w:rsidRPr="00507E63">
        <w:rPr>
          <w:rStyle w:val="EndnoteReference"/>
          <w:rFonts w:ascii="Times New Roman" w:hAnsi="Times New Roman"/>
          <w:sz w:val="24"/>
          <w:szCs w:val="24"/>
        </w:rPr>
        <w:endnoteReference w:id="35"/>
      </w:r>
      <w:r w:rsidRPr="00507E63">
        <w:rPr>
          <w:rFonts w:ascii="Times New Roman" w:hAnsi="Times New Roman"/>
          <w:sz w:val="24"/>
          <w:szCs w:val="24"/>
        </w:rPr>
        <w:t xml:space="preserve"> After the eighth century, </w:t>
      </w:r>
      <w:r w:rsidR="00D63CAF">
        <w:rPr>
          <w:rFonts w:ascii="Times New Roman" w:hAnsi="Times New Roman"/>
          <w:sz w:val="24"/>
          <w:szCs w:val="24"/>
        </w:rPr>
        <w:t xml:space="preserve">the </w:t>
      </w:r>
      <w:r w:rsidRPr="00507E63">
        <w:rPr>
          <w:rFonts w:ascii="Times New Roman" w:hAnsi="Times New Roman"/>
          <w:sz w:val="24"/>
          <w:szCs w:val="24"/>
        </w:rPr>
        <w:t>English tradition of translating saints' remains and incorporating them into free-standing shrines seems to have made the use of contact relics redundant: why venerate the secondary relics when you could access the saint's corporeal remains?</w:t>
      </w:r>
      <w:r w:rsidRPr="00507E63">
        <w:rPr>
          <w:rStyle w:val="EndnoteReference"/>
          <w:rFonts w:ascii="Times New Roman" w:hAnsi="Times New Roman"/>
          <w:sz w:val="24"/>
          <w:szCs w:val="24"/>
        </w:rPr>
        <w:t xml:space="preserve"> </w:t>
      </w:r>
      <w:r w:rsidRPr="00507E63">
        <w:rPr>
          <w:rStyle w:val="EndnoteReference"/>
          <w:rFonts w:ascii="Times New Roman" w:hAnsi="Times New Roman"/>
          <w:sz w:val="24"/>
          <w:szCs w:val="24"/>
        </w:rPr>
        <w:endnoteReference w:id="36"/>
      </w:r>
      <w:r w:rsidRPr="00507E63">
        <w:rPr>
          <w:rFonts w:ascii="Times New Roman" w:hAnsi="Times New Roman"/>
          <w:color w:val="FF0000"/>
          <w:sz w:val="24"/>
          <w:szCs w:val="24"/>
        </w:rPr>
        <w:t xml:space="preserve"> </w:t>
      </w:r>
      <w:r>
        <w:rPr>
          <w:rFonts w:ascii="Times New Roman" w:hAnsi="Times New Roman"/>
          <w:sz w:val="24"/>
          <w:szCs w:val="24"/>
        </w:rPr>
        <w:t>In the Celtic lands of Wales and Brittany, because saints' relics were not translated into above-ground shrines, contact</w:t>
      </w:r>
      <w:r w:rsidRPr="00507E63">
        <w:rPr>
          <w:rFonts w:ascii="Times New Roman" w:hAnsi="Times New Roman"/>
          <w:sz w:val="24"/>
          <w:szCs w:val="24"/>
        </w:rPr>
        <w:t xml:space="preserve"> relics such as bells, croziers, staffs, and garments were often at the centre of </w:t>
      </w:r>
      <w:r w:rsidR="00D63CAF">
        <w:rPr>
          <w:rFonts w:ascii="Times New Roman" w:hAnsi="Times New Roman"/>
          <w:sz w:val="24"/>
          <w:szCs w:val="24"/>
        </w:rPr>
        <w:t xml:space="preserve">cultic </w:t>
      </w:r>
      <w:r w:rsidRPr="00507E63">
        <w:rPr>
          <w:rFonts w:ascii="Times New Roman" w:hAnsi="Times New Roman"/>
          <w:sz w:val="24"/>
          <w:szCs w:val="24"/>
        </w:rPr>
        <w:t xml:space="preserve">veneration, and the primary </w:t>
      </w:r>
      <w:r w:rsidR="00D63CAF">
        <w:rPr>
          <w:rFonts w:ascii="Times New Roman" w:hAnsi="Times New Roman"/>
          <w:sz w:val="24"/>
          <w:szCs w:val="24"/>
        </w:rPr>
        <w:t>object</w:t>
      </w:r>
      <w:r w:rsidRPr="00507E63">
        <w:rPr>
          <w:rFonts w:ascii="Times New Roman" w:hAnsi="Times New Roman"/>
          <w:sz w:val="24"/>
          <w:szCs w:val="24"/>
        </w:rPr>
        <w:t xml:space="preserve"> of lay devotion</w:t>
      </w:r>
      <w:r>
        <w:rPr>
          <w:rFonts w:ascii="Times New Roman" w:hAnsi="Times New Roman"/>
          <w:sz w:val="24"/>
          <w:szCs w:val="24"/>
        </w:rPr>
        <w:t>. T</w:t>
      </w:r>
      <w:r w:rsidRPr="00507E63">
        <w:rPr>
          <w:rFonts w:ascii="Times New Roman" w:hAnsi="Times New Roman"/>
          <w:sz w:val="24"/>
          <w:szCs w:val="24"/>
        </w:rPr>
        <w:t>hey were regarded as the saint’s possessions and were thought to be imbued with awesome powers. They acted as an adjunct to the corporeal relics or as a substitute for them.</w:t>
      </w:r>
      <w:r w:rsidRPr="00507E63">
        <w:rPr>
          <w:rStyle w:val="EndnoteReference"/>
          <w:rFonts w:ascii="Times New Roman" w:hAnsi="Times New Roman"/>
          <w:sz w:val="24"/>
          <w:szCs w:val="24"/>
        </w:rPr>
        <w:endnoteReference w:id="37"/>
      </w:r>
      <w:r w:rsidRPr="00507E63">
        <w:rPr>
          <w:rFonts w:ascii="Times New Roman" w:hAnsi="Times New Roman"/>
          <w:sz w:val="24"/>
          <w:szCs w:val="24"/>
        </w:rPr>
        <w:t xml:space="preserve"> In 1191 Gerald of Wales reported that </w:t>
      </w:r>
    </w:p>
    <w:p w:rsidR="00001FFD" w:rsidRPr="00507E63" w:rsidRDefault="00001FFD" w:rsidP="00D927FF">
      <w:pPr>
        <w:spacing w:line="480" w:lineRule="auto"/>
        <w:ind w:firstLine="720"/>
        <w:rPr>
          <w:rFonts w:ascii="Times New Roman" w:hAnsi="Times New Roman"/>
          <w:sz w:val="24"/>
          <w:szCs w:val="24"/>
        </w:rPr>
      </w:pPr>
      <w:r w:rsidRPr="00507E63">
        <w:rPr>
          <w:rFonts w:ascii="Times New Roman" w:hAnsi="Times New Roman"/>
          <w:sz w:val="24"/>
          <w:szCs w:val="24"/>
        </w:rPr>
        <w:t>‘the common people, and the clergy, too, not only in Ireland and Scotland, but also in Wales, have such a reverence for portable bells, staffs crooked at the top and encased in gold, silver or bronze, and similar relics of the saints, that they are more afraid of swearing oaths upon them and then breaking their word than they are</w:t>
      </w:r>
      <w:r w:rsidR="00736B6A">
        <w:rPr>
          <w:rFonts w:ascii="Times New Roman" w:hAnsi="Times New Roman"/>
          <w:sz w:val="24"/>
          <w:szCs w:val="24"/>
        </w:rPr>
        <w:t xml:space="preserve"> [of swearing]</w:t>
      </w:r>
      <w:r w:rsidRPr="00507E63">
        <w:rPr>
          <w:rFonts w:ascii="Times New Roman" w:hAnsi="Times New Roman"/>
          <w:sz w:val="24"/>
          <w:szCs w:val="24"/>
        </w:rPr>
        <w:t xml:space="preserve"> upon the Gospels.’</w:t>
      </w:r>
      <w:r w:rsidRPr="00507E63">
        <w:rPr>
          <w:rStyle w:val="EndnoteReference"/>
          <w:rFonts w:ascii="Times New Roman" w:hAnsi="Times New Roman"/>
          <w:sz w:val="24"/>
          <w:szCs w:val="24"/>
        </w:rPr>
        <w:endnoteReference w:id="38"/>
      </w:r>
    </w:p>
    <w:p w:rsidR="00001FFD" w:rsidRPr="00507E63"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lastRenderedPageBreak/>
        <w:t xml:space="preserve"> In early medieval Ireland saints' garments were often accorded miraculous qualities, and the enshrinement of contact relics was occurring by the eighth century.</w:t>
      </w:r>
      <w:r w:rsidRPr="00507E63">
        <w:rPr>
          <w:rStyle w:val="EndnoteReference"/>
          <w:rFonts w:ascii="Times New Roman" w:hAnsi="Times New Roman"/>
          <w:sz w:val="24"/>
          <w:szCs w:val="24"/>
        </w:rPr>
        <w:endnoteReference w:id="39"/>
      </w:r>
      <w:r w:rsidRPr="00507E63">
        <w:rPr>
          <w:rFonts w:ascii="Times New Roman" w:hAnsi="Times New Roman"/>
          <w:sz w:val="24"/>
          <w:szCs w:val="24"/>
        </w:rPr>
        <w:t xml:space="preserve"> The importance of contact relics in Celtic Britain and Brittany has been attributed to the continued reluctance </w:t>
      </w:r>
      <w:r w:rsidR="00736B6A">
        <w:rPr>
          <w:rFonts w:ascii="Times New Roman" w:hAnsi="Times New Roman"/>
          <w:sz w:val="24"/>
          <w:szCs w:val="24"/>
        </w:rPr>
        <w:t xml:space="preserve">there </w:t>
      </w:r>
      <w:r w:rsidRPr="00507E63">
        <w:rPr>
          <w:rFonts w:ascii="Times New Roman" w:hAnsi="Times New Roman"/>
          <w:sz w:val="24"/>
          <w:szCs w:val="24"/>
        </w:rPr>
        <w:t>to disturb the bodily remains of saints, which meant that saints' corporeal relics were inaccessible to pilgrims.</w:t>
      </w:r>
      <w:r w:rsidRPr="00507E63">
        <w:rPr>
          <w:rStyle w:val="EndnoteReference"/>
          <w:rFonts w:ascii="Times New Roman" w:hAnsi="Times New Roman"/>
          <w:sz w:val="24"/>
          <w:szCs w:val="24"/>
        </w:rPr>
        <w:endnoteReference w:id="40"/>
      </w:r>
      <w:r w:rsidRPr="00507E63">
        <w:rPr>
          <w:rFonts w:ascii="Times New Roman" w:hAnsi="Times New Roman"/>
          <w:sz w:val="24"/>
          <w:szCs w:val="24"/>
        </w:rPr>
        <w:t xml:space="preserve"> Celtic saints' cults were </w:t>
      </w:r>
      <w:r w:rsidR="00736B6A">
        <w:rPr>
          <w:rFonts w:ascii="Times New Roman" w:hAnsi="Times New Roman"/>
          <w:sz w:val="24"/>
          <w:szCs w:val="24"/>
        </w:rPr>
        <w:t>highly</w:t>
      </w:r>
      <w:r w:rsidRPr="00507E63">
        <w:rPr>
          <w:rFonts w:ascii="Times New Roman" w:hAnsi="Times New Roman"/>
          <w:sz w:val="24"/>
          <w:szCs w:val="24"/>
        </w:rPr>
        <w:t xml:space="preserve"> localised and often centred </w:t>
      </w:r>
      <w:r w:rsidR="00736B6A">
        <w:rPr>
          <w:rFonts w:ascii="Times New Roman" w:hAnsi="Times New Roman"/>
          <w:sz w:val="24"/>
          <w:szCs w:val="24"/>
        </w:rPr>
        <w:t xml:space="preserve">on </w:t>
      </w:r>
      <w:r w:rsidRPr="00507E63">
        <w:rPr>
          <w:rFonts w:ascii="Times New Roman" w:hAnsi="Times New Roman"/>
          <w:sz w:val="24"/>
          <w:szCs w:val="24"/>
        </w:rPr>
        <w:t>only one site: instead of translating saints' bones it was common practice to build churches over the graves; it was only in the late eleventh and twelfth centuries, under Norman influence, that above-ground shrines were introduced</w:t>
      </w:r>
      <w:r w:rsidR="00736B6A">
        <w:rPr>
          <w:rFonts w:ascii="Times New Roman" w:hAnsi="Times New Roman"/>
          <w:sz w:val="24"/>
          <w:szCs w:val="24"/>
        </w:rPr>
        <w:t xml:space="preserve"> in these regions</w:t>
      </w:r>
      <w:r w:rsidRPr="00507E63">
        <w:rPr>
          <w:rFonts w:ascii="Times New Roman" w:hAnsi="Times New Roman"/>
          <w:sz w:val="24"/>
          <w:szCs w:val="24"/>
        </w:rPr>
        <w:t>.</w:t>
      </w:r>
      <w:r w:rsidRPr="00507E63">
        <w:rPr>
          <w:rStyle w:val="EndnoteReference"/>
          <w:rFonts w:ascii="Times New Roman" w:hAnsi="Times New Roman"/>
          <w:sz w:val="24"/>
          <w:szCs w:val="24"/>
        </w:rPr>
        <w:t xml:space="preserve"> </w:t>
      </w:r>
      <w:r w:rsidRPr="00507E63">
        <w:rPr>
          <w:rStyle w:val="EndnoteReference"/>
          <w:rFonts w:ascii="Times New Roman" w:hAnsi="Times New Roman"/>
          <w:sz w:val="24"/>
          <w:szCs w:val="24"/>
        </w:rPr>
        <w:endnoteReference w:id="41"/>
      </w:r>
    </w:p>
    <w:p w:rsidR="00001FFD"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t>But if it is the case that contact relics were primarily venerated in Wales and Brittany because pilgrims did not have access to the corpo</w:t>
      </w:r>
      <w:r>
        <w:rPr>
          <w:rFonts w:ascii="Times New Roman" w:hAnsi="Times New Roman"/>
          <w:sz w:val="24"/>
          <w:szCs w:val="24"/>
        </w:rPr>
        <w:t>real relics, why then is there seemingly a</w:t>
      </w:r>
      <w:r w:rsidRPr="00507E63">
        <w:rPr>
          <w:rFonts w:ascii="Times New Roman" w:hAnsi="Times New Roman"/>
          <w:sz w:val="24"/>
          <w:szCs w:val="24"/>
        </w:rPr>
        <w:t xml:space="preserve"> resurgence of contact relics in eleventh- and twelfth-century English monastic houses where the saint's bodies, largely translated and housed in shrines, were supposedly easily accessible?</w:t>
      </w:r>
    </w:p>
    <w:p w:rsidR="00001FFD" w:rsidRPr="00507E63" w:rsidRDefault="00001FFD" w:rsidP="00900093">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Well, </w:t>
      </w:r>
      <w:r w:rsidRPr="00507E63">
        <w:rPr>
          <w:rFonts w:ascii="Times New Roman" w:hAnsi="Times New Roman"/>
          <w:color w:val="000000"/>
          <w:sz w:val="24"/>
          <w:szCs w:val="24"/>
        </w:rPr>
        <w:t>the</w:t>
      </w:r>
      <w:r>
        <w:rPr>
          <w:rFonts w:ascii="Times New Roman" w:hAnsi="Times New Roman"/>
          <w:sz w:val="24"/>
          <w:szCs w:val="24"/>
        </w:rPr>
        <w:t xml:space="preserve"> evidence suggests that in the late eleventh and twelfth centur</w:t>
      </w:r>
      <w:r w:rsidR="00736B6A">
        <w:rPr>
          <w:rFonts w:ascii="Times New Roman" w:hAnsi="Times New Roman"/>
          <w:sz w:val="24"/>
          <w:szCs w:val="24"/>
        </w:rPr>
        <w:t>ies</w:t>
      </w:r>
      <w:r>
        <w:rPr>
          <w:rFonts w:ascii="Times New Roman" w:hAnsi="Times New Roman"/>
          <w:sz w:val="24"/>
          <w:szCs w:val="24"/>
        </w:rPr>
        <w:t xml:space="preserve">, </w:t>
      </w:r>
      <w:r w:rsidR="00736B6A">
        <w:rPr>
          <w:rFonts w:ascii="Times New Roman" w:hAnsi="Times New Roman"/>
          <w:sz w:val="24"/>
          <w:szCs w:val="24"/>
        </w:rPr>
        <w:t>except in the course of</w:t>
      </w:r>
      <w:r>
        <w:rPr>
          <w:rFonts w:ascii="Times New Roman" w:hAnsi="Times New Roman"/>
          <w:sz w:val="24"/>
          <w:szCs w:val="24"/>
        </w:rPr>
        <w:t xml:space="preserve"> ceremonial </w:t>
      </w:r>
      <w:r w:rsidR="00736B6A">
        <w:rPr>
          <w:rFonts w:ascii="Times New Roman" w:hAnsi="Times New Roman"/>
          <w:sz w:val="24"/>
          <w:szCs w:val="24"/>
        </w:rPr>
        <w:t>occasions</w:t>
      </w:r>
      <w:r>
        <w:rPr>
          <w:rFonts w:ascii="Times New Roman" w:hAnsi="Times New Roman"/>
          <w:sz w:val="24"/>
          <w:szCs w:val="24"/>
        </w:rPr>
        <w:t xml:space="preserve">, rogation days or translation ceremonies, shrines and relics in monasteries and cathedrals became increasingly inaccessible to secular persons. Bernhard </w:t>
      </w:r>
      <w:proofErr w:type="spellStart"/>
      <w:r w:rsidRPr="00507E63">
        <w:rPr>
          <w:rFonts w:ascii="Times New Roman" w:hAnsi="Times New Roman"/>
          <w:color w:val="000000"/>
          <w:sz w:val="24"/>
          <w:szCs w:val="24"/>
        </w:rPr>
        <w:t>Töpfer</w:t>
      </w:r>
      <w:proofErr w:type="spellEnd"/>
      <w:r w:rsidRPr="00507E63">
        <w:rPr>
          <w:rFonts w:ascii="Times New Roman" w:hAnsi="Times New Roman"/>
          <w:color w:val="000000"/>
          <w:sz w:val="24"/>
          <w:szCs w:val="24"/>
        </w:rPr>
        <w:t xml:space="preserve"> has discussed the impact of the tenth-century reform of Frankish monasteries on the cult of relics and pilgrim</w:t>
      </w:r>
      <w:r>
        <w:rPr>
          <w:rFonts w:ascii="Times New Roman" w:hAnsi="Times New Roman"/>
          <w:color w:val="000000"/>
          <w:sz w:val="24"/>
          <w:szCs w:val="24"/>
        </w:rPr>
        <w:t>age, stating that it made saint</w:t>
      </w:r>
      <w:r w:rsidRPr="00507E63">
        <w:rPr>
          <w:rFonts w:ascii="Times New Roman" w:hAnsi="Times New Roman"/>
          <w:color w:val="000000"/>
          <w:sz w:val="24"/>
          <w:szCs w:val="24"/>
        </w:rPr>
        <w:t>s</w:t>
      </w:r>
      <w:r>
        <w:rPr>
          <w:rFonts w:ascii="Times New Roman" w:hAnsi="Times New Roman"/>
          <w:color w:val="000000"/>
          <w:sz w:val="24"/>
          <w:szCs w:val="24"/>
        </w:rPr>
        <w:t>'</w:t>
      </w:r>
      <w:r w:rsidRPr="00507E63">
        <w:rPr>
          <w:rFonts w:ascii="Times New Roman" w:hAnsi="Times New Roman"/>
          <w:color w:val="000000"/>
          <w:sz w:val="24"/>
          <w:szCs w:val="24"/>
        </w:rPr>
        <w:t xml:space="preserve"> shrines and relics more accessible to the laity.</w:t>
      </w:r>
      <w:r w:rsidRPr="00507E63">
        <w:rPr>
          <w:rStyle w:val="EndnoteReference"/>
          <w:rFonts w:ascii="Times New Roman" w:hAnsi="Times New Roman"/>
          <w:color w:val="000000"/>
          <w:sz w:val="24"/>
          <w:szCs w:val="24"/>
        </w:rPr>
        <w:endnoteReference w:id="42"/>
      </w:r>
      <w:r w:rsidRPr="00507E63">
        <w:rPr>
          <w:rFonts w:ascii="Times New Roman" w:hAnsi="Times New Roman"/>
          <w:color w:val="000000"/>
          <w:sz w:val="24"/>
          <w:szCs w:val="24"/>
        </w:rPr>
        <w:t xml:space="preserve"> But</w:t>
      </w:r>
      <w:r>
        <w:rPr>
          <w:rFonts w:ascii="Times New Roman" w:hAnsi="Times New Roman"/>
          <w:color w:val="000000"/>
          <w:sz w:val="24"/>
          <w:szCs w:val="24"/>
        </w:rPr>
        <w:t>, in England,</w:t>
      </w:r>
      <w:r w:rsidRPr="00507E63">
        <w:rPr>
          <w:rFonts w:ascii="Times New Roman" w:hAnsi="Times New Roman"/>
          <w:color w:val="000000"/>
          <w:sz w:val="24"/>
          <w:szCs w:val="24"/>
        </w:rPr>
        <w:t xml:space="preserve"> t</w:t>
      </w:r>
      <w:r w:rsidRPr="00507E63">
        <w:rPr>
          <w:rFonts w:ascii="Times New Roman" w:hAnsi="Times New Roman"/>
          <w:sz w:val="24"/>
          <w:szCs w:val="24"/>
        </w:rPr>
        <w:t>he late eleventh and early twelfth centur</w:t>
      </w:r>
      <w:r w:rsidR="000C1A34">
        <w:rPr>
          <w:rFonts w:ascii="Times New Roman" w:hAnsi="Times New Roman"/>
          <w:sz w:val="24"/>
          <w:szCs w:val="24"/>
        </w:rPr>
        <w:t>ies</w:t>
      </w:r>
      <w:r w:rsidRPr="00507E63">
        <w:rPr>
          <w:rFonts w:ascii="Times New Roman" w:hAnsi="Times New Roman"/>
          <w:sz w:val="24"/>
          <w:szCs w:val="24"/>
        </w:rPr>
        <w:t xml:space="preserve"> saw a rise in the number of saints' translations which moved the relics of the saints from crypts onto high altars and feretories: places where pilgrims and </w:t>
      </w:r>
      <w:r w:rsidR="000C1A34">
        <w:rPr>
          <w:rFonts w:ascii="Times New Roman" w:hAnsi="Times New Roman"/>
          <w:sz w:val="24"/>
          <w:szCs w:val="24"/>
        </w:rPr>
        <w:t>lay</w:t>
      </w:r>
      <w:r w:rsidRPr="00507E63">
        <w:rPr>
          <w:rFonts w:ascii="Times New Roman" w:hAnsi="Times New Roman"/>
          <w:sz w:val="24"/>
          <w:szCs w:val="24"/>
        </w:rPr>
        <w:t>people could not go. In 1091, St Augustine was translated to the monastic east end of St Augustine's, Canterbury; at Winchester in 1093, St Swithun was translated to the high altar; in 1106, Abbot Richard of Ely translated St Æthelthryth into the new church and placed her 'behind the high altar'.</w:t>
      </w:r>
      <w:r w:rsidRPr="00507E63">
        <w:rPr>
          <w:rStyle w:val="EndnoteReference"/>
          <w:rFonts w:ascii="Times New Roman" w:hAnsi="Times New Roman"/>
          <w:sz w:val="24"/>
          <w:szCs w:val="24"/>
        </w:rPr>
        <w:endnoteReference w:id="43"/>
      </w:r>
      <w:r w:rsidRPr="00507E63">
        <w:rPr>
          <w:rFonts w:ascii="Times New Roman" w:hAnsi="Times New Roman"/>
          <w:sz w:val="24"/>
          <w:szCs w:val="24"/>
        </w:rPr>
        <w:t xml:space="preserve"> These are but a few examples. Controlling access to holy items was not restricted to relics; in </w:t>
      </w:r>
      <w:r w:rsidRPr="00507E63">
        <w:rPr>
          <w:rFonts w:ascii="Times New Roman" w:hAnsi="Times New Roman"/>
          <w:sz w:val="24"/>
          <w:szCs w:val="24"/>
        </w:rPr>
        <w:lastRenderedPageBreak/>
        <w:t xml:space="preserve">his </w:t>
      </w:r>
      <w:r w:rsidRPr="00507E63">
        <w:rPr>
          <w:rFonts w:ascii="Times New Roman" w:hAnsi="Times New Roman"/>
          <w:i/>
          <w:sz w:val="24"/>
          <w:szCs w:val="24"/>
        </w:rPr>
        <w:t xml:space="preserve">Monastic Constitutions, </w:t>
      </w:r>
      <w:r w:rsidRPr="00507E63">
        <w:rPr>
          <w:rFonts w:ascii="Times New Roman" w:hAnsi="Times New Roman"/>
          <w:sz w:val="24"/>
          <w:szCs w:val="24"/>
        </w:rPr>
        <w:t>for example,</w:t>
      </w:r>
      <w:r w:rsidRPr="00507E63">
        <w:rPr>
          <w:rFonts w:ascii="Times New Roman" w:hAnsi="Times New Roman"/>
          <w:i/>
          <w:sz w:val="24"/>
          <w:szCs w:val="24"/>
        </w:rPr>
        <w:t xml:space="preserve"> </w:t>
      </w:r>
      <w:r w:rsidRPr="00507E63">
        <w:rPr>
          <w:rFonts w:ascii="Times New Roman" w:hAnsi="Times New Roman"/>
          <w:sz w:val="24"/>
          <w:szCs w:val="24"/>
        </w:rPr>
        <w:t>Archbishop Lanfranc of Canterbury (1070 - 1089) stated that on Good Friday if 'any clerics or lay folk be there who wish to adore the cross' it should 'be carried to them in another place more suitable for their worship', since they were not allowed to access it in the choir.</w:t>
      </w:r>
      <w:r w:rsidRPr="00507E63">
        <w:rPr>
          <w:rStyle w:val="EndnoteReference"/>
          <w:rFonts w:ascii="Times New Roman" w:hAnsi="Times New Roman"/>
          <w:sz w:val="24"/>
          <w:szCs w:val="24"/>
        </w:rPr>
        <w:endnoteReference w:id="44"/>
      </w:r>
      <w:r w:rsidRPr="00507E63">
        <w:rPr>
          <w:rFonts w:ascii="Times New Roman" w:hAnsi="Times New Roman"/>
          <w:sz w:val="24"/>
          <w:szCs w:val="24"/>
        </w:rPr>
        <w:t xml:space="preserve"> </w:t>
      </w:r>
    </w:p>
    <w:p w:rsidR="00001FFD" w:rsidRPr="00507E63" w:rsidRDefault="00001FFD" w:rsidP="00900093">
      <w:pPr>
        <w:pStyle w:val="ListParagraph"/>
        <w:spacing w:after="0" w:line="480" w:lineRule="auto"/>
        <w:ind w:left="0" w:firstLine="720"/>
        <w:rPr>
          <w:rFonts w:ascii="Times New Roman" w:hAnsi="Times New Roman"/>
          <w:sz w:val="24"/>
          <w:szCs w:val="24"/>
        </w:rPr>
      </w:pPr>
      <w:r w:rsidRPr="00507E63">
        <w:rPr>
          <w:rFonts w:ascii="Times New Roman" w:hAnsi="Times New Roman"/>
          <w:sz w:val="24"/>
          <w:szCs w:val="24"/>
        </w:rPr>
        <w:t>The isolation of relics in high status areas of abbeys and cathedrals continued, limiting pilgrims' access.</w:t>
      </w:r>
      <w:r w:rsidRPr="00507E63">
        <w:rPr>
          <w:rFonts w:ascii="Times New Roman" w:hAnsi="Times New Roman"/>
          <w:color w:val="FF0000"/>
          <w:sz w:val="24"/>
          <w:szCs w:val="24"/>
        </w:rPr>
        <w:t xml:space="preserve"> </w:t>
      </w:r>
      <w:r w:rsidRPr="00507E63">
        <w:rPr>
          <w:rFonts w:ascii="Times New Roman" w:hAnsi="Times New Roman"/>
          <w:sz w:val="24"/>
          <w:szCs w:val="24"/>
        </w:rPr>
        <w:t>At Winchester, from the middle of the twelfth century</w:t>
      </w:r>
      <w:r w:rsidR="00100CEB">
        <w:rPr>
          <w:rFonts w:ascii="Times New Roman" w:hAnsi="Times New Roman"/>
          <w:sz w:val="24"/>
          <w:szCs w:val="24"/>
        </w:rPr>
        <w:t>,</w:t>
      </w:r>
      <w:r w:rsidRPr="00507E63">
        <w:rPr>
          <w:rFonts w:ascii="Times New Roman" w:hAnsi="Times New Roman"/>
          <w:sz w:val="24"/>
          <w:szCs w:val="24"/>
        </w:rPr>
        <w:t xml:space="preserve"> pilgri</w:t>
      </w:r>
      <w:r>
        <w:rPr>
          <w:rFonts w:ascii="Times New Roman" w:hAnsi="Times New Roman"/>
          <w:sz w:val="24"/>
          <w:szCs w:val="24"/>
        </w:rPr>
        <w:t xml:space="preserve">ms had to crawl through a 'holy </w:t>
      </w:r>
      <w:r w:rsidRPr="00507E63">
        <w:rPr>
          <w:rFonts w:ascii="Times New Roman" w:hAnsi="Times New Roman"/>
          <w:sz w:val="24"/>
          <w:szCs w:val="24"/>
        </w:rPr>
        <w:t>hole' to gain any proximity to the shrine of St Swithun, which was kept atop a platform in the feretory, blocked from view by a great screen.</w:t>
      </w:r>
      <w:r w:rsidRPr="00507E63">
        <w:rPr>
          <w:rStyle w:val="EndnoteReference"/>
          <w:rFonts w:ascii="Times New Roman" w:hAnsi="Times New Roman"/>
          <w:sz w:val="24"/>
          <w:szCs w:val="24"/>
        </w:rPr>
        <w:endnoteReference w:id="45"/>
      </w:r>
      <w:r>
        <w:rPr>
          <w:rFonts w:ascii="Times New Roman" w:hAnsi="Times New Roman"/>
          <w:sz w:val="24"/>
          <w:szCs w:val="24"/>
        </w:rPr>
        <w:t xml:space="preserve"> This 'holy </w:t>
      </w:r>
      <w:r w:rsidRPr="00507E63">
        <w:rPr>
          <w:rFonts w:ascii="Times New Roman" w:hAnsi="Times New Roman"/>
          <w:sz w:val="24"/>
          <w:szCs w:val="24"/>
        </w:rPr>
        <w:t>hole</w:t>
      </w:r>
      <w:r>
        <w:rPr>
          <w:rFonts w:ascii="Times New Roman" w:hAnsi="Times New Roman"/>
          <w:sz w:val="24"/>
          <w:szCs w:val="24"/>
        </w:rPr>
        <w:t>'</w:t>
      </w:r>
      <w:r w:rsidRPr="00507E63">
        <w:rPr>
          <w:rFonts w:ascii="Times New Roman" w:hAnsi="Times New Roman"/>
          <w:sz w:val="24"/>
          <w:szCs w:val="24"/>
        </w:rPr>
        <w:t xml:space="preserve"> was a fifteen-foot passage, running underneath the feretory platform, in which pilgrims could enter and crawl through to prostrate themselves underneath the platform, </w:t>
      </w:r>
      <w:r w:rsidR="00100CEB">
        <w:rPr>
          <w:rFonts w:ascii="Times New Roman" w:hAnsi="Times New Roman"/>
          <w:sz w:val="24"/>
          <w:szCs w:val="24"/>
        </w:rPr>
        <w:t>where they would be closest</w:t>
      </w:r>
      <w:r w:rsidRPr="00507E63">
        <w:rPr>
          <w:rFonts w:ascii="Times New Roman" w:hAnsi="Times New Roman"/>
          <w:sz w:val="24"/>
          <w:szCs w:val="24"/>
        </w:rPr>
        <w:t xml:space="preserve"> to Swithun's relics.</w:t>
      </w:r>
      <w:r w:rsidRPr="00507E63">
        <w:rPr>
          <w:rStyle w:val="EndnoteReference"/>
          <w:rFonts w:ascii="Times New Roman" w:hAnsi="Times New Roman"/>
          <w:sz w:val="24"/>
          <w:szCs w:val="24"/>
        </w:rPr>
        <w:endnoteReference w:id="46"/>
      </w:r>
      <w:r w:rsidRPr="00507E63">
        <w:rPr>
          <w:rFonts w:ascii="Times New Roman" w:hAnsi="Times New Roman"/>
          <w:sz w:val="24"/>
          <w:szCs w:val="24"/>
        </w:rPr>
        <w:t xml:space="preserve"> In1158 Henry of Blois translated all Winchester cathedral's saints and holy men on to the top of the feretory platform</w:t>
      </w:r>
      <w:r w:rsidR="00100CEB">
        <w:rPr>
          <w:rFonts w:ascii="Times New Roman" w:hAnsi="Times New Roman"/>
          <w:sz w:val="24"/>
          <w:szCs w:val="24"/>
        </w:rPr>
        <w:t>. As a result,</w:t>
      </w:r>
      <w:r w:rsidRPr="00507E63">
        <w:rPr>
          <w:rFonts w:ascii="Times New Roman" w:hAnsi="Times New Roman"/>
          <w:sz w:val="24"/>
          <w:szCs w:val="24"/>
        </w:rPr>
        <w:t xml:space="preserve"> pilgrims had no direct access to any of the saints of the cathedral. Access to the tomb of St Thomas Becket was similarly limited: a wall was built around it, with holes along the sides </w:t>
      </w:r>
      <w:r w:rsidR="00100CEB">
        <w:rPr>
          <w:rFonts w:ascii="Times New Roman" w:hAnsi="Times New Roman"/>
          <w:sz w:val="24"/>
          <w:szCs w:val="24"/>
        </w:rPr>
        <w:t xml:space="preserve">through </w:t>
      </w:r>
      <w:r w:rsidRPr="00507E63">
        <w:rPr>
          <w:rFonts w:ascii="Times New Roman" w:hAnsi="Times New Roman"/>
          <w:sz w:val="24"/>
          <w:szCs w:val="24"/>
        </w:rPr>
        <w:t>which pilgrims could stretch their arms (and sometimes their heads or bodies) to touch the coffin inside.</w:t>
      </w:r>
      <w:r w:rsidRPr="00507E63">
        <w:rPr>
          <w:rStyle w:val="EndnoteReference"/>
          <w:rFonts w:ascii="Times New Roman" w:hAnsi="Times New Roman"/>
          <w:sz w:val="24"/>
          <w:szCs w:val="24"/>
        </w:rPr>
        <w:endnoteReference w:id="47"/>
      </w:r>
      <w:r w:rsidRPr="00507E63">
        <w:rPr>
          <w:rFonts w:ascii="Times New Roman" w:hAnsi="Times New Roman"/>
          <w:sz w:val="24"/>
          <w:szCs w:val="24"/>
        </w:rPr>
        <w:t xml:space="preserve"> The holes were so restrictive that one fat pilgrim got stuck inside it. This type of tomb-shrine evidently became popular in the late twelfth century; another example is that of St Osmund, originally in Old </w:t>
      </w:r>
      <w:proofErr w:type="spellStart"/>
      <w:r w:rsidRPr="00507E63">
        <w:rPr>
          <w:rFonts w:ascii="Times New Roman" w:hAnsi="Times New Roman"/>
          <w:sz w:val="24"/>
          <w:szCs w:val="24"/>
        </w:rPr>
        <w:t>Sarum</w:t>
      </w:r>
      <w:proofErr w:type="spellEnd"/>
      <w:r w:rsidRPr="00507E63">
        <w:rPr>
          <w:rFonts w:ascii="Times New Roman" w:hAnsi="Times New Roman"/>
          <w:sz w:val="24"/>
          <w:szCs w:val="24"/>
        </w:rPr>
        <w:t xml:space="preserve"> (where miracles were performed from about the 1180s) and moved to the new cathedral in 1226.</w:t>
      </w:r>
      <w:r w:rsidRPr="00507E63">
        <w:rPr>
          <w:rStyle w:val="EndnoteReference"/>
          <w:rFonts w:ascii="Times New Roman" w:hAnsi="Times New Roman"/>
          <w:sz w:val="24"/>
          <w:szCs w:val="24"/>
        </w:rPr>
        <w:endnoteReference w:id="48"/>
      </w:r>
      <w:r w:rsidRPr="00507E63">
        <w:rPr>
          <w:rFonts w:ascii="Times New Roman" w:hAnsi="Times New Roman"/>
          <w:sz w:val="24"/>
          <w:szCs w:val="24"/>
        </w:rPr>
        <w:t xml:space="preserve"> The shrine of St John of Beverly was blocked by a large stone altar, about which Archbishop Greenfield of York complained in 1314.</w:t>
      </w:r>
      <w:r w:rsidRPr="00507E63">
        <w:rPr>
          <w:rStyle w:val="EndnoteReference"/>
          <w:rFonts w:ascii="Times New Roman" w:hAnsi="Times New Roman"/>
          <w:sz w:val="24"/>
          <w:szCs w:val="24"/>
        </w:rPr>
        <w:endnoteReference w:id="49"/>
      </w:r>
    </w:p>
    <w:p w:rsidR="00001FFD" w:rsidRPr="002A4C8E" w:rsidRDefault="00001FFD" w:rsidP="002A4C8E">
      <w:pPr>
        <w:spacing w:after="0" w:line="480" w:lineRule="auto"/>
        <w:ind w:firstLine="720"/>
        <w:rPr>
          <w:rFonts w:ascii="Times New Roman" w:hAnsi="Times New Roman"/>
          <w:sz w:val="24"/>
          <w:szCs w:val="24"/>
        </w:rPr>
      </w:pPr>
      <w:r>
        <w:rPr>
          <w:rFonts w:ascii="Times New Roman" w:hAnsi="Times New Roman"/>
          <w:sz w:val="24"/>
          <w:szCs w:val="24"/>
        </w:rPr>
        <w:t xml:space="preserve">This apparent growing inaccessibility of relics was mirrored by </w:t>
      </w:r>
      <w:r w:rsidRPr="00507E63">
        <w:rPr>
          <w:rFonts w:ascii="Times New Roman" w:hAnsi="Times New Roman"/>
          <w:sz w:val="24"/>
          <w:szCs w:val="24"/>
        </w:rPr>
        <w:t>a growing tension in eleventh- and twelfth-century English hagiography about unauthorised individuals touching saints' corporeal relics</w:t>
      </w:r>
      <w:r>
        <w:rPr>
          <w:rFonts w:ascii="Times New Roman" w:hAnsi="Times New Roman"/>
          <w:sz w:val="24"/>
          <w:szCs w:val="24"/>
        </w:rPr>
        <w:t>. T</w:t>
      </w:r>
      <w:r w:rsidRPr="00507E63">
        <w:rPr>
          <w:rFonts w:ascii="Times New Roman" w:hAnsi="Times New Roman"/>
          <w:sz w:val="24"/>
          <w:szCs w:val="24"/>
        </w:rPr>
        <w:t>here is an increase in the number of miracle stories that display disapproval towards the handling of relics</w:t>
      </w:r>
      <w:r>
        <w:rPr>
          <w:rFonts w:ascii="Times New Roman" w:hAnsi="Times New Roman"/>
          <w:sz w:val="24"/>
          <w:szCs w:val="24"/>
        </w:rPr>
        <w:t xml:space="preserve"> by the irreverent, </w:t>
      </w:r>
      <w:r w:rsidRPr="0005729D">
        <w:rPr>
          <w:rFonts w:ascii="Times New Roman" w:hAnsi="Times New Roman"/>
          <w:sz w:val="24"/>
          <w:szCs w:val="24"/>
        </w:rPr>
        <w:t>whether they be lay or religious.</w:t>
      </w:r>
      <w:r w:rsidRPr="00715D31">
        <w:rPr>
          <w:rFonts w:ascii="Times New Roman" w:hAnsi="Times New Roman"/>
          <w:color w:val="FF0000"/>
          <w:sz w:val="24"/>
          <w:szCs w:val="24"/>
        </w:rPr>
        <w:t xml:space="preserve"> </w:t>
      </w:r>
      <w:r w:rsidRPr="0005729D">
        <w:rPr>
          <w:rFonts w:ascii="Times New Roman" w:hAnsi="Times New Roman"/>
          <w:sz w:val="24"/>
          <w:szCs w:val="24"/>
        </w:rPr>
        <w:t xml:space="preserve">In his Legend of St Edith, written </w:t>
      </w:r>
      <w:r w:rsidRPr="0005729D">
        <w:rPr>
          <w:rFonts w:ascii="Times New Roman" w:hAnsi="Times New Roman"/>
          <w:i/>
          <w:sz w:val="24"/>
          <w:szCs w:val="24"/>
        </w:rPr>
        <w:t>c.</w:t>
      </w:r>
      <w:r w:rsidRPr="0005729D">
        <w:rPr>
          <w:rFonts w:ascii="Times New Roman" w:hAnsi="Times New Roman"/>
          <w:sz w:val="24"/>
          <w:szCs w:val="24"/>
        </w:rPr>
        <w:t>1080x1082,</w:t>
      </w:r>
      <w:r>
        <w:rPr>
          <w:rFonts w:ascii="Times New Roman" w:hAnsi="Times New Roman"/>
          <w:color w:val="FF0000"/>
          <w:sz w:val="24"/>
          <w:szCs w:val="24"/>
        </w:rPr>
        <w:t xml:space="preserve"> </w:t>
      </w:r>
      <w:r w:rsidRPr="00507E63">
        <w:rPr>
          <w:rFonts w:ascii="Times New Roman" w:hAnsi="Times New Roman"/>
          <w:sz w:val="24"/>
          <w:szCs w:val="24"/>
        </w:rPr>
        <w:t>Goscelin of Saint-Bertin</w:t>
      </w:r>
      <w:r>
        <w:rPr>
          <w:rFonts w:ascii="Times New Roman" w:hAnsi="Times New Roman"/>
          <w:sz w:val="24"/>
          <w:szCs w:val="24"/>
        </w:rPr>
        <w:t xml:space="preserve"> states that</w:t>
      </w:r>
      <w:r w:rsidRPr="00507E63">
        <w:rPr>
          <w:rFonts w:ascii="Times New Roman" w:hAnsi="Times New Roman"/>
          <w:sz w:val="24"/>
          <w:szCs w:val="24"/>
        </w:rPr>
        <w:t xml:space="preserve"> when </w:t>
      </w:r>
      <w:proofErr w:type="spellStart"/>
      <w:r w:rsidRPr="00507E63">
        <w:rPr>
          <w:rFonts w:ascii="Times New Roman" w:hAnsi="Times New Roman"/>
          <w:sz w:val="24"/>
          <w:szCs w:val="24"/>
        </w:rPr>
        <w:lastRenderedPageBreak/>
        <w:t>Eadwulf</w:t>
      </w:r>
      <w:proofErr w:type="spellEnd"/>
      <w:r w:rsidRPr="00507E63">
        <w:rPr>
          <w:rFonts w:ascii="Times New Roman" w:hAnsi="Times New Roman"/>
          <w:sz w:val="24"/>
          <w:szCs w:val="24"/>
        </w:rPr>
        <w:t>, a monk of Glastonbury, cut off a fold of St Edith's tunic to keep as a relic, blood poured out, gushing over the saint's clothing and the floor.</w:t>
      </w:r>
      <w:r w:rsidRPr="00507E63">
        <w:rPr>
          <w:rStyle w:val="EndnoteReference"/>
          <w:rFonts w:ascii="Times New Roman" w:hAnsi="Times New Roman"/>
          <w:sz w:val="24"/>
          <w:szCs w:val="24"/>
        </w:rPr>
        <w:endnoteReference w:id="50"/>
      </w:r>
      <w:r w:rsidRPr="00507E63">
        <w:rPr>
          <w:rFonts w:ascii="Times New Roman" w:hAnsi="Times New Roman"/>
          <w:sz w:val="24"/>
          <w:szCs w:val="24"/>
        </w:rPr>
        <w:t xml:space="preserve"> The terrified priest did penance</w:t>
      </w:r>
      <w:r w:rsidRPr="00507E63">
        <w:rPr>
          <w:rFonts w:ascii="Times New Roman" w:hAnsi="Times New Roman"/>
          <w:color w:val="000000"/>
          <w:sz w:val="24"/>
          <w:szCs w:val="24"/>
        </w:rPr>
        <w:t xml:space="preserve"> and the blood disappeared. </w:t>
      </w:r>
      <w:r>
        <w:rPr>
          <w:rFonts w:ascii="Times New Roman" w:hAnsi="Times New Roman"/>
          <w:color w:val="000000"/>
          <w:sz w:val="24"/>
          <w:szCs w:val="24"/>
        </w:rPr>
        <w:t xml:space="preserve">In his account of the translation of the relics of St Ouen, </w:t>
      </w:r>
      <w:r w:rsidRPr="00507E63">
        <w:rPr>
          <w:rFonts w:ascii="Times New Roman" w:hAnsi="Times New Roman"/>
          <w:color w:val="000000"/>
          <w:sz w:val="24"/>
          <w:szCs w:val="24"/>
        </w:rPr>
        <w:t>Eadmer relates how he and Osbern of Canterbury embarked on a search for relics in Christ Church and found an incomplete skeleton in the crypt.</w:t>
      </w:r>
      <w:r w:rsidRPr="00507E63">
        <w:rPr>
          <w:rStyle w:val="EndnoteReference"/>
          <w:rFonts w:ascii="Times New Roman" w:hAnsi="Times New Roman"/>
          <w:color w:val="000000"/>
          <w:sz w:val="24"/>
          <w:szCs w:val="24"/>
        </w:rPr>
        <w:endnoteReference w:id="51"/>
      </w:r>
      <w:r w:rsidRPr="00507E63">
        <w:rPr>
          <w:rFonts w:ascii="Times New Roman" w:hAnsi="Times New Roman"/>
          <w:color w:val="000000"/>
          <w:sz w:val="24"/>
          <w:szCs w:val="24"/>
        </w:rPr>
        <w:t xml:space="preserve"> They inspected the bones until they reached the skull, which contained a piece of parchment stating that they were the bones of St Ouen. That night, both he and Osbern were visited by a terrifying vision of two angels who rebuked them for handling the relics. Eadmer </w:t>
      </w:r>
      <w:r w:rsidRPr="00507E63">
        <w:rPr>
          <w:rFonts w:ascii="Times New Roman" w:hAnsi="Times New Roman"/>
          <w:sz w:val="24"/>
          <w:szCs w:val="24"/>
        </w:rPr>
        <w:t xml:space="preserve">evidently felt deep concern about irreverent or unsuitable people touching relics because he also discusses it in the </w:t>
      </w:r>
      <w:r w:rsidRPr="00507E63">
        <w:rPr>
          <w:rFonts w:ascii="Times New Roman" w:hAnsi="Times New Roman"/>
          <w:i/>
          <w:sz w:val="24"/>
          <w:szCs w:val="24"/>
        </w:rPr>
        <w:t>Miracula S Oswaldi.</w:t>
      </w:r>
      <w:r w:rsidRPr="00507E63">
        <w:rPr>
          <w:rStyle w:val="EndnoteReference"/>
          <w:rFonts w:ascii="Times New Roman" w:hAnsi="Times New Roman"/>
          <w:sz w:val="24"/>
          <w:szCs w:val="24"/>
        </w:rPr>
        <w:endnoteReference w:id="52"/>
      </w:r>
      <w:r w:rsidRPr="00507E63">
        <w:rPr>
          <w:rFonts w:ascii="Times New Roman" w:hAnsi="Times New Roman"/>
          <w:i/>
          <w:sz w:val="24"/>
          <w:szCs w:val="24"/>
        </w:rPr>
        <w:t xml:space="preserve"> </w:t>
      </w:r>
      <w:r w:rsidRPr="00507E63">
        <w:rPr>
          <w:rFonts w:ascii="Times New Roman" w:hAnsi="Times New Roman"/>
          <w:sz w:val="24"/>
          <w:szCs w:val="24"/>
        </w:rPr>
        <w:t>When describing St Oswald's tenth-century translation, Eadmer states that Bishop Ealdwulf realised that he had placed the saint's body in a place where he could easily gain access to it and that those who were less worthy might also be able to touch it. He soon translated the saint</w:t>
      </w:r>
      <w:r w:rsidR="007D2AE5">
        <w:rPr>
          <w:rFonts w:ascii="Times New Roman" w:hAnsi="Times New Roman"/>
          <w:sz w:val="24"/>
          <w:szCs w:val="24"/>
        </w:rPr>
        <w:t xml:space="preserve">, </w:t>
      </w:r>
      <w:proofErr w:type="gramStart"/>
      <w:r w:rsidR="007D2AE5">
        <w:rPr>
          <w:rFonts w:ascii="Times New Roman" w:hAnsi="Times New Roman"/>
          <w:sz w:val="24"/>
          <w:szCs w:val="24"/>
        </w:rPr>
        <w:t>moving</w:t>
      </w:r>
      <w:r w:rsidRPr="00507E63">
        <w:rPr>
          <w:rFonts w:ascii="Times New Roman" w:hAnsi="Times New Roman"/>
          <w:sz w:val="24"/>
          <w:szCs w:val="24"/>
        </w:rPr>
        <w:t xml:space="preserve">  his</w:t>
      </w:r>
      <w:proofErr w:type="gramEnd"/>
      <w:r w:rsidRPr="00507E63">
        <w:rPr>
          <w:rFonts w:ascii="Times New Roman" w:hAnsi="Times New Roman"/>
          <w:sz w:val="24"/>
          <w:szCs w:val="24"/>
        </w:rPr>
        <w:t xml:space="preserve"> bones </w:t>
      </w:r>
      <w:r w:rsidR="007D2AE5">
        <w:rPr>
          <w:rFonts w:ascii="Times New Roman" w:hAnsi="Times New Roman"/>
          <w:sz w:val="24"/>
          <w:szCs w:val="24"/>
        </w:rPr>
        <w:t>to</w:t>
      </w:r>
      <w:r w:rsidRPr="00507E63">
        <w:rPr>
          <w:rFonts w:ascii="Times New Roman" w:hAnsi="Times New Roman"/>
          <w:sz w:val="24"/>
          <w:szCs w:val="24"/>
        </w:rPr>
        <w:t xml:space="preserve"> a place that was inaccessible to the laity and</w:t>
      </w:r>
      <w:r w:rsidR="007D2AE5">
        <w:rPr>
          <w:rFonts w:ascii="Times New Roman" w:hAnsi="Times New Roman"/>
          <w:sz w:val="24"/>
          <w:szCs w:val="24"/>
        </w:rPr>
        <w:t xml:space="preserve"> the</w:t>
      </w:r>
      <w:r w:rsidRPr="00507E63">
        <w:rPr>
          <w:rFonts w:ascii="Times New Roman" w:hAnsi="Times New Roman"/>
          <w:sz w:val="24"/>
          <w:szCs w:val="24"/>
        </w:rPr>
        <w:t xml:space="preserve"> irreverent. </w:t>
      </w:r>
      <w:proofErr w:type="spellStart"/>
      <w:r w:rsidRPr="00507E63">
        <w:rPr>
          <w:rFonts w:ascii="Times New Roman" w:hAnsi="Times New Roman"/>
          <w:sz w:val="24"/>
          <w:szCs w:val="24"/>
        </w:rPr>
        <w:t>Osbert</w:t>
      </w:r>
      <w:proofErr w:type="spellEnd"/>
      <w:r w:rsidRPr="00507E63">
        <w:rPr>
          <w:rFonts w:ascii="Times New Roman" w:hAnsi="Times New Roman"/>
          <w:sz w:val="24"/>
          <w:szCs w:val="24"/>
        </w:rPr>
        <w:t xml:space="preserve"> relates</w:t>
      </w:r>
      <w:r w:rsidRPr="00507E63">
        <w:rPr>
          <w:rFonts w:ascii="Times New Roman" w:hAnsi="Times New Roman"/>
          <w:color w:val="000000"/>
          <w:sz w:val="24"/>
          <w:szCs w:val="24"/>
        </w:rPr>
        <w:t xml:space="preserve"> that at the inspection of Edward the Confessor's tomb in 1102 Bishop Gundulf tried to pluck a </w:t>
      </w:r>
      <w:r w:rsidRPr="00507E63">
        <w:rPr>
          <w:rFonts w:ascii="Times New Roman" w:hAnsi="Times New Roman"/>
          <w:sz w:val="24"/>
          <w:szCs w:val="24"/>
        </w:rPr>
        <w:t xml:space="preserve">hair from the saint's head to keep as a relic, but was rebuked by </w:t>
      </w:r>
      <w:r w:rsidR="007D2AE5">
        <w:rPr>
          <w:rFonts w:ascii="Times New Roman" w:hAnsi="Times New Roman"/>
          <w:sz w:val="24"/>
          <w:szCs w:val="24"/>
        </w:rPr>
        <w:t xml:space="preserve">Westminster’s abbot, </w:t>
      </w:r>
      <w:r w:rsidRPr="00507E63">
        <w:rPr>
          <w:rFonts w:ascii="Times New Roman" w:hAnsi="Times New Roman"/>
          <w:sz w:val="24"/>
          <w:szCs w:val="24"/>
        </w:rPr>
        <w:t>Gilbert Crispin.</w:t>
      </w:r>
      <w:r w:rsidRPr="00507E63">
        <w:rPr>
          <w:rStyle w:val="EndnoteReference"/>
          <w:rFonts w:ascii="Times New Roman" w:hAnsi="Times New Roman"/>
          <w:sz w:val="24"/>
          <w:szCs w:val="24"/>
        </w:rPr>
        <w:endnoteReference w:id="53"/>
      </w:r>
      <w:r w:rsidRPr="00507E63">
        <w:rPr>
          <w:rFonts w:ascii="Times New Roman" w:hAnsi="Times New Roman"/>
          <w:sz w:val="24"/>
          <w:szCs w:val="24"/>
        </w:rPr>
        <w:t xml:space="preserve"> These accounts were not </w:t>
      </w:r>
      <w:r>
        <w:rPr>
          <w:rFonts w:ascii="Times New Roman" w:hAnsi="Times New Roman"/>
          <w:sz w:val="24"/>
          <w:szCs w:val="24"/>
        </w:rPr>
        <w:t xml:space="preserve">completely </w:t>
      </w:r>
      <w:r w:rsidRPr="00507E63">
        <w:rPr>
          <w:rFonts w:ascii="Times New Roman" w:hAnsi="Times New Roman"/>
          <w:sz w:val="24"/>
          <w:szCs w:val="24"/>
        </w:rPr>
        <w:t>new</w:t>
      </w:r>
      <w:r>
        <w:rPr>
          <w:rFonts w:ascii="Times New Roman" w:hAnsi="Times New Roman"/>
          <w:sz w:val="24"/>
          <w:szCs w:val="24"/>
        </w:rPr>
        <w:t>. When rewriting the</w:t>
      </w:r>
      <w:r>
        <w:rPr>
          <w:rFonts w:ascii="Times New Roman" w:hAnsi="Times New Roman"/>
          <w:i/>
          <w:sz w:val="24"/>
          <w:szCs w:val="24"/>
        </w:rPr>
        <w:t xml:space="preserve"> </w:t>
      </w:r>
      <w:r>
        <w:rPr>
          <w:rFonts w:ascii="Times New Roman" w:hAnsi="Times New Roman"/>
          <w:sz w:val="24"/>
          <w:szCs w:val="24"/>
        </w:rPr>
        <w:t xml:space="preserve">hagiography </w:t>
      </w:r>
      <w:r w:rsidR="007D2AE5">
        <w:rPr>
          <w:rFonts w:ascii="Times New Roman" w:hAnsi="Times New Roman"/>
          <w:sz w:val="24"/>
          <w:szCs w:val="24"/>
        </w:rPr>
        <w:t>of</w:t>
      </w:r>
      <w:r>
        <w:rPr>
          <w:rFonts w:ascii="Times New Roman" w:hAnsi="Times New Roman"/>
          <w:sz w:val="24"/>
          <w:szCs w:val="24"/>
        </w:rPr>
        <w:t xml:space="preserve"> St Æthelthryth</w:t>
      </w:r>
      <w:r>
        <w:rPr>
          <w:rFonts w:ascii="Times New Roman" w:hAnsi="Times New Roman"/>
          <w:i/>
          <w:sz w:val="24"/>
          <w:szCs w:val="24"/>
        </w:rPr>
        <w:t xml:space="preserve">, </w:t>
      </w:r>
      <w:r>
        <w:rPr>
          <w:rFonts w:ascii="Times New Roman" w:hAnsi="Times New Roman"/>
          <w:sz w:val="24"/>
          <w:szCs w:val="24"/>
        </w:rPr>
        <w:t>Goscelin included a tale that may be derived from</w:t>
      </w:r>
      <w:r w:rsidRPr="00507E63">
        <w:rPr>
          <w:rFonts w:ascii="Times New Roman" w:hAnsi="Times New Roman"/>
          <w:sz w:val="24"/>
          <w:szCs w:val="24"/>
        </w:rPr>
        <w:t xml:space="preserve"> the lost </w:t>
      </w:r>
      <w:r w:rsidRPr="00507E63">
        <w:rPr>
          <w:rFonts w:ascii="Times New Roman" w:hAnsi="Times New Roman"/>
          <w:i/>
          <w:sz w:val="24"/>
          <w:szCs w:val="24"/>
        </w:rPr>
        <w:t xml:space="preserve">Miracles </w:t>
      </w:r>
      <w:r w:rsidRPr="00507E63">
        <w:rPr>
          <w:rFonts w:ascii="Times New Roman" w:hAnsi="Times New Roman"/>
          <w:sz w:val="24"/>
          <w:szCs w:val="24"/>
        </w:rPr>
        <w:t>of St Æthelthryth, written by Ælfhelm in the reign of King Edgar</w:t>
      </w:r>
      <w:r>
        <w:rPr>
          <w:rFonts w:ascii="Times New Roman" w:hAnsi="Times New Roman"/>
          <w:sz w:val="24"/>
          <w:szCs w:val="24"/>
        </w:rPr>
        <w:t>. In the story, a</w:t>
      </w:r>
      <w:r w:rsidRPr="00507E63">
        <w:rPr>
          <w:rFonts w:ascii="Times New Roman" w:hAnsi="Times New Roman"/>
          <w:sz w:val="24"/>
          <w:szCs w:val="24"/>
        </w:rPr>
        <w:t>n impudent priest cut off a piece of the saint’s clothing, only for her hand to reach out and grab</w:t>
      </w:r>
      <w:r w:rsidRPr="00507E63">
        <w:rPr>
          <w:rFonts w:ascii="Times New Roman" w:hAnsi="Times New Roman"/>
          <w:color w:val="000000"/>
          <w:sz w:val="24"/>
          <w:szCs w:val="24"/>
        </w:rPr>
        <w:t xml:space="preserve"> it back.</w:t>
      </w:r>
      <w:r w:rsidRPr="00507E63">
        <w:rPr>
          <w:rStyle w:val="EndnoteReference"/>
          <w:rFonts w:ascii="Times New Roman" w:hAnsi="Times New Roman"/>
          <w:color w:val="000000"/>
          <w:sz w:val="24"/>
          <w:szCs w:val="24"/>
        </w:rPr>
        <w:endnoteReference w:id="54"/>
      </w:r>
      <w:r w:rsidRPr="00507E63">
        <w:rPr>
          <w:rFonts w:ascii="Times New Roman" w:hAnsi="Times New Roman"/>
          <w:color w:val="000000"/>
          <w:sz w:val="24"/>
          <w:szCs w:val="24"/>
        </w:rPr>
        <w:t xml:space="preserve"> When Goscelin recounted this tale in the twelfth century he said ‘[l]</w:t>
      </w:r>
      <w:proofErr w:type="gramStart"/>
      <w:r w:rsidRPr="00507E63">
        <w:rPr>
          <w:rFonts w:ascii="Times New Roman" w:hAnsi="Times New Roman"/>
          <w:color w:val="000000"/>
          <w:sz w:val="24"/>
          <w:szCs w:val="24"/>
        </w:rPr>
        <w:t>et</w:t>
      </w:r>
      <w:proofErr w:type="gramEnd"/>
      <w:r w:rsidRPr="00507E63">
        <w:rPr>
          <w:rFonts w:ascii="Times New Roman" w:hAnsi="Times New Roman"/>
          <w:color w:val="000000"/>
          <w:sz w:val="24"/>
          <w:szCs w:val="24"/>
        </w:rPr>
        <w:t xml:space="preserve"> any unworthy handlers of holy relics learn from this that they ou</w:t>
      </w:r>
      <w:r w:rsidR="007D2AE5">
        <w:rPr>
          <w:rFonts w:ascii="Times New Roman" w:hAnsi="Times New Roman"/>
          <w:color w:val="000000"/>
          <w:sz w:val="24"/>
          <w:szCs w:val="24"/>
        </w:rPr>
        <w:t>gh</w:t>
      </w:r>
      <w:r w:rsidRPr="00507E63">
        <w:rPr>
          <w:rFonts w:ascii="Times New Roman" w:hAnsi="Times New Roman"/>
          <w:color w:val="000000"/>
          <w:sz w:val="24"/>
          <w:szCs w:val="24"/>
        </w:rPr>
        <w:t>t only to dare such a thing with purity and humility of heart.’</w:t>
      </w:r>
      <w:r w:rsidRPr="00507E63">
        <w:rPr>
          <w:rStyle w:val="EndnoteReference"/>
          <w:rFonts w:ascii="Times New Roman" w:hAnsi="Times New Roman"/>
          <w:color w:val="000000"/>
          <w:sz w:val="24"/>
          <w:szCs w:val="24"/>
        </w:rPr>
        <w:endnoteReference w:id="55"/>
      </w:r>
      <w:r w:rsidRPr="00507E63">
        <w:rPr>
          <w:rFonts w:ascii="Times New Roman" w:hAnsi="Times New Roman"/>
          <w:color w:val="000000"/>
          <w:sz w:val="24"/>
          <w:szCs w:val="24"/>
        </w:rPr>
        <w:t xml:space="preserve"> </w:t>
      </w:r>
      <w:r>
        <w:rPr>
          <w:rFonts w:ascii="Times New Roman" w:hAnsi="Times New Roman"/>
          <w:color w:val="000000"/>
          <w:sz w:val="24"/>
          <w:szCs w:val="24"/>
        </w:rPr>
        <w:t xml:space="preserve"> But it </w:t>
      </w:r>
      <w:proofErr w:type="gramStart"/>
      <w:r>
        <w:rPr>
          <w:rFonts w:ascii="Times New Roman" w:hAnsi="Times New Roman"/>
          <w:color w:val="000000"/>
          <w:sz w:val="24"/>
          <w:szCs w:val="24"/>
        </w:rPr>
        <w:t>should be noted</w:t>
      </w:r>
      <w:proofErr w:type="gramEnd"/>
      <w:r>
        <w:rPr>
          <w:rFonts w:ascii="Times New Roman" w:hAnsi="Times New Roman"/>
          <w:color w:val="000000"/>
          <w:sz w:val="24"/>
          <w:szCs w:val="24"/>
        </w:rPr>
        <w:t xml:space="preserve"> that these stories rebuke members of the religious community, not just lay pilgrims. This was evidently a problem associated with all those who could possibly touch saints' relics.</w:t>
      </w:r>
    </w:p>
    <w:p w:rsidR="00001FFD"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lastRenderedPageBreak/>
        <w:t>The inclusion and promotion of contact relics such as cups, staffs and water in eleventh</w:t>
      </w:r>
      <w:r w:rsidR="002644F5">
        <w:rPr>
          <w:rFonts w:ascii="Times New Roman" w:hAnsi="Times New Roman"/>
          <w:sz w:val="24"/>
          <w:szCs w:val="24"/>
        </w:rPr>
        <w:t>-</w:t>
      </w:r>
      <w:r w:rsidRPr="00507E63">
        <w:rPr>
          <w:rFonts w:ascii="Times New Roman" w:hAnsi="Times New Roman"/>
          <w:sz w:val="24"/>
          <w:szCs w:val="24"/>
        </w:rPr>
        <w:t xml:space="preserve"> and twelfth</w:t>
      </w:r>
      <w:r w:rsidR="002644F5">
        <w:rPr>
          <w:rFonts w:ascii="Times New Roman" w:hAnsi="Times New Roman"/>
          <w:sz w:val="24"/>
          <w:szCs w:val="24"/>
        </w:rPr>
        <w:t>-</w:t>
      </w:r>
      <w:r w:rsidRPr="00507E63">
        <w:rPr>
          <w:rFonts w:ascii="Times New Roman" w:hAnsi="Times New Roman"/>
          <w:sz w:val="24"/>
          <w:szCs w:val="24"/>
        </w:rPr>
        <w:t>century hagiographies could have been a measure to circumvent the growing restriction of saints' shrines and bodily relics. Early Anglo-Saxon hagiography records</w:t>
      </w:r>
      <w:r w:rsidRPr="00507E63">
        <w:rPr>
          <w:rFonts w:ascii="Times New Roman" w:hAnsi="Times New Roman"/>
          <w:color w:val="000000"/>
          <w:sz w:val="24"/>
          <w:szCs w:val="24"/>
        </w:rPr>
        <w:t xml:space="preserve"> how the laity venerated contact relics (as </w:t>
      </w:r>
      <w:r w:rsidRPr="00507E63">
        <w:rPr>
          <w:rFonts w:ascii="Times New Roman" w:hAnsi="Times New Roman"/>
          <w:sz w:val="24"/>
          <w:szCs w:val="24"/>
        </w:rPr>
        <w:t xml:space="preserve">mentioned above) without the encouragement or direct promotion </w:t>
      </w:r>
      <w:r w:rsidR="002644F5">
        <w:rPr>
          <w:rFonts w:ascii="Times New Roman" w:hAnsi="Times New Roman"/>
          <w:sz w:val="24"/>
          <w:szCs w:val="24"/>
        </w:rPr>
        <w:t xml:space="preserve">of </w:t>
      </w:r>
      <w:r w:rsidRPr="00507E63">
        <w:rPr>
          <w:rFonts w:ascii="Times New Roman" w:hAnsi="Times New Roman"/>
          <w:sz w:val="24"/>
          <w:szCs w:val="24"/>
        </w:rPr>
        <w:t xml:space="preserve">ecclesiastical centres. The monasteries that controlled the larger saints' cults may have re-introduced contact relics </w:t>
      </w:r>
      <w:r>
        <w:rPr>
          <w:rFonts w:ascii="Times New Roman" w:hAnsi="Times New Roman"/>
          <w:sz w:val="24"/>
          <w:szCs w:val="24"/>
        </w:rPr>
        <w:t xml:space="preserve">as proxies to the corporeal relics themselves. This would not only allow monks to continue to interact with their saints' relics in monastic ceremonies, but would also </w:t>
      </w:r>
      <w:r w:rsidRPr="00507E63">
        <w:rPr>
          <w:rFonts w:ascii="Times New Roman" w:hAnsi="Times New Roman"/>
          <w:sz w:val="24"/>
          <w:szCs w:val="24"/>
        </w:rPr>
        <w:t>maintain and attract lay venera</w:t>
      </w:r>
      <w:r>
        <w:rPr>
          <w:rFonts w:ascii="Times New Roman" w:hAnsi="Times New Roman"/>
          <w:sz w:val="24"/>
          <w:szCs w:val="24"/>
        </w:rPr>
        <w:t xml:space="preserve">tion, without having to let </w:t>
      </w:r>
      <w:r w:rsidRPr="00507E63">
        <w:rPr>
          <w:rFonts w:ascii="Times New Roman" w:hAnsi="Times New Roman"/>
          <w:sz w:val="24"/>
          <w:szCs w:val="24"/>
        </w:rPr>
        <w:t>pilgrims touch the saint’s corporeal remains.</w:t>
      </w:r>
      <w:r w:rsidRPr="00507E63">
        <w:rPr>
          <w:rFonts w:ascii="Times New Roman" w:hAnsi="Times New Roman"/>
          <w:color w:val="FF0000"/>
          <w:sz w:val="24"/>
          <w:szCs w:val="24"/>
        </w:rPr>
        <w:t xml:space="preserve"> </w:t>
      </w:r>
      <w:r w:rsidRPr="00507E63">
        <w:rPr>
          <w:rFonts w:ascii="Times New Roman" w:hAnsi="Times New Roman"/>
          <w:color w:val="000000"/>
          <w:sz w:val="24"/>
          <w:szCs w:val="24"/>
        </w:rPr>
        <w:t xml:space="preserve">Pilgrims were authorised and encouraged to touch these specific relics and, more importantly, interact with </w:t>
      </w:r>
      <w:r w:rsidRPr="00507E63">
        <w:rPr>
          <w:rFonts w:ascii="Times New Roman" w:hAnsi="Times New Roman"/>
          <w:sz w:val="24"/>
          <w:szCs w:val="24"/>
        </w:rPr>
        <w:t xml:space="preserve">them; such contact relics gave pilgrims direct access to saints whom they were not usually allowed to touch in any way. </w:t>
      </w:r>
    </w:p>
    <w:p w:rsidR="00001FFD" w:rsidRPr="00507E63" w:rsidRDefault="00001FFD" w:rsidP="00BD74E2">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For example, </w:t>
      </w:r>
      <w:r w:rsidRPr="00507E63">
        <w:rPr>
          <w:rFonts w:ascii="Times New Roman" w:hAnsi="Times New Roman"/>
          <w:sz w:val="24"/>
          <w:szCs w:val="24"/>
        </w:rPr>
        <w:t xml:space="preserve">in the </w:t>
      </w:r>
      <w:r w:rsidRPr="00507E63">
        <w:rPr>
          <w:rFonts w:ascii="Times New Roman" w:hAnsi="Times New Roman"/>
          <w:i/>
          <w:sz w:val="24"/>
          <w:szCs w:val="24"/>
        </w:rPr>
        <w:t xml:space="preserve">Vita S Anselmi, </w:t>
      </w:r>
      <w:r>
        <w:rPr>
          <w:rFonts w:ascii="Times New Roman" w:hAnsi="Times New Roman"/>
          <w:sz w:val="24"/>
          <w:szCs w:val="24"/>
        </w:rPr>
        <w:t xml:space="preserve">written </w:t>
      </w:r>
      <w:r>
        <w:rPr>
          <w:rFonts w:ascii="Times New Roman" w:hAnsi="Times New Roman"/>
          <w:i/>
          <w:sz w:val="24"/>
          <w:szCs w:val="24"/>
        </w:rPr>
        <w:t>c.</w:t>
      </w:r>
      <w:r>
        <w:rPr>
          <w:rFonts w:ascii="Times New Roman" w:hAnsi="Times New Roman"/>
          <w:sz w:val="24"/>
          <w:szCs w:val="24"/>
        </w:rPr>
        <w:t xml:space="preserve"> 1124, </w:t>
      </w:r>
      <w:r w:rsidRPr="00507E63">
        <w:rPr>
          <w:rFonts w:ascii="Times New Roman" w:hAnsi="Times New Roman"/>
          <w:sz w:val="24"/>
          <w:szCs w:val="24"/>
        </w:rPr>
        <w:t xml:space="preserve">Eadmer promoted the miracles </w:t>
      </w:r>
      <w:r w:rsidR="002644F5">
        <w:rPr>
          <w:rFonts w:ascii="Times New Roman" w:hAnsi="Times New Roman"/>
          <w:sz w:val="24"/>
          <w:szCs w:val="24"/>
        </w:rPr>
        <w:t>performed through</w:t>
      </w:r>
      <w:r w:rsidRPr="00507E63">
        <w:rPr>
          <w:rFonts w:ascii="Times New Roman" w:hAnsi="Times New Roman"/>
          <w:sz w:val="24"/>
          <w:szCs w:val="24"/>
        </w:rPr>
        <w:t xml:space="preserve"> Anselm's contact relics over those performed at the saint's tomb. Of the many miracles recorded by Eadmer, only one relates a person being healed at Anselm’s tomb: a Canterbury monk who was cured </w:t>
      </w:r>
      <w:r w:rsidR="002644F5">
        <w:rPr>
          <w:rFonts w:ascii="Times New Roman" w:hAnsi="Times New Roman"/>
          <w:sz w:val="24"/>
          <w:szCs w:val="24"/>
        </w:rPr>
        <w:t>as he lay</w:t>
      </w:r>
      <w:r w:rsidRPr="00507E63">
        <w:rPr>
          <w:rFonts w:ascii="Times New Roman" w:hAnsi="Times New Roman"/>
          <w:sz w:val="24"/>
          <w:szCs w:val="24"/>
        </w:rPr>
        <w:t>, stretched out on the ground, by the tomb.</w:t>
      </w:r>
      <w:r w:rsidRPr="00507E63">
        <w:rPr>
          <w:rStyle w:val="EndnoteReference"/>
          <w:rFonts w:ascii="Times New Roman" w:hAnsi="Times New Roman"/>
          <w:sz w:val="24"/>
          <w:szCs w:val="24"/>
        </w:rPr>
        <w:endnoteReference w:id="56"/>
      </w:r>
      <w:r w:rsidRPr="00507E63">
        <w:rPr>
          <w:rFonts w:ascii="Times New Roman" w:hAnsi="Times New Roman"/>
          <w:sz w:val="24"/>
          <w:szCs w:val="24"/>
        </w:rPr>
        <w:t xml:space="preserve"> The other accounts are of miraculous visions of Anselm, and the curative power of St Ans</w:t>
      </w:r>
      <w:r w:rsidR="002644F5">
        <w:rPr>
          <w:rFonts w:ascii="Times New Roman" w:hAnsi="Times New Roman"/>
          <w:sz w:val="24"/>
          <w:szCs w:val="24"/>
        </w:rPr>
        <w:t>el</w:t>
      </w:r>
      <w:r w:rsidRPr="00507E63">
        <w:rPr>
          <w:rFonts w:ascii="Times New Roman" w:hAnsi="Times New Roman"/>
          <w:sz w:val="24"/>
          <w:szCs w:val="24"/>
        </w:rPr>
        <w:t>m’s belt, which he had worn during his life. The belt cures a nobleman suffering of dropsy (who is allowed to keep a strip of the belt afterwards, which cures him a second time), a noblewoman on the brink of death, a monk of Christ Church who ha</w:t>
      </w:r>
      <w:r w:rsidR="002644F5">
        <w:rPr>
          <w:rFonts w:ascii="Times New Roman" w:hAnsi="Times New Roman"/>
          <w:sz w:val="24"/>
          <w:szCs w:val="24"/>
        </w:rPr>
        <w:t>s</w:t>
      </w:r>
      <w:r w:rsidRPr="00507E63">
        <w:rPr>
          <w:rFonts w:ascii="Times New Roman" w:hAnsi="Times New Roman"/>
          <w:sz w:val="24"/>
          <w:szCs w:val="24"/>
        </w:rPr>
        <w:t xml:space="preserve"> a fever, and many more. Eadmer states that it was common for ‘sick people on all sides and especially for women in the dangers of childbirth, to ask for the belt with pious intention’ in the certain hope that they would be cured.</w:t>
      </w:r>
      <w:r w:rsidRPr="00507E63">
        <w:rPr>
          <w:rStyle w:val="EndnoteReference"/>
          <w:rFonts w:ascii="Times New Roman" w:hAnsi="Times New Roman"/>
          <w:sz w:val="24"/>
          <w:szCs w:val="24"/>
        </w:rPr>
        <w:endnoteReference w:id="57"/>
      </w:r>
      <w:r w:rsidRPr="00507E63">
        <w:rPr>
          <w:rFonts w:ascii="Times New Roman" w:hAnsi="Times New Roman"/>
          <w:sz w:val="24"/>
          <w:szCs w:val="24"/>
        </w:rPr>
        <w:t xml:space="preserve"> Eadmer promoted the miracles performed </w:t>
      </w:r>
      <w:r w:rsidR="002644F5">
        <w:rPr>
          <w:rFonts w:ascii="Times New Roman" w:hAnsi="Times New Roman"/>
          <w:sz w:val="24"/>
          <w:szCs w:val="24"/>
        </w:rPr>
        <w:t>through</w:t>
      </w:r>
      <w:r w:rsidRPr="00507E63">
        <w:rPr>
          <w:rFonts w:ascii="Times New Roman" w:hAnsi="Times New Roman"/>
          <w:sz w:val="24"/>
          <w:szCs w:val="24"/>
        </w:rPr>
        <w:t xml:space="preserve"> Anselm’s belt, rather than those performed at the tomb.</w:t>
      </w:r>
    </w:p>
    <w:p w:rsidR="00001FFD" w:rsidRDefault="00001FFD" w:rsidP="00F20053">
      <w:pPr>
        <w:spacing w:after="0" w:line="480" w:lineRule="auto"/>
        <w:ind w:firstLine="720"/>
        <w:rPr>
          <w:rFonts w:ascii="Times New Roman" w:hAnsi="Times New Roman"/>
          <w:sz w:val="24"/>
          <w:szCs w:val="24"/>
        </w:rPr>
      </w:pPr>
      <w:r>
        <w:rPr>
          <w:rFonts w:ascii="Times New Roman" w:hAnsi="Times New Roman"/>
          <w:sz w:val="24"/>
          <w:szCs w:val="24"/>
        </w:rPr>
        <w:t xml:space="preserve">The cup of St Edmund itself may have been introduced during the abbacy of </w:t>
      </w:r>
      <w:r w:rsidRPr="00F45687">
        <w:rPr>
          <w:rFonts w:ascii="Times New Roman" w:hAnsi="Times New Roman"/>
          <w:sz w:val="24"/>
          <w:szCs w:val="24"/>
        </w:rPr>
        <w:t>Anselm (</w:t>
      </w:r>
      <w:r w:rsidRPr="00F45687">
        <w:rPr>
          <w:rStyle w:val="st"/>
          <w:rFonts w:ascii="Times New Roman" w:hAnsi="Times New Roman"/>
          <w:sz w:val="24"/>
          <w:szCs w:val="24"/>
        </w:rPr>
        <w:t>1121–48)</w:t>
      </w:r>
      <w:r>
        <w:rPr>
          <w:rStyle w:val="st"/>
          <w:rFonts w:ascii="Times New Roman" w:hAnsi="Times New Roman"/>
          <w:sz w:val="24"/>
          <w:szCs w:val="24"/>
        </w:rPr>
        <w:t>, nephew to the same Anselm above</w:t>
      </w:r>
      <w:r w:rsidRPr="00F45687">
        <w:rPr>
          <w:rFonts w:ascii="Times New Roman" w:hAnsi="Times New Roman"/>
          <w:sz w:val="24"/>
          <w:szCs w:val="24"/>
        </w:rPr>
        <w:t>. Licence</w:t>
      </w:r>
      <w:r>
        <w:rPr>
          <w:rFonts w:ascii="Times New Roman" w:hAnsi="Times New Roman"/>
          <w:sz w:val="24"/>
          <w:szCs w:val="24"/>
        </w:rPr>
        <w:t xml:space="preserve"> has argued that one of Anselm’s </w:t>
      </w:r>
      <w:r w:rsidRPr="00F20053">
        <w:rPr>
          <w:rFonts w:ascii="Times New Roman" w:hAnsi="Times New Roman"/>
          <w:color w:val="000000" w:themeColor="text1"/>
          <w:sz w:val="24"/>
          <w:szCs w:val="24"/>
        </w:rPr>
        <w:lastRenderedPageBreak/>
        <w:t xml:space="preserve">predecessors, Abbot Baldwin </w:t>
      </w:r>
      <w:r w:rsidRPr="00A725A4">
        <w:rPr>
          <w:rFonts w:ascii="Times New Roman" w:hAnsi="Times New Roman"/>
          <w:sz w:val="24"/>
          <w:szCs w:val="24"/>
        </w:rPr>
        <w:t>(1065-10</w:t>
      </w:r>
      <w:r w:rsidR="002644F5">
        <w:rPr>
          <w:rFonts w:ascii="Times New Roman" w:hAnsi="Times New Roman"/>
          <w:sz w:val="24"/>
          <w:szCs w:val="24"/>
        </w:rPr>
        <w:t>97</w:t>
      </w:r>
      <w:r w:rsidRPr="00A725A4">
        <w:rPr>
          <w:rFonts w:ascii="Times New Roman" w:hAnsi="Times New Roman"/>
          <w:sz w:val="24"/>
          <w:szCs w:val="24"/>
        </w:rPr>
        <w:t>) led</w:t>
      </w:r>
      <w:r w:rsidRPr="00F20053">
        <w:rPr>
          <w:rFonts w:ascii="Times New Roman" w:hAnsi="Times New Roman"/>
          <w:color w:val="000000" w:themeColor="text1"/>
          <w:sz w:val="24"/>
          <w:szCs w:val="24"/>
        </w:rPr>
        <w:t xml:space="preserve"> the way in re-establishing contact relics </w:t>
      </w:r>
      <w:r>
        <w:rPr>
          <w:rFonts w:ascii="Times New Roman" w:hAnsi="Times New Roman"/>
          <w:color w:val="000000" w:themeColor="text1"/>
          <w:sz w:val="24"/>
          <w:szCs w:val="24"/>
        </w:rPr>
        <w:t>in</w:t>
      </w:r>
      <w:r w:rsidRPr="00F20053">
        <w:rPr>
          <w:rFonts w:ascii="Times New Roman" w:hAnsi="Times New Roman"/>
          <w:color w:val="000000" w:themeColor="text1"/>
          <w:sz w:val="24"/>
          <w:szCs w:val="24"/>
        </w:rPr>
        <w:t xml:space="preserve"> the eleventh century.</w:t>
      </w:r>
      <w:r>
        <w:rPr>
          <w:rStyle w:val="EndnoteReference"/>
          <w:rFonts w:ascii="Times New Roman" w:hAnsi="Times New Roman"/>
          <w:color w:val="000000" w:themeColor="text1"/>
          <w:sz w:val="24"/>
          <w:szCs w:val="24"/>
        </w:rPr>
        <w:endnoteReference w:id="58"/>
      </w:r>
      <w:r>
        <w:rPr>
          <w:rFonts w:ascii="Times New Roman" w:hAnsi="Times New Roman"/>
          <w:color w:val="000000" w:themeColor="text1"/>
          <w:sz w:val="24"/>
          <w:szCs w:val="24"/>
        </w:rPr>
        <w:t xml:space="preserve"> Baldwin was not afraid of propagating Edmund's cult </w:t>
      </w:r>
      <w:r w:rsidR="002644F5">
        <w:rPr>
          <w:rFonts w:ascii="Times New Roman" w:hAnsi="Times New Roman"/>
          <w:color w:val="000000" w:themeColor="text1"/>
          <w:sz w:val="24"/>
          <w:szCs w:val="24"/>
        </w:rPr>
        <w:t>at churches elsewhere</w:t>
      </w:r>
      <w:r>
        <w:rPr>
          <w:rFonts w:ascii="Times New Roman" w:hAnsi="Times New Roman"/>
          <w:color w:val="000000" w:themeColor="text1"/>
          <w:sz w:val="24"/>
          <w:szCs w:val="24"/>
        </w:rPr>
        <w:t xml:space="preserve">, </w:t>
      </w:r>
      <w:r w:rsidR="002644F5">
        <w:rPr>
          <w:rFonts w:ascii="Times New Roman" w:hAnsi="Times New Roman"/>
          <w:color w:val="000000" w:themeColor="text1"/>
          <w:sz w:val="24"/>
          <w:szCs w:val="24"/>
        </w:rPr>
        <w:t>because he</w:t>
      </w:r>
      <w:r>
        <w:rPr>
          <w:rFonts w:ascii="Times New Roman" w:hAnsi="Times New Roman"/>
          <w:color w:val="000000" w:themeColor="text1"/>
          <w:sz w:val="24"/>
          <w:szCs w:val="24"/>
        </w:rPr>
        <w:t xml:space="preserve"> saw it as an opportunity to enhance his saint’s reputation. </w:t>
      </w:r>
      <w:r w:rsidRPr="00507E63">
        <w:rPr>
          <w:rFonts w:ascii="Times New Roman" w:hAnsi="Times New Roman"/>
          <w:sz w:val="24"/>
          <w:szCs w:val="24"/>
        </w:rPr>
        <w:t>Herman states that when the saint</w:t>
      </w:r>
      <w:r w:rsidR="002644F5">
        <w:rPr>
          <w:rFonts w:ascii="Times New Roman" w:hAnsi="Times New Roman"/>
          <w:sz w:val="24"/>
          <w:szCs w:val="24"/>
        </w:rPr>
        <w:t>’s remains were</w:t>
      </w:r>
      <w:r w:rsidRPr="00507E63">
        <w:rPr>
          <w:rFonts w:ascii="Times New Roman" w:hAnsi="Times New Roman"/>
          <w:sz w:val="24"/>
          <w:szCs w:val="24"/>
        </w:rPr>
        <w:t xml:space="preserve"> inspected during the abbacy of </w:t>
      </w:r>
      <w:proofErr w:type="spellStart"/>
      <w:r w:rsidRPr="00507E63">
        <w:rPr>
          <w:rFonts w:ascii="Times New Roman" w:hAnsi="Times New Roman"/>
          <w:sz w:val="24"/>
          <w:szCs w:val="24"/>
        </w:rPr>
        <w:t>Leofwine</w:t>
      </w:r>
      <w:proofErr w:type="spellEnd"/>
      <w:r w:rsidRPr="00507E63">
        <w:rPr>
          <w:rFonts w:ascii="Times New Roman" w:hAnsi="Times New Roman"/>
          <w:sz w:val="24"/>
          <w:szCs w:val="24"/>
        </w:rPr>
        <w:t xml:space="preserve"> </w:t>
      </w:r>
      <w:r>
        <w:rPr>
          <w:rFonts w:ascii="Times New Roman" w:hAnsi="Times New Roman"/>
          <w:sz w:val="24"/>
          <w:szCs w:val="24"/>
        </w:rPr>
        <w:t>he</w:t>
      </w:r>
      <w:r w:rsidRPr="00507E63">
        <w:rPr>
          <w:rFonts w:ascii="Times New Roman" w:hAnsi="Times New Roman"/>
          <w:sz w:val="24"/>
          <w:szCs w:val="24"/>
        </w:rPr>
        <w:t xml:space="preserve"> was ‘divested of his holy martyr’s garments, in some places stained red with blood and in others riddled with arrow-holes’.</w:t>
      </w:r>
      <w:r w:rsidRPr="00507E63">
        <w:rPr>
          <w:rStyle w:val="EndnoteReference"/>
          <w:rFonts w:ascii="Times New Roman" w:hAnsi="Times New Roman"/>
          <w:sz w:val="24"/>
          <w:szCs w:val="24"/>
        </w:rPr>
        <w:endnoteReference w:id="59"/>
      </w:r>
      <w:r w:rsidRPr="00507E63">
        <w:rPr>
          <w:rFonts w:ascii="Times New Roman" w:hAnsi="Times New Roman"/>
          <w:sz w:val="24"/>
          <w:szCs w:val="24"/>
        </w:rPr>
        <w:t xml:space="preserve"> In 1071 when Baldwin travelled to Rome, he stopped in the town of Lucca, and gave St Martin's basilica part of these contact relics of St Edmund </w:t>
      </w:r>
      <w:r>
        <w:rPr>
          <w:rFonts w:ascii="Times New Roman" w:hAnsi="Times New Roman"/>
          <w:sz w:val="24"/>
          <w:szCs w:val="24"/>
        </w:rPr>
        <w:t>to place on</w:t>
      </w:r>
      <w:r w:rsidR="002644F5">
        <w:rPr>
          <w:rFonts w:ascii="Times New Roman" w:hAnsi="Times New Roman"/>
          <w:sz w:val="24"/>
          <w:szCs w:val="24"/>
        </w:rPr>
        <w:t xml:space="preserve"> or in</w:t>
      </w:r>
      <w:r>
        <w:rPr>
          <w:rFonts w:ascii="Times New Roman" w:hAnsi="Times New Roman"/>
          <w:sz w:val="24"/>
          <w:szCs w:val="24"/>
        </w:rPr>
        <w:t xml:space="preserve"> an altar dedicated to St Edmund</w:t>
      </w:r>
      <w:r w:rsidRPr="00507E63">
        <w:rPr>
          <w:rFonts w:ascii="Times New Roman" w:hAnsi="Times New Roman"/>
          <w:sz w:val="24"/>
          <w:szCs w:val="24"/>
        </w:rPr>
        <w:t>.</w:t>
      </w:r>
      <w:r w:rsidRPr="00507E63">
        <w:rPr>
          <w:rStyle w:val="EndnoteReference"/>
          <w:rFonts w:ascii="Times New Roman" w:hAnsi="Times New Roman"/>
          <w:sz w:val="24"/>
          <w:szCs w:val="24"/>
        </w:rPr>
        <w:endnoteReference w:id="60"/>
      </w:r>
      <w:r w:rsidRPr="00507E63">
        <w:rPr>
          <w:rFonts w:ascii="Times New Roman" w:hAnsi="Times New Roman"/>
          <w:sz w:val="24"/>
          <w:szCs w:val="24"/>
        </w:rPr>
        <w:t xml:space="preserve"> When Warner, a French monk, was visiting the abbey of Bury St Edmunds Baldwin gave him a piece of the saint's clothing.</w:t>
      </w:r>
      <w:r w:rsidRPr="00507E63">
        <w:rPr>
          <w:rStyle w:val="EndnoteReference"/>
          <w:rFonts w:ascii="Times New Roman" w:hAnsi="Times New Roman"/>
          <w:sz w:val="24"/>
          <w:szCs w:val="24"/>
        </w:rPr>
        <w:endnoteReference w:id="61"/>
      </w:r>
      <w:r w:rsidRPr="00507E63">
        <w:rPr>
          <w:rFonts w:ascii="Times New Roman" w:hAnsi="Times New Roman"/>
          <w:sz w:val="24"/>
          <w:szCs w:val="24"/>
        </w:rPr>
        <w:t xml:space="preserve"> Warn</w:t>
      </w:r>
      <w:r>
        <w:rPr>
          <w:rFonts w:ascii="Times New Roman" w:hAnsi="Times New Roman"/>
          <w:sz w:val="24"/>
          <w:szCs w:val="24"/>
        </w:rPr>
        <w:t>er took it to</w:t>
      </w:r>
      <w:r w:rsidRPr="00507E63">
        <w:rPr>
          <w:rFonts w:ascii="Times New Roman" w:hAnsi="Times New Roman"/>
          <w:sz w:val="24"/>
          <w:szCs w:val="24"/>
        </w:rPr>
        <w:t xml:space="preserve"> </w:t>
      </w:r>
      <w:proofErr w:type="spellStart"/>
      <w:r w:rsidRPr="00507E63">
        <w:rPr>
          <w:rFonts w:ascii="Times New Roman" w:hAnsi="Times New Roman"/>
          <w:sz w:val="24"/>
          <w:szCs w:val="24"/>
        </w:rPr>
        <w:t>Rebaix</w:t>
      </w:r>
      <w:proofErr w:type="spellEnd"/>
      <w:r w:rsidRPr="00507E63">
        <w:rPr>
          <w:rFonts w:ascii="Times New Roman" w:hAnsi="Times New Roman"/>
          <w:sz w:val="24"/>
          <w:szCs w:val="24"/>
        </w:rPr>
        <w:t xml:space="preserve"> and placed it upon an altar. </w:t>
      </w:r>
    </w:p>
    <w:p w:rsidR="00001FFD" w:rsidRPr="00507E63" w:rsidRDefault="00001FFD" w:rsidP="00F20053">
      <w:pPr>
        <w:spacing w:after="0" w:line="480" w:lineRule="auto"/>
        <w:ind w:firstLine="720"/>
        <w:rPr>
          <w:rFonts w:ascii="Times New Roman" w:hAnsi="Times New Roman"/>
          <w:sz w:val="24"/>
          <w:szCs w:val="24"/>
        </w:rPr>
      </w:pPr>
      <w:r w:rsidRPr="00507E63">
        <w:rPr>
          <w:rFonts w:ascii="Times New Roman" w:hAnsi="Times New Roman"/>
          <w:sz w:val="24"/>
          <w:szCs w:val="24"/>
        </w:rPr>
        <w:t xml:space="preserve">By the time of Herman’s writing, </w:t>
      </w:r>
      <w:r>
        <w:rPr>
          <w:rFonts w:ascii="Times New Roman" w:hAnsi="Times New Roman"/>
          <w:sz w:val="24"/>
          <w:szCs w:val="24"/>
        </w:rPr>
        <w:t xml:space="preserve">Edmund’s tunic was kept </w:t>
      </w:r>
      <w:r w:rsidRPr="00507E63">
        <w:rPr>
          <w:rFonts w:ascii="Times New Roman" w:hAnsi="Times New Roman"/>
          <w:sz w:val="24"/>
          <w:szCs w:val="24"/>
        </w:rPr>
        <w:t xml:space="preserve">in a </w:t>
      </w:r>
      <w:proofErr w:type="spellStart"/>
      <w:r w:rsidRPr="00507E63">
        <w:rPr>
          <w:rFonts w:ascii="Times New Roman" w:hAnsi="Times New Roman"/>
          <w:sz w:val="24"/>
          <w:szCs w:val="24"/>
        </w:rPr>
        <w:t>sacrary</w:t>
      </w:r>
      <w:proofErr w:type="spellEnd"/>
      <w:r w:rsidRPr="00507E63">
        <w:rPr>
          <w:rFonts w:ascii="Times New Roman" w:hAnsi="Times New Roman"/>
          <w:sz w:val="24"/>
          <w:szCs w:val="24"/>
        </w:rPr>
        <w:t xml:space="preserve"> coffer 'from which the benefits of the shrine's divine powe</w:t>
      </w:r>
      <w:r>
        <w:rPr>
          <w:rFonts w:ascii="Times New Roman" w:hAnsi="Times New Roman"/>
          <w:sz w:val="24"/>
          <w:szCs w:val="24"/>
        </w:rPr>
        <w:t>r are available to common folk'</w:t>
      </w:r>
      <w:r w:rsidRPr="00507E63">
        <w:rPr>
          <w:rFonts w:ascii="Times New Roman" w:hAnsi="Times New Roman"/>
          <w:sz w:val="24"/>
          <w:szCs w:val="24"/>
        </w:rPr>
        <w:t>.</w:t>
      </w:r>
      <w:r w:rsidRPr="00507E63">
        <w:rPr>
          <w:rStyle w:val="EndnoteReference"/>
          <w:rFonts w:ascii="Times New Roman" w:hAnsi="Times New Roman"/>
          <w:sz w:val="24"/>
          <w:szCs w:val="24"/>
        </w:rPr>
        <w:endnoteReference w:id="62"/>
      </w:r>
      <w:r w:rsidRPr="00507E63">
        <w:rPr>
          <w:rFonts w:ascii="Times New Roman" w:hAnsi="Times New Roman"/>
          <w:sz w:val="24"/>
          <w:szCs w:val="24"/>
        </w:rPr>
        <w:t xml:space="preserve"> </w:t>
      </w:r>
      <w:r>
        <w:rPr>
          <w:rFonts w:ascii="Times New Roman" w:hAnsi="Times New Roman"/>
          <w:sz w:val="24"/>
          <w:szCs w:val="24"/>
        </w:rPr>
        <w:t xml:space="preserve">Yet, when Goscelin reworked the </w:t>
      </w:r>
      <w:r>
        <w:rPr>
          <w:rFonts w:ascii="Times New Roman" w:hAnsi="Times New Roman"/>
          <w:i/>
          <w:sz w:val="24"/>
          <w:szCs w:val="24"/>
        </w:rPr>
        <w:t>Miracula</w:t>
      </w:r>
      <w:r w:rsidRPr="006F355F">
        <w:rPr>
          <w:rFonts w:ascii="Times New Roman" w:hAnsi="Times New Roman"/>
          <w:i/>
          <w:sz w:val="24"/>
          <w:szCs w:val="24"/>
        </w:rPr>
        <w:t xml:space="preserve"> </w:t>
      </w:r>
      <w:r>
        <w:rPr>
          <w:rFonts w:ascii="Times New Roman" w:hAnsi="Times New Roman"/>
          <w:i/>
          <w:sz w:val="24"/>
          <w:szCs w:val="24"/>
        </w:rPr>
        <w:t>s.</w:t>
      </w:r>
      <w:r w:rsidRPr="006F355F">
        <w:rPr>
          <w:rFonts w:ascii="Times New Roman" w:hAnsi="Times New Roman"/>
          <w:i/>
          <w:sz w:val="24"/>
          <w:szCs w:val="24"/>
        </w:rPr>
        <w:t xml:space="preserve"> </w:t>
      </w:r>
      <w:proofErr w:type="spellStart"/>
      <w:r w:rsidRPr="006F355F">
        <w:rPr>
          <w:rFonts w:ascii="Times New Roman" w:hAnsi="Times New Roman"/>
          <w:i/>
          <w:sz w:val="24"/>
          <w:szCs w:val="24"/>
        </w:rPr>
        <w:t>Edmund</w:t>
      </w:r>
      <w:r>
        <w:rPr>
          <w:rFonts w:ascii="Times New Roman" w:hAnsi="Times New Roman"/>
          <w:i/>
          <w:sz w:val="24"/>
          <w:szCs w:val="24"/>
        </w:rPr>
        <w:t>i</w:t>
      </w:r>
      <w:proofErr w:type="spellEnd"/>
      <w:r>
        <w:rPr>
          <w:rFonts w:ascii="Times New Roman" w:hAnsi="Times New Roman"/>
          <w:sz w:val="24"/>
          <w:szCs w:val="24"/>
        </w:rPr>
        <w:t xml:space="preserve"> </w:t>
      </w:r>
      <w:r>
        <w:rPr>
          <w:rFonts w:ascii="Times New Roman" w:hAnsi="Times New Roman"/>
          <w:i/>
          <w:sz w:val="24"/>
          <w:szCs w:val="24"/>
        </w:rPr>
        <w:t>c.</w:t>
      </w:r>
      <w:r>
        <w:rPr>
          <w:rFonts w:ascii="Times New Roman" w:hAnsi="Times New Roman"/>
          <w:sz w:val="24"/>
          <w:szCs w:val="24"/>
        </w:rPr>
        <w:t xml:space="preserve">1100, he </w:t>
      </w:r>
      <w:r w:rsidR="002644F5">
        <w:rPr>
          <w:rFonts w:ascii="Times New Roman" w:hAnsi="Times New Roman"/>
          <w:sz w:val="24"/>
          <w:szCs w:val="24"/>
        </w:rPr>
        <w:t xml:space="preserve">implicitly </w:t>
      </w:r>
      <w:proofErr w:type="gramStart"/>
      <w:r w:rsidR="002644F5">
        <w:rPr>
          <w:rFonts w:ascii="Times New Roman" w:hAnsi="Times New Roman"/>
          <w:sz w:val="24"/>
          <w:szCs w:val="24"/>
        </w:rPr>
        <w:t xml:space="preserve">criticised </w:t>
      </w:r>
      <w:r>
        <w:rPr>
          <w:rFonts w:ascii="Times New Roman" w:hAnsi="Times New Roman"/>
          <w:sz w:val="24"/>
          <w:szCs w:val="24"/>
        </w:rPr>
        <w:t xml:space="preserve"> Herman</w:t>
      </w:r>
      <w:proofErr w:type="gramEnd"/>
      <w:r>
        <w:rPr>
          <w:rFonts w:ascii="Times New Roman" w:hAnsi="Times New Roman"/>
          <w:sz w:val="24"/>
          <w:szCs w:val="24"/>
        </w:rPr>
        <w:t xml:space="preserve"> for his treatment of Edmund's tunic. </w:t>
      </w:r>
      <w:r w:rsidRPr="00507E63">
        <w:rPr>
          <w:rFonts w:ascii="Times New Roman" w:hAnsi="Times New Roman"/>
          <w:sz w:val="24"/>
          <w:szCs w:val="24"/>
        </w:rPr>
        <w:t>Goscelin</w:t>
      </w:r>
      <w:r>
        <w:rPr>
          <w:rFonts w:ascii="Times New Roman" w:hAnsi="Times New Roman"/>
          <w:sz w:val="24"/>
          <w:szCs w:val="24"/>
        </w:rPr>
        <w:t xml:space="preserve"> records that</w:t>
      </w:r>
      <w:r w:rsidRPr="00507E63">
        <w:rPr>
          <w:rFonts w:ascii="Times New Roman" w:hAnsi="Times New Roman"/>
          <w:sz w:val="24"/>
          <w:szCs w:val="24"/>
        </w:rPr>
        <w:t xml:space="preserve"> during the celebration of Pentecost</w:t>
      </w:r>
      <w:r>
        <w:rPr>
          <w:rFonts w:ascii="Times New Roman" w:hAnsi="Times New Roman"/>
          <w:sz w:val="24"/>
          <w:szCs w:val="24"/>
        </w:rPr>
        <w:t xml:space="preserve"> in an unknown year</w:t>
      </w:r>
      <w:r w:rsidRPr="00507E63">
        <w:rPr>
          <w:rFonts w:ascii="Times New Roman" w:hAnsi="Times New Roman"/>
          <w:sz w:val="24"/>
          <w:szCs w:val="24"/>
        </w:rPr>
        <w:t xml:space="preserve"> Herman</w:t>
      </w:r>
      <w:r>
        <w:rPr>
          <w:rFonts w:ascii="Times New Roman" w:hAnsi="Times New Roman"/>
          <w:sz w:val="24"/>
          <w:szCs w:val="24"/>
        </w:rPr>
        <w:t xml:space="preserve"> briefly </w:t>
      </w:r>
      <w:r w:rsidRPr="00507E63">
        <w:rPr>
          <w:rFonts w:ascii="Times New Roman" w:hAnsi="Times New Roman"/>
          <w:sz w:val="24"/>
          <w:szCs w:val="24"/>
        </w:rPr>
        <w:t xml:space="preserve">displayed the bloodied clothes </w:t>
      </w:r>
      <w:r>
        <w:rPr>
          <w:rFonts w:ascii="Times New Roman" w:hAnsi="Times New Roman"/>
          <w:sz w:val="24"/>
          <w:szCs w:val="24"/>
        </w:rPr>
        <w:t xml:space="preserve">to the congregation. Not long after, a nobleman heard about this and requested to see the relics. In secret, he was allowed a private audience in the crypt. A crowd, however, </w:t>
      </w:r>
      <w:r w:rsidRPr="00507E63">
        <w:rPr>
          <w:rFonts w:ascii="Times New Roman" w:hAnsi="Times New Roman"/>
          <w:sz w:val="24"/>
          <w:szCs w:val="24"/>
        </w:rPr>
        <w:t xml:space="preserve">surged to the church, demanding that they should see the martyr’s clothes, too. Herman </w:t>
      </w:r>
      <w:r>
        <w:rPr>
          <w:rFonts w:ascii="Times New Roman" w:hAnsi="Times New Roman"/>
          <w:sz w:val="24"/>
          <w:szCs w:val="24"/>
        </w:rPr>
        <w:t xml:space="preserve">set out a display and </w:t>
      </w:r>
      <w:r w:rsidRPr="00507E63">
        <w:rPr>
          <w:rFonts w:ascii="Times New Roman" w:hAnsi="Times New Roman"/>
          <w:sz w:val="24"/>
          <w:szCs w:val="24"/>
        </w:rPr>
        <w:t>rashly invited the crowds to kiss the garments</w:t>
      </w:r>
      <w:r>
        <w:rPr>
          <w:rFonts w:ascii="Times New Roman" w:hAnsi="Times New Roman"/>
          <w:sz w:val="24"/>
          <w:szCs w:val="24"/>
        </w:rPr>
        <w:t>;</w:t>
      </w:r>
      <w:r w:rsidRPr="00507E63">
        <w:rPr>
          <w:rFonts w:ascii="Times New Roman" w:hAnsi="Times New Roman"/>
          <w:sz w:val="24"/>
          <w:szCs w:val="24"/>
        </w:rPr>
        <w:t xml:space="preserve"> </w:t>
      </w:r>
      <w:r>
        <w:rPr>
          <w:rFonts w:ascii="Times New Roman" w:hAnsi="Times New Roman"/>
          <w:sz w:val="24"/>
          <w:szCs w:val="24"/>
        </w:rPr>
        <w:t xml:space="preserve">fragments of the tunic, stained with the saint’s blood, fell to the floor. Herman </w:t>
      </w:r>
      <w:r w:rsidRPr="00507E63">
        <w:rPr>
          <w:rFonts w:ascii="Times New Roman" w:hAnsi="Times New Roman"/>
          <w:sz w:val="24"/>
          <w:szCs w:val="24"/>
        </w:rPr>
        <w:t xml:space="preserve">was punished with a horrible illness. The monk’s friend, Edwin, received a vision of </w:t>
      </w:r>
      <w:r w:rsidR="002644F5">
        <w:rPr>
          <w:rFonts w:ascii="Times New Roman" w:hAnsi="Times New Roman"/>
          <w:sz w:val="24"/>
          <w:szCs w:val="24"/>
        </w:rPr>
        <w:t xml:space="preserve">the recently deceased sacrist, </w:t>
      </w:r>
      <w:proofErr w:type="spellStart"/>
      <w:r w:rsidRPr="00507E63">
        <w:rPr>
          <w:rFonts w:ascii="Times New Roman" w:hAnsi="Times New Roman"/>
          <w:sz w:val="24"/>
          <w:szCs w:val="24"/>
        </w:rPr>
        <w:t>Toli</w:t>
      </w:r>
      <w:proofErr w:type="spellEnd"/>
      <w:r w:rsidRPr="00507E63">
        <w:rPr>
          <w:rFonts w:ascii="Times New Roman" w:hAnsi="Times New Roman"/>
          <w:sz w:val="24"/>
          <w:szCs w:val="24"/>
        </w:rPr>
        <w:t>, who said:</w:t>
      </w:r>
    </w:p>
    <w:p w:rsidR="00001FFD" w:rsidRPr="00507E63" w:rsidRDefault="00001FFD" w:rsidP="00D927FF">
      <w:pPr>
        <w:pStyle w:val="ListParagraph"/>
        <w:spacing w:after="0" w:line="480" w:lineRule="auto"/>
        <w:ind w:left="0" w:firstLine="720"/>
        <w:rPr>
          <w:rFonts w:ascii="Times New Roman" w:hAnsi="Times New Roman"/>
          <w:sz w:val="24"/>
          <w:szCs w:val="24"/>
        </w:rPr>
      </w:pPr>
    </w:p>
    <w:p w:rsidR="00001FFD" w:rsidRPr="00507E63" w:rsidRDefault="00001FFD" w:rsidP="00D927FF">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‘Why have you treated things which should be revered with such irreverence?</w:t>
      </w:r>
      <w:r w:rsidRPr="00507E63">
        <w:rPr>
          <w:rFonts w:ascii="Times New Roman" w:hAnsi="Times New Roman"/>
          <w:sz w:val="24"/>
          <w:szCs w:val="24"/>
        </w:rPr>
        <w:t xml:space="preserve"> ... Have you already buried the memory of what was done yesterday? Of the saint’s shirt you brought </w:t>
      </w:r>
      <w:r w:rsidRPr="00507E63">
        <w:rPr>
          <w:rFonts w:ascii="Times New Roman" w:hAnsi="Times New Roman"/>
          <w:sz w:val="24"/>
          <w:szCs w:val="24"/>
        </w:rPr>
        <w:lastRenderedPageBreak/>
        <w:t>out to win the favour of the mob? – it was unfolded without due care or enough attention, so that the holy blood which stained it fell to the ground and perished.’</w:t>
      </w:r>
      <w:r w:rsidRPr="00507E63">
        <w:rPr>
          <w:rStyle w:val="EndnoteReference"/>
          <w:rFonts w:ascii="Times New Roman" w:hAnsi="Times New Roman"/>
          <w:sz w:val="24"/>
          <w:szCs w:val="24"/>
        </w:rPr>
        <w:endnoteReference w:id="63"/>
      </w:r>
    </w:p>
    <w:p w:rsidR="00001FFD" w:rsidRPr="00507E63" w:rsidRDefault="00001FFD" w:rsidP="00D927FF">
      <w:pPr>
        <w:pStyle w:val="ListParagraph"/>
        <w:spacing w:after="0" w:line="480" w:lineRule="auto"/>
        <w:ind w:left="0" w:firstLine="720"/>
        <w:rPr>
          <w:rFonts w:ascii="Times New Roman" w:hAnsi="Times New Roman"/>
          <w:sz w:val="24"/>
          <w:szCs w:val="24"/>
        </w:rPr>
      </w:pPr>
    </w:p>
    <w:p w:rsidR="00001FFD" w:rsidRDefault="00001FFD" w:rsidP="00D927FF">
      <w:pPr>
        <w:pStyle w:val="ListParagraph"/>
        <w:spacing w:after="0" w:line="480" w:lineRule="auto"/>
        <w:ind w:left="0" w:firstLine="720"/>
        <w:rPr>
          <w:rFonts w:ascii="Times New Roman" w:hAnsi="Times New Roman"/>
          <w:sz w:val="24"/>
          <w:szCs w:val="24"/>
        </w:rPr>
      </w:pPr>
      <w:r w:rsidRPr="00507E63">
        <w:rPr>
          <w:rFonts w:ascii="Times New Roman" w:hAnsi="Times New Roman"/>
          <w:sz w:val="24"/>
          <w:szCs w:val="24"/>
        </w:rPr>
        <w:t>Herman died three days later</w:t>
      </w:r>
      <w:r>
        <w:rPr>
          <w:rFonts w:ascii="Times New Roman" w:hAnsi="Times New Roman"/>
          <w:sz w:val="24"/>
          <w:szCs w:val="24"/>
        </w:rPr>
        <w:t xml:space="preserve"> as punishment for his sacrilege</w:t>
      </w:r>
      <w:r w:rsidRPr="00507E63">
        <w:rPr>
          <w:rFonts w:ascii="Times New Roman" w:hAnsi="Times New Roman"/>
          <w:sz w:val="24"/>
          <w:szCs w:val="24"/>
        </w:rPr>
        <w:t xml:space="preserve">. </w:t>
      </w:r>
      <w:r>
        <w:rPr>
          <w:rFonts w:ascii="Times New Roman" w:hAnsi="Times New Roman"/>
          <w:sz w:val="24"/>
          <w:szCs w:val="24"/>
        </w:rPr>
        <w:t>After this, there is no further mention of the vestment being displayed.</w:t>
      </w:r>
      <w:r>
        <w:rPr>
          <w:rStyle w:val="EndnoteReference"/>
          <w:rFonts w:ascii="Times New Roman" w:hAnsi="Times New Roman"/>
          <w:sz w:val="24"/>
          <w:szCs w:val="24"/>
        </w:rPr>
        <w:endnoteReference w:id="64"/>
      </w:r>
      <w:r>
        <w:rPr>
          <w:rFonts w:ascii="Times New Roman" w:hAnsi="Times New Roman"/>
          <w:sz w:val="24"/>
          <w:szCs w:val="24"/>
        </w:rPr>
        <w:t xml:space="preserve"> </w:t>
      </w:r>
      <w:r w:rsidRPr="00507E63">
        <w:rPr>
          <w:rFonts w:ascii="Times New Roman" w:hAnsi="Times New Roman"/>
          <w:sz w:val="24"/>
          <w:szCs w:val="24"/>
        </w:rPr>
        <w:t>These garments, contact relics of St Edmund, were evidently felt to be too holy to be handled by pilgrims, because they were imbued with the saint’s blood: they partook of the corporeality of the saint. Future pilgrims must have been bitterly disappointed upon completing their journey to Bury</w:t>
      </w:r>
      <w:r w:rsidR="002644F5">
        <w:rPr>
          <w:rFonts w:ascii="Times New Roman" w:hAnsi="Times New Roman"/>
          <w:sz w:val="24"/>
          <w:szCs w:val="24"/>
        </w:rPr>
        <w:t>, when</w:t>
      </w:r>
      <w:r w:rsidRPr="00507E63">
        <w:rPr>
          <w:rFonts w:ascii="Times New Roman" w:hAnsi="Times New Roman"/>
          <w:sz w:val="24"/>
          <w:szCs w:val="24"/>
        </w:rPr>
        <w:t xml:space="preserve"> they discovered that they were no</w:t>
      </w:r>
      <w:r>
        <w:rPr>
          <w:rFonts w:ascii="Times New Roman" w:hAnsi="Times New Roman"/>
          <w:sz w:val="24"/>
          <w:szCs w:val="24"/>
        </w:rPr>
        <w:t>t</w:t>
      </w:r>
      <w:r w:rsidRPr="00507E63">
        <w:rPr>
          <w:rFonts w:ascii="Times New Roman" w:hAnsi="Times New Roman"/>
          <w:sz w:val="24"/>
          <w:szCs w:val="24"/>
        </w:rPr>
        <w:t xml:space="preserve"> able to </w:t>
      </w:r>
      <w:r>
        <w:rPr>
          <w:rFonts w:ascii="Times New Roman" w:hAnsi="Times New Roman"/>
          <w:sz w:val="24"/>
          <w:szCs w:val="24"/>
        </w:rPr>
        <w:t xml:space="preserve">see or </w:t>
      </w:r>
      <w:r w:rsidRPr="00507E63">
        <w:rPr>
          <w:rFonts w:ascii="Times New Roman" w:hAnsi="Times New Roman"/>
          <w:sz w:val="24"/>
          <w:szCs w:val="24"/>
        </w:rPr>
        <w:t>touch the saint's garments.</w:t>
      </w:r>
      <w:r>
        <w:rPr>
          <w:rFonts w:ascii="Times New Roman" w:hAnsi="Times New Roman"/>
          <w:sz w:val="24"/>
          <w:szCs w:val="24"/>
        </w:rPr>
        <w:t xml:space="preserve"> Goscelin's</w:t>
      </w:r>
      <w:r w:rsidRPr="00507E63">
        <w:rPr>
          <w:rFonts w:ascii="Times New Roman" w:hAnsi="Times New Roman"/>
          <w:sz w:val="24"/>
          <w:szCs w:val="24"/>
        </w:rPr>
        <w:t xml:space="preserve"> miracle collection also implies that, after the saint’s translation</w:t>
      </w:r>
      <w:r>
        <w:rPr>
          <w:rFonts w:ascii="Times New Roman" w:hAnsi="Times New Roman"/>
          <w:sz w:val="24"/>
          <w:szCs w:val="24"/>
        </w:rPr>
        <w:t xml:space="preserve"> in </w:t>
      </w:r>
      <w:r w:rsidRPr="00106AE0">
        <w:rPr>
          <w:rFonts w:ascii="Times New Roman" w:hAnsi="Times New Roman"/>
          <w:sz w:val="24"/>
          <w:szCs w:val="24"/>
        </w:rPr>
        <w:t>1095, the</w:t>
      </w:r>
      <w:r w:rsidRPr="00507E63">
        <w:rPr>
          <w:rFonts w:ascii="Times New Roman" w:hAnsi="Times New Roman"/>
          <w:sz w:val="24"/>
          <w:szCs w:val="24"/>
        </w:rPr>
        <w:t xml:space="preserve"> new placement of the tomb was not easily accessible to pilgrims. When </w:t>
      </w:r>
      <w:r>
        <w:rPr>
          <w:rFonts w:ascii="Times New Roman" w:hAnsi="Times New Roman"/>
          <w:sz w:val="24"/>
          <w:szCs w:val="24"/>
        </w:rPr>
        <w:t>a</w:t>
      </w:r>
      <w:r w:rsidRPr="00507E63">
        <w:rPr>
          <w:rFonts w:ascii="Times New Roman" w:hAnsi="Times New Roman"/>
          <w:sz w:val="24"/>
          <w:szCs w:val="24"/>
        </w:rPr>
        <w:t xml:space="preserve"> blind boy was taken to the tomb by his uncle and stepmother, they had to use their 'special friendship with the brethren' to get 'seats closer to the venerable tomb.'</w:t>
      </w:r>
      <w:r w:rsidRPr="00507E63">
        <w:rPr>
          <w:rStyle w:val="EndnoteReference"/>
          <w:rFonts w:ascii="Times New Roman" w:hAnsi="Times New Roman"/>
          <w:sz w:val="24"/>
          <w:szCs w:val="24"/>
        </w:rPr>
        <w:endnoteReference w:id="65"/>
      </w:r>
      <w:r w:rsidRPr="00507E63">
        <w:rPr>
          <w:rFonts w:ascii="Times New Roman" w:hAnsi="Times New Roman"/>
          <w:sz w:val="24"/>
          <w:szCs w:val="24"/>
        </w:rPr>
        <w:t xml:space="preserve"> </w:t>
      </w:r>
      <w:r>
        <w:rPr>
          <w:rFonts w:ascii="Times New Roman" w:hAnsi="Times New Roman"/>
          <w:sz w:val="24"/>
          <w:szCs w:val="24"/>
        </w:rPr>
        <w:t>Licence has argued the Golden Age of Edmund's cult passed after the deaths of Abbot Baldwin and the hagiographer Herman.</w:t>
      </w:r>
      <w:r>
        <w:rPr>
          <w:rStyle w:val="EndnoteReference"/>
          <w:rFonts w:ascii="Times New Roman" w:hAnsi="Times New Roman"/>
          <w:sz w:val="24"/>
          <w:szCs w:val="24"/>
        </w:rPr>
        <w:endnoteReference w:id="66"/>
      </w:r>
      <w:r>
        <w:rPr>
          <w:rFonts w:ascii="Times New Roman" w:hAnsi="Times New Roman"/>
          <w:sz w:val="24"/>
          <w:szCs w:val="24"/>
        </w:rPr>
        <w:t xml:space="preserve"> It would not be surprising if pilgrimage to the shrine slowed</w:t>
      </w:r>
      <w:r w:rsidR="003A1CCD">
        <w:rPr>
          <w:rFonts w:ascii="Times New Roman" w:hAnsi="Times New Roman"/>
          <w:sz w:val="24"/>
          <w:szCs w:val="24"/>
        </w:rPr>
        <w:t xml:space="preserve"> thereafter</w:t>
      </w:r>
      <w:r>
        <w:rPr>
          <w:rFonts w:ascii="Times New Roman" w:hAnsi="Times New Roman"/>
          <w:sz w:val="24"/>
          <w:szCs w:val="24"/>
        </w:rPr>
        <w:t xml:space="preserve"> </w:t>
      </w:r>
      <w:r w:rsidR="003A1CCD">
        <w:rPr>
          <w:rFonts w:ascii="Times New Roman" w:hAnsi="Times New Roman"/>
          <w:sz w:val="24"/>
          <w:szCs w:val="24"/>
        </w:rPr>
        <w:t xml:space="preserve">because </w:t>
      </w:r>
      <w:r>
        <w:rPr>
          <w:rFonts w:ascii="Times New Roman" w:hAnsi="Times New Roman"/>
          <w:sz w:val="24"/>
          <w:szCs w:val="24"/>
        </w:rPr>
        <w:t>visitors could not touch or attain close proximity to the saint or his relics. It is possible that Anselm</w:t>
      </w:r>
      <w:r w:rsidRPr="00507E63">
        <w:rPr>
          <w:rFonts w:ascii="Times New Roman" w:hAnsi="Times New Roman"/>
          <w:sz w:val="24"/>
          <w:szCs w:val="24"/>
        </w:rPr>
        <w:t xml:space="preserve"> </w:t>
      </w:r>
      <w:r>
        <w:rPr>
          <w:rFonts w:ascii="Times New Roman" w:hAnsi="Times New Roman"/>
          <w:sz w:val="24"/>
          <w:szCs w:val="24"/>
        </w:rPr>
        <w:t>introduced the cup of St Edmund to encourage pilgrimage to Bury. The cup could be offered to pilgrims as a contact relic</w:t>
      </w:r>
      <w:r w:rsidRPr="00507E63">
        <w:rPr>
          <w:rFonts w:ascii="Times New Roman" w:hAnsi="Times New Roman"/>
          <w:sz w:val="24"/>
          <w:szCs w:val="24"/>
        </w:rPr>
        <w:t xml:space="preserve"> </w:t>
      </w:r>
      <w:r>
        <w:rPr>
          <w:rFonts w:ascii="Times New Roman" w:hAnsi="Times New Roman"/>
          <w:sz w:val="24"/>
          <w:szCs w:val="24"/>
        </w:rPr>
        <w:t xml:space="preserve">to make up for the fact </w:t>
      </w:r>
      <w:r w:rsidRPr="00507E63">
        <w:rPr>
          <w:rFonts w:ascii="Times New Roman" w:hAnsi="Times New Roman"/>
          <w:sz w:val="24"/>
          <w:szCs w:val="24"/>
        </w:rPr>
        <w:t xml:space="preserve">they no longer had easy access to </w:t>
      </w:r>
      <w:r>
        <w:rPr>
          <w:rFonts w:ascii="Times New Roman" w:hAnsi="Times New Roman"/>
          <w:sz w:val="24"/>
          <w:szCs w:val="24"/>
        </w:rPr>
        <w:t>Edmund's</w:t>
      </w:r>
      <w:r w:rsidRPr="00507E63">
        <w:rPr>
          <w:rFonts w:ascii="Times New Roman" w:hAnsi="Times New Roman"/>
          <w:sz w:val="24"/>
          <w:szCs w:val="24"/>
        </w:rPr>
        <w:t xml:space="preserve"> shrine or his bloodied garments</w:t>
      </w:r>
      <w:r>
        <w:rPr>
          <w:rFonts w:ascii="Times New Roman" w:hAnsi="Times New Roman"/>
          <w:sz w:val="24"/>
          <w:szCs w:val="24"/>
        </w:rPr>
        <w:t xml:space="preserve">. </w:t>
      </w:r>
    </w:p>
    <w:p w:rsidR="00001FFD" w:rsidRDefault="00001FFD" w:rsidP="00D927FF">
      <w:pPr>
        <w:pStyle w:val="ListParagraph"/>
        <w:spacing w:after="0" w:line="480" w:lineRule="auto"/>
        <w:ind w:left="0" w:firstLine="720"/>
        <w:rPr>
          <w:rFonts w:ascii="Times New Roman" w:hAnsi="Times New Roman"/>
          <w:sz w:val="24"/>
          <w:szCs w:val="24"/>
        </w:rPr>
      </w:pPr>
      <w:r w:rsidRPr="00507E63">
        <w:rPr>
          <w:rFonts w:ascii="Times New Roman" w:hAnsi="Times New Roman"/>
          <w:sz w:val="24"/>
          <w:szCs w:val="24"/>
        </w:rPr>
        <w:t xml:space="preserve">The accounts of the cups </w:t>
      </w:r>
      <w:r w:rsidRPr="000E13FD">
        <w:rPr>
          <w:rFonts w:ascii="Times New Roman" w:hAnsi="Times New Roman"/>
          <w:sz w:val="24"/>
          <w:szCs w:val="24"/>
        </w:rPr>
        <w:t>of Sts Oswald,</w:t>
      </w:r>
      <w:r w:rsidRPr="00507E63">
        <w:rPr>
          <w:rFonts w:ascii="Times New Roman" w:hAnsi="Times New Roman"/>
          <w:sz w:val="24"/>
          <w:szCs w:val="24"/>
        </w:rPr>
        <w:t xml:space="preserve"> Edmund, and Æthelwold all specifically mention </w:t>
      </w:r>
      <w:r>
        <w:rPr>
          <w:rFonts w:ascii="Times New Roman" w:hAnsi="Times New Roman"/>
          <w:sz w:val="24"/>
          <w:szCs w:val="24"/>
        </w:rPr>
        <w:t xml:space="preserve">monks and/or the </w:t>
      </w:r>
      <w:r w:rsidRPr="00507E63">
        <w:rPr>
          <w:rFonts w:ascii="Times New Roman" w:hAnsi="Times New Roman"/>
          <w:sz w:val="24"/>
          <w:szCs w:val="24"/>
        </w:rPr>
        <w:t>laity interacting with the contact relics in a positive and authorised manner</w:t>
      </w:r>
      <w:r>
        <w:rPr>
          <w:rFonts w:ascii="Times New Roman" w:hAnsi="Times New Roman"/>
          <w:sz w:val="24"/>
          <w:szCs w:val="24"/>
        </w:rPr>
        <w:t xml:space="preserve">. Similarly, the belt of St Anselm, chasuble of St Oswald, staff of St Dunstan, and waters of St Dunstan and St Oswald, king and martyr, </w:t>
      </w:r>
      <w:r w:rsidRPr="00507E63">
        <w:rPr>
          <w:rFonts w:ascii="Times New Roman" w:hAnsi="Times New Roman"/>
          <w:sz w:val="24"/>
          <w:szCs w:val="24"/>
        </w:rPr>
        <w:t xml:space="preserve">allowed pilgrims to interact with </w:t>
      </w:r>
      <w:r>
        <w:rPr>
          <w:rFonts w:ascii="Times New Roman" w:hAnsi="Times New Roman"/>
          <w:sz w:val="24"/>
          <w:szCs w:val="24"/>
        </w:rPr>
        <w:t>the saints' relics</w:t>
      </w:r>
      <w:r w:rsidRPr="00507E63">
        <w:rPr>
          <w:rFonts w:ascii="Times New Roman" w:hAnsi="Times New Roman"/>
          <w:sz w:val="24"/>
          <w:szCs w:val="24"/>
        </w:rPr>
        <w:t xml:space="preserve">, without </w:t>
      </w:r>
      <w:r>
        <w:rPr>
          <w:rFonts w:ascii="Times New Roman" w:hAnsi="Times New Roman"/>
          <w:sz w:val="24"/>
          <w:szCs w:val="24"/>
        </w:rPr>
        <w:t>touching the corporeal remains.</w:t>
      </w:r>
      <w:r w:rsidRPr="00507E63">
        <w:rPr>
          <w:rFonts w:ascii="Times New Roman" w:hAnsi="Times New Roman"/>
          <w:sz w:val="24"/>
          <w:szCs w:val="24"/>
        </w:rPr>
        <w:t xml:space="preserve"> They </w:t>
      </w:r>
      <w:r w:rsidR="0045546F">
        <w:rPr>
          <w:rFonts w:ascii="Times New Roman" w:hAnsi="Times New Roman"/>
          <w:sz w:val="24"/>
          <w:szCs w:val="24"/>
        </w:rPr>
        <w:t>stand in</w:t>
      </w:r>
      <w:r w:rsidRPr="00507E63">
        <w:rPr>
          <w:rFonts w:ascii="Times New Roman" w:hAnsi="Times New Roman"/>
          <w:sz w:val="24"/>
          <w:szCs w:val="24"/>
        </w:rPr>
        <w:t xml:space="preserve"> contrast to the miracle stories of saints punishing those who touched their relics without permission, or pilgrims </w:t>
      </w:r>
      <w:r w:rsidRPr="00507E63">
        <w:rPr>
          <w:rFonts w:ascii="Times New Roman" w:hAnsi="Times New Roman"/>
          <w:sz w:val="24"/>
          <w:szCs w:val="24"/>
        </w:rPr>
        <w:lastRenderedPageBreak/>
        <w:t xml:space="preserve">having to endure cramped conditions to attempt to touch the saints' tombs, or not being able to reach them at all. </w:t>
      </w:r>
    </w:p>
    <w:p w:rsidR="00001FFD" w:rsidRPr="00507E63" w:rsidRDefault="00001FFD" w:rsidP="00D927FF">
      <w:pPr>
        <w:pStyle w:val="ListParagraph"/>
        <w:spacing w:after="0" w:line="480" w:lineRule="auto"/>
        <w:ind w:left="0" w:firstLine="720"/>
        <w:rPr>
          <w:rFonts w:ascii="Times New Roman" w:hAnsi="Times New Roman"/>
          <w:sz w:val="24"/>
          <w:szCs w:val="24"/>
        </w:rPr>
      </w:pPr>
      <w:r w:rsidRPr="00507E63">
        <w:rPr>
          <w:rFonts w:ascii="Times New Roman" w:hAnsi="Times New Roman"/>
          <w:sz w:val="24"/>
          <w:szCs w:val="24"/>
        </w:rPr>
        <w:t>All th</w:t>
      </w:r>
      <w:r w:rsidR="0045546F">
        <w:rPr>
          <w:rFonts w:ascii="Times New Roman" w:hAnsi="Times New Roman"/>
          <w:sz w:val="24"/>
          <w:szCs w:val="24"/>
        </w:rPr>
        <w:t>e evidence</w:t>
      </w:r>
      <w:r w:rsidRPr="00507E63">
        <w:rPr>
          <w:rFonts w:ascii="Times New Roman" w:hAnsi="Times New Roman"/>
          <w:sz w:val="24"/>
          <w:szCs w:val="24"/>
        </w:rPr>
        <w:t xml:space="preserve"> suggests that from the late eleventh century, when saints' shrines were commonly moved to </w:t>
      </w:r>
      <w:r>
        <w:rPr>
          <w:rFonts w:ascii="Times New Roman" w:hAnsi="Times New Roman"/>
          <w:sz w:val="24"/>
          <w:szCs w:val="24"/>
        </w:rPr>
        <w:t xml:space="preserve">restricted </w:t>
      </w:r>
      <w:r w:rsidRPr="00507E63">
        <w:rPr>
          <w:rFonts w:ascii="Times New Roman" w:hAnsi="Times New Roman"/>
          <w:sz w:val="24"/>
          <w:szCs w:val="24"/>
        </w:rPr>
        <w:t xml:space="preserve">areas, and when there was evidently a concern about unworthy or unauthorised people touching primary relics, communities promoted contact relics as alternative miracle-workers to the traditional saint's shrine. Although pilgrims could sleep near to saints' tombs, hagiographies actively warned pilgrims not to attempt to touch the saints' bodily relics lest something dreadful happen, such as a gushing of blood or a ghoulish vision of the saint. Instead, pilgrims were encouraged to interact with contact relics, which the hagiographers promoted as effective </w:t>
      </w:r>
      <w:r w:rsidR="0045546F">
        <w:rPr>
          <w:rFonts w:ascii="Times New Roman" w:hAnsi="Times New Roman"/>
          <w:sz w:val="24"/>
          <w:szCs w:val="24"/>
        </w:rPr>
        <w:t>repositories of saintly power</w:t>
      </w:r>
      <w:r w:rsidRPr="00507E63">
        <w:rPr>
          <w:rFonts w:ascii="Times New Roman" w:hAnsi="Times New Roman"/>
          <w:sz w:val="24"/>
          <w:szCs w:val="24"/>
        </w:rPr>
        <w:t xml:space="preserve">. </w:t>
      </w:r>
    </w:p>
    <w:p w:rsidR="00001FFD" w:rsidRDefault="00001FFD" w:rsidP="00D927FF">
      <w:pPr>
        <w:spacing w:after="0" w:line="480" w:lineRule="auto"/>
        <w:ind w:firstLine="720"/>
        <w:rPr>
          <w:rFonts w:ascii="Times New Roman" w:hAnsi="Times New Roman"/>
          <w:color w:val="000000"/>
          <w:sz w:val="24"/>
          <w:szCs w:val="24"/>
        </w:rPr>
      </w:pPr>
      <w:r w:rsidRPr="00507E63">
        <w:rPr>
          <w:rFonts w:ascii="Times New Roman" w:hAnsi="Times New Roman"/>
          <w:sz w:val="24"/>
          <w:szCs w:val="24"/>
        </w:rPr>
        <w:t xml:space="preserve">So where does the fourteenth-century account of Æthelwold's cup fit into this twelfth-century evidence? The startling similarities between the rituals of the cup of St Æthelwold and the cup of St Oswald suggests that they were informed by the same religious, cultural, and liturgical influences. The relic cult of Æthelwold's cup </w:t>
      </w:r>
      <w:r>
        <w:rPr>
          <w:rFonts w:ascii="Times New Roman" w:hAnsi="Times New Roman"/>
          <w:sz w:val="24"/>
          <w:szCs w:val="24"/>
        </w:rPr>
        <w:t>may have been</w:t>
      </w:r>
      <w:r w:rsidRPr="00507E63">
        <w:rPr>
          <w:rFonts w:ascii="Times New Roman" w:hAnsi="Times New Roman"/>
          <w:sz w:val="24"/>
          <w:szCs w:val="24"/>
        </w:rPr>
        <w:t xml:space="preserve"> initiated in the late eleventh or early twelfth century, around the time that the cups of St Edmund and St Oswald were recorded </w:t>
      </w:r>
      <w:r w:rsidR="0045546F">
        <w:rPr>
          <w:rFonts w:ascii="Times New Roman" w:hAnsi="Times New Roman"/>
          <w:sz w:val="24"/>
          <w:szCs w:val="24"/>
        </w:rPr>
        <w:t>as</w:t>
      </w:r>
      <w:r w:rsidRPr="00507E63">
        <w:rPr>
          <w:rFonts w:ascii="Times New Roman" w:hAnsi="Times New Roman"/>
          <w:sz w:val="24"/>
          <w:szCs w:val="24"/>
        </w:rPr>
        <w:t xml:space="preserve"> </w:t>
      </w:r>
      <w:r w:rsidR="0045546F">
        <w:rPr>
          <w:rFonts w:ascii="Times New Roman" w:hAnsi="Times New Roman"/>
          <w:sz w:val="24"/>
          <w:szCs w:val="24"/>
        </w:rPr>
        <w:t>working</w:t>
      </w:r>
      <w:r w:rsidRPr="00507E63">
        <w:rPr>
          <w:rFonts w:ascii="Times New Roman" w:hAnsi="Times New Roman"/>
          <w:sz w:val="24"/>
          <w:szCs w:val="24"/>
        </w:rPr>
        <w:t xml:space="preserve"> miracles. It is possible that the monks of Winchester introduced the cup of St Æthelwold as a relic with which the laity could interact at a time when the rest of the cathedral's relics were kept out of sight and reach on the feretory platform.</w:t>
      </w:r>
      <w:r w:rsidRPr="00507E63">
        <w:rPr>
          <w:rFonts w:ascii="Times New Roman" w:hAnsi="Times New Roman"/>
          <w:color w:val="000000"/>
          <w:sz w:val="24"/>
          <w:szCs w:val="24"/>
        </w:rPr>
        <w:t xml:space="preserve"> </w:t>
      </w:r>
    </w:p>
    <w:p w:rsidR="00001FFD" w:rsidRPr="00031066" w:rsidRDefault="00001FFD" w:rsidP="00D927FF">
      <w:pPr>
        <w:spacing w:after="0" w:line="480" w:lineRule="auto"/>
        <w:ind w:firstLine="720"/>
        <w:rPr>
          <w:rFonts w:ascii="Times New Roman" w:hAnsi="Times New Roman"/>
          <w:color w:val="000000"/>
          <w:sz w:val="24"/>
          <w:szCs w:val="24"/>
        </w:rPr>
      </w:pPr>
      <w:r>
        <w:rPr>
          <w:rFonts w:ascii="Times New Roman" w:hAnsi="Times New Roman"/>
          <w:color w:val="000000"/>
          <w:sz w:val="24"/>
          <w:szCs w:val="24"/>
        </w:rPr>
        <w:t xml:space="preserve">It is also possible that the relic cult was initiated in the following centuries, </w:t>
      </w:r>
      <w:r w:rsidR="0045546F">
        <w:rPr>
          <w:rFonts w:ascii="Times New Roman" w:hAnsi="Times New Roman"/>
          <w:color w:val="000000"/>
          <w:sz w:val="24"/>
          <w:szCs w:val="24"/>
        </w:rPr>
        <w:t>as</w:t>
      </w:r>
      <w:r>
        <w:rPr>
          <w:rFonts w:ascii="Times New Roman" w:hAnsi="Times New Roman"/>
          <w:color w:val="000000"/>
          <w:sz w:val="24"/>
          <w:szCs w:val="24"/>
        </w:rPr>
        <w:t xml:space="preserve"> was the case at Barking Abbey. The custumal of Barking documents that d</w:t>
      </w:r>
      <w:r>
        <w:rPr>
          <w:rFonts w:ascii="Times New Roman" w:hAnsi="Times New Roman"/>
          <w:sz w:val="24"/>
          <w:szCs w:val="24"/>
        </w:rPr>
        <w:t xml:space="preserve">uring her abbacy Katherine de Sutton (1358 - 1376) reformed the liturgy of the abbey and began a new ceremony to venerate the feast of St </w:t>
      </w:r>
      <w:proofErr w:type="spellStart"/>
      <w:r>
        <w:rPr>
          <w:rFonts w:ascii="Times New Roman" w:hAnsi="Times New Roman"/>
          <w:sz w:val="24"/>
          <w:szCs w:val="24"/>
        </w:rPr>
        <w:t>Erkenwald</w:t>
      </w:r>
      <w:proofErr w:type="spellEnd"/>
      <w:r>
        <w:rPr>
          <w:rFonts w:ascii="Times New Roman" w:hAnsi="Times New Roman"/>
          <w:sz w:val="24"/>
          <w:szCs w:val="24"/>
        </w:rPr>
        <w:t xml:space="preserve">, which she had raised to the level of a principal feast. During the processional, a bell of St </w:t>
      </w:r>
      <w:proofErr w:type="spellStart"/>
      <w:r>
        <w:rPr>
          <w:rFonts w:ascii="Times New Roman" w:hAnsi="Times New Roman"/>
          <w:sz w:val="24"/>
          <w:szCs w:val="24"/>
        </w:rPr>
        <w:t>Erkenwald</w:t>
      </w:r>
      <w:proofErr w:type="spellEnd"/>
      <w:r>
        <w:rPr>
          <w:rFonts w:ascii="Times New Roman" w:hAnsi="Times New Roman"/>
          <w:sz w:val="24"/>
          <w:szCs w:val="24"/>
        </w:rPr>
        <w:t xml:space="preserve"> would be rung and taken to the abbess's chamber where it would </w:t>
      </w:r>
      <w:r w:rsidRPr="00133BCA">
        <w:rPr>
          <w:rFonts w:ascii="Times New Roman" w:hAnsi="Times New Roman"/>
          <w:sz w:val="24"/>
          <w:szCs w:val="24"/>
        </w:rPr>
        <w:t xml:space="preserve">be filled with wine. Those present would drink from it </w:t>
      </w:r>
      <w:r>
        <w:rPr>
          <w:rFonts w:ascii="Times New Roman" w:hAnsi="Times New Roman"/>
          <w:sz w:val="24"/>
          <w:szCs w:val="24"/>
        </w:rPr>
        <w:t>and then</w:t>
      </w:r>
      <w:r w:rsidRPr="00133BCA">
        <w:rPr>
          <w:rFonts w:ascii="Times New Roman" w:hAnsi="Times New Roman"/>
          <w:sz w:val="24"/>
          <w:szCs w:val="24"/>
        </w:rPr>
        <w:t xml:space="preserve"> it would be carried to other nuns' rooms.</w:t>
      </w:r>
      <w:r w:rsidRPr="00133BCA">
        <w:rPr>
          <w:rStyle w:val="EndnoteReference"/>
          <w:rFonts w:ascii="Times New Roman" w:hAnsi="Times New Roman"/>
          <w:sz w:val="24"/>
          <w:szCs w:val="24"/>
        </w:rPr>
        <w:endnoteReference w:id="67"/>
      </w:r>
      <w:r w:rsidRPr="00133BCA">
        <w:rPr>
          <w:rFonts w:ascii="Times New Roman" w:hAnsi="Times New Roman"/>
          <w:sz w:val="24"/>
          <w:szCs w:val="24"/>
        </w:rPr>
        <w:t xml:space="preserve"> This</w:t>
      </w:r>
      <w:r>
        <w:rPr>
          <w:rFonts w:ascii="Times New Roman" w:hAnsi="Times New Roman"/>
          <w:sz w:val="24"/>
          <w:szCs w:val="24"/>
        </w:rPr>
        <w:t xml:space="preserve"> monastic ceremony, which occurs on the saint's </w:t>
      </w:r>
      <w:r>
        <w:rPr>
          <w:rFonts w:ascii="Times New Roman" w:hAnsi="Times New Roman"/>
          <w:sz w:val="24"/>
          <w:szCs w:val="24"/>
        </w:rPr>
        <w:lastRenderedPageBreak/>
        <w:t xml:space="preserve">feast day and includes the community drinking wine from a portable contact relic, clearly mirrors those from Worcester and Winchester. </w:t>
      </w:r>
      <w:proofErr w:type="spellStart"/>
      <w:r>
        <w:rPr>
          <w:rFonts w:ascii="Times New Roman" w:hAnsi="Times New Roman"/>
          <w:sz w:val="24"/>
          <w:szCs w:val="24"/>
        </w:rPr>
        <w:t>Erkenwald's</w:t>
      </w:r>
      <w:proofErr w:type="spellEnd"/>
      <w:r>
        <w:rPr>
          <w:rFonts w:ascii="Times New Roman" w:hAnsi="Times New Roman"/>
          <w:sz w:val="24"/>
          <w:szCs w:val="24"/>
        </w:rPr>
        <w:t xml:space="preserve"> corporeal remains were housed at old St Paul's in London, and</w:t>
      </w:r>
      <w:r w:rsidR="0045546F">
        <w:rPr>
          <w:rFonts w:ascii="Times New Roman" w:hAnsi="Times New Roman"/>
          <w:sz w:val="24"/>
          <w:szCs w:val="24"/>
        </w:rPr>
        <w:t xml:space="preserve"> could not</w:t>
      </w:r>
      <w:r>
        <w:rPr>
          <w:rFonts w:ascii="Times New Roman" w:hAnsi="Times New Roman"/>
          <w:sz w:val="24"/>
          <w:szCs w:val="24"/>
        </w:rPr>
        <w:t xml:space="preserve"> therefore</w:t>
      </w:r>
      <w:r w:rsidRPr="00136DEA">
        <w:rPr>
          <w:rFonts w:ascii="Times New Roman" w:hAnsi="Times New Roman"/>
          <w:sz w:val="24"/>
          <w:szCs w:val="24"/>
        </w:rPr>
        <w:t xml:space="preserve"> be included in ceremonial activity on his feast day at Barking.</w:t>
      </w:r>
      <w:r w:rsidRPr="00136DEA">
        <w:rPr>
          <w:rStyle w:val="EndnoteReference"/>
          <w:rFonts w:ascii="Times New Roman" w:hAnsi="Times New Roman"/>
          <w:sz w:val="24"/>
          <w:szCs w:val="24"/>
        </w:rPr>
        <w:endnoteReference w:id="68"/>
      </w:r>
      <w:r w:rsidRPr="00136DEA">
        <w:rPr>
          <w:rFonts w:ascii="Times New Roman" w:hAnsi="Times New Roman"/>
          <w:sz w:val="24"/>
          <w:szCs w:val="24"/>
        </w:rPr>
        <w:t xml:space="preserve"> Thus, here we have</w:t>
      </w:r>
      <w:r>
        <w:rPr>
          <w:rFonts w:ascii="Times New Roman" w:hAnsi="Times New Roman"/>
          <w:sz w:val="24"/>
          <w:szCs w:val="24"/>
        </w:rPr>
        <w:t xml:space="preserve"> a late medieval initiative which saw</w:t>
      </w:r>
      <w:r w:rsidRPr="00136DEA">
        <w:rPr>
          <w:rFonts w:ascii="Times New Roman" w:hAnsi="Times New Roman"/>
          <w:sz w:val="24"/>
          <w:szCs w:val="24"/>
        </w:rPr>
        <w:t xml:space="preserve"> a</w:t>
      </w:r>
      <w:r>
        <w:rPr>
          <w:rFonts w:ascii="Times New Roman" w:hAnsi="Times New Roman"/>
          <w:sz w:val="24"/>
          <w:szCs w:val="24"/>
        </w:rPr>
        <w:t>n Anglo-Saxon saint's</w:t>
      </w:r>
      <w:r w:rsidRPr="00136DEA">
        <w:rPr>
          <w:rFonts w:ascii="Times New Roman" w:hAnsi="Times New Roman"/>
          <w:sz w:val="24"/>
          <w:szCs w:val="24"/>
        </w:rPr>
        <w:t xml:space="preserve"> contact relic being used within a monastic </w:t>
      </w:r>
      <w:r>
        <w:rPr>
          <w:rFonts w:ascii="Times New Roman" w:hAnsi="Times New Roman"/>
          <w:sz w:val="24"/>
          <w:szCs w:val="24"/>
        </w:rPr>
        <w:t xml:space="preserve">ceremonial </w:t>
      </w:r>
      <w:r w:rsidRPr="00136DEA">
        <w:rPr>
          <w:rFonts w:ascii="Times New Roman" w:hAnsi="Times New Roman"/>
          <w:sz w:val="24"/>
          <w:szCs w:val="24"/>
        </w:rPr>
        <w:t>context.</w:t>
      </w:r>
    </w:p>
    <w:p w:rsidR="00147857" w:rsidRPr="00507E63" w:rsidRDefault="00001FFD" w:rsidP="00D927FF">
      <w:pPr>
        <w:spacing w:after="0" w:line="480" w:lineRule="auto"/>
        <w:ind w:firstLine="720"/>
        <w:rPr>
          <w:rFonts w:ascii="Times New Roman" w:hAnsi="Times New Roman"/>
          <w:sz w:val="24"/>
          <w:szCs w:val="24"/>
        </w:rPr>
      </w:pPr>
      <w:r w:rsidRPr="00507E63">
        <w:rPr>
          <w:rFonts w:ascii="Times New Roman" w:hAnsi="Times New Roman"/>
          <w:sz w:val="24"/>
          <w:szCs w:val="24"/>
        </w:rPr>
        <w:t>Documents concerning Henry VIII's dissolution of the monasteries</w:t>
      </w:r>
      <w:r>
        <w:rPr>
          <w:rFonts w:ascii="Times New Roman" w:hAnsi="Times New Roman"/>
          <w:sz w:val="24"/>
          <w:szCs w:val="24"/>
        </w:rPr>
        <w:t xml:space="preserve"> also supply evidence of Anglo-Saxon contact relics being used within </w:t>
      </w:r>
      <w:r w:rsidRPr="00507E63">
        <w:rPr>
          <w:rFonts w:ascii="Times New Roman" w:hAnsi="Times New Roman"/>
          <w:sz w:val="24"/>
          <w:szCs w:val="24"/>
        </w:rPr>
        <w:t xml:space="preserve">late medieval religious houses. One such letter, from Thomas Thacker to Cromwell, details how one of Cromwell's servants brought to him the staff of St </w:t>
      </w:r>
      <w:proofErr w:type="spellStart"/>
      <w:r w:rsidRPr="00507E63">
        <w:rPr>
          <w:rFonts w:ascii="Times New Roman" w:hAnsi="Times New Roman"/>
          <w:sz w:val="24"/>
          <w:szCs w:val="24"/>
        </w:rPr>
        <w:t>Modwen</w:t>
      </w:r>
      <w:proofErr w:type="spellEnd"/>
      <w:r w:rsidRPr="00507E63">
        <w:rPr>
          <w:rFonts w:ascii="Times New Roman" w:hAnsi="Times New Roman"/>
          <w:sz w:val="24"/>
          <w:szCs w:val="24"/>
        </w:rPr>
        <w:t xml:space="preserve"> of Burton-upon-Trent which women leant upon whilst in labour.</w:t>
      </w:r>
      <w:r w:rsidRPr="00507E63">
        <w:rPr>
          <w:rStyle w:val="EndnoteReference"/>
          <w:rFonts w:ascii="Times New Roman" w:hAnsi="Times New Roman"/>
          <w:sz w:val="24"/>
          <w:szCs w:val="24"/>
        </w:rPr>
        <w:endnoteReference w:id="69"/>
      </w:r>
      <w:r w:rsidRPr="00507E63">
        <w:rPr>
          <w:rFonts w:ascii="Times New Roman" w:hAnsi="Times New Roman"/>
          <w:sz w:val="24"/>
          <w:szCs w:val="24"/>
        </w:rPr>
        <w:t xml:space="preserve"> This is reminiscent not only of St Anselm's belt, which helped women in labour, but al</w:t>
      </w:r>
      <w:r>
        <w:rPr>
          <w:rFonts w:ascii="Times New Roman" w:hAnsi="Times New Roman"/>
          <w:sz w:val="24"/>
          <w:szCs w:val="24"/>
        </w:rPr>
        <w:t>so of the miracle-working staff</w:t>
      </w:r>
      <w:r w:rsidRPr="00507E63">
        <w:rPr>
          <w:rFonts w:ascii="Times New Roman" w:hAnsi="Times New Roman"/>
          <w:sz w:val="24"/>
          <w:szCs w:val="24"/>
        </w:rPr>
        <w:t xml:space="preserve"> of St Dunstan. In the </w:t>
      </w:r>
      <w:r w:rsidRPr="00507E63">
        <w:rPr>
          <w:rFonts w:ascii="Times New Roman" w:hAnsi="Times New Roman"/>
          <w:i/>
          <w:sz w:val="24"/>
          <w:szCs w:val="24"/>
        </w:rPr>
        <w:t xml:space="preserve">Compendium </w:t>
      </w:r>
      <w:proofErr w:type="spellStart"/>
      <w:r w:rsidRPr="00507E63">
        <w:rPr>
          <w:rFonts w:ascii="Times New Roman" w:hAnsi="Times New Roman"/>
          <w:i/>
          <w:sz w:val="24"/>
          <w:szCs w:val="24"/>
        </w:rPr>
        <w:t>compertorum</w:t>
      </w:r>
      <w:proofErr w:type="spellEnd"/>
      <w:r w:rsidRPr="00507E63">
        <w:rPr>
          <w:rFonts w:ascii="Times New Roman" w:hAnsi="Times New Roman"/>
          <w:sz w:val="24"/>
          <w:szCs w:val="24"/>
        </w:rPr>
        <w:t xml:space="preserve"> for the Province of York and the diocese of Coventry and Lichfield, and Norwich, there is a section for 'superstitions' held by the inhabitants of the monasteries which detailed any pilgrimages they undertook, relics they owned and sometimes their specific use.</w:t>
      </w:r>
      <w:r w:rsidRPr="00507E63">
        <w:rPr>
          <w:rStyle w:val="EndnoteReference"/>
          <w:rFonts w:ascii="Times New Roman" w:hAnsi="Times New Roman"/>
          <w:sz w:val="24"/>
          <w:szCs w:val="24"/>
        </w:rPr>
        <w:endnoteReference w:id="70"/>
      </w:r>
      <w:r w:rsidRPr="00507E63">
        <w:rPr>
          <w:rFonts w:ascii="Times New Roman" w:hAnsi="Times New Roman"/>
          <w:sz w:val="24"/>
          <w:szCs w:val="24"/>
        </w:rPr>
        <w:t xml:space="preserve"> Some of these were universal relics such as part of the Holy Cross, the milk and/or girdle of St Mary, but many of them were contact relics of Anglo-Saxon and Anglo-Norman saints. The monastery of </w:t>
      </w:r>
      <w:proofErr w:type="spellStart"/>
      <w:r w:rsidRPr="00507E63">
        <w:rPr>
          <w:rFonts w:ascii="Times New Roman" w:hAnsi="Times New Roman"/>
          <w:sz w:val="24"/>
          <w:szCs w:val="24"/>
        </w:rPr>
        <w:t>Repton</w:t>
      </w:r>
      <w:proofErr w:type="spellEnd"/>
      <w:r w:rsidRPr="00507E63">
        <w:rPr>
          <w:rFonts w:ascii="Times New Roman" w:hAnsi="Times New Roman"/>
          <w:sz w:val="24"/>
          <w:szCs w:val="24"/>
        </w:rPr>
        <w:t xml:space="preserve"> had St </w:t>
      </w:r>
      <w:proofErr w:type="spellStart"/>
      <w:r w:rsidRPr="00507E63">
        <w:rPr>
          <w:rFonts w:ascii="Times New Roman" w:hAnsi="Times New Roman"/>
          <w:sz w:val="24"/>
          <w:szCs w:val="24"/>
        </w:rPr>
        <w:t>Guthlac's</w:t>
      </w:r>
      <w:proofErr w:type="spellEnd"/>
      <w:r w:rsidRPr="00507E63">
        <w:rPr>
          <w:rFonts w:ascii="Times New Roman" w:hAnsi="Times New Roman"/>
          <w:sz w:val="24"/>
          <w:szCs w:val="24"/>
        </w:rPr>
        <w:t xml:space="preserve"> bell, used to alleviate headaches; the nuns of St Mary in Darby had part of the shirt of St Thomas, 'which is reverence</w:t>
      </w:r>
      <w:r w:rsidR="0045546F">
        <w:rPr>
          <w:rFonts w:ascii="Times New Roman" w:hAnsi="Times New Roman"/>
          <w:sz w:val="24"/>
          <w:szCs w:val="24"/>
        </w:rPr>
        <w:t>d</w:t>
      </w:r>
      <w:r w:rsidRPr="00507E63">
        <w:rPr>
          <w:rFonts w:ascii="Times New Roman" w:hAnsi="Times New Roman"/>
          <w:sz w:val="24"/>
          <w:szCs w:val="24"/>
        </w:rPr>
        <w:t xml:space="preserve"> among pregnant women’; at the convent of </w:t>
      </w:r>
      <w:proofErr w:type="spellStart"/>
      <w:r w:rsidRPr="00507E63">
        <w:rPr>
          <w:rFonts w:ascii="Times New Roman" w:hAnsi="Times New Roman"/>
          <w:sz w:val="24"/>
          <w:szCs w:val="24"/>
        </w:rPr>
        <w:t>Wallingwells</w:t>
      </w:r>
      <w:proofErr w:type="spellEnd"/>
      <w:r w:rsidRPr="00507E63">
        <w:rPr>
          <w:rFonts w:ascii="Times New Roman" w:hAnsi="Times New Roman"/>
          <w:sz w:val="24"/>
          <w:szCs w:val="24"/>
        </w:rPr>
        <w:t xml:space="preserve"> they kept the comb of St. Edmund; St </w:t>
      </w:r>
      <w:proofErr w:type="spellStart"/>
      <w:r w:rsidRPr="00507E63">
        <w:rPr>
          <w:rFonts w:ascii="Times New Roman" w:hAnsi="Times New Roman"/>
          <w:sz w:val="24"/>
          <w:szCs w:val="24"/>
        </w:rPr>
        <w:t>Werburga’s</w:t>
      </w:r>
      <w:proofErr w:type="spellEnd"/>
      <w:r w:rsidRPr="00507E63">
        <w:rPr>
          <w:rFonts w:ascii="Times New Roman" w:hAnsi="Times New Roman"/>
          <w:sz w:val="24"/>
          <w:szCs w:val="24"/>
        </w:rPr>
        <w:t xml:space="preserve">, Chester held the girdle of that saint, which was 'in great request by lying-in women’; the nuns of St Mary, Chester had girdle of St Thomas of Canterbury; St </w:t>
      </w:r>
      <w:proofErr w:type="spellStart"/>
      <w:r w:rsidRPr="00507E63">
        <w:rPr>
          <w:rFonts w:ascii="Times New Roman" w:hAnsi="Times New Roman"/>
          <w:sz w:val="24"/>
          <w:szCs w:val="24"/>
        </w:rPr>
        <w:t>Olaves</w:t>
      </w:r>
      <w:proofErr w:type="spellEnd"/>
      <w:r w:rsidRPr="00507E63">
        <w:rPr>
          <w:rFonts w:ascii="Times New Roman" w:hAnsi="Times New Roman"/>
          <w:sz w:val="24"/>
          <w:szCs w:val="24"/>
        </w:rPr>
        <w:t xml:space="preserve"> had the wimple of St </w:t>
      </w:r>
      <w:proofErr w:type="spellStart"/>
      <w:r w:rsidRPr="00507E63">
        <w:rPr>
          <w:rFonts w:ascii="Times New Roman" w:hAnsi="Times New Roman"/>
          <w:sz w:val="24"/>
          <w:szCs w:val="24"/>
        </w:rPr>
        <w:t>Ethel</w:t>
      </w:r>
      <w:r w:rsidR="0045546F">
        <w:rPr>
          <w:rFonts w:ascii="Times New Roman" w:hAnsi="Times New Roman"/>
          <w:sz w:val="24"/>
          <w:szCs w:val="24"/>
        </w:rPr>
        <w:t>d</w:t>
      </w:r>
      <w:r w:rsidRPr="00507E63">
        <w:rPr>
          <w:rFonts w:ascii="Times New Roman" w:hAnsi="Times New Roman"/>
          <w:sz w:val="24"/>
          <w:szCs w:val="24"/>
        </w:rPr>
        <w:t>reda</w:t>
      </w:r>
      <w:proofErr w:type="spellEnd"/>
      <w:r w:rsidRPr="00507E63">
        <w:rPr>
          <w:rFonts w:ascii="Times New Roman" w:hAnsi="Times New Roman"/>
          <w:sz w:val="24"/>
          <w:szCs w:val="24"/>
        </w:rPr>
        <w:t>, which was thought good for sore throats, the comb of St Audre</w:t>
      </w:r>
      <w:r w:rsidR="0045546F">
        <w:rPr>
          <w:rFonts w:ascii="Times New Roman" w:hAnsi="Times New Roman"/>
          <w:sz w:val="24"/>
          <w:szCs w:val="24"/>
        </w:rPr>
        <w:t>y</w:t>
      </w:r>
      <w:r w:rsidRPr="00507E63">
        <w:rPr>
          <w:rFonts w:ascii="Times New Roman" w:hAnsi="Times New Roman"/>
          <w:sz w:val="24"/>
          <w:szCs w:val="24"/>
        </w:rPr>
        <w:t xml:space="preserve"> for headaches and the ring of St </w:t>
      </w:r>
      <w:proofErr w:type="spellStart"/>
      <w:r w:rsidRPr="00507E63">
        <w:rPr>
          <w:rFonts w:ascii="Times New Roman" w:hAnsi="Times New Roman"/>
          <w:sz w:val="24"/>
          <w:szCs w:val="24"/>
        </w:rPr>
        <w:t>Ethel</w:t>
      </w:r>
      <w:r w:rsidR="0045546F">
        <w:rPr>
          <w:rFonts w:ascii="Times New Roman" w:hAnsi="Times New Roman"/>
          <w:sz w:val="24"/>
          <w:szCs w:val="24"/>
        </w:rPr>
        <w:t>d</w:t>
      </w:r>
      <w:r w:rsidRPr="00507E63">
        <w:rPr>
          <w:rFonts w:ascii="Times New Roman" w:hAnsi="Times New Roman"/>
          <w:sz w:val="24"/>
          <w:szCs w:val="24"/>
        </w:rPr>
        <w:t>reda</w:t>
      </w:r>
      <w:proofErr w:type="spellEnd"/>
      <w:r w:rsidRPr="00507E63">
        <w:rPr>
          <w:rFonts w:ascii="Times New Roman" w:hAnsi="Times New Roman"/>
          <w:sz w:val="24"/>
          <w:szCs w:val="24"/>
        </w:rPr>
        <w:t xml:space="preserve"> for women lying-in.</w:t>
      </w:r>
      <w:r w:rsidRPr="00507E63">
        <w:rPr>
          <w:rStyle w:val="EndnoteReference"/>
          <w:rFonts w:ascii="Times New Roman" w:hAnsi="Times New Roman"/>
          <w:sz w:val="24"/>
          <w:szCs w:val="24"/>
        </w:rPr>
        <w:endnoteReference w:id="71"/>
      </w:r>
      <w:r w:rsidRPr="00507E63">
        <w:rPr>
          <w:rFonts w:ascii="Times New Roman" w:hAnsi="Times New Roman"/>
          <w:sz w:val="24"/>
          <w:szCs w:val="24"/>
        </w:rPr>
        <w:t xml:space="preserve"> And, most relevant to this study, the monastery of Tynemouth had the cup of St Cuthbert,</w:t>
      </w:r>
      <w:r w:rsidRPr="00507E63">
        <w:rPr>
          <w:rStyle w:val="EndnoteReference"/>
          <w:rFonts w:ascii="Times New Roman" w:hAnsi="Times New Roman"/>
          <w:sz w:val="24"/>
          <w:szCs w:val="24"/>
        </w:rPr>
        <w:endnoteReference w:id="72"/>
      </w:r>
      <w:r w:rsidRPr="00507E63">
        <w:rPr>
          <w:rFonts w:ascii="Times New Roman" w:hAnsi="Times New Roman"/>
          <w:sz w:val="24"/>
          <w:szCs w:val="24"/>
        </w:rPr>
        <w:t xml:space="preserve"> and Alnwick monastery had the cup of St Thomas of Canterbury.</w:t>
      </w:r>
      <w:r w:rsidRPr="00507E63">
        <w:rPr>
          <w:rStyle w:val="EndnoteReference"/>
          <w:rFonts w:ascii="Times New Roman" w:hAnsi="Times New Roman"/>
          <w:sz w:val="24"/>
          <w:szCs w:val="24"/>
        </w:rPr>
        <w:endnoteReference w:id="73"/>
      </w:r>
      <w:r w:rsidRPr="00507E63">
        <w:rPr>
          <w:rFonts w:ascii="Times New Roman" w:hAnsi="Times New Roman"/>
          <w:sz w:val="24"/>
          <w:szCs w:val="24"/>
        </w:rPr>
        <w:t xml:space="preserve"> These entries appear to be the only references to these cups.</w:t>
      </w:r>
      <w:r w:rsidRPr="00507E63">
        <w:rPr>
          <w:rStyle w:val="EndnoteReference"/>
          <w:rFonts w:ascii="Times New Roman" w:hAnsi="Times New Roman"/>
          <w:sz w:val="24"/>
          <w:szCs w:val="24"/>
        </w:rPr>
        <w:endnoteReference w:id="74"/>
      </w:r>
      <w:r w:rsidRPr="00507E63">
        <w:rPr>
          <w:rFonts w:ascii="Times New Roman" w:hAnsi="Times New Roman"/>
          <w:sz w:val="24"/>
          <w:szCs w:val="24"/>
        </w:rPr>
        <w:t xml:space="preserve"> William of </w:t>
      </w:r>
      <w:r w:rsidRPr="00507E63">
        <w:rPr>
          <w:rFonts w:ascii="Times New Roman" w:hAnsi="Times New Roman"/>
          <w:sz w:val="24"/>
          <w:szCs w:val="24"/>
        </w:rPr>
        <w:lastRenderedPageBreak/>
        <w:t xml:space="preserve">Malmesbury reports that upon the elevation of Cuthbert's body by Ralph, abbot of </w:t>
      </w:r>
      <w:proofErr w:type="spellStart"/>
      <w:r w:rsidRPr="00507E63">
        <w:rPr>
          <w:rFonts w:ascii="Times New Roman" w:hAnsi="Times New Roman"/>
          <w:sz w:val="24"/>
          <w:szCs w:val="24"/>
        </w:rPr>
        <w:t>Seez</w:t>
      </w:r>
      <w:proofErr w:type="spellEnd"/>
      <w:r w:rsidRPr="00507E63">
        <w:rPr>
          <w:rFonts w:ascii="Times New Roman" w:hAnsi="Times New Roman"/>
          <w:sz w:val="24"/>
          <w:szCs w:val="24"/>
        </w:rPr>
        <w:t>, in 1104, a chalice of gold and onyx was found on the saint's breast.</w:t>
      </w:r>
      <w:r w:rsidRPr="00507E63">
        <w:rPr>
          <w:rStyle w:val="EndnoteReference"/>
          <w:rFonts w:ascii="Times New Roman" w:hAnsi="Times New Roman"/>
          <w:sz w:val="24"/>
          <w:szCs w:val="24"/>
        </w:rPr>
        <w:endnoteReference w:id="75"/>
      </w:r>
      <w:r w:rsidRPr="00507E63">
        <w:rPr>
          <w:rFonts w:ascii="Times New Roman" w:hAnsi="Times New Roman"/>
          <w:sz w:val="24"/>
          <w:szCs w:val="24"/>
        </w:rPr>
        <w:t xml:space="preserve"> </w:t>
      </w:r>
      <w:r w:rsidR="009F6581" w:rsidRPr="00507E63">
        <w:rPr>
          <w:rFonts w:ascii="Times New Roman" w:hAnsi="Times New Roman"/>
          <w:sz w:val="24"/>
          <w:szCs w:val="24"/>
        </w:rPr>
        <w:t xml:space="preserve">The fate of the cup from then on is undocumented, but it is not improbable that it was an object of veneration. The cups of St Thomas and St Cuthbert </w:t>
      </w:r>
      <w:r w:rsidR="00175ADB" w:rsidRPr="00507E63">
        <w:rPr>
          <w:rFonts w:ascii="Times New Roman" w:hAnsi="Times New Roman"/>
          <w:sz w:val="24"/>
          <w:szCs w:val="24"/>
        </w:rPr>
        <w:t xml:space="preserve">could have emerged as relics at any point between the twelfth and sixteenth century, but they demonstrate that there may have been a continuity of the veneration of cups as contact relics between these times. </w:t>
      </w:r>
    </w:p>
    <w:p w:rsidR="00185D86" w:rsidRDefault="00147857" w:rsidP="00D927FF">
      <w:pPr>
        <w:spacing w:after="0" w:line="480" w:lineRule="auto"/>
        <w:ind w:firstLine="720"/>
        <w:rPr>
          <w:rFonts w:ascii="Times New Roman" w:hAnsi="Times New Roman"/>
          <w:sz w:val="24"/>
          <w:szCs w:val="24"/>
        </w:rPr>
      </w:pPr>
      <w:r w:rsidRPr="00507E63">
        <w:rPr>
          <w:rFonts w:ascii="Times New Roman" w:hAnsi="Times New Roman"/>
          <w:sz w:val="24"/>
          <w:szCs w:val="24"/>
        </w:rPr>
        <w:t xml:space="preserve">The continued existence of contact relics of Anglo-Saxon saints </w:t>
      </w:r>
      <w:r w:rsidR="003B7750">
        <w:rPr>
          <w:rFonts w:ascii="Times New Roman" w:hAnsi="Times New Roman"/>
          <w:sz w:val="24"/>
          <w:szCs w:val="24"/>
        </w:rPr>
        <w:t>both as used in monastic ceremonies and as</w:t>
      </w:r>
      <w:r w:rsidRPr="00507E63">
        <w:rPr>
          <w:rFonts w:ascii="Times New Roman" w:hAnsi="Times New Roman"/>
          <w:sz w:val="24"/>
          <w:szCs w:val="24"/>
        </w:rPr>
        <w:t xml:space="preserve"> objects of lay devotion until the </w:t>
      </w:r>
      <w:r w:rsidR="0045546F">
        <w:rPr>
          <w:rFonts w:ascii="Times New Roman" w:hAnsi="Times New Roman"/>
          <w:sz w:val="24"/>
          <w:szCs w:val="24"/>
        </w:rPr>
        <w:t>R</w:t>
      </w:r>
      <w:r w:rsidRPr="00507E63">
        <w:rPr>
          <w:rFonts w:ascii="Times New Roman" w:hAnsi="Times New Roman"/>
          <w:sz w:val="24"/>
          <w:szCs w:val="24"/>
        </w:rPr>
        <w:t xml:space="preserve">eformation demonstrates that they were as much of an important part of English saints' cults as </w:t>
      </w:r>
      <w:r w:rsidR="0045546F">
        <w:rPr>
          <w:rFonts w:ascii="Times New Roman" w:hAnsi="Times New Roman"/>
          <w:sz w:val="24"/>
          <w:szCs w:val="24"/>
        </w:rPr>
        <w:t>in</w:t>
      </w:r>
      <w:r w:rsidRPr="00507E63">
        <w:rPr>
          <w:rFonts w:ascii="Times New Roman" w:hAnsi="Times New Roman"/>
          <w:sz w:val="24"/>
          <w:szCs w:val="24"/>
        </w:rPr>
        <w:t xml:space="preserve"> Welsh and Brittonic. Blair's argument that English saints' cults remained </w:t>
      </w:r>
      <w:r w:rsidR="00A5095B" w:rsidRPr="00507E63">
        <w:rPr>
          <w:rFonts w:ascii="Times New Roman" w:hAnsi="Times New Roman"/>
          <w:sz w:val="24"/>
          <w:szCs w:val="24"/>
        </w:rPr>
        <w:t xml:space="preserve">largely unchanged </w:t>
      </w:r>
      <w:r w:rsidR="009540FE" w:rsidRPr="00507E63">
        <w:rPr>
          <w:rFonts w:ascii="Times New Roman" w:hAnsi="Times New Roman"/>
          <w:sz w:val="24"/>
          <w:szCs w:val="24"/>
        </w:rPr>
        <w:t>does not entirely work for those in</w:t>
      </w:r>
      <w:r w:rsidRPr="00507E63">
        <w:rPr>
          <w:rFonts w:ascii="Times New Roman" w:hAnsi="Times New Roman"/>
          <w:sz w:val="24"/>
          <w:szCs w:val="24"/>
        </w:rPr>
        <w:t xml:space="preserve"> large monastic houses. Contact relics </w:t>
      </w:r>
      <w:r w:rsidR="009540FE" w:rsidRPr="00507E63">
        <w:rPr>
          <w:rFonts w:ascii="Times New Roman" w:hAnsi="Times New Roman"/>
          <w:sz w:val="24"/>
          <w:szCs w:val="24"/>
        </w:rPr>
        <w:t xml:space="preserve">had been </w:t>
      </w:r>
      <w:r w:rsidRPr="00507E63">
        <w:rPr>
          <w:rFonts w:ascii="Times New Roman" w:hAnsi="Times New Roman"/>
          <w:sz w:val="24"/>
          <w:szCs w:val="24"/>
        </w:rPr>
        <w:t>popular in early Anglo-Saxon England</w:t>
      </w:r>
      <w:r w:rsidR="005A6407" w:rsidRPr="00507E63">
        <w:rPr>
          <w:rFonts w:ascii="Times New Roman" w:hAnsi="Times New Roman"/>
          <w:sz w:val="24"/>
          <w:szCs w:val="24"/>
        </w:rPr>
        <w:t>, but later developments</w:t>
      </w:r>
      <w:r w:rsidRPr="00507E63">
        <w:rPr>
          <w:rFonts w:ascii="Times New Roman" w:hAnsi="Times New Roman"/>
          <w:sz w:val="24"/>
          <w:szCs w:val="24"/>
        </w:rPr>
        <w:t xml:space="preserve"> </w:t>
      </w:r>
      <w:r w:rsidR="005A6407" w:rsidRPr="00507E63">
        <w:rPr>
          <w:rFonts w:ascii="Times New Roman" w:hAnsi="Times New Roman"/>
          <w:sz w:val="24"/>
          <w:szCs w:val="24"/>
        </w:rPr>
        <w:t>(</w:t>
      </w:r>
      <w:r w:rsidRPr="00507E63">
        <w:rPr>
          <w:rFonts w:ascii="Times New Roman" w:hAnsi="Times New Roman"/>
          <w:sz w:val="24"/>
          <w:szCs w:val="24"/>
        </w:rPr>
        <w:t>part</w:t>
      </w:r>
      <w:r w:rsidR="005A6407" w:rsidRPr="00507E63">
        <w:rPr>
          <w:rFonts w:ascii="Times New Roman" w:hAnsi="Times New Roman"/>
          <w:sz w:val="24"/>
          <w:szCs w:val="24"/>
        </w:rPr>
        <w:t>icularly the Benedictine reform)</w:t>
      </w:r>
      <w:r w:rsidRPr="00507E63">
        <w:rPr>
          <w:rFonts w:ascii="Times New Roman" w:hAnsi="Times New Roman"/>
          <w:sz w:val="24"/>
          <w:szCs w:val="24"/>
        </w:rPr>
        <w:t xml:space="preserve"> placed devotional emphasis on corporeal relics</w:t>
      </w:r>
      <w:r w:rsidR="009540FE" w:rsidRPr="00507E63">
        <w:rPr>
          <w:rFonts w:ascii="Times New Roman" w:hAnsi="Times New Roman"/>
          <w:sz w:val="24"/>
          <w:szCs w:val="24"/>
        </w:rPr>
        <w:t>,</w:t>
      </w:r>
      <w:r w:rsidRPr="00507E63">
        <w:rPr>
          <w:rFonts w:ascii="Times New Roman" w:hAnsi="Times New Roman"/>
          <w:sz w:val="24"/>
          <w:szCs w:val="24"/>
        </w:rPr>
        <w:t xml:space="preserve"> which were translated and placed in </w:t>
      </w:r>
      <w:r w:rsidR="005A6407" w:rsidRPr="00507E63">
        <w:rPr>
          <w:rFonts w:ascii="Times New Roman" w:hAnsi="Times New Roman"/>
          <w:sz w:val="24"/>
          <w:szCs w:val="24"/>
        </w:rPr>
        <w:t xml:space="preserve">accessible </w:t>
      </w:r>
      <w:r w:rsidRPr="00507E63">
        <w:rPr>
          <w:rFonts w:ascii="Times New Roman" w:hAnsi="Times New Roman"/>
          <w:sz w:val="24"/>
          <w:szCs w:val="24"/>
        </w:rPr>
        <w:t xml:space="preserve">tomb-shrines. This reduced the demand and need for contact relics. </w:t>
      </w:r>
      <w:r w:rsidR="009540FE" w:rsidRPr="00507E63">
        <w:rPr>
          <w:rFonts w:ascii="Times New Roman" w:hAnsi="Times New Roman"/>
          <w:sz w:val="24"/>
          <w:szCs w:val="24"/>
        </w:rPr>
        <w:t>B</w:t>
      </w:r>
      <w:r w:rsidRPr="00507E63">
        <w:rPr>
          <w:rFonts w:ascii="Times New Roman" w:hAnsi="Times New Roman"/>
          <w:sz w:val="24"/>
          <w:szCs w:val="24"/>
        </w:rPr>
        <w:t xml:space="preserve">y the late eleventh and early twelfth </w:t>
      </w:r>
      <w:r w:rsidRPr="00EB1400">
        <w:rPr>
          <w:rFonts w:ascii="Times New Roman" w:hAnsi="Times New Roman"/>
          <w:sz w:val="24"/>
          <w:szCs w:val="24"/>
        </w:rPr>
        <w:t>centur</w:t>
      </w:r>
      <w:r w:rsidR="0045546F">
        <w:rPr>
          <w:rFonts w:ascii="Times New Roman" w:hAnsi="Times New Roman"/>
          <w:sz w:val="24"/>
          <w:szCs w:val="24"/>
        </w:rPr>
        <w:t>ies</w:t>
      </w:r>
      <w:r w:rsidRPr="00EB1400">
        <w:rPr>
          <w:rFonts w:ascii="Times New Roman" w:hAnsi="Times New Roman"/>
          <w:sz w:val="24"/>
          <w:szCs w:val="24"/>
        </w:rPr>
        <w:t xml:space="preserve">, </w:t>
      </w:r>
      <w:r w:rsidR="009540FE" w:rsidRPr="00EB1400">
        <w:rPr>
          <w:rFonts w:ascii="Times New Roman" w:hAnsi="Times New Roman"/>
          <w:sz w:val="24"/>
          <w:szCs w:val="24"/>
        </w:rPr>
        <w:t>however</w:t>
      </w:r>
      <w:r w:rsidR="009540FE" w:rsidRPr="00507E63">
        <w:rPr>
          <w:rFonts w:ascii="Times New Roman" w:hAnsi="Times New Roman"/>
          <w:sz w:val="24"/>
          <w:szCs w:val="24"/>
        </w:rPr>
        <w:t xml:space="preserve">, </w:t>
      </w:r>
      <w:r w:rsidRPr="00507E63">
        <w:rPr>
          <w:rFonts w:ascii="Times New Roman" w:hAnsi="Times New Roman"/>
          <w:sz w:val="24"/>
          <w:szCs w:val="24"/>
        </w:rPr>
        <w:t>monaster</w:t>
      </w:r>
      <w:r w:rsidR="00133BCA">
        <w:rPr>
          <w:rFonts w:ascii="Times New Roman" w:hAnsi="Times New Roman"/>
          <w:sz w:val="24"/>
          <w:szCs w:val="24"/>
        </w:rPr>
        <w:t xml:space="preserve">ies were uncomfortable with unauthorised individuals </w:t>
      </w:r>
      <w:r w:rsidRPr="00507E63">
        <w:rPr>
          <w:rFonts w:ascii="Times New Roman" w:hAnsi="Times New Roman"/>
          <w:sz w:val="24"/>
          <w:szCs w:val="24"/>
        </w:rPr>
        <w:t xml:space="preserve">touching high status corporeal relics </w:t>
      </w:r>
      <w:r w:rsidR="00133BCA">
        <w:rPr>
          <w:rFonts w:ascii="Times New Roman" w:hAnsi="Times New Roman"/>
          <w:sz w:val="24"/>
          <w:szCs w:val="24"/>
        </w:rPr>
        <w:t xml:space="preserve">without enough reverence, </w:t>
      </w:r>
      <w:r w:rsidRPr="00507E63">
        <w:rPr>
          <w:rFonts w:ascii="Times New Roman" w:hAnsi="Times New Roman"/>
          <w:sz w:val="24"/>
          <w:szCs w:val="24"/>
        </w:rPr>
        <w:t xml:space="preserve">and so re-introduced and promoted contact relics as alternatives. </w:t>
      </w:r>
      <w:r w:rsidR="00EC622F" w:rsidRPr="00507E63">
        <w:rPr>
          <w:rFonts w:ascii="Times New Roman" w:hAnsi="Times New Roman"/>
          <w:sz w:val="24"/>
          <w:szCs w:val="24"/>
        </w:rPr>
        <w:t xml:space="preserve">The main shrines and tombs were often moved away from the reach of </w:t>
      </w:r>
      <w:r w:rsidR="003C1A9B">
        <w:rPr>
          <w:rFonts w:ascii="Times New Roman" w:hAnsi="Times New Roman"/>
          <w:sz w:val="24"/>
          <w:szCs w:val="24"/>
        </w:rPr>
        <w:t>pilgrims</w:t>
      </w:r>
      <w:r w:rsidR="00EC622F" w:rsidRPr="00507E63">
        <w:rPr>
          <w:rFonts w:ascii="Times New Roman" w:hAnsi="Times New Roman"/>
          <w:sz w:val="24"/>
          <w:szCs w:val="24"/>
        </w:rPr>
        <w:t xml:space="preserve">, and hagiographies warned of the dangers of attempting to touch them. </w:t>
      </w:r>
      <w:r w:rsidR="008E564D">
        <w:rPr>
          <w:rFonts w:ascii="Times New Roman" w:hAnsi="Times New Roman"/>
          <w:sz w:val="24"/>
          <w:szCs w:val="24"/>
        </w:rPr>
        <w:t>It would be fruitful to consider how this development in the use of contact relics in England com</w:t>
      </w:r>
      <w:r w:rsidR="00111EF2">
        <w:rPr>
          <w:rFonts w:ascii="Times New Roman" w:hAnsi="Times New Roman"/>
          <w:sz w:val="24"/>
          <w:szCs w:val="24"/>
        </w:rPr>
        <w:t>pares to that of the continent, and h</w:t>
      </w:r>
      <w:r w:rsidR="004734D3">
        <w:rPr>
          <w:rFonts w:ascii="Times New Roman" w:hAnsi="Times New Roman"/>
          <w:sz w:val="24"/>
          <w:szCs w:val="24"/>
        </w:rPr>
        <w:t>ow insular cults compare to those</w:t>
      </w:r>
      <w:r w:rsidR="00111EF2">
        <w:rPr>
          <w:rFonts w:ascii="Times New Roman" w:hAnsi="Times New Roman"/>
          <w:sz w:val="24"/>
          <w:szCs w:val="24"/>
        </w:rPr>
        <w:t xml:space="preserve"> of universal</w:t>
      </w:r>
      <w:r w:rsidR="004734D3">
        <w:rPr>
          <w:rFonts w:ascii="Times New Roman" w:hAnsi="Times New Roman"/>
          <w:sz w:val="24"/>
          <w:szCs w:val="24"/>
        </w:rPr>
        <w:t xml:space="preserve"> importance</w:t>
      </w:r>
      <w:r w:rsidR="00111EF2">
        <w:rPr>
          <w:rFonts w:ascii="Times New Roman" w:hAnsi="Times New Roman"/>
          <w:sz w:val="24"/>
          <w:szCs w:val="24"/>
        </w:rPr>
        <w:t xml:space="preserve">. </w:t>
      </w:r>
      <w:r w:rsidR="00F60977">
        <w:rPr>
          <w:rFonts w:ascii="Times New Roman" w:hAnsi="Times New Roman"/>
          <w:sz w:val="24"/>
          <w:szCs w:val="24"/>
        </w:rPr>
        <w:t>By studying how monastic communities and</w:t>
      </w:r>
      <w:r w:rsidR="00EB1400">
        <w:rPr>
          <w:rFonts w:ascii="Times New Roman" w:hAnsi="Times New Roman"/>
          <w:sz w:val="24"/>
          <w:szCs w:val="24"/>
        </w:rPr>
        <w:t xml:space="preserve"> the laity</w:t>
      </w:r>
      <w:r w:rsidR="00F60977">
        <w:rPr>
          <w:rFonts w:ascii="Times New Roman" w:hAnsi="Times New Roman"/>
          <w:sz w:val="24"/>
          <w:szCs w:val="24"/>
        </w:rPr>
        <w:t xml:space="preserve"> directly interacted with saints' relics, we can see wider developments within the cult of the saints </w:t>
      </w:r>
      <w:r w:rsidR="00EB1400">
        <w:rPr>
          <w:rFonts w:ascii="Times New Roman" w:hAnsi="Times New Roman"/>
          <w:sz w:val="24"/>
          <w:szCs w:val="24"/>
        </w:rPr>
        <w:t>in medieval Europe</w:t>
      </w:r>
      <w:r w:rsidR="00F60977">
        <w:rPr>
          <w:rFonts w:ascii="Times New Roman" w:hAnsi="Times New Roman"/>
          <w:sz w:val="24"/>
          <w:szCs w:val="24"/>
        </w:rPr>
        <w:t xml:space="preserve">. </w:t>
      </w:r>
    </w:p>
    <w:p w:rsidR="00F4296F" w:rsidRPr="00507E63" w:rsidRDefault="00F4296F" w:rsidP="00D927FF">
      <w:pPr>
        <w:spacing w:after="0" w:line="480" w:lineRule="auto"/>
        <w:ind w:firstLine="720"/>
        <w:rPr>
          <w:rFonts w:ascii="Times New Roman" w:hAnsi="Times New Roman"/>
          <w:sz w:val="24"/>
          <w:szCs w:val="24"/>
        </w:rPr>
      </w:pPr>
    </w:p>
    <w:sectPr w:rsidR="00F4296F" w:rsidRPr="00507E63" w:rsidSect="00853747">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12A" w:rsidRDefault="00E1512A" w:rsidP="0063588B">
      <w:pPr>
        <w:spacing w:after="0" w:line="240" w:lineRule="auto"/>
      </w:pPr>
      <w:r>
        <w:separator/>
      </w:r>
    </w:p>
  </w:endnote>
  <w:endnote w:type="continuationSeparator" w:id="0">
    <w:p w:rsidR="00E1512A" w:rsidRDefault="00E1512A" w:rsidP="0063588B">
      <w:pPr>
        <w:spacing w:after="0" w:line="240" w:lineRule="auto"/>
      </w:pPr>
      <w:r>
        <w:continuationSeparator/>
      </w:r>
    </w:p>
  </w:endnote>
  <w:endnote w:id="1">
    <w:p w:rsidR="006218C7" w:rsidRPr="00A706F5" w:rsidRDefault="006218C7" w:rsidP="006218C7">
      <w:pPr>
        <w:autoSpaceDE w:val="0"/>
        <w:autoSpaceDN w:val="0"/>
        <w:adjustRightInd w:val="0"/>
        <w:spacing w:after="0" w:line="480" w:lineRule="auto"/>
        <w:rPr>
          <w:rFonts w:ascii="Times New Roman" w:hAnsi="Times New Roman"/>
          <w:sz w:val="24"/>
          <w:szCs w:val="24"/>
        </w:rPr>
      </w:pPr>
      <w:r w:rsidRPr="00A706F5">
        <w:rPr>
          <w:rStyle w:val="EndnoteReference"/>
          <w:rFonts w:ascii="Times New Roman" w:hAnsi="Times New Roman"/>
          <w:sz w:val="24"/>
          <w:szCs w:val="24"/>
        </w:rPr>
        <w:endnoteRef/>
      </w:r>
      <w:r w:rsidRPr="00A706F5">
        <w:rPr>
          <w:rFonts w:ascii="Times New Roman" w:hAnsi="Times New Roman"/>
          <w:sz w:val="24"/>
          <w:szCs w:val="24"/>
        </w:rPr>
        <w:t xml:space="preserve"> I would like to thank the AHRC for funding my doctoral studies, during which I wrote this article. Thanks must also go to Dr Alan Thacker and the journal's </w:t>
      </w:r>
      <w:r>
        <w:rPr>
          <w:rFonts w:ascii="Times New Roman" w:hAnsi="Times New Roman"/>
          <w:sz w:val="24"/>
          <w:szCs w:val="24"/>
        </w:rPr>
        <w:t xml:space="preserve">anonymous </w:t>
      </w:r>
      <w:r w:rsidRPr="00A706F5">
        <w:rPr>
          <w:rFonts w:ascii="Times New Roman" w:hAnsi="Times New Roman"/>
          <w:sz w:val="24"/>
          <w:szCs w:val="24"/>
        </w:rPr>
        <w:t>expert reader for their comments on earlier versions of this article</w:t>
      </w:r>
      <w:r>
        <w:rPr>
          <w:rFonts w:ascii="Times New Roman" w:hAnsi="Times New Roman"/>
          <w:sz w:val="24"/>
          <w:szCs w:val="24"/>
        </w:rPr>
        <w:t>.</w:t>
      </w:r>
      <w:r w:rsidRPr="00A706F5">
        <w:rPr>
          <w:rFonts w:ascii="Times New Roman" w:hAnsi="Times New Roman"/>
          <w:sz w:val="24"/>
          <w:szCs w:val="24"/>
        </w:rPr>
        <w:t xml:space="preserve"> </w:t>
      </w:r>
      <w:proofErr w:type="gramStart"/>
      <w:r w:rsidRPr="00A706F5">
        <w:rPr>
          <w:rFonts w:ascii="Times New Roman" w:hAnsi="Times New Roman"/>
          <w:sz w:val="24"/>
          <w:szCs w:val="24"/>
        </w:rPr>
        <w:t>Any</w:t>
      </w:r>
      <w:proofErr w:type="gramEnd"/>
      <w:r w:rsidRPr="00A706F5">
        <w:rPr>
          <w:rFonts w:ascii="Times New Roman" w:hAnsi="Times New Roman"/>
          <w:sz w:val="24"/>
          <w:szCs w:val="24"/>
        </w:rPr>
        <w:t xml:space="preserve"> remaining mistakes are my own.</w:t>
      </w:r>
    </w:p>
  </w:endnote>
  <w:endnote w:id="2">
    <w:p w:rsidR="006218C7" w:rsidRPr="00001FFD" w:rsidRDefault="006218C7"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The Lives and Miracles of Sts Oda, Dunstan and Oswald, </w:t>
      </w:r>
      <w:r w:rsidRPr="00001FFD">
        <w:rPr>
          <w:rFonts w:ascii="Times New Roman" w:hAnsi="Times New Roman"/>
          <w:sz w:val="24"/>
          <w:szCs w:val="24"/>
        </w:rPr>
        <w:t xml:space="preserve">eds. </w:t>
      </w:r>
      <w:r w:rsidRPr="00001FFD">
        <w:rPr>
          <w:rFonts w:ascii="Times New Roman" w:hAnsi="Times New Roman"/>
          <w:bCs/>
          <w:color w:val="333333"/>
          <w:sz w:val="24"/>
          <w:szCs w:val="24"/>
        </w:rPr>
        <w:t>Bernard J. Muir</w:t>
      </w:r>
      <w:r w:rsidRPr="00001FFD">
        <w:rPr>
          <w:rFonts w:ascii="Times New Roman" w:hAnsi="Times New Roman"/>
          <w:color w:val="333333"/>
          <w:sz w:val="24"/>
          <w:szCs w:val="24"/>
        </w:rPr>
        <w:t xml:space="preserve"> and </w:t>
      </w:r>
      <w:r w:rsidRPr="00001FFD">
        <w:rPr>
          <w:rFonts w:ascii="Times New Roman" w:hAnsi="Times New Roman"/>
          <w:bCs/>
          <w:color w:val="333333"/>
          <w:sz w:val="24"/>
          <w:szCs w:val="24"/>
        </w:rPr>
        <w:t>Andrew J. Turner</w:t>
      </w:r>
      <w:r w:rsidRPr="00001FFD">
        <w:rPr>
          <w:rFonts w:ascii="Times New Roman" w:hAnsi="Times New Roman"/>
          <w:sz w:val="24"/>
          <w:szCs w:val="24"/>
        </w:rPr>
        <w:t>, Oxford 2006, 308 – 313</w:t>
      </w:r>
    </w:p>
  </w:endnote>
  <w:endnote w:id="3">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Julie Kerr, </w:t>
      </w:r>
      <w:r w:rsidR="00E36B50">
        <w:rPr>
          <w:rFonts w:ascii="Times New Roman" w:hAnsi="Times New Roman"/>
          <w:i/>
          <w:sz w:val="24"/>
          <w:szCs w:val="24"/>
        </w:rPr>
        <w:t>Monastic h</w:t>
      </w:r>
      <w:r w:rsidRPr="00001FFD">
        <w:rPr>
          <w:rFonts w:ascii="Times New Roman" w:hAnsi="Times New Roman"/>
          <w:i/>
          <w:sz w:val="24"/>
          <w:szCs w:val="24"/>
        </w:rPr>
        <w:t xml:space="preserve">ospitality: </w:t>
      </w:r>
      <w:r w:rsidR="00E36B50">
        <w:rPr>
          <w:rFonts w:ascii="Times New Roman" w:hAnsi="Times New Roman"/>
          <w:i/>
          <w:sz w:val="24"/>
          <w:szCs w:val="24"/>
        </w:rPr>
        <w:t>t</w:t>
      </w:r>
      <w:r w:rsidRPr="00001FFD">
        <w:rPr>
          <w:rFonts w:ascii="Times New Roman" w:hAnsi="Times New Roman"/>
          <w:i/>
          <w:sz w:val="24"/>
          <w:szCs w:val="24"/>
        </w:rPr>
        <w:t xml:space="preserve">he Benedictines in England, c. 1070 - c. 1250, </w:t>
      </w:r>
      <w:r w:rsidRPr="00001FFD">
        <w:rPr>
          <w:rFonts w:ascii="Times New Roman" w:hAnsi="Times New Roman"/>
          <w:sz w:val="24"/>
          <w:szCs w:val="24"/>
        </w:rPr>
        <w:t>Woodbridge 2007, 55.</w:t>
      </w:r>
    </w:p>
  </w:endnote>
  <w:endnote w:id="4">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Tom Licence, 'The cult of St Edmund', in Tom Licence ed., </w:t>
      </w:r>
      <w:r w:rsidRPr="00001FFD">
        <w:rPr>
          <w:rFonts w:ascii="Times New Roman" w:hAnsi="Times New Roman"/>
          <w:i/>
          <w:sz w:val="24"/>
          <w:szCs w:val="24"/>
        </w:rPr>
        <w:t xml:space="preserve">Bury St Edmund and the Norman Conquest, </w:t>
      </w:r>
      <w:r w:rsidRPr="00001FFD">
        <w:rPr>
          <w:rFonts w:ascii="Times New Roman" w:hAnsi="Times New Roman"/>
          <w:sz w:val="24"/>
          <w:szCs w:val="24"/>
        </w:rPr>
        <w:t xml:space="preserve">Woodbridge 2014,  109 - 10, at 107; John Crook, </w:t>
      </w:r>
      <w:r w:rsidRPr="00001FFD">
        <w:rPr>
          <w:rFonts w:ascii="Times New Roman" w:hAnsi="Times New Roman"/>
          <w:i/>
          <w:sz w:val="24"/>
          <w:szCs w:val="24"/>
        </w:rPr>
        <w:t xml:space="preserve">English medieval shrines, </w:t>
      </w:r>
      <w:r w:rsidRPr="00001FFD">
        <w:rPr>
          <w:rFonts w:ascii="Times New Roman" w:hAnsi="Times New Roman"/>
          <w:sz w:val="24"/>
          <w:szCs w:val="24"/>
        </w:rPr>
        <w:t xml:space="preserve">Woodbridge 2011, 16 - 18; D. Rollason, </w:t>
      </w:r>
      <w:r w:rsidRPr="00001FFD">
        <w:rPr>
          <w:rFonts w:ascii="Times New Roman" w:hAnsi="Times New Roman"/>
          <w:i/>
          <w:sz w:val="24"/>
          <w:szCs w:val="24"/>
        </w:rPr>
        <w:t xml:space="preserve">Saints and relics in Anglo-Saxon England </w:t>
      </w:r>
      <w:r w:rsidRPr="00001FFD">
        <w:rPr>
          <w:rFonts w:ascii="Times New Roman" w:hAnsi="Times New Roman"/>
          <w:sz w:val="24"/>
          <w:szCs w:val="24"/>
        </w:rPr>
        <w:t>, Oxford 1989, 26 - 8.</w:t>
      </w:r>
    </w:p>
  </w:endnote>
  <w:endnote w:id="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Licence, 'The cult of St Edmund', 110.</w:t>
      </w:r>
    </w:p>
  </w:endnote>
  <w:endnote w:id="6">
    <w:p w:rsidR="00001FFD" w:rsidRPr="00001FFD" w:rsidRDefault="00001FFD" w:rsidP="00A949AC">
      <w:pPr>
        <w:spacing w:after="0"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See J. M. H. Smith, 'Oral and written: saints, miracles, and relics in Brittany, c. 850-1250', </w:t>
      </w:r>
      <w:r w:rsidRPr="00001FFD">
        <w:rPr>
          <w:rFonts w:ascii="Times New Roman" w:hAnsi="Times New Roman"/>
          <w:i/>
          <w:sz w:val="24"/>
          <w:szCs w:val="24"/>
        </w:rPr>
        <w:t xml:space="preserve">Speculum, </w:t>
      </w:r>
      <w:r w:rsidRPr="00001FFD">
        <w:rPr>
          <w:rFonts w:ascii="Times New Roman" w:hAnsi="Times New Roman"/>
          <w:sz w:val="24"/>
          <w:szCs w:val="24"/>
        </w:rPr>
        <w:t>vol. 65, no. 2 (April, 1990), 309 - 343.</w:t>
      </w:r>
    </w:p>
  </w:endnote>
  <w:endnote w:id="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John Blair, 'A saint for every Minster? Local cults in Anglo-Saxon England', in Alan Thacker and Richard Sharpe, </w:t>
      </w:r>
      <w:r w:rsidRPr="00001FFD">
        <w:rPr>
          <w:rFonts w:ascii="Times New Roman" w:hAnsi="Times New Roman"/>
          <w:i/>
          <w:sz w:val="24"/>
          <w:szCs w:val="24"/>
        </w:rPr>
        <w:t xml:space="preserve">Local saints and local churches in the early Medieval west, </w:t>
      </w:r>
      <w:r w:rsidRPr="00001FFD">
        <w:rPr>
          <w:rFonts w:ascii="Times New Roman" w:hAnsi="Times New Roman"/>
          <w:sz w:val="24"/>
          <w:szCs w:val="24"/>
        </w:rPr>
        <w:t>Oxford 2002, 455 - 494, at 486.</w:t>
      </w:r>
    </w:p>
  </w:endnote>
  <w:endnote w:id="8">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486.</w:t>
      </w:r>
    </w:p>
  </w:endnote>
  <w:endnote w:id="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Seruabatur</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aecclesia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ipsa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scifus</w:t>
      </w:r>
      <w:proofErr w:type="spellEnd"/>
      <w:r w:rsidRPr="00001FFD">
        <w:rPr>
          <w:rFonts w:ascii="Times New Roman" w:hAnsi="Times New Roman"/>
          <w:sz w:val="24"/>
          <w:szCs w:val="24"/>
        </w:rPr>
        <w:t xml:space="preserve"> quo </w:t>
      </w:r>
      <w:proofErr w:type="spellStart"/>
      <w:r w:rsidRPr="00001FFD">
        <w:rPr>
          <w:rFonts w:ascii="Times New Roman" w:hAnsi="Times New Roman"/>
          <w:sz w:val="24"/>
          <w:szCs w:val="24"/>
        </w:rPr>
        <w:t>sacer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antistes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gloriosus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uidelicet</w:t>
      </w:r>
      <w:proofErr w:type="spellEnd"/>
      <w:r w:rsidRPr="00001FFD">
        <w:rPr>
          <w:rFonts w:ascii="Times New Roman" w:hAnsi="Times New Roman"/>
          <w:sz w:val="24"/>
          <w:szCs w:val="24"/>
        </w:rPr>
        <w:t xml:space="preserve"> pater </w:t>
      </w:r>
      <w:proofErr w:type="gramStart"/>
      <w:r w:rsidRPr="00001FFD">
        <w:rPr>
          <w:rFonts w:ascii="Times New Roman" w:hAnsi="Times New Roman"/>
          <w:sz w:val="24"/>
          <w:szCs w:val="24"/>
        </w:rPr>
        <w:t>et</w:t>
      </w:r>
      <w:proofErr w:type="gramEnd"/>
      <w:r w:rsidRPr="00001FFD">
        <w:rPr>
          <w:rFonts w:ascii="Times New Roman" w:hAnsi="Times New Roman"/>
          <w:sz w:val="24"/>
          <w:szCs w:val="24"/>
        </w:rPr>
        <w:t xml:space="preserve"> pastor </w:t>
      </w:r>
      <w:proofErr w:type="spellStart"/>
      <w:r w:rsidRPr="00001FFD">
        <w:rPr>
          <w:rFonts w:ascii="Times New Roman" w:hAnsi="Times New Roman"/>
          <w:sz w:val="24"/>
          <w:szCs w:val="24"/>
        </w:rPr>
        <w:t>Osuualdus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bibere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usum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habuerat</w:t>
      </w:r>
      <w:proofErr w:type="spellEnd"/>
      <w:r w:rsidRPr="00001FFD">
        <w:rPr>
          <w:rFonts w:ascii="Times New Roman" w:hAnsi="Times New Roman"/>
          <w:sz w:val="24"/>
          <w:szCs w:val="24"/>
        </w:rPr>
        <w:t>’, Eadmer</w:t>
      </w:r>
      <w:r w:rsidRPr="00001FFD">
        <w:rPr>
          <w:rFonts w:ascii="Times New Roman" w:hAnsi="Times New Roman"/>
          <w:i/>
          <w:sz w:val="24"/>
          <w:szCs w:val="24"/>
        </w:rPr>
        <w:t xml:space="preserve">, The miracles of St Oswald, </w:t>
      </w:r>
      <w:r w:rsidRPr="00001FFD">
        <w:rPr>
          <w:rFonts w:ascii="Times New Roman" w:hAnsi="Times New Roman"/>
          <w:sz w:val="24"/>
          <w:szCs w:val="24"/>
        </w:rPr>
        <w:t>310.</w:t>
      </w:r>
      <w:r w:rsidRPr="00001FFD">
        <w:rPr>
          <w:rFonts w:ascii="Times New Roman" w:hAnsi="Times New Roman"/>
          <w:color w:val="FF0000"/>
          <w:sz w:val="24"/>
          <w:szCs w:val="24"/>
        </w:rPr>
        <w:t xml:space="preserve"> </w:t>
      </w:r>
    </w:p>
  </w:endnote>
  <w:endnote w:id="10">
    <w:p w:rsidR="00001FFD" w:rsidRPr="00001FFD" w:rsidRDefault="00001FFD" w:rsidP="00A949AC">
      <w:pPr>
        <w:spacing w:after="0" w:line="480" w:lineRule="auto"/>
        <w:jc w:val="both"/>
        <w:rPr>
          <w:rFonts w:ascii="Times New Roman" w:hAnsi="Times New Roman"/>
          <w:sz w:val="24"/>
          <w:szCs w:val="24"/>
          <w:lang w:val="fr-FR"/>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'Hoc </w:t>
      </w:r>
      <w:proofErr w:type="spellStart"/>
      <w:r w:rsidRPr="00001FFD">
        <w:rPr>
          <w:rFonts w:ascii="Times New Roman" w:hAnsi="Times New Roman"/>
          <w:sz w:val="24"/>
          <w:szCs w:val="24"/>
        </w:rPr>
        <w:t>uase</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festo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nobilissimi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patris</w:t>
      </w:r>
      <w:proofErr w:type="spellEnd"/>
      <w:r w:rsidRPr="00001FFD">
        <w:rPr>
          <w:rFonts w:ascii="Times New Roman" w:hAnsi="Times New Roman"/>
          <w:sz w:val="24"/>
          <w:szCs w:val="24"/>
        </w:rPr>
        <w:t xml:space="preserve"> post </w:t>
      </w:r>
      <w:proofErr w:type="spellStart"/>
      <w:r w:rsidRPr="00001FFD">
        <w:rPr>
          <w:rFonts w:ascii="Times New Roman" w:hAnsi="Times New Roman"/>
          <w:sz w:val="24"/>
          <w:szCs w:val="24"/>
        </w:rPr>
        <w:t>refectionem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praemissa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prece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potum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libabant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omnes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fratres</w:t>
      </w:r>
      <w:proofErr w:type="spellEnd"/>
      <w:r w:rsidRPr="00001FFD">
        <w:rPr>
          <w:rFonts w:ascii="Times New Roman" w:hAnsi="Times New Roman"/>
          <w:sz w:val="24"/>
          <w:szCs w:val="24"/>
        </w:rPr>
        <w:t xml:space="preserve">, </w:t>
      </w:r>
      <w:proofErr w:type="spellStart"/>
      <w:proofErr w:type="gramStart"/>
      <w:r w:rsidRPr="00001FFD">
        <w:rPr>
          <w:rFonts w:ascii="Times New Roman" w:hAnsi="Times New Roman"/>
          <w:sz w:val="24"/>
          <w:szCs w:val="24"/>
        </w:rPr>
        <w:t>pia</w:t>
      </w:r>
      <w:proofErr w:type="spellEnd"/>
      <w:proofErr w:type="gramEnd"/>
      <w:r w:rsidRPr="00001FFD">
        <w:rPr>
          <w:rFonts w:ascii="Times New Roman" w:hAnsi="Times New Roman"/>
          <w:sz w:val="24"/>
          <w:szCs w:val="24"/>
        </w:rPr>
        <w:t xml:space="preserve"> </w:t>
      </w:r>
      <w:proofErr w:type="spellStart"/>
      <w:r w:rsidRPr="00001FFD">
        <w:rPr>
          <w:rFonts w:ascii="Times New Roman" w:hAnsi="Times New Roman"/>
          <w:sz w:val="24"/>
          <w:szCs w:val="24"/>
        </w:rPr>
        <w:t>Deoque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accepta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simplicitate</w:t>
      </w:r>
      <w:proofErr w:type="spellEnd"/>
      <w:r w:rsidRPr="00001FFD">
        <w:rPr>
          <w:rFonts w:ascii="Times New Roman" w:hAnsi="Times New Roman"/>
          <w:sz w:val="24"/>
          <w:szCs w:val="24"/>
        </w:rPr>
        <w:t xml:space="preserve"> in fide </w:t>
      </w:r>
      <w:proofErr w:type="spellStart"/>
      <w:r w:rsidRPr="00001FFD">
        <w:rPr>
          <w:rFonts w:ascii="Times New Roman" w:hAnsi="Times New Roman"/>
          <w:sz w:val="24"/>
          <w:szCs w:val="24"/>
        </w:rPr>
        <w:t>tenentes</w:t>
      </w:r>
      <w:proofErr w:type="spellEnd"/>
      <w:r w:rsidRPr="00001FFD">
        <w:rPr>
          <w:rFonts w:ascii="Times New Roman" w:hAnsi="Times New Roman"/>
          <w:sz w:val="24"/>
          <w:szCs w:val="24"/>
        </w:rPr>
        <w:t xml:space="preserve"> hoc </w:t>
      </w:r>
      <w:proofErr w:type="spellStart"/>
      <w:r w:rsidRPr="00001FFD">
        <w:rPr>
          <w:rFonts w:ascii="Times New Roman" w:hAnsi="Times New Roman"/>
          <w:sz w:val="24"/>
          <w:szCs w:val="24"/>
        </w:rPr>
        <w:t>sibi</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obtinendam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tanti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pontificis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benedictionem</w:t>
      </w:r>
      <w:proofErr w:type="spellEnd"/>
      <w:r w:rsidRPr="00001FFD">
        <w:rPr>
          <w:rFonts w:ascii="Times New Roman" w:hAnsi="Times New Roman"/>
          <w:sz w:val="24"/>
          <w:szCs w:val="24"/>
        </w:rPr>
        <w:t xml:space="preserve"> non </w:t>
      </w:r>
      <w:proofErr w:type="spellStart"/>
      <w:r w:rsidRPr="00001FFD">
        <w:rPr>
          <w:rFonts w:ascii="Times New Roman" w:hAnsi="Times New Roman"/>
          <w:sz w:val="24"/>
          <w:szCs w:val="24"/>
        </w:rPr>
        <w:t>nichil</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profuturum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Hac</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itaque</w:t>
      </w:r>
      <w:proofErr w:type="spellEnd"/>
      <w:r w:rsidRPr="00001FFD">
        <w:rPr>
          <w:rFonts w:ascii="Times New Roman" w:hAnsi="Times New Roman"/>
          <w:sz w:val="24"/>
          <w:szCs w:val="24"/>
        </w:rPr>
        <w:t xml:space="preserve"> die a </w:t>
      </w:r>
      <w:proofErr w:type="spellStart"/>
      <w:r w:rsidRPr="00001FFD">
        <w:rPr>
          <w:rFonts w:ascii="Times New Roman" w:hAnsi="Times New Roman"/>
          <w:sz w:val="24"/>
          <w:szCs w:val="24"/>
        </w:rPr>
        <w:t>fratribus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eiusdem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scifi</w:t>
      </w:r>
      <w:proofErr w:type="spellEnd"/>
      <w:r w:rsidRPr="00001FFD">
        <w:rPr>
          <w:rFonts w:ascii="Times New Roman" w:hAnsi="Times New Roman"/>
          <w:sz w:val="24"/>
          <w:szCs w:val="24"/>
        </w:rPr>
        <w:t xml:space="preserve"> a </w:t>
      </w:r>
      <w:proofErr w:type="spellStart"/>
      <w:r w:rsidRPr="00001FFD">
        <w:rPr>
          <w:rFonts w:ascii="Times New Roman" w:hAnsi="Times New Roman"/>
          <w:sz w:val="24"/>
          <w:szCs w:val="24"/>
        </w:rPr>
        <w:t>liquore</w:t>
      </w:r>
      <w:proofErr w:type="spellEnd"/>
      <w:r w:rsidRPr="00001FFD">
        <w:rPr>
          <w:rFonts w:ascii="Times New Roman" w:hAnsi="Times New Roman"/>
          <w:sz w:val="24"/>
          <w:szCs w:val="24"/>
        </w:rPr>
        <w:t xml:space="preserve"> pro more </w:t>
      </w:r>
      <w:proofErr w:type="spellStart"/>
      <w:r w:rsidRPr="00001FFD">
        <w:rPr>
          <w:rFonts w:ascii="Times New Roman" w:hAnsi="Times New Roman"/>
          <w:sz w:val="24"/>
          <w:szCs w:val="24"/>
        </w:rPr>
        <w:t>libato</w:t>
      </w:r>
      <w:proofErr w:type="spellEnd"/>
      <w:r w:rsidRPr="00001FFD">
        <w:rPr>
          <w:rFonts w:ascii="Times New Roman" w:hAnsi="Times New Roman"/>
          <w:sz w:val="24"/>
          <w:szCs w:val="24"/>
        </w:rPr>
        <w:t xml:space="preserve">, ultimo </w:t>
      </w:r>
      <w:proofErr w:type="spellStart"/>
      <w:r w:rsidRPr="00001FFD">
        <w:rPr>
          <w:rFonts w:ascii="Times New Roman" w:hAnsi="Times New Roman"/>
          <w:sz w:val="24"/>
          <w:szCs w:val="24"/>
        </w:rPr>
        <w:t>illi</w:t>
      </w:r>
      <w:proofErr w:type="spellEnd"/>
      <w:r w:rsidRPr="00001FFD">
        <w:rPr>
          <w:rFonts w:ascii="Times New Roman" w:hAnsi="Times New Roman"/>
          <w:sz w:val="24"/>
          <w:szCs w:val="24"/>
        </w:rPr>
        <w:t xml:space="preserve"> qui </w:t>
      </w:r>
      <w:proofErr w:type="spellStart"/>
      <w:r w:rsidRPr="00001FFD">
        <w:rPr>
          <w:rFonts w:ascii="Times New Roman" w:hAnsi="Times New Roman"/>
          <w:sz w:val="24"/>
          <w:szCs w:val="24"/>
        </w:rPr>
        <w:t>ultimus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sedebat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infirmo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uidelicet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fratri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scifus</w:t>
      </w:r>
      <w:proofErr w:type="spellEnd"/>
      <w:r w:rsidRPr="00001FFD">
        <w:rPr>
          <w:rFonts w:ascii="Times New Roman" w:hAnsi="Times New Roman"/>
          <w:sz w:val="24"/>
          <w:szCs w:val="24"/>
        </w:rPr>
        <w:t xml:space="preserve"> ipse cum </w:t>
      </w:r>
      <w:proofErr w:type="spellStart"/>
      <w:r w:rsidRPr="00001FFD">
        <w:rPr>
          <w:rFonts w:ascii="Times New Roman" w:hAnsi="Times New Roman"/>
          <w:sz w:val="24"/>
          <w:szCs w:val="24"/>
        </w:rPr>
        <w:t>potu</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defertur</w:t>
      </w:r>
      <w:proofErr w:type="spellEnd"/>
      <w:r w:rsidRPr="00001FFD">
        <w:rPr>
          <w:rFonts w:ascii="Times New Roman" w:hAnsi="Times New Roman"/>
          <w:sz w:val="24"/>
          <w:szCs w:val="24"/>
        </w:rPr>
        <w:t>',</w:t>
      </w:r>
      <w:r w:rsidRPr="00001FFD">
        <w:rPr>
          <w:rFonts w:ascii="Times New Roman" w:hAnsi="Times New Roman"/>
          <w:i/>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308 – 313.</w:t>
      </w:r>
    </w:p>
  </w:endnote>
  <w:endnote w:id="1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 </w:t>
      </w:r>
      <w:proofErr w:type="spellStart"/>
      <w:proofErr w:type="gramStart"/>
      <w:r w:rsidRPr="00001FFD">
        <w:rPr>
          <w:rFonts w:ascii="Times New Roman" w:hAnsi="Times New Roman"/>
          <w:sz w:val="24"/>
          <w:szCs w:val="24"/>
        </w:rPr>
        <w:t>morbi</w:t>
      </w:r>
      <w:proofErr w:type="spellEnd"/>
      <w:proofErr w:type="gramEnd"/>
      <w:r w:rsidRPr="00001FFD">
        <w:rPr>
          <w:rFonts w:ascii="Times New Roman" w:hAnsi="Times New Roman"/>
          <w:sz w:val="24"/>
          <w:szCs w:val="24"/>
        </w:rPr>
        <w:t xml:space="preserve"> </w:t>
      </w:r>
      <w:proofErr w:type="spellStart"/>
      <w:r w:rsidRPr="00001FFD">
        <w:rPr>
          <w:rFonts w:ascii="Times New Roman" w:hAnsi="Times New Roman"/>
          <w:sz w:val="24"/>
          <w:szCs w:val="24"/>
        </w:rPr>
        <w:t>sanies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atque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putredo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uasi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adhesit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redintegrata</w:t>
      </w:r>
      <w:proofErr w:type="spellEnd"/>
      <w:r w:rsidRPr="00001FFD">
        <w:rPr>
          <w:rFonts w:ascii="Times New Roman" w:hAnsi="Times New Roman"/>
          <w:sz w:val="24"/>
          <w:szCs w:val="24"/>
        </w:rPr>
        <w:t xml:space="preserve"> a </w:t>
      </w:r>
      <w:proofErr w:type="spellStart"/>
      <w:r w:rsidRPr="00001FFD">
        <w:rPr>
          <w:rFonts w:ascii="Times New Roman" w:hAnsi="Times New Roman"/>
          <w:sz w:val="24"/>
          <w:szCs w:val="24"/>
        </w:rPr>
        <w:t>languore</w:t>
      </w:r>
      <w:proofErr w:type="spellEnd"/>
      <w:r w:rsidRPr="00001FFD">
        <w:rPr>
          <w:rFonts w:ascii="Times New Roman" w:hAnsi="Times New Roman"/>
          <w:sz w:val="24"/>
          <w:szCs w:val="24"/>
        </w:rPr>
        <w:t xml:space="preserve"> maxilla, </w:t>
      </w:r>
      <w:proofErr w:type="spellStart"/>
      <w:r w:rsidRPr="00001FFD">
        <w:rPr>
          <w:rFonts w:ascii="Times New Roman" w:hAnsi="Times New Roman"/>
          <w:sz w:val="24"/>
          <w:szCs w:val="24"/>
        </w:rPr>
        <w:t>nullum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praeteriti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mali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indicium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deprehendi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posset</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illa</w:t>
      </w:r>
      <w:proofErr w:type="spellEnd"/>
      <w:r w:rsidRPr="00001FFD">
        <w:rPr>
          <w:rFonts w:ascii="Times New Roman" w:hAnsi="Times New Roman"/>
          <w:sz w:val="24"/>
          <w:szCs w:val="24"/>
        </w:rPr>
        <w:t xml:space="preserve">.' </w:t>
      </w:r>
      <w:proofErr w:type="gramStart"/>
      <w:r w:rsidR="00E36B50">
        <w:rPr>
          <w:rFonts w:ascii="Times New Roman" w:hAnsi="Times New Roman"/>
          <w:sz w:val="24"/>
          <w:szCs w:val="24"/>
        </w:rPr>
        <w:t>Ibid.</w:t>
      </w:r>
      <w:r w:rsidRPr="00001FFD">
        <w:rPr>
          <w:rFonts w:ascii="Times New Roman" w:hAnsi="Times New Roman"/>
          <w:sz w:val="24"/>
          <w:szCs w:val="24"/>
        </w:rPr>
        <w:t xml:space="preserve"> 312 - 3.</w:t>
      </w:r>
      <w:proofErr w:type="gramEnd"/>
    </w:p>
  </w:endnote>
  <w:endnote w:id="1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00E36B50">
        <w:rPr>
          <w:rFonts w:ascii="Times New Roman" w:hAnsi="Times New Roman"/>
          <w:sz w:val="24"/>
          <w:szCs w:val="24"/>
        </w:rPr>
        <w:t xml:space="preserve"> Ibid.</w:t>
      </w:r>
      <w:r w:rsidRPr="00001FFD">
        <w:rPr>
          <w:rFonts w:ascii="Times New Roman" w:hAnsi="Times New Roman"/>
          <w:sz w:val="24"/>
          <w:szCs w:val="24"/>
        </w:rPr>
        <w:t xml:space="preserve"> 312</w:t>
      </w:r>
      <w:r w:rsidR="00E36B50">
        <w:rPr>
          <w:rFonts w:ascii="Times New Roman" w:hAnsi="Times New Roman"/>
          <w:sz w:val="24"/>
          <w:szCs w:val="24"/>
        </w:rPr>
        <w:t>,</w:t>
      </w:r>
      <w:r w:rsidRPr="00001FFD">
        <w:rPr>
          <w:rFonts w:ascii="Times New Roman" w:hAnsi="Times New Roman"/>
          <w:sz w:val="24"/>
          <w:szCs w:val="24"/>
        </w:rPr>
        <w:t xml:space="preserve"> n. 16.</w:t>
      </w:r>
    </w:p>
  </w:endnote>
  <w:endnote w:id="13">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The two lives of St Cuthbert, </w:t>
      </w:r>
      <w:r w:rsidRPr="00001FFD">
        <w:rPr>
          <w:rFonts w:ascii="Times New Roman" w:hAnsi="Times New Roman"/>
          <w:sz w:val="24"/>
          <w:szCs w:val="24"/>
        </w:rPr>
        <w:t xml:space="preserve">ed. Bertram </w:t>
      </w:r>
      <w:proofErr w:type="spellStart"/>
      <w:r w:rsidRPr="00001FFD">
        <w:rPr>
          <w:rFonts w:ascii="Times New Roman" w:hAnsi="Times New Roman"/>
          <w:sz w:val="24"/>
          <w:szCs w:val="24"/>
        </w:rPr>
        <w:t>Colgrave</w:t>
      </w:r>
      <w:proofErr w:type="spellEnd"/>
      <w:r w:rsidRPr="00001FFD">
        <w:rPr>
          <w:rFonts w:ascii="Times New Roman" w:hAnsi="Times New Roman"/>
          <w:sz w:val="24"/>
          <w:szCs w:val="24"/>
        </w:rPr>
        <w:t xml:space="preserve">, </w:t>
      </w:r>
      <w:proofErr w:type="gramStart"/>
      <w:r w:rsidRPr="00001FFD">
        <w:rPr>
          <w:rFonts w:ascii="Times New Roman" w:hAnsi="Times New Roman"/>
          <w:sz w:val="24"/>
          <w:szCs w:val="24"/>
        </w:rPr>
        <w:t>Cambridge  1940</w:t>
      </w:r>
      <w:proofErr w:type="gramEnd"/>
      <w:r w:rsidRPr="00001FFD">
        <w:rPr>
          <w:rFonts w:ascii="Times New Roman" w:hAnsi="Times New Roman"/>
          <w:i/>
          <w:sz w:val="24"/>
          <w:szCs w:val="24"/>
        </w:rPr>
        <w:t xml:space="preserve">, </w:t>
      </w:r>
      <w:r w:rsidRPr="00001FFD">
        <w:rPr>
          <w:rFonts w:ascii="Times New Roman" w:hAnsi="Times New Roman"/>
          <w:sz w:val="24"/>
          <w:szCs w:val="24"/>
        </w:rPr>
        <w:t>303.</w:t>
      </w:r>
    </w:p>
  </w:endnote>
  <w:endnote w:id="1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Eadmer</w:t>
      </w:r>
      <w:r w:rsidRPr="00001FFD">
        <w:rPr>
          <w:rFonts w:ascii="Times New Roman" w:hAnsi="Times New Roman"/>
          <w:i/>
          <w:sz w:val="24"/>
          <w:szCs w:val="24"/>
        </w:rPr>
        <w:t>, The miracles of St Oswald</w:t>
      </w:r>
      <w:r w:rsidRPr="00001FFD">
        <w:rPr>
          <w:rFonts w:ascii="Times New Roman" w:hAnsi="Times New Roman"/>
          <w:sz w:val="24"/>
          <w:szCs w:val="24"/>
        </w:rPr>
        <w:t>, 308.</w:t>
      </w:r>
    </w:p>
  </w:endnote>
  <w:endnote w:id="1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i/>
          <w:sz w:val="24"/>
          <w:szCs w:val="24"/>
        </w:rPr>
        <w:t xml:space="preserve"> </w:t>
      </w:r>
      <w:r w:rsidRPr="00001FFD">
        <w:rPr>
          <w:rFonts w:ascii="Times New Roman" w:hAnsi="Times New Roman"/>
          <w:sz w:val="24"/>
          <w:szCs w:val="24"/>
        </w:rPr>
        <w:t>304 – 5.</w:t>
      </w:r>
    </w:p>
  </w:endnote>
  <w:endnote w:id="16">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i/>
          <w:sz w:val="24"/>
          <w:szCs w:val="24"/>
        </w:rPr>
        <w:t xml:space="preserve"> </w:t>
      </w:r>
      <w:r w:rsidRPr="00001FFD">
        <w:rPr>
          <w:rFonts w:ascii="Times New Roman" w:hAnsi="Times New Roman"/>
          <w:sz w:val="24"/>
          <w:szCs w:val="24"/>
        </w:rPr>
        <w:t>306 – 7.</w:t>
      </w:r>
    </w:p>
  </w:endnote>
  <w:endnote w:id="17">
    <w:p w:rsidR="00001FFD" w:rsidRPr="00001FFD" w:rsidRDefault="00001FFD" w:rsidP="00A949AC">
      <w:pPr>
        <w:spacing w:after="0" w:line="480" w:lineRule="auto"/>
        <w:jc w:val="both"/>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w:t>
      </w:r>
      <w:proofErr w:type="spellStart"/>
      <w:r w:rsidRPr="00001FFD">
        <w:rPr>
          <w:rFonts w:ascii="Times New Roman" w:hAnsi="Times New Roman"/>
          <w:sz w:val="24"/>
          <w:szCs w:val="24"/>
        </w:rPr>
        <w:t>Refectorius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portabit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ciphum</w:t>
      </w:r>
      <w:proofErr w:type="spellEnd"/>
      <w:r w:rsidRPr="00001FFD">
        <w:rPr>
          <w:rFonts w:ascii="Times New Roman" w:hAnsi="Times New Roman"/>
          <w:sz w:val="24"/>
          <w:szCs w:val="24"/>
        </w:rPr>
        <w:t xml:space="preserve"> Sancti Æthelwoldi in </w:t>
      </w:r>
      <w:proofErr w:type="spellStart"/>
      <w:r w:rsidRPr="00001FFD">
        <w:rPr>
          <w:rFonts w:ascii="Times New Roman" w:hAnsi="Times New Roman"/>
          <w:sz w:val="24"/>
          <w:szCs w:val="24"/>
        </w:rPr>
        <w:t>Depositione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ejusdem</w:t>
      </w:r>
      <w:proofErr w:type="spellEnd"/>
      <w:r w:rsidRPr="00001FFD">
        <w:rPr>
          <w:rFonts w:ascii="Times New Roman" w:hAnsi="Times New Roman"/>
          <w:sz w:val="24"/>
          <w:szCs w:val="24"/>
        </w:rPr>
        <w:t xml:space="preserve"> Sancti in </w:t>
      </w:r>
      <w:proofErr w:type="spellStart"/>
      <w:r w:rsidRPr="00001FFD">
        <w:rPr>
          <w:rFonts w:ascii="Times New Roman" w:hAnsi="Times New Roman"/>
          <w:sz w:val="24"/>
          <w:szCs w:val="24"/>
        </w:rPr>
        <w:t>Refectorio</w:t>
      </w:r>
      <w:proofErr w:type="spellEnd"/>
      <w:r w:rsidRPr="00001FFD">
        <w:rPr>
          <w:rFonts w:ascii="Times New Roman" w:hAnsi="Times New Roman"/>
          <w:sz w:val="24"/>
          <w:szCs w:val="24"/>
        </w:rPr>
        <w:t xml:space="preserve"> tempore </w:t>
      </w:r>
      <w:proofErr w:type="spellStart"/>
      <w:r w:rsidRPr="00001FFD">
        <w:rPr>
          <w:rFonts w:ascii="Times New Roman" w:hAnsi="Times New Roman"/>
          <w:sz w:val="24"/>
          <w:szCs w:val="24"/>
        </w:rPr>
        <w:t>prandii</w:t>
      </w:r>
      <w:proofErr w:type="spellEnd"/>
      <w:r w:rsidRPr="00001FFD">
        <w:rPr>
          <w:rFonts w:ascii="Times New Roman" w:hAnsi="Times New Roman"/>
          <w:sz w:val="24"/>
          <w:szCs w:val="24"/>
        </w:rPr>
        <w:t xml:space="preserve"> cum </w:t>
      </w:r>
      <w:proofErr w:type="spellStart"/>
      <w:r w:rsidRPr="00001FFD">
        <w:rPr>
          <w:rFonts w:ascii="Times New Roman" w:hAnsi="Times New Roman"/>
          <w:sz w:val="24"/>
          <w:szCs w:val="24"/>
        </w:rPr>
        <w:t>pichicherio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vini</w:t>
      </w:r>
      <w:proofErr w:type="spellEnd"/>
      <w:r w:rsidRPr="00001FFD">
        <w:rPr>
          <w:rFonts w:ascii="Times New Roman" w:hAnsi="Times New Roman"/>
          <w:sz w:val="24"/>
          <w:szCs w:val="24"/>
        </w:rPr>
        <w:t xml:space="preserve">, </w:t>
      </w:r>
      <w:proofErr w:type="gramStart"/>
      <w:r w:rsidRPr="00001FFD">
        <w:rPr>
          <w:rFonts w:ascii="Times New Roman" w:hAnsi="Times New Roman"/>
          <w:sz w:val="24"/>
          <w:szCs w:val="24"/>
        </w:rPr>
        <w:t>et</w:t>
      </w:r>
      <w:proofErr w:type="gramEnd"/>
      <w:r w:rsidRPr="00001FFD">
        <w:rPr>
          <w:rFonts w:ascii="Times New Roman" w:hAnsi="Times New Roman"/>
          <w:sz w:val="24"/>
          <w:szCs w:val="24"/>
        </w:rPr>
        <w:t xml:space="preserve"> osculate </w:t>
      </w:r>
      <w:proofErr w:type="spellStart"/>
      <w:r w:rsidRPr="00001FFD">
        <w:rPr>
          <w:rFonts w:ascii="Times New Roman" w:hAnsi="Times New Roman"/>
          <w:sz w:val="24"/>
          <w:szCs w:val="24"/>
        </w:rPr>
        <w:t>eo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ibi</w:t>
      </w:r>
      <w:proofErr w:type="spellEnd"/>
      <w:r w:rsidRPr="00001FFD">
        <w:rPr>
          <w:rFonts w:ascii="Times New Roman" w:hAnsi="Times New Roman"/>
          <w:sz w:val="24"/>
          <w:szCs w:val="24"/>
        </w:rPr>
        <w:t xml:space="preserve"> a ceteris </w:t>
      </w:r>
      <w:proofErr w:type="spellStart"/>
      <w:r w:rsidRPr="00001FFD">
        <w:rPr>
          <w:rFonts w:ascii="Times New Roman" w:hAnsi="Times New Roman"/>
          <w:sz w:val="24"/>
          <w:szCs w:val="24"/>
        </w:rPr>
        <w:t>fratribus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portabitur</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infirmariam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videlicet</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mensam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munitorum</w:t>
      </w:r>
      <w:proofErr w:type="spellEnd"/>
      <w:r w:rsidRPr="00001FFD">
        <w:rPr>
          <w:rFonts w:ascii="Times New Roman" w:hAnsi="Times New Roman"/>
          <w:sz w:val="24"/>
          <w:szCs w:val="24"/>
        </w:rPr>
        <w:t xml:space="preserve"> et ad qui </w:t>
      </w:r>
      <w:proofErr w:type="spellStart"/>
      <w:r w:rsidRPr="00001FFD">
        <w:rPr>
          <w:rFonts w:ascii="Times New Roman" w:hAnsi="Times New Roman"/>
          <w:sz w:val="24"/>
          <w:szCs w:val="24"/>
        </w:rPr>
        <w:t>capellam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potuit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adire</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divinorum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servitum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audire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muniti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vero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eodem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modo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omnes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solebant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interesse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lang w:val="fr-FR"/>
        </w:rPr>
        <w:t>Postea</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portabitur</w:t>
      </w:r>
      <w:proofErr w:type="spellEnd"/>
      <w:r w:rsidRPr="00001FFD">
        <w:rPr>
          <w:rFonts w:ascii="Times New Roman" w:hAnsi="Times New Roman"/>
          <w:sz w:val="24"/>
          <w:szCs w:val="24"/>
          <w:lang w:val="fr-FR"/>
        </w:rPr>
        <w:t xml:space="preserve"> ad </w:t>
      </w:r>
      <w:proofErr w:type="spellStart"/>
      <w:r w:rsidRPr="00001FFD">
        <w:rPr>
          <w:rFonts w:ascii="Times New Roman" w:hAnsi="Times New Roman"/>
          <w:sz w:val="24"/>
          <w:szCs w:val="24"/>
          <w:lang w:val="fr-FR"/>
        </w:rPr>
        <w:t>aulam</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Prioris</w:t>
      </w:r>
      <w:proofErr w:type="spellEnd"/>
      <w:r w:rsidRPr="00001FFD">
        <w:rPr>
          <w:rFonts w:ascii="Times New Roman" w:hAnsi="Times New Roman"/>
          <w:sz w:val="24"/>
          <w:szCs w:val="24"/>
          <w:lang w:val="fr-FR"/>
        </w:rPr>
        <w:t xml:space="preserve">, et, </w:t>
      </w:r>
      <w:proofErr w:type="spellStart"/>
      <w:r w:rsidRPr="00001FFD">
        <w:rPr>
          <w:rFonts w:ascii="Times New Roman" w:hAnsi="Times New Roman"/>
          <w:sz w:val="24"/>
          <w:szCs w:val="24"/>
          <w:lang w:val="fr-FR"/>
        </w:rPr>
        <w:t>osculate</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eo</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ibi</w:t>
      </w:r>
      <w:proofErr w:type="spellEnd"/>
      <w:r w:rsidRPr="00001FFD">
        <w:rPr>
          <w:rFonts w:ascii="Times New Roman" w:hAnsi="Times New Roman"/>
          <w:sz w:val="24"/>
          <w:szCs w:val="24"/>
          <w:lang w:val="fr-FR"/>
        </w:rPr>
        <w:t xml:space="preserve"> a </w:t>
      </w:r>
      <w:proofErr w:type="spellStart"/>
      <w:r w:rsidRPr="00001FFD">
        <w:rPr>
          <w:rFonts w:ascii="Times New Roman" w:hAnsi="Times New Roman"/>
          <w:sz w:val="24"/>
          <w:szCs w:val="24"/>
          <w:lang w:val="fr-FR"/>
        </w:rPr>
        <w:t>Priore</w:t>
      </w:r>
      <w:proofErr w:type="spellEnd"/>
      <w:r w:rsidRPr="00001FFD">
        <w:rPr>
          <w:rFonts w:ascii="Times New Roman" w:hAnsi="Times New Roman"/>
          <w:sz w:val="24"/>
          <w:szCs w:val="24"/>
          <w:lang w:val="fr-FR"/>
        </w:rPr>
        <w:t xml:space="preserve"> et a </w:t>
      </w:r>
      <w:proofErr w:type="spellStart"/>
      <w:r w:rsidRPr="00001FFD">
        <w:rPr>
          <w:rFonts w:ascii="Times New Roman" w:hAnsi="Times New Roman"/>
          <w:sz w:val="24"/>
          <w:szCs w:val="24"/>
          <w:lang w:val="fr-FR"/>
        </w:rPr>
        <w:t>ceteris</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fratribus</w:t>
      </w:r>
      <w:proofErr w:type="spellEnd"/>
      <w:r w:rsidRPr="00001FFD">
        <w:rPr>
          <w:rFonts w:ascii="Times New Roman" w:hAnsi="Times New Roman"/>
          <w:sz w:val="24"/>
          <w:szCs w:val="24"/>
          <w:lang w:val="fr-FR"/>
        </w:rPr>
        <w:t xml:space="preserve"> et ab </w:t>
      </w:r>
      <w:proofErr w:type="spellStart"/>
      <w:r w:rsidRPr="00001FFD">
        <w:rPr>
          <w:rFonts w:ascii="Times New Roman" w:hAnsi="Times New Roman"/>
          <w:sz w:val="24"/>
          <w:szCs w:val="24"/>
          <w:lang w:val="fr-FR"/>
        </w:rPr>
        <w:t>honoratis</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viris</w:t>
      </w:r>
      <w:proofErr w:type="spellEnd"/>
      <w:r w:rsidRPr="00001FFD">
        <w:rPr>
          <w:rFonts w:ascii="Times New Roman" w:hAnsi="Times New Roman"/>
          <w:sz w:val="24"/>
          <w:szCs w:val="24"/>
          <w:lang w:val="fr-FR"/>
        </w:rPr>
        <w:t xml:space="preserve">, </w:t>
      </w:r>
      <w:proofErr w:type="spellStart"/>
      <w:r w:rsidRPr="00001FFD">
        <w:rPr>
          <w:rFonts w:ascii="Times New Roman" w:hAnsi="Times New Roman"/>
          <w:sz w:val="24"/>
          <w:szCs w:val="24"/>
          <w:lang w:val="fr-FR"/>
        </w:rPr>
        <w:t>remeat</w:t>
      </w:r>
      <w:proofErr w:type="spellEnd"/>
      <w:r w:rsidRPr="00001FFD">
        <w:rPr>
          <w:rFonts w:ascii="Times New Roman" w:hAnsi="Times New Roman"/>
          <w:sz w:val="24"/>
          <w:szCs w:val="24"/>
          <w:lang w:val="fr-FR"/>
        </w:rPr>
        <w:t xml:space="preserve"> ad </w:t>
      </w:r>
      <w:proofErr w:type="spellStart"/>
      <w:r w:rsidRPr="00001FFD">
        <w:rPr>
          <w:rFonts w:ascii="Times New Roman" w:hAnsi="Times New Roman"/>
          <w:sz w:val="24"/>
          <w:szCs w:val="24"/>
          <w:lang w:val="fr-FR"/>
        </w:rPr>
        <w:t>Refectorium</w:t>
      </w:r>
      <w:proofErr w:type="spellEnd"/>
      <w:r w:rsidRPr="00001FFD">
        <w:rPr>
          <w:rFonts w:ascii="Times New Roman" w:hAnsi="Times New Roman"/>
          <w:sz w:val="24"/>
          <w:szCs w:val="24"/>
          <w:lang w:val="fr-FR"/>
        </w:rPr>
        <w:t>...’</w:t>
      </w:r>
      <w:r w:rsidRPr="00001FFD">
        <w:rPr>
          <w:rFonts w:ascii="Times New Roman" w:hAnsi="Times New Roman"/>
          <w:i/>
          <w:sz w:val="24"/>
          <w:szCs w:val="24"/>
        </w:rPr>
        <w:t xml:space="preserve">A consuetudinary of the fourteenth century for the refectory of the house of St Swithun in Winchester, </w:t>
      </w:r>
      <w:r w:rsidRPr="00001FFD">
        <w:rPr>
          <w:rFonts w:ascii="Times New Roman" w:hAnsi="Times New Roman"/>
          <w:sz w:val="24"/>
          <w:szCs w:val="24"/>
        </w:rPr>
        <w:t xml:space="preserve">ed. G. W. Kitchin, London 1886, 31, 20-1. </w:t>
      </w:r>
    </w:p>
  </w:endnote>
  <w:endnote w:id="18">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Obedientiary rolls of St Swithun's, Winchester, </w:t>
      </w:r>
      <w:r w:rsidRPr="00001FFD">
        <w:rPr>
          <w:rFonts w:ascii="Times New Roman" w:hAnsi="Times New Roman"/>
          <w:sz w:val="24"/>
          <w:szCs w:val="24"/>
        </w:rPr>
        <w:t>ed.</w:t>
      </w:r>
      <w:r w:rsidRPr="00001FFD">
        <w:rPr>
          <w:rFonts w:ascii="Times New Roman" w:hAnsi="Times New Roman"/>
          <w:i/>
          <w:sz w:val="24"/>
          <w:szCs w:val="24"/>
        </w:rPr>
        <w:t xml:space="preserve"> </w:t>
      </w:r>
      <w:r w:rsidRPr="00001FFD">
        <w:rPr>
          <w:rFonts w:ascii="Times New Roman" w:hAnsi="Times New Roman"/>
          <w:sz w:val="24"/>
          <w:szCs w:val="24"/>
        </w:rPr>
        <w:t>G. W. Kitchin, London 1892, 64 - 5.</w:t>
      </w:r>
    </w:p>
  </w:endnote>
  <w:endnote w:id="1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F. </w:t>
      </w:r>
      <w:proofErr w:type="spellStart"/>
      <w:r w:rsidRPr="00001FFD">
        <w:rPr>
          <w:rFonts w:ascii="Times New Roman" w:hAnsi="Times New Roman"/>
          <w:sz w:val="24"/>
          <w:szCs w:val="24"/>
        </w:rPr>
        <w:t>Tinti</w:t>
      </w:r>
      <w:proofErr w:type="spellEnd"/>
      <w:r w:rsidRPr="00001FFD">
        <w:rPr>
          <w:rFonts w:ascii="Times New Roman" w:hAnsi="Times New Roman"/>
          <w:sz w:val="24"/>
          <w:szCs w:val="24"/>
        </w:rPr>
        <w:t xml:space="preserve">, </w:t>
      </w:r>
      <w:r w:rsidRPr="00001FFD">
        <w:rPr>
          <w:rFonts w:ascii="Times New Roman" w:hAnsi="Times New Roman"/>
          <w:i/>
          <w:sz w:val="24"/>
          <w:szCs w:val="24"/>
        </w:rPr>
        <w:t xml:space="preserve">Pastoral care in late Anglo-Saxon England, </w:t>
      </w:r>
      <w:r w:rsidRPr="00001FFD">
        <w:rPr>
          <w:rFonts w:ascii="Times New Roman" w:hAnsi="Times New Roman"/>
          <w:sz w:val="24"/>
          <w:szCs w:val="24"/>
        </w:rPr>
        <w:t>Woodbridge 2005,</w:t>
      </w:r>
      <w:r w:rsidRPr="00001FFD">
        <w:rPr>
          <w:rFonts w:ascii="Times New Roman" w:hAnsi="Times New Roman"/>
          <w:i/>
          <w:sz w:val="24"/>
          <w:szCs w:val="24"/>
        </w:rPr>
        <w:t xml:space="preserve"> </w:t>
      </w:r>
      <w:r w:rsidRPr="00001FFD">
        <w:rPr>
          <w:rFonts w:ascii="Times New Roman" w:hAnsi="Times New Roman"/>
          <w:sz w:val="24"/>
          <w:szCs w:val="24"/>
        </w:rPr>
        <w:t xml:space="preserve">10 – 11; S. Doran, C. </w:t>
      </w:r>
      <w:proofErr w:type="spellStart"/>
      <w:r w:rsidRPr="00001FFD">
        <w:rPr>
          <w:rFonts w:ascii="Times New Roman" w:hAnsi="Times New Roman"/>
          <w:sz w:val="24"/>
          <w:szCs w:val="24"/>
        </w:rPr>
        <w:t>Dusden</w:t>
      </w:r>
      <w:proofErr w:type="spellEnd"/>
      <w:r w:rsidRPr="00001FFD">
        <w:rPr>
          <w:rFonts w:ascii="Times New Roman" w:hAnsi="Times New Roman"/>
          <w:sz w:val="24"/>
          <w:szCs w:val="24"/>
        </w:rPr>
        <w:t xml:space="preserve">, </w:t>
      </w:r>
      <w:r w:rsidRPr="00001FFD">
        <w:rPr>
          <w:rFonts w:ascii="Times New Roman" w:hAnsi="Times New Roman"/>
          <w:i/>
          <w:sz w:val="24"/>
          <w:szCs w:val="24"/>
        </w:rPr>
        <w:t>Princes, pastors and people: the church and religion in England, 1500 – 1700,</w:t>
      </w:r>
      <w:r w:rsidRPr="00001FFD">
        <w:rPr>
          <w:rFonts w:ascii="Times New Roman" w:hAnsi="Times New Roman"/>
          <w:sz w:val="24"/>
          <w:szCs w:val="24"/>
        </w:rPr>
        <w:t xml:space="preserve"> London 2002, 87.</w:t>
      </w:r>
    </w:p>
  </w:endnote>
  <w:endnote w:id="20">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Such a cup features Wulfstan of Winchester's </w:t>
      </w:r>
      <w:r w:rsidRPr="00001FFD">
        <w:rPr>
          <w:rFonts w:ascii="Times New Roman" w:hAnsi="Times New Roman"/>
          <w:i/>
          <w:sz w:val="24"/>
          <w:szCs w:val="24"/>
        </w:rPr>
        <w:t xml:space="preserve">Vita s. Æthelwoldi: </w:t>
      </w:r>
      <w:r w:rsidRPr="00001FFD">
        <w:rPr>
          <w:rFonts w:ascii="Times New Roman" w:hAnsi="Times New Roman"/>
          <w:sz w:val="24"/>
          <w:szCs w:val="24"/>
        </w:rPr>
        <w:t xml:space="preserve">After expelling the canons from the Old Minster, the envious clerics put poison in the bishop's drink, and 'he drank, quite unawares, all the poison brought to him in a goblet.' </w:t>
      </w:r>
      <w:r w:rsidRPr="00001FFD">
        <w:rPr>
          <w:rFonts w:ascii="Times New Roman" w:hAnsi="Times New Roman"/>
          <w:i/>
          <w:sz w:val="24"/>
          <w:szCs w:val="24"/>
        </w:rPr>
        <w:t xml:space="preserve">Wulfstan of Winchester: the life of St Æthelwold, </w:t>
      </w:r>
      <w:r w:rsidRPr="00001FFD">
        <w:rPr>
          <w:rFonts w:ascii="Times New Roman" w:hAnsi="Times New Roman"/>
          <w:sz w:val="24"/>
          <w:szCs w:val="24"/>
        </w:rPr>
        <w:t>ed. Michael Lapidge and Michael Winterbottom, Oxford 1991, 34 - 5.</w:t>
      </w:r>
    </w:p>
  </w:endnote>
  <w:endnote w:id="2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For records of mass items, including cups and chasubles, see C. R. Dodwell, </w:t>
      </w:r>
      <w:r w:rsidRPr="00001FFD">
        <w:rPr>
          <w:rFonts w:ascii="Times New Roman" w:hAnsi="Times New Roman"/>
          <w:i/>
          <w:sz w:val="24"/>
          <w:szCs w:val="24"/>
        </w:rPr>
        <w:t>Anglo-Saxon art: a new perspective</w:t>
      </w:r>
      <w:r w:rsidRPr="00001FFD">
        <w:rPr>
          <w:rFonts w:ascii="Times New Roman" w:hAnsi="Times New Roman"/>
          <w:sz w:val="24"/>
          <w:szCs w:val="24"/>
        </w:rPr>
        <w:t>, Manchester 1982, 23.</w:t>
      </w:r>
    </w:p>
  </w:endnote>
  <w:endnote w:id="2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John Crook, 'St Swithun of Winchester', in John Crook ed., </w:t>
      </w:r>
      <w:r w:rsidRPr="00001FFD">
        <w:rPr>
          <w:rFonts w:ascii="Times New Roman" w:hAnsi="Times New Roman"/>
          <w:i/>
          <w:sz w:val="24"/>
          <w:szCs w:val="24"/>
        </w:rPr>
        <w:t>Winchester cathedral: nine hundred years 1093 - 1993,</w:t>
      </w:r>
      <w:r w:rsidRPr="00001FFD">
        <w:rPr>
          <w:rFonts w:ascii="Times New Roman" w:hAnsi="Times New Roman"/>
          <w:sz w:val="24"/>
          <w:szCs w:val="24"/>
        </w:rPr>
        <w:t xml:space="preserve"> Chichester 1993, 57 – 68, at 60 - 2; Crook, </w:t>
      </w:r>
      <w:r w:rsidRPr="00001FFD">
        <w:rPr>
          <w:rFonts w:ascii="Times New Roman" w:hAnsi="Times New Roman"/>
          <w:i/>
          <w:sz w:val="24"/>
          <w:szCs w:val="24"/>
        </w:rPr>
        <w:t xml:space="preserve">English medieval shrines, </w:t>
      </w:r>
      <w:r w:rsidRPr="00001FFD">
        <w:rPr>
          <w:rFonts w:ascii="Times New Roman" w:hAnsi="Times New Roman"/>
          <w:sz w:val="24"/>
          <w:szCs w:val="24"/>
        </w:rPr>
        <w:t xml:space="preserve">127. </w:t>
      </w:r>
    </w:p>
  </w:endnote>
  <w:endnote w:id="23">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Licence, 'The cult of St Edmund', 105; </w:t>
      </w:r>
      <w:r w:rsidRPr="00001FFD">
        <w:rPr>
          <w:rFonts w:ascii="Times New Roman" w:hAnsi="Times New Roman"/>
          <w:i/>
          <w:sz w:val="24"/>
          <w:szCs w:val="24"/>
        </w:rPr>
        <w:t>Herman the archdeacon and Goscelin of Saint-Bertin, Miracles of St Edmund</w:t>
      </w:r>
      <w:r w:rsidRPr="00001FFD">
        <w:rPr>
          <w:rFonts w:ascii="Times New Roman" w:hAnsi="Times New Roman"/>
          <w:sz w:val="24"/>
          <w:szCs w:val="24"/>
        </w:rPr>
        <w:t xml:space="preserve">, ed. Tom Licence, Oxford 2014, pp. liv - lix; Licence, 'History and hagiography in the late eleventh century: the life and work of Herman the archdeacon, monk of Bury St Edmunds’, </w:t>
      </w:r>
      <w:r w:rsidRPr="00001FFD">
        <w:rPr>
          <w:rFonts w:ascii="Times New Roman" w:hAnsi="Times New Roman"/>
          <w:i/>
          <w:sz w:val="24"/>
          <w:szCs w:val="24"/>
        </w:rPr>
        <w:t xml:space="preserve">English Historical Review, </w:t>
      </w:r>
      <w:r w:rsidRPr="00001FFD">
        <w:rPr>
          <w:rFonts w:ascii="Times New Roman" w:hAnsi="Times New Roman"/>
          <w:sz w:val="24"/>
          <w:szCs w:val="24"/>
        </w:rPr>
        <w:t>124</w:t>
      </w:r>
      <w:r w:rsidRPr="00001FFD">
        <w:rPr>
          <w:rFonts w:ascii="Times New Roman" w:hAnsi="Times New Roman"/>
          <w:i/>
          <w:sz w:val="24"/>
          <w:szCs w:val="24"/>
        </w:rPr>
        <w:t xml:space="preserve"> </w:t>
      </w:r>
      <w:r w:rsidRPr="00001FFD">
        <w:rPr>
          <w:rFonts w:ascii="Times New Roman" w:hAnsi="Times New Roman"/>
          <w:sz w:val="24"/>
          <w:szCs w:val="24"/>
        </w:rPr>
        <w:t>(2009), 516 – 544, at 532.</w:t>
      </w:r>
    </w:p>
  </w:endnote>
  <w:endnote w:id="2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C92F56">
        <w:rPr>
          <w:rFonts w:ascii="Times New Roman" w:hAnsi="Times New Roman"/>
          <w:sz w:val="24"/>
          <w:szCs w:val="24"/>
        </w:rPr>
        <w:t xml:space="preserve">Licence, </w:t>
      </w:r>
      <w:r w:rsidRPr="00001FFD">
        <w:rPr>
          <w:rFonts w:ascii="Times New Roman" w:hAnsi="Times New Roman"/>
          <w:i/>
          <w:sz w:val="24"/>
          <w:szCs w:val="24"/>
        </w:rPr>
        <w:t>Miracles of St Edmund,</w:t>
      </w:r>
      <w:r w:rsidRPr="00001FFD">
        <w:rPr>
          <w:rFonts w:ascii="Times New Roman" w:hAnsi="Times New Roman"/>
          <w:sz w:val="24"/>
          <w:szCs w:val="24"/>
        </w:rPr>
        <w:t xml:space="preserve"> p. cxii.   </w:t>
      </w:r>
    </w:p>
  </w:endnote>
  <w:endnote w:id="2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Simon Yarrow, </w:t>
      </w:r>
      <w:r w:rsidRPr="00001FFD">
        <w:rPr>
          <w:rFonts w:ascii="Times New Roman" w:hAnsi="Times New Roman"/>
          <w:i/>
          <w:sz w:val="24"/>
          <w:szCs w:val="24"/>
        </w:rPr>
        <w:t xml:space="preserve">Saints and their communities: miracle stories in twelfth-century England, </w:t>
      </w:r>
      <w:r w:rsidRPr="00001FFD">
        <w:rPr>
          <w:rFonts w:ascii="Times New Roman" w:hAnsi="Times New Roman"/>
          <w:sz w:val="24"/>
          <w:szCs w:val="24"/>
        </w:rPr>
        <w:t>Oxford 2006, 30, 55.</w:t>
      </w:r>
    </w:p>
  </w:endnote>
  <w:endnote w:id="26">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See R. M. Thomson, ‘Two versions of a saint’s Life from St Edmund’s abbey’, </w:t>
      </w:r>
      <w:r w:rsidRPr="00001FFD">
        <w:rPr>
          <w:rFonts w:ascii="Times New Roman" w:hAnsi="Times New Roman"/>
          <w:i/>
          <w:sz w:val="24"/>
          <w:szCs w:val="24"/>
        </w:rPr>
        <w:t xml:space="preserve">Revue Benedictine, </w:t>
      </w:r>
      <w:r w:rsidRPr="00001FFD">
        <w:rPr>
          <w:rFonts w:ascii="Times New Roman" w:hAnsi="Times New Roman"/>
          <w:sz w:val="24"/>
          <w:szCs w:val="24"/>
        </w:rPr>
        <w:t>84 (1974), 385 – 9.</w:t>
      </w:r>
    </w:p>
  </w:endnote>
  <w:endnote w:id="2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Memorials of St Edmund's abbey, </w:t>
      </w:r>
      <w:r w:rsidRPr="00001FFD">
        <w:rPr>
          <w:rFonts w:ascii="Times New Roman" w:hAnsi="Times New Roman"/>
          <w:sz w:val="24"/>
          <w:szCs w:val="24"/>
        </w:rPr>
        <w:t>ed. Arnold, London 1890, II, 307.</w:t>
      </w:r>
    </w:p>
  </w:endnote>
  <w:endnote w:id="28">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Memorials of St Edmund's abbey, </w:t>
      </w:r>
      <w:r w:rsidRPr="00001FFD">
        <w:rPr>
          <w:rFonts w:ascii="Times New Roman" w:hAnsi="Times New Roman"/>
          <w:sz w:val="24"/>
          <w:szCs w:val="24"/>
        </w:rPr>
        <w:t>ed. Arnold, London 1890, I, 187.</w:t>
      </w:r>
    </w:p>
  </w:endnote>
  <w:endnote w:id="2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189 – 91.</w:t>
      </w:r>
    </w:p>
  </w:endnote>
  <w:endnote w:id="30">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202 – 4.</w:t>
      </w:r>
    </w:p>
  </w:endnote>
  <w:endnote w:id="3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C92F56">
        <w:rPr>
          <w:rFonts w:ascii="Times New Roman" w:hAnsi="Times New Roman"/>
          <w:i/>
          <w:sz w:val="24"/>
          <w:szCs w:val="24"/>
        </w:rPr>
        <w:t>The Peterborough c</w:t>
      </w:r>
      <w:r w:rsidRPr="00001FFD">
        <w:rPr>
          <w:rFonts w:ascii="Times New Roman" w:hAnsi="Times New Roman"/>
          <w:i/>
          <w:sz w:val="24"/>
          <w:szCs w:val="24"/>
        </w:rPr>
        <w:t xml:space="preserve">hronicle of Hugh Candidus, </w:t>
      </w:r>
      <w:r w:rsidRPr="00001FFD">
        <w:rPr>
          <w:rFonts w:ascii="Times New Roman" w:hAnsi="Times New Roman"/>
          <w:sz w:val="24"/>
          <w:szCs w:val="24"/>
        </w:rPr>
        <w:t>C. Mellows, W. T. Mellows eds., Peterborough 1941</w:t>
      </w:r>
      <w:r w:rsidRPr="00001FFD">
        <w:rPr>
          <w:rFonts w:ascii="Times New Roman" w:hAnsi="Times New Roman"/>
          <w:i/>
          <w:sz w:val="24"/>
          <w:szCs w:val="24"/>
        </w:rPr>
        <w:t>,</w:t>
      </w:r>
      <w:r w:rsidRPr="00001FFD">
        <w:rPr>
          <w:rFonts w:ascii="Times New Roman" w:hAnsi="Times New Roman"/>
          <w:sz w:val="24"/>
          <w:szCs w:val="24"/>
        </w:rPr>
        <w:t xml:space="preserve"> 55 - 56.</w:t>
      </w:r>
    </w:p>
  </w:endnote>
  <w:endnote w:id="3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Quapropter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uas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unum</w:t>
      </w:r>
      <w:proofErr w:type="spellEnd"/>
      <w:r w:rsidRPr="00001FFD">
        <w:rPr>
          <w:rFonts w:ascii="Times New Roman" w:hAnsi="Times New Roman"/>
          <w:sz w:val="24"/>
          <w:szCs w:val="24"/>
        </w:rPr>
        <w:t xml:space="preserve"> in quo de </w:t>
      </w:r>
      <w:proofErr w:type="spellStart"/>
      <w:r w:rsidRPr="00001FFD">
        <w:rPr>
          <w:rFonts w:ascii="Times New Roman" w:hAnsi="Times New Roman"/>
          <w:sz w:val="24"/>
          <w:szCs w:val="24"/>
        </w:rPr>
        <w:t>ipsa</w:t>
      </w:r>
      <w:proofErr w:type="spellEnd"/>
      <w:r w:rsidRPr="00001FFD">
        <w:rPr>
          <w:rFonts w:ascii="Times New Roman" w:hAnsi="Times New Roman"/>
          <w:sz w:val="24"/>
          <w:szCs w:val="24"/>
        </w:rPr>
        <w:t xml:space="preserve"> aqua </w:t>
      </w:r>
      <w:proofErr w:type="spellStart"/>
      <w:r w:rsidRPr="00001FFD">
        <w:rPr>
          <w:rFonts w:ascii="Times New Roman" w:hAnsi="Times New Roman"/>
          <w:sz w:val="24"/>
          <w:szCs w:val="24"/>
        </w:rPr>
        <w:t>assidue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seruatur</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aecclesia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Saluatoris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Cantuariae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habetur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uidelicet</w:t>
      </w:r>
      <w:proofErr w:type="spellEnd"/>
      <w:r w:rsidRPr="00001FFD">
        <w:rPr>
          <w:rFonts w:ascii="Times New Roman" w:hAnsi="Times New Roman"/>
          <w:sz w:val="24"/>
          <w:szCs w:val="24"/>
        </w:rPr>
        <w:t xml:space="preserve"> ne ii quid ea indigent </w:t>
      </w:r>
      <w:proofErr w:type="spellStart"/>
      <w:r w:rsidRPr="00001FFD">
        <w:rPr>
          <w:rFonts w:ascii="Times New Roman" w:hAnsi="Times New Roman"/>
          <w:sz w:val="24"/>
          <w:szCs w:val="24"/>
        </w:rPr>
        <w:t>aliqua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mora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uel</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incommodo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ab</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adipiscenda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sanitate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praepediantur</w:t>
      </w:r>
      <w:proofErr w:type="spellEnd"/>
      <w:r w:rsidRPr="00001FFD">
        <w:rPr>
          <w:rFonts w:ascii="Times New Roman" w:hAnsi="Times New Roman"/>
          <w:sz w:val="24"/>
          <w:szCs w:val="24"/>
        </w:rPr>
        <w:t xml:space="preserve">. Nam </w:t>
      </w:r>
      <w:proofErr w:type="spellStart"/>
      <w:r w:rsidRPr="00001FFD">
        <w:rPr>
          <w:rFonts w:ascii="Times New Roman" w:hAnsi="Times New Roman"/>
          <w:sz w:val="24"/>
          <w:szCs w:val="24"/>
        </w:rPr>
        <w:t>fere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cotidie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illuc</w:t>
      </w:r>
      <w:proofErr w:type="spellEnd"/>
      <w:r w:rsidRPr="00001FFD">
        <w:rPr>
          <w:rFonts w:ascii="Times New Roman" w:hAnsi="Times New Roman"/>
          <w:sz w:val="24"/>
          <w:szCs w:val="24"/>
        </w:rPr>
        <w:t xml:space="preserve"> pro ea pluribus </w:t>
      </w:r>
      <w:proofErr w:type="spellStart"/>
      <w:r w:rsidRPr="00001FFD">
        <w:rPr>
          <w:rFonts w:ascii="Times New Roman" w:hAnsi="Times New Roman"/>
          <w:sz w:val="24"/>
          <w:szCs w:val="24"/>
        </w:rPr>
        <w:t>curritur</w:t>
      </w:r>
      <w:proofErr w:type="spellEnd"/>
      <w:r w:rsidRPr="00001FFD">
        <w:rPr>
          <w:rFonts w:ascii="Times New Roman" w:hAnsi="Times New Roman"/>
          <w:sz w:val="24"/>
          <w:szCs w:val="24"/>
        </w:rPr>
        <w:t xml:space="preserve">, </w:t>
      </w:r>
      <w:proofErr w:type="gramStart"/>
      <w:r w:rsidRPr="00001FFD">
        <w:rPr>
          <w:rFonts w:ascii="Times New Roman" w:hAnsi="Times New Roman"/>
          <w:sz w:val="24"/>
          <w:szCs w:val="24"/>
        </w:rPr>
        <w:t>et</w:t>
      </w:r>
      <w:proofErr w:type="gramEnd"/>
      <w:r w:rsidRPr="00001FFD">
        <w:rPr>
          <w:rFonts w:ascii="Times New Roman" w:hAnsi="Times New Roman"/>
          <w:sz w:val="24"/>
          <w:szCs w:val="24"/>
        </w:rPr>
        <w:t xml:space="preserve"> </w:t>
      </w:r>
      <w:proofErr w:type="spellStart"/>
      <w:r w:rsidRPr="00001FFD">
        <w:rPr>
          <w:rFonts w:ascii="Times New Roman" w:hAnsi="Times New Roman"/>
          <w:sz w:val="24"/>
          <w:szCs w:val="24"/>
        </w:rPr>
        <w:t>certa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medicina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egrotantibus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inde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defertur</w:t>
      </w:r>
      <w:proofErr w:type="spellEnd"/>
      <w:r w:rsidRPr="00001FFD">
        <w:rPr>
          <w:rFonts w:ascii="Times New Roman" w:hAnsi="Times New Roman"/>
          <w:sz w:val="24"/>
          <w:szCs w:val="24"/>
        </w:rPr>
        <w:t xml:space="preserve">.' Eadmer, </w:t>
      </w:r>
      <w:r w:rsidR="00C92F56">
        <w:rPr>
          <w:rFonts w:ascii="Times New Roman" w:hAnsi="Times New Roman"/>
          <w:i/>
          <w:sz w:val="24"/>
          <w:szCs w:val="24"/>
        </w:rPr>
        <w:t>Miracles of St Dunstan</w:t>
      </w:r>
      <w:r w:rsidRPr="00001FFD">
        <w:rPr>
          <w:rFonts w:ascii="Times New Roman" w:hAnsi="Times New Roman"/>
          <w:i/>
          <w:sz w:val="24"/>
          <w:szCs w:val="24"/>
        </w:rPr>
        <w:t xml:space="preserve">, </w:t>
      </w:r>
      <w:r w:rsidRPr="00001FFD">
        <w:rPr>
          <w:rFonts w:ascii="Times New Roman" w:hAnsi="Times New Roman"/>
          <w:sz w:val="24"/>
          <w:szCs w:val="24"/>
        </w:rPr>
        <w:t xml:space="preserve">eds. Turner and Muir, 210 – 211. </w:t>
      </w:r>
    </w:p>
  </w:endnote>
  <w:endnote w:id="33">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w:t>
      </w:r>
      <w:proofErr w:type="spellStart"/>
      <w:proofErr w:type="gramStart"/>
      <w:r w:rsidRPr="00001FFD">
        <w:rPr>
          <w:rFonts w:ascii="Times New Roman" w:hAnsi="Times New Roman"/>
          <w:sz w:val="24"/>
          <w:szCs w:val="24"/>
        </w:rPr>
        <w:t>quoniam</w:t>
      </w:r>
      <w:proofErr w:type="spellEnd"/>
      <w:proofErr w:type="gramEnd"/>
      <w:r w:rsidRPr="00001FFD">
        <w:rPr>
          <w:rFonts w:ascii="Times New Roman" w:hAnsi="Times New Roman"/>
          <w:sz w:val="24"/>
          <w:szCs w:val="24"/>
        </w:rPr>
        <w:t xml:space="preserve"> res </w:t>
      </w:r>
      <w:proofErr w:type="spellStart"/>
      <w:r w:rsidRPr="00001FFD">
        <w:rPr>
          <w:rFonts w:ascii="Times New Roman" w:hAnsi="Times New Roman"/>
          <w:sz w:val="24"/>
          <w:szCs w:val="24"/>
        </w:rPr>
        <w:t>ita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euidens</w:t>
      </w:r>
      <w:proofErr w:type="spellEnd"/>
      <w:r w:rsidRPr="00001FFD">
        <w:rPr>
          <w:rFonts w:ascii="Times New Roman" w:hAnsi="Times New Roman"/>
          <w:sz w:val="24"/>
          <w:szCs w:val="24"/>
        </w:rPr>
        <w:t xml:space="preserve"> est et </w:t>
      </w:r>
      <w:proofErr w:type="spellStart"/>
      <w:r w:rsidRPr="00001FFD">
        <w:rPr>
          <w:rFonts w:ascii="Times New Roman" w:hAnsi="Times New Roman"/>
          <w:sz w:val="24"/>
          <w:szCs w:val="24"/>
        </w:rPr>
        <w:t>usitata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ut</w:t>
      </w:r>
      <w:proofErr w:type="spellEnd"/>
      <w:r w:rsidRPr="00001FFD">
        <w:rPr>
          <w:rFonts w:ascii="Times New Roman" w:hAnsi="Times New Roman"/>
          <w:sz w:val="24"/>
          <w:szCs w:val="24"/>
        </w:rPr>
        <w:t xml:space="preserve"> plus </w:t>
      </w:r>
      <w:proofErr w:type="spellStart"/>
      <w:r w:rsidRPr="00001FFD">
        <w:rPr>
          <w:rFonts w:ascii="Times New Roman" w:hAnsi="Times New Roman"/>
          <w:sz w:val="24"/>
          <w:szCs w:val="24"/>
        </w:rPr>
        <w:t>nonnunquam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mirabile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uideatur</w:t>
      </w:r>
      <w:proofErr w:type="spellEnd"/>
      <w:r w:rsidRPr="00001FFD">
        <w:rPr>
          <w:rFonts w:ascii="Times New Roman" w:hAnsi="Times New Roman"/>
          <w:sz w:val="24"/>
          <w:szCs w:val="24"/>
        </w:rPr>
        <w:t xml:space="preserve">, cum </w:t>
      </w:r>
      <w:proofErr w:type="spellStart"/>
      <w:r w:rsidRPr="00001FFD">
        <w:rPr>
          <w:rFonts w:ascii="Times New Roman" w:hAnsi="Times New Roman"/>
          <w:sz w:val="24"/>
          <w:szCs w:val="24"/>
        </w:rPr>
        <w:t>aliquis</w:t>
      </w:r>
      <w:proofErr w:type="spellEnd"/>
      <w:r w:rsidRPr="00001FFD">
        <w:rPr>
          <w:rFonts w:ascii="Times New Roman" w:hAnsi="Times New Roman"/>
          <w:sz w:val="24"/>
          <w:szCs w:val="24"/>
        </w:rPr>
        <w:t xml:space="preserve"> aqua in </w:t>
      </w:r>
      <w:proofErr w:type="spellStart"/>
      <w:r w:rsidRPr="00001FFD">
        <w:rPr>
          <w:rFonts w:ascii="Times New Roman" w:hAnsi="Times New Roman"/>
          <w:sz w:val="24"/>
          <w:szCs w:val="24"/>
        </w:rPr>
        <w:t>potum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sumpta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ab</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infirmitate</w:t>
      </w:r>
      <w:proofErr w:type="spellEnd"/>
      <w:r w:rsidRPr="00001FFD">
        <w:rPr>
          <w:rFonts w:ascii="Times New Roman" w:hAnsi="Times New Roman"/>
          <w:sz w:val="24"/>
          <w:szCs w:val="24"/>
        </w:rPr>
        <w:t xml:space="preserve"> non </w:t>
      </w:r>
      <w:proofErr w:type="spellStart"/>
      <w:r w:rsidRPr="00001FFD">
        <w:rPr>
          <w:rFonts w:ascii="Times New Roman" w:hAnsi="Times New Roman"/>
          <w:sz w:val="24"/>
          <w:szCs w:val="24"/>
        </w:rPr>
        <w:t>sanatur</w:t>
      </w:r>
      <w:proofErr w:type="spellEnd"/>
      <w:r w:rsidRPr="00001FFD">
        <w:rPr>
          <w:rFonts w:ascii="Times New Roman" w:hAnsi="Times New Roman"/>
          <w:sz w:val="24"/>
          <w:szCs w:val="24"/>
        </w:rPr>
        <w:t xml:space="preserve">, quam cum </w:t>
      </w:r>
      <w:proofErr w:type="spellStart"/>
      <w:r w:rsidRPr="00001FFD">
        <w:rPr>
          <w:rFonts w:ascii="Times New Roman" w:hAnsi="Times New Roman"/>
          <w:sz w:val="24"/>
          <w:szCs w:val="24"/>
        </w:rPr>
        <w:t>sanatur</w:t>
      </w:r>
      <w:proofErr w:type="spellEnd"/>
      <w:r w:rsidRPr="00001FFD">
        <w:rPr>
          <w:rFonts w:ascii="Times New Roman" w:hAnsi="Times New Roman"/>
          <w:sz w:val="24"/>
          <w:szCs w:val="24"/>
        </w:rPr>
        <w:t xml:space="preserve">.' </w:t>
      </w:r>
      <w:proofErr w:type="gramStart"/>
      <w:r w:rsidRPr="00001FFD">
        <w:rPr>
          <w:rFonts w:ascii="Times New Roman" w:hAnsi="Times New Roman"/>
          <w:sz w:val="24"/>
          <w:szCs w:val="24"/>
        </w:rPr>
        <w:t>Ibid.</w:t>
      </w:r>
      <w:proofErr w:type="gramEnd"/>
      <w:r w:rsidRPr="00001FFD">
        <w:rPr>
          <w:rFonts w:ascii="Times New Roman" w:hAnsi="Times New Roman"/>
          <w:color w:val="FF0000"/>
          <w:sz w:val="24"/>
          <w:szCs w:val="24"/>
        </w:rPr>
        <w:t xml:space="preserve"> </w:t>
      </w:r>
    </w:p>
  </w:endnote>
  <w:endnote w:id="3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Bede, </w:t>
      </w:r>
      <w:r w:rsidRPr="00001FFD">
        <w:rPr>
          <w:rFonts w:ascii="Times New Roman" w:hAnsi="Times New Roman"/>
          <w:i/>
          <w:sz w:val="24"/>
          <w:szCs w:val="24"/>
        </w:rPr>
        <w:t xml:space="preserve">Historia </w:t>
      </w:r>
      <w:proofErr w:type="spellStart"/>
      <w:r w:rsidRPr="00001FFD">
        <w:rPr>
          <w:rFonts w:ascii="Times New Roman" w:hAnsi="Times New Roman"/>
          <w:i/>
          <w:sz w:val="24"/>
          <w:szCs w:val="24"/>
        </w:rPr>
        <w:t>Ecclesiastica</w:t>
      </w:r>
      <w:proofErr w:type="spellEnd"/>
      <w:r w:rsidRPr="00001FFD">
        <w:rPr>
          <w:rFonts w:ascii="Times New Roman" w:hAnsi="Times New Roman"/>
          <w:i/>
          <w:sz w:val="24"/>
          <w:szCs w:val="24"/>
        </w:rPr>
        <w:t xml:space="preserve"> </w:t>
      </w:r>
      <w:proofErr w:type="spellStart"/>
      <w:r w:rsidRPr="00001FFD">
        <w:rPr>
          <w:rFonts w:ascii="Times New Roman" w:hAnsi="Times New Roman"/>
          <w:i/>
          <w:sz w:val="24"/>
          <w:szCs w:val="24"/>
        </w:rPr>
        <w:t>Gentis</w:t>
      </w:r>
      <w:proofErr w:type="spellEnd"/>
      <w:r w:rsidRPr="00001FFD">
        <w:rPr>
          <w:rFonts w:ascii="Times New Roman" w:hAnsi="Times New Roman"/>
          <w:i/>
          <w:sz w:val="24"/>
          <w:szCs w:val="24"/>
        </w:rPr>
        <w:t xml:space="preserve"> Anglorum, </w:t>
      </w:r>
      <w:r w:rsidRPr="00001FFD">
        <w:rPr>
          <w:rFonts w:ascii="Times New Roman" w:hAnsi="Times New Roman"/>
          <w:sz w:val="24"/>
          <w:szCs w:val="24"/>
        </w:rPr>
        <w:t xml:space="preserve">ed. B. </w:t>
      </w:r>
      <w:proofErr w:type="spellStart"/>
      <w:r w:rsidRPr="00001FFD">
        <w:rPr>
          <w:rFonts w:ascii="Times New Roman" w:hAnsi="Times New Roman"/>
          <w:sz w:val="24"/>
          <w:szCs w:val="24"/>
        </w:rPr>
        <w:t>Colgrave</w:t>
      </w:r>
      <w:proofErr w:type="spellEnd"/>
      <w:r w:rsidRPr="00001FFD">
        <w:rPr>
          <w:rFonts w:ascii="Times New Roman" w:hAnsi="Times New Roman"/>
          <w:sz w:val="24"/>
          <w:szCs w:val="24"/>
        </w:rPr>
        <w:t xml:space="preserve"> and R. A. B. </w:t>
      </w:r>
      <w:proofErr w:type="spellStart"/>
      <w:r w:rsidRPr="00001FFD">
        <w:rPr>
          <w:rFonts w:ascii="Times New Roman" w:hAnsi="Times New Roman"/>
          <w:sz w:val="24"/>
          <w:szCs w:val="24"/>
        </w:rPr>
        <w:t>Mynors</w:t>
      </w:r>
      <w:proofErr w:type="spellEnd"/>
      <w:r w:rsidRPr="00001FFD">
        <w:rPr>
          <w:rFonts w:ascii="Times New Roman" w:hAnsi="Times New Roman"/>
          <w:sz w:val="24"/>
          <w:szCs w:val="24"/>
        </w:rPr>
        <w:t>, Oxford 1969,</w:t>
      </w:r>
      <w:r w:rsidRPr="00001FFD">
        <w:rPr>
          <w:rFonts w:ascii="Times New Roman" w:hAnsi="Times New Roman"/>
          <w:i/>
          <w:sz w:val="24"/>
          <w:szCs w:val="24"/>
        </w:rPr>
        <w:t xml:space="preserve"> </w:t>
      </w:r>
      <w:r w:rsidRPr="00001FFD">
        <w:rPr>
          <w:rFonts w:ascii="Times New Roman" w:hAnsi="Times New Roman"/>
          <w:sz w:val="24"/>
          <w:szCs w:val="24"/>
        </w:rPr>
        <w:t>III, 9; for the diffusion of Oswald's early cult see A. Thacker, '</w:t>
      </w:r>
      <w:proofErr w:type="spellStart"/>
      <w:r w:rsidRPr="00001FFD">
        <w:rPr>
          <w:rFonts w:ascii="Times New Roman" w:hAnsi="Times New Roman"/>
          <w:sz w:val="24"/>
          <w:szCs w:val="24"/>
        </w:rPr>
        <w:t>Membra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Disjecta</w:t>
      </w:r>
      <w:proofErr w:type="spellEnd"/>
      <w:r w:rsidRPr="00001FFD">
        <w:rPr>
          <w:rFonts w:ascii="Times New Roman" w:hAnsi="Times New Roman"/>
          <w:sz w:val="24"/>
          <w:szCs w:val="24"/>
        </w:rPr>
        <w:t xml:space="preserve">: the division of the body and the diffusion of the cult', in Clare </w:t>
      </w:r>
      <w:proofErr w:type="spellStart"/>
      <w:r w:rsidRPr="00001FFD">
        <w:rPr>
          <w:rFonts w:ascii="Times New Roman" w:hAnsi="Times New Roman"/>
          <w:sz w:val="24"/>
          <w:szCs w:val="24"/>
        </w:rPr>
        <w:t>Stancliffe</w:t>
      </w:r>
      <w:proofErr w:type="spellEnd"/>
      <w:r w:rsidRPr="00001FFD">
        <w:rPr>
          <w:rFonts w:ascii="Times New Roman" w:hAnsi="Times New Roman"/>
          <w:sz w:val="24"/>
          <w:szCs w:val="24"/>
        </w:rPr>
        <w:t xml:space="preserve"> and Eric Cambridge (</w:t>
      </w:r>
      <w:proofErr w:type="spellStart"/>
      <w:r w:rsidRPr="00001FFD">
        <w:rPr>
          <w:rFonts w:ascii="Times New Roman" w:hAnsi="Times New Roman"/>
          <w:sz w:val="24"/>
          <w:szCs w:val="24"/>
        </w:rPr>
        <w:t>eds</w:t>
      </w:r>
      <w:proofErr w:type="spellEnd"/>
      <w:r w:rsidRPr="00001FFD">
        <w:rPr>
          <w:rFonts w:ascii="Times New Roman" w:hAnsi="Times New Roman"/>
          <w:sz w:val="24"/>
          <w:szCs w:val="24"/>
        </w:rPr>
        <w:t xml:space="preserve">), </w:t>
      </w:r>
      <w:r w:rsidRPr="00001FFD">
        <w:rPr>
          <w:rFonts w:ascii="Times New Roman" w:hAnsi="Times New Roman"/>
          <w:i/>
          <w:sz w:val="24"/>
          <w:szCs w:val="24"/>
        </w:rPr>
        <w:t>Oswald: Northumbrian king to European saint</w:t>
      </w:r>
      <w:r w:rsidRPr="00001FFD">
        <w:rPr>
          <w:rFonts w:ascii="Times New Roman" w:hAnsi="Times New Roman"/>
          <w:sz w:val="24"/>
          <w:szCs w:val="24"/>
        </w:rPr>
        <w:t>, Stamford 1995, 97 - 127.</w:t>
      </w:r>
    </w:p>
  </w:endnote>
  <w:endnote w:id="3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Bede, </w:t>
      </w:r>
      <w:r w:rsidRPr="00001FFD">
        <w:rPr>
          <w:rFonts w:ascii="Times New Roman" w:hAnsi="Times New Roman"/>
          <w:i/>
          <w:sz w:val="24"/>
          <w:szCs w:val="24"/>
        </w:rPr>
        <w:t xml:space="preserve">Historia </w:t>
      </w:r>
      <w:proofErr w:type="spellStart"/>
      <w:r w:rsidRPr="00001FFD">
        <w:rPr>
          <w:rFonts w:ascii="Times New Roman" w:hAnsi="Times New Roman"/>
          <w:i/>
          <w:sz w:val="24"/>
          <w:szCs w:val="24"/>
        </w:rPr>
        <w:t>Ecclesiastica</w:t>
      </w:r>
      <w:proofErr w:type="spellEnd"/>
      <w:r w:rsidRPr="00001FFD">
        <w:rPr>
          <w:rFonts w:ascii="Times New Roman" w:hAnsi="Times New Roman"/>
          <w:sz w:val="24"/>
          <w:szCs w:val="24"/>
        </w:rPr>
        <w:t>, IV. 19</w:t>
      </w:r>
    </w:p>
  </w:endnote>
  <w:endnote w:id="36">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00C92F56">
        <w:rPr>
          <w:rFonts w:ascii="Times New Roman" w:hAnsi="Times New Roman"/>
          <w:sz w:val="24"/>
          <w:szCs w:val="24"/>
        </w:rPr>
        <w:t xml:space="preserve"> Alan Thacker, 'The making of a local s</w:t>
      </w:r>
      <w:r w:rsidRPr="00001FFD">
        <w:rPr>
          <w:rFonts w:ascii="Times New Roman" w:hAnsi="Times New Roman"/>
          <w:sz w:val="24"/>
          <w:szCs w:val="24"/>
        </w:rPr>
        <w:t xml:space="preserve">aint' in Alan Thacker and Richard Sharpe, </w:t>
      </w:r>
      <w:r w:rsidRPr="00001FFD">
        <w:rPr>
          <w:rFonts w:ascii="Times New Roman" w:hAnsi="Times New Roman"/>
          <w:i/>
          <w:sz w:val="24"/>
          <w:szCs w:val="24"/>
        </w:rPr>
        <w:t xml:space="preserve">Local saints and local churches in the early Medieval west, </w:t>
      </w:r>
      <w:r w:rsidRPr="00001FFD">
        <w:rPr>
          <w:rFonts w:ascii="Times New Roman" w:hAnsi="Times New Roman"/>
          <w:sz w:val="24"/>
          <w:szCs w:val="24"/>
        </w:rPr>
        <w:t>Oxford 2002, 45 - 74.</w:t>
      </w:r>
    </w:p>
  </w:endnote>
  <w:endnote w:id="3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00C92F56">
        <w:rPr>
          <w:rFonts w:ascii="Times New Roman" w:hAnsi="Times New Roman"/>
          <w:sz w:val="24"/>
          <w:szCs w:val="24"/>
        </w:rPr>
        <w:t xml:space="preserve"> Nancy Edwards, 'Celtic saints and early medieval a</w:t>
      </w:r>
      <w:r w:rsidRPr="00001FFD">
        <w:rPr>
          <w:rFonts w:ascii="Times New Roman" w:hAnsi="Times New Roman"/>
          <w:sz w:val="24"/>
          <w:szCs w:val="24"/>
        </w:rPr>
        <w:t xml:space="preserve">rchaeology' in Alan Thacker and Richard Sharpe (eds.), </w:t>
      </w:r>
      <w:r w:rsidRPr="00001FFD">
        <w:rPr>
          <w:rFonts w:ascii="Times New Roman" w:hAnsi="Times New Roman"/>
          <w:i/>
          <w:sz w:val="24"/>
          <w:szCs w:val="24"/>
        </w:rPr>
        <w:t xml:space="preserve">Local saints and local churches in the early Medieval west, </w:t>
      </w:r>
      <w:r w:rsidRPr="00001FFD">
        <w:rPr>
          <w:rFonts w:ascii="Times New Roman" w:hAnsi="Times New Roman"/>
          <w:sz w:val="24"/>
          <w:szCs w:val="24"/>
        </w:rPr>
        <w:t>Oxford 2002, 225 - 65, at 226.</w:t>
      </w:r>
    </w:p>
  </w:endnote>
  <w:endnote w:id="38">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Gerald of Wales, </w:t>
      </w:r>
      <w:proofErr w:type="spellStart"/>
      <w:r w:rsidRPr="00001FFD">
        <w:rPr>
          <w:rFonts w:ascii="Times New Roman" w:hAnsi="Times New Roman"/>
          <w:i/>
          <w:sz w:val="24"/>
          <w:szCs w:val="24"/>
        </w:rPr>
        <w:t>Itinerarium</w:t>
      </w:r>
      <w:proofErr w:type="spellEnd"/>
      <w:r w:rsidRPr="00001FFD">
        <w:rPr>
          <w:rFonts w:ascii="Times New Roman" w:hAnsi="Times New Roman"/>
          <w:i/>
          <w:sz w:val="24"/>
          <w:szCs w:val="24"/>
        </w:rPr>
        <w:t xml:space="preserve"> </w:t>
      </w:r>
      <w:proofErr w:type="spellStart"/>
      <w:r w:rsidRPr="00001FFD">
        <w:rPr>
          <w:rFonts w:ascii="Times New Roman" w:hAnsi="Times New Roman"/>
          <w:i/>
          <w:sz w:val="24"/>
          <w:szCs w:val="24"/>
        </w:rPr>
        <w:t>Kambriae</w:t>
      </w:r>
      <w:proofErr w:type="spellEnd"/>
      <w:r w:rsidRPr="00001FFD">
        <w:rPr>
          <w:rFonts w:ascii="Times New Roman" w:hAnsi="Times New Roman"/>
          <w:sz w:val="24"/>
          <w:szCs w:val="24"/>
        </w:rPr>
        <w:t xml:space="preserve"> ed. J. S. Dimock,</w:t>
      </w:r>
      <w:r w:rsidRPr="00001FFD">
        <w:rPr>
          <w:rFonts w:ascii="Times New Roman" w:hAnsi="Times New Roman"/>
          <w:i/>
          <w:sz w:val="24"/>
          <w:szCs w:val="24"/>
        </w:rPr>
        <w:t xml:space="preserve"> </w:t>
      </w:r>
      <w:r w:rsidRPr="00001FFD">
        <w:rPr>
          <w:rFonts w:ascii="Times New Roman" w:hAnsi="Times New Roman"/>
          <w:sz w:val="24"/>
          <w:szCs w:val="24"/>
        </w:rPr>
        <w:t>London 1868, I. 2. Translation by Edwards, 'Celtic saints and early medieval archaeology'</w:t>
      </w:r>
      <w:r w:rsidRPr="00001FFD">
        <w:rPr>
          <w:rFonts w:ascii="Times New Roman" w:hAnsi="Times New Roman"/>
          <w:i/>
          <w:sz w:val="24"/>
          <w:szCs w:val="24"/>
        </w:rPr>
        <w:t xml:space="preserve">, </w:t>
      </w:r>
      <w:r w:rsidRPr="00001FFD">
        <w:rPr>
          <w:rFonts w:ascii="Times New Roman" w:hAnsi="Times New Roman"/>
          <w:sz w:val="24"/>
          <w:szCs w:val="24"/>
        </w:rPr>
        <w:t>252.</w:t>
      </w:r>
    </w:p>
  </w:endnote>
  <w:endnote w:id="39">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Edwards, 'Celtic saints and early medieval archaeology', 253, 261 - 2; A. T. Lucas, ‘The social role of relics and reliquaries in ancient Ireland’, </w:t>
      </w:r>
      <w:r w:rsidRPr="00001FFD">
        <w:rPr>
          <w:rFonts w:ascii="Times New Roman" w:hAnsi="Times New Roman"/>
          <w:i/>
          <w:sz w:val="24"/>
          <w:szCs w:val="24"/>
        </w:rPr>
        <w:t xml:space="preserve">The Journal of the Royal Society of Antiquaries of Ireland, </w:t>
      </w:r>
      <w:r w:rsidRPr="00001FFD">
        <w:rPr>
          <w:rFonts w:ascii="Times New Roman" w:hAnsi="Times New Roman"/>
          <w:sz w:val="24"/>
          <w:szCs w:val="24"/>
        </w:rPr>
        <w:t>vol. 1116 (1986), 5 – 37, at 29-31.</w:t>
      </w:r>
    </w:p>
  </w:endnote>
  <w:endnote w:id="40">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225 - 266; John Reuben Davies, ‘Cathedrals and the cult of the saints in eleventh and twelfth-century Wales’, in Paul Dalton, Charles </w:t>
      </w:r>
      <w:proofErr w:type="spellStart"/>
      <w:r w:rsidRPr="00001FFD">
        <w:rPr>
          <w:rFonts w:ascii="Times New Roman" w:hAnsi="Times New Roman"/>
          <w:sz w:val="24"/>
          <w:szCs w:val="24"/>
        </w:rPr>
        <w:t>Insley</w:t>
      </w:r>
      <w:proofErr w:type="spellEnd"/>
      <w:r w:rsidRPr="00001FFD">
        <w:rPr>
          <w:rFonts w:ascii="Times New Roman" w:hAnsi="Times New Roman"/>
          <w:sz w:val="24"/>
          <w:szCs w:val="24"/>
        </w:rPr>
        <w:t xml:space="preserve"> and Louise J. Wilkinson, </w:t>
      </w:r>
      <w:r w:rsidRPr="00001FFD">
        <w:rPr>
          <w:rFonts w:ascii="Times New Roman" w:hAnsi="Times New Roman"/>
          <w:i/>
          <w:sz w:val="24"/>
          <w:szCs w:val="24"/>
        </w:rPr>
        <w:t xml:space="preserve">Cathedrals, communities and conflict in the Anglo-Norman world </w:t>
      </w:r>
      <w:r w:rsidRPr="00001FFD">
        <w:rPr>
          <w:rFonts w:ascii="Times New Roman" w:hAnsi="Times New Roman"/>
          <w:sz w:val="24"/>
          <w:szCs w:val="24"/>
        </w:rPr>
        <w:t>, Woodbridge 2011, 99 - 116</w:t>
      </w:r>
      <w:r w:rsidRPr="00001FFD">
        <w:rPr>
          <w:rFonts w:ascii="Times New Roman" w:hAnsi="Times New Roman"/>
          <w:color w:val="FF0000"/>
          <w:sz w:val="24"/>
          <w:szCs w:val="24"/>
        </w:rPr>
        <w:t>.</w:t>
      </w:r>
    </w:p>
  </w:endnote>
  <w:endnote w:id="4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Edwards, 'Celtic saints and early medieval archaeology', 225 - 266, at 225; Reuben Davies, ‘Cathedrals and the cult of the saints in eleventh and twelfth-century Wales’</w:t>
      </w:r>
      <w:proofErr w:type="gramStart"/>
      <w:r w:rsidRPr="00001FFD">
        <w:rPr>
          <w:rFonts w:ascii="Times New Roman" w:hAnsi="Times New Roman"/>
          <w:sz w:val="24"/>
          <w:szCs w:val="24"/>
        </w:rPr>
        <w:t>,107</w:t>
      </w:r>
      <w:proofErr w:type="gramEnd"/>
      <w:r w:rsidRPr="00001FFD">
        <w:rPr>
          <w:rFonts w:ascii="Times New Roman" w:hAnsi="Times New Roman"/>
          <w:sz w:val="24"/>
          <w:szCs w:val="24"/>
        </w:rPr>
        <w:t>.</w:t>
      </w:r>
    </w:p>
  </w:endnote>
  <w:endnote w:id="4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Bernhard </w:t>
      </w:r>
      <w:proofErr w:type="spellStart"/>
      <w:proofErr w:type="gramStart"/>
      <w:r w:rsidRPr="00001FFD">
        <w:rPr>
          <w:rFonts w:ascii="Times New Roman" w:hAnsi="Times New Roman"/>
          <w:color w:val="000000"/>
          <w:sz w:val="24"/>
          <w:szCs w:val="24"/>
        </w:rPr>
        <w:t>Töpfer</w:t>
      </w:r>
      <w:proofErr w:type="spellEnd"/>
      <w:r w:rsidRPr="00001FFD">
        <w:rPr>
          <w:rFonts w:ascii="Times New Roman" w:hAnsi="Times New Roman"/>
          <w:sz w:val="24"/>
          <w:szCs w:val="24"/>
        </w:rPr>
        <w:t xml:space="preserve"> ,</w:t>
      </w:r>
      <w:proofErr w:type="gramEnd"/>
      <w:r w:rsidRPr="00001FFD">
        <w:rPr>
          <w:rFonts w:ascii="Times New Roman" w:hAnsi="Times New Roman"/>
          <w:sz w:val="24"/>
          <w:szCs w:val="24"/>
        </w:rPr>
        <w:t xml:space="preserve"> 'The cult of relics and pilgrimage', in Thomas Head and Richard </w:t>
      </w:r>
      <w:proofErr w:type="spellStart"/>
      <w:r w:rsidRPr="00001FFD">
        <w:rPr>
          <w:rFonts w:ascii="Times New Roman" w:hAnsi="Times New Roman"/>
          <w:sz w:val="24"/>
          <w:szCs w:val="24"/>
        </w:rPr>
        <w:t>Landes</w:t>
      </w:r>
      <w:proofErr w:type="spellEnd"/>
      <w:r w:rsidRPr="00001FFD">
        <w:rPr>
          <w:rFonts w:ascii="Times New Roman" w:hAnsi="Times New Roman"/>
          <w:sz w:val="24"/>
          <w:szCs w:val="24"/>
        </w:rPr>
        <w:t xml:space="preserve"> eds., </w:t>
      </w:r>
      <w:r w:rsidRPr="00001FFD">
        <w:rPr>
          <w:rFonts w:ascii="Times New Roman" w:hAnsi="Times New Roman"/>
          <w:i/>
          <w:sz w:val="24"/>
          <w:szCs w:val="24"/>
        </w:rPr>
        <w:t>The Peace of God: social violence and religious response in France around the year 1000</w:t>
      </w:r>
      <w:r w:rsidRPr="00001FFD">
        <w:rPr>
          <w:rFonts w:ascii="Times New Roman" w:hAnsi="Times New Roman"/>
          <w:sz w:val="24"/>
          <w:szCs w:val="24"/>
        </w:rPr>
        <w:t>,  New York 1992, 41 - 57.</w:t>
      </w:r>
    </w:p>
  </w:endnote>
  <w:endnote w:id="43">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Liber Eliensis,</w:t>
      </w:r>
      <w:r w:rsidRPr="00001FFD">
        <w:rPr>
          <w:rFonts w:ascii="Times New Roman" w:hAnsi="Times New Roman"/>
          <w:sz w:val="24"/>
          <w:szCs w:val="24"/>
        </w:rPr>
        <w:t xml:space="preserve"> ed. Blake</w:t>
      </w:r>
      <w:r w:rsidRPr="00001FFD">
        <w:rPr>
          <w:rFonts w:ascii="Times New Roman" w:hAnsi="Times New Roman"/>
          <w:i/>
          <w:sz w:val="24"/>
          <w:szCs w:val="24"/>
        </w:rPr>
        <w:t xml:space="preserve">, </w:t>
      </w:r>
      <w:r w:rsidRPr="00001FFD">
        <w:rPr>
          <w:rFonts w:ascii="Times New Roman" w:hAnsi="Times New Roman"/>
          <w:sz w:val="24"/>
          <w:szCs w:val="24"/>
        </w:rPr>
        <w:t>228 - 330; for discussion of translation trends after th</w:t>
      </w:r>
      <w:r w:rsidR="00C92F56">
        <w:rPr>
          <w:rFonts w:ascii="Times New Roman" w:hAnsi="Times New Roman"/>
          <w:sz w:val="24"/>
          <w:szCs w:val="24"/>
        </w:rPr>
        <w:t>e Conquest see R. Sharpe, 'The s</w:t>
      </w:r>
      <w:r w:rsidRPr="00001FFD">
        <w:rPr>
          <w:rFonts w:ascii="Times New Roman" w:hAnsi="Times New Roman"/>
          <w:sz w:val="24"/>
          <w:szCs w:val="24"/>
        </w:rPr>
        <w:t xml:space="preserve">etting of St Augustine's Translation, 1091', in R. Eales and R. Sharpe eds., </w:t>
      </w:r>
      <w:r w:rsidRPr="00001FFD">
        <w:rPr>
          <w:rFonts w:ascii="Times New Roman" w:hAnsi="Times New Roman"/>
          <w:i/>
          <w:sz w:val="24"/>
          <w:szCs w:val="24"/>
        </w:rPr>
        <w:t xml:space="preserve">Canterbury and the Norman Conquest: churches, saints and scholars, 1066 – 1109, </w:t>
      </w:r>
      <w:r w:rsidRPr="00001FFD">
        <w:rPr>
          <w:rFonts w:ascii="Times New Roman" w:hAnsi="Times New Roman"/>
          <w:sz w:val="24"/>
          <w:szCs w:val="24"/>
        </w:rPr>
        <w:t>London 1995, 1 – 13, at 9 - 12.</w:t>
      </w:r>
    </w:p>
  </w:endnote>
  <w:endnote w:id="4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'Quod </w:t>
      </w:r>
      <w:proofErr w:type="spellStart"/>
      <w:r w:rsidRPr="00001FFD">
        <w:rPr>
          <w:rFonts w:ascii="Times New Roman" w:hAnsi="Times New Roman"/>
          <w:sz w:val="24"/>
          <w:szCs w:val="24"/>
        </w:rPr>
        <w:t>si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conuenerint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aliqui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uel</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clerici</w:t>
      </w:r>
      <w:proofErr w:type="spellEnd"/>
      <w:r w:rsidRPr="00001FFD">
        <w:rPr>
          <w:rFonts w:ascii="Times New Roman" w:hAnsi="Times New Roman"/>
          <w:sz w:val="24"/>
          <w:szCs w:val="24"/>
        </w:rPr>
        <w:t xml:space="preserve"> el </w:t>
      </w:r>
      <w:proofErr w:type="spellStart"/>
      <w:r w:rsidRPr="00001FFD">
        <w:rPr>
          <w:rFonts w:ascii="Times New Roman" w:hAnsi="Times New Roman"/>
          <w:sz w:val="24"/>
          <w:szCs w:val="24"/>
        </w:rPr>
        <w:t>laici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uolentes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adorare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crucem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portetur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eius</w:t>
      </w:r>
      <w:proofErr w:type="spellEnd"/>
      <w:r w:rsidRPr="00001FFD">
        <w:rPr>
          <w:rFonts w:ascii="Times New Roman" w:hAnsi="Times New Roman"/>
          <w:sz w:val="24"/>
          <w:szCs w:val="24"/>
        </w:rPr>
        <w:t xml:space="preserve"> crux in </w:t>
      </w:r>
      <w:proofErr w:type="spellStart"/>
      <w:r w:rsidRPr="00001FFD">
        <w:rPr>
          <w:rFonts w:ascii="Times New Roman" w:hAnsi="Times New Roman"/>
          <w:sz w:val="24"/>
          <w:szCs w:val="24"/>
        </w:rPr>
        <w:t>alium</w:t>
      </w:r>
      <w:proofErr w:type="spellEnd"/>
      <w:r w:rsidRPr="00001FFD">
        <w:rPr>
          <w:rFonts w:ascii="Times New Roman" w:hAnsi="Times New Roman"/>
          <w:sz w:val="24"/>
          <w:szCs w:val="24"/>
        </w:rPr>
        <w:t xml:space="preserve"> locum </w:t>
      </w:r>
      <w:proofErr w:type="spellStart"/>
      <w:r w:rsidRPr="00001FFD">
        <w:rPr>
          <w:rFonts w:ascii="Times New Roman" w:hAnsi="Times New Roman"/>
          <w:sz w:val="24"/>
          <w:szCs w:val="24"/>
        </w:rPr>
        <w:t>ubi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aptius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adorent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eam</w:t>
      </w:r>
      <w:proofErr w:type="spellEnd"/>
      <w:r w:rsidRPr="00001FFD">
        <w:rPr>
          <w:rFonts w:ascii="Times New Roman" w:hAnsi="Times New Roman"/>
          <w:sz w:val="24"/>
          <w:szCs w:val="24"/>
        </w:rPr>
        <w:t xml:space="preserve">.' </w:t>
      </w:r>
      <w:r w:rsidRPr="00001FFD">
        <w:rPr>
          <w:rFonts w:ascii="Times New Roman" w:hAnsi="Times New Roman"/>
          <w:i/>
          <w:sz w:val="24"/>
          <w:szCs w:val="24"/>
        </w:rPr>
        <w:t xml:space="preserve">Monastic constitutions of Lanfranc, </w:t>
      </w:r>
      <w:r w:rsidRPr="00001FFD">
        <w:rPr>
          <w:rFonts w:ascii="Times New Roman" w:hAnsi="Times New Roman"/>
          <w:sz w:val="24"/>
          <w:szCs w:val="24"/>
        </w:rPr>
        <w:t>ed. Dom David Knowles, rev. ed. Christopher N. L. Brooke, Oxford 2002,</w:t>
      </w:r>
      <w:r w:rsidRPr="00001FFD">
        <w:rPr>
          <w:rFonts w:ascii="Times New Roman" w:hAnsi="Times New Roman"/>
          <w:i/>
          <w:sz w:val="24"/>
          <w:szCs w:val="24"/>
        </w:rPr>
        <w:t xml:space="preserve"> </w:t>
      </w:r>
      <w:r w:rsidRPr="00001FFD">
        <w:rPr>
          <w:rFonts w:ascii="Times New Roman" w:hAnsi="Times New Roman"/>
          <w:sz w:val="24"/>
          <w:szCs w:val="24"/>
        </w:rPr>
        <w:t xml:space="preserve">62 - 3; Leonie V. Hicks, </w:t>
      </w:r>
      <w:r w:rsidRPr="00001FFD">
        <w:rPr>
          <w:rFonts w:ascii="Times New Roman" w:hAnsi="Times New Roman"/>
          <w:i/>
          <w:sz w:val="24"/>
          <w:szCs w:val="24"/>
        </w:rPr>
        <w:t>Religious life in Normandy, 1050 - 1300: space, gender and social pressure</w:t>
      </w:r>
      <w:r w:rsidRPr="00001FFD">
        <w:rPr>
          <w:rFonts w:ascii="Times New Roman" w:hAnsi="Times New Roman"/>
          <w:sz w:val="24"/>
          <w:szCs w:val="24"/>
        </w:rPr>
        <w:t xml:space="preserve">, Woodbridge 2007, 75; </w:t>
      </w:r>
    </w:p>
  </w:endnote>
  <w:endnote w:id="4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00C92F56">
        <w:rPr>
          <w:rFonts w:ascii="Times New Roman" w:hAnsi="Times New Roman"/>
          <w:sz w:val="24"/>
          <w:szCs w:val="24"/>
        </w:rPr>
        <w:t xml:space="preserve"> </w:t>
      </w:r>
      <w:r w:rsidRPr="00001FFD">
        <w:rPr>
          <w:rFonts w:ascii="Times New Roman" w:hAnsi="Times New Roman"/>
          <w:sz w:val="24"/>
          <w:szCs w:val="24"/>
        </w:rPr>
        <w:t xml:space="preserve">Crook, </w:t>
      </w:r>
      <w:r w:rsidRPr="00001FFD">
        <w:rPr>
          <w:rFonts w:ascii="Times New Roman" w:hAnsi="Times New Roman"/>
          <w:i/>
          <w:sz w:val="24"/>
          <w:szCs w:val="24"/>
        </w:rPr>
        <w:t xml:space="preserve">Architectural setting for the cult of the saints, </w:t>
      </w:r>
      <w:r w:rsidRPr="00001FFD">
        <w:rPr>
          <w:rFonts w:ascii="Times New Roman" w:hAnsi="Times New Roman"/>
          <w:sz w:val="24"/>
          <w:szCs w:val="24"/>
        </w:rPr>
        <w:t>233.</w:t>
      </w:r>
    </w:p>
  </w:endnote>
  <w:endnote w:id="46">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C92F56">
        <w:rPr>
          <w:rFonts w:ascii="Times New Roman" w:hAnsi="Times New Roman"/>
          <w:sz w:val="24"/>
          <w:szCs w:val="24"/>
        </w:rPr>
        <w:t>Ibid.</w:t>
      </w:r>
    </w:p>
  </w:endnote>
  <w:endnote w:id="4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Kay </w:t>
      </w:r>
      <w:proofErr w:type="spellStart"/>
      <w:r w:rsidRPr="00001FFD">
        <w:rPr>
          <w:rFonts w:ascii="Times New Roman" w:hAnsi="Times New Roman"/>
          <w:sz w:val="24"/>
          <w:szCs w:val="24"/>
        </w:rPr>
        <w:t>Brainderd</w:t>
      </w:r>
      <w:proofErr w:type="spellEnd"/>
      <w:r w:rsidRPr="00001FFD">
        <w:rPr>
          <w:rFonts w:ascii="Times New Roman" w:hAnsi="Times New Roman"/>
          <w:sz w:val="24"/>
          <w:szCs w:val="24"/>
        </w:rPr>
        <w:t xml:space="preserve"> Slocum, </w:t>
      </w:r>
      <w:r w:rsidRPr="00001FFD">
        <w:rPr>
          <w:rFonts w:ascii="Times New Roman" w:hAnsi="Times New Roman"/>
          <w:i/>
          <w:sz w:val="24"/>
          <w:szCs w:val="24"/>
        </w:rPr>
        <w:t xml:space="preserve">Liturgies in honour of Thomas Becket, </w:t>
      </w:r>
      <w:r w:rsidRPr="00001FFD">
        <w:rPr>
          <w:rFonts w:ascii="Times New Roman" w:hAnsi="Times New Roman"/>
          <w:sz w:val="24"/>
          <w:szCs w:val="24"/>
        </w:rPr>
        <w:t>Toronto 2004, 84.</w:t>
      </w:r>
    </w:p>
  </w:endnote>
  <w:endnote w:id="48">
    <w:p w:rsidR="00001FFD" w:rsidRPr="00001FFD" w:rsidRDefault="00001FFD" w:rsidP="00A949AC">
      <w:pPr>
        <w:pStyle w:val="EndnoteText"/>
        <w:spacing w:line="480" w:lineRule="auto"/>
        <w:rPr>
          <w:rFonts w:ascii="Times New Roman" w:hAnsi="Times New Roman"/>
          <w:i/>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Tim Tatton-Brown, 'Canterbury and the architecture of pilgrimage shrines in England', in Colin Morris and Peter Roberts eds., </w:t>
      </w:r>
      <w:r w:rsidRPr="00001FFD">
        <w:rPr>
          <w:rFonts w:ascii="Times New Roman" w:hAnsi="Times New Roman"/>
          <w:i/>
          <w:sz w:val="24"/>
          <w:szCs w:val="24"/>
        </w:rPr>
        <w:t>Pilgrimage: the English experience from Becket to Bunyan</w:t>
      </w:r>
      <w:r w:rsidRPr="00001FFD">
        <w:rPr>
          <w:rFonts w:ascii="Times New Roman" w:hAnsi="Times New Roman"/>
          <w:sz w:val="24"/>
          <w:szCs w:val="24"/>
        </w:rPr>
        <w:t xml:space="preserve">, Cambridge 2002, 90 - 107, at  94; T. Tatton-Brown, 'The Burial Places of St Osmund', </w:t>
      </w:r>
      <w:r w:rsidRPr="00001FFD">
        <w:rPr>
          <w:rFonts w:ascii="Times New Roman" w:hAnsi="Times New Roman"/>
          <w:i/>
          <w:sz w:val="24"/>
          <w:szCs w:val="24"/>
        </w:rPr>
        <w:t xml:space="preserve">Spire </w:t>
      </w:r>
      <w:r w:rsidRPr="00001FFD">
        <w:rPr>
          <w:rFonts w:ascii="Times New Roman" w:hAnsi="Times New Roman"/>
          <w:sz w:val="24"/>
          <w:szCs w:val="24"/>
        </w:rPr>
        <w:t xml:space="preserve">(1999), 19 - 25. </w:t>
      </w:r>
    </w:p>
  </w:endnote>
  <w:endnote w:id="4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Diana Webb, </w:t>
      </w:r>
      <w:r w:rsidRPr="00001FFD">
        <w:rPr>
          <w:rFonts w:ascii="Times New Roman" w:hAnsi="Times New Roman"/>
          <w:i/>
          <w:sz w:val="24"/>
          <w:szCs w:val="24"/>
        </w:rPr>
        <w:t xml:space="preserve">Pilgrimage in </w:t>
      </w:r>
      <w:r w:rsidR="00042F00">
        <w:rPr>
          <w:rFonts w:ascii="Times New Roman" w:hAnsi="Times New Roman"/>
          <w:i/>
          <w:sz w:val="24"/>
          <w:szCs w:val="24"/>
        </w:rPr>
        <w:t>m</w:t>
      </w:r>
      <w:r w:rsidRPr="00001FFD">
        <w:rPr>
          <w:rFonts w:ascii="Times New Roman" w:hAnsi="Times New Roman"/>
          <w:i/>
          <w:sz w:val="24"/>
          <w:szCs w:val="24"/>
        </w:rPr>
        <w:t>edieval England</w:t>
      </w:r>
      <w:r w:rsidRPr="00001FFD">
        <w:rPr>
          <w:rFonts w:ascii="Times New Roman" w:hAnsi="Times New Roman"/>
          <w:sz w:val="24"/>
          <w:szCs w:val="24"/>
        </w:rPr>
        <w:t>, London 2000, 83, n.77.</w:t>
      </w:r>
    </w:p>
  </w:endnote>
  <w:endnote w:id="50">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Pr="00001FFD">
        <w:rPr>
          <w:rFonts w:ascii="Times New Roman" w:hAnsi="Times New Roman"/>
          <w:i/>
          <w:sz w:val="24"/>
          <w:szCs w:val="24"/>
        </w:rPr>
        <w:t xml:space="preserve">Goscelin of Saint-Bertin, the hagiography of the female saints of Ely, </w:t>
      </w:r>
      <w:r w:rsidRPr="00001FFD">
        <w:rPr>
          <w:rFonts w:ascii="Times New Roman" w:hAnsi="Times New Roman"/>
          <w:sz w:val="24"/>
          <w:szCs w:val="24"/>
        </w:rPr>
        <w:t>ed. Rosalind C. Love, Oxford 2004, 72.</w:t>
      </w:r>
    </w:p>
  </w:endnote>
  <w:endnote w:id="51">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A. </w:t>
      </w:r>
      <w:proofErr w:type="spellStart"/>
      <w:r w:rsidRPr="00001FFD">
        <w:rPr>
          <w:rFonts w:ascii="Times New Roman" w:hAnsi="Times New Roman"/>
          <w:sz w:val="24"/>
          <w:szCs w:val="24"/>
        </w:rPr>
        <w:t>Wilmart</w:t>
      </w:r>
      <w:proofErr w:type="spellEnd"/>
      <w:r w:rsidRPr="00001FFD">
        <w:rPr>
          <w:rFonts w:ascii="Times New Roman" w:hAnsi="Times New Roman"/>
          <w:sz w:val="24"/>
          <w:szCs w:val="24"/>
        </w:rPr>
        <w:t xml:space="preserve">, 'De </w:t>
      </w:r>
      <w:proofErr w:type="spellStart"/>
      <w:r w:rsidRPr="00001FFD">
        <w:rPr>
          <w:rFonts w:ascii="Times New Roman" w:hAnsi="Times New Roman"/>
          <w:sz w:val="24"/>
          <w:szCs w:val="24"/>
        </w:rPr>
        <w:t>reliquiis</w:t>
      </w:r>
      <w:proofErr w:type="spellEnd"/>
      <w:r w:rsidRPr="00001FFD">
        <w:rPr>
          <w:rFonts w:ascii="Times New Roman" w:hAnsi="Times New Roman"/>
          <w:sz w:val="24"/>
          <w:szCs w:val="24"/>
        </w:rPr>
        <w:t xml:space="preserve"> Sancti </w:t>
      </w:r>
      <w:proofErr w:type="spellStart"/>
      <w:r w:rsidRPr="00001FFD">
        <w:rPr>
          <w:rFonts w:ascii="Times New Roman" w:hAnsi="Times New Roman"/>
          <w:sz w:val="24"/>
          <w:szCs w:val="24"/>
        </w:rPr>
        <w:t>Audeoni</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quorundam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aliorum</w:t>
      </w:r>
      <w:proofErr w:type="spellEnd"/>
      <w:r w:rsidRPr="00001FFD">
        <w:rPr>
          <w:rFonts w:ascii="Times New Roman" w:hAnsi="Times New Roman"/>
          <w:sz w:val="24"/>
          <w:szCs w:val="24"/>
        </w:rPr>
        <w:t xml:space="preserve"> sanctorum quae </w:t>
      </w:r>
      <w:proofErr w:type="spellStart"/>
      <w:r w:rsidRPr="00001FFD">
        <w:rPr>
          <w:rFonts w:ascii="Times New Roman" w:hAnsi="Times New Roman"/>
          <w:sz w:val="24"/>
          <w:szCs w:val="24"/>
        </w:rPr>
        <w:t>Cantuariae</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aecclesia</w:t>
      </w:r>
      <w:proofErr w:type="spellEnd"/>
      <w:r w:rsidRPr="00001FFD">
        <w:rPr>
          <w:rFonts w:ascii="Times New Roman" w:hAnsi="Times New Roman"/>
          <w:sz w:val="24"/>
          <w:szCs w:val="24"/>
        </w:rPr>
        <w:t xml:space="preserve"> Domini </w:t>
      </w:r>
      <w:proofErr w:type="spellStart"/>
      <w:r w:rsidRPr="00001FFD">
        <w:rPr>
          <w:rFonts w:ascii="Times New Roman" w:hAnsi="Times New Roman"/>
          <w:sz w:val="24"/>
          <w:szCs w:val="24"/>
        </w:rPr>
        <w:t>Salvatoris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habentur</w:t>
      </w:r>
      <w:proofErr w:type="spellEnd"/>
      <w:r w:rsidRPr="00001FFD">
        <w:rPr>
          <w:rFonts w:ascii="Times New Roman" w:hAnsi="Times New Roman"/>
          <w:sz w:val="24"/>
          <w:szCs w:val="24"/>
        </w:rPr>
        <w:t xml:space="preserve">', </w:t>
      </w:r>
      <w:r w:rsidRPr="00001FFD">
        <w:rPr>
          <w:rFonts w:ascii="Times New Roman" w:hAnsi="Times New Roman"/>
          <w:i/>
          <w:sz w:val="24"/>
          <w:szCs w:val="24"/>
        </w:rPr>
        <w:t xml:space="preserve">Revue des sciences </w:t>
      </w:r>
      <w:proofErr w:type="spellStart"/>
      <w:r w:rsidRPr="00001FFD">
        <w:rPr>
          <w:rFonts w:ascii="Times New Roman" w:hAnsi="Times New Roman"/>
          <w:i/>
          <w:sz w:val="24"/>
          <w:szCs w:val="24"/>
        </w:rPr>
        <w:t>religieuses</w:t>
      </w:r>
      <w:proofErr w:type="spellEnd"/>
      <w:r w:rsidRPr="00001FFD">
        <w:rPr>
          <w:rFonts w:ascii="Times New Roman" w:hAnsi="Times New Roman"/>
          <w:i/>
          <w:sz w:val="24"/>
          <w:szCs w:val="24"/>
        </w:rPr>
        <w:t xml:space="preserve">, </w:t>
      </w:r>
      <w:r w:rsidRPr="00001FFD">
        <w:rPr>
          <w:rFonts w:ascii="Times New Roman" w:hAnsi="Times New Roman"/>
          <w:sz w:val="24"/>
          <w:szCs w:val="24"/>
        </w:rPr>
        <w:t>xv (1935), 362 - 70, at 367 - 9.</w:t>
      </w:r>
    </w:p>
  </w:endnote>
  <w:endnote w:id="52">
    <w:p w:rsidR="00001FFD" w:rsidRPr="00001FFD" w:rsidRDefault="00001FFD" w:rsidP="00A949AC">
      <w:pPr>
        <w:pStyle w:val="EndnoteText"/>
        <w:spacing w:line="480" w:lineRule="auto"/>
        <w:rPr>
          <w:rFonts w:ascii="Times New Roman" w:hAnsi="Times New Roman"/>
          <w:color w:val="FF0000"/>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Eadmer, </w:t>
      </w:r>
      <w:r w:rsidR="00042F00">
        <w:rPr>
          <w:rFonts w:ascii="Times New Roman" w:hAnsi="Times New Roman"/>
          <w:i/>
          <w:sz w:val="24"/>
          <w:szCs w:val="24"/>
        </w:rPr>
        <w:t>Miracles of St Oswald</w:t>
      </w:r>
      <w:r w:rsidRPr="00001FFD">
        <w:rPr>
          <w:rFonts w:ascii="Times New Roman" w:hAnsi="Times New Roman"/>
          <w:i/>
          <w:sz w:val="24"/>
          <w:szCs w:val="24"/>
        </w:rPr>
        <w:t xml:space="preserve">, </w:t>
      </w:r>
      <w:r w:rsidRPr="00001FFD">
        <w:rPr>
          <w:rFonts w:ascii="Times New Roman" w:hAnsi="Times New Roman"/>
          <w:sz w:val="24"/>
          <w:szCs w:val="24"/>
        </w:rPr>
        <w:t>300 - 301.</w:t>
      </w:r>
    </w:p>
  </w:endnote>
  <w:endnote w:id="53">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‘La vie de S. </w:t>
      </w:r>
      <w:proofErr w:type="spellStart"/>
      <w:r w:rsidRPr="00001FFD">
        <w:rPr>
          <w:rFonts w:ascii="Times New Roman" w:hAnsi="Times New Roman"/>
          <w:sz w:val="24"/>
          <w:szCs w:val="24"/>
        </w:rPr>
        <w:t>Édouard</w:t>
      </w:r>
      <w:proofErr w:type="spellEnd"/>
      <w:r w:rsidRPr="00001FFD">
        <w:rPr>
          <w:rFonts w:ascii="Times New Roman" w:hAnsi="Times New Roman"/>
          <w:sz w:val="24"/>
          <w:szCs w:val="24"/>
        </w:rPr>
        <w:t xml:space="preserve"> le </w:t>
      </w:r>
      <w:proofErr w:type="spellStart"/>
      <w:r w:rsidRPr="00001FFD">
        <w:rPr>
          <w:rFonts w:ascii="Times New Roman" w:hAnsi="Times New Roman"/>
          <w:sz w:val="24"/>
          <w:szCs w:val="24"/>
        </w:rPr>
        <w:t>Confesseur</w:t>
      </w:r>
      <w:proofErr w:type="spellEnd"/>
      <w:r w:rsidRPr="00001FFD">
        <w:rPr>
          <w:rFonts w:ascii="Times New Roman" w:hAnsi="Times New Roman"/>
          <w:sz w:val="24"/>
          <w:szCs w:val="24"/>
        </w:rPr>
        <w:t xml:space="preserve"> par </w:t>
      </w:r>
      <w:proofErr w:type="spellStart"/>
      <w:r w:rsidRPr="00001FFD">
        <w:rPr>
          <w:rFonts w:ascii="Times New Roman" w:hAnsi="Times New Roman"/>
          <w:sz w:val="24"/>
          <w:szCs w:val="24"/>
        </w:rPr>
        <w:t>Osbert</w:t>
      </w:r>
      <w:proofErr w:type="spellEnd"/>
      <w:r w:rsidRPr="00001FFD">
        <w:rPr>
          <w:rFonts w:ascii="Times New Roman" w:hAnsi="Times New Roman"/>
          <w:sz w:val="24"/>
          <w:szCs w:val="24"/>
        </w:rPr>
        <w:t xml:space="preserve"> de Clare’, ed. M. Bloch, </w:t>
      </w:r>
      <w:proofErr w:type="spellStart"/>
      <w:r w:rsidRPr="00001FFD">
        <w:rPr>
          <w:rFonts w:ascii="Times New Roman" w:hAnsi="Times New Roman"/>
          <w:i/>
          <w:sz w:val="24"/>
          <w:szCs w:val="24"/>
        </w:rPr>
        <w:t>Analecta</w:t>
      </w:r>
      <w:proofErr w:type="spellEnd"/>
      <w:r w:rsidRPr="00001FFD">
        <w:rPr>
          <w:rFonts w:ascii="Times New Roman" w:hAnsi="Times New Roman"/>
          <w:i/>
          <w:sz w:val="24"/>
          <w:szCs w:val="24"/>
        </w:rPr>
        <w:t xml:space="preserve"> </w:t>
      </w:r>
      <w:proofErr w:type="spellStart"/>
      <w:r w:rsidRPr="00001FFD">
        <w:rPr>
          <w:rFonts w:ascii="Times New Roman" w:hAnsi="Times New Roman"/>
          <w:i/>
          <w:sz w:val="24"/>
          <w:szCs w:val="24"/>
        </w:rPr>
        <w:t>Bollandiana</w:t>
      </w:r>
      <w:proofErr w:type="spellEnd"/>
      <w:r w:rsidRPr="00001FFD">
        <w:rPr>
          <w:rFonts w:ascii="Times New Roman" w:hAnsi="Times New Roman"/>
          <w:i/>
          <w:sz w:val="24"/>
          <w:szCs w:val="24"/>
        </w:rPr>
        <w:t xml:space="preserve">, </w:t>
      </w:r>
      <w:r w:rsidRPr="00001FFD">
        <w:rPr>
          <w:rFonts w:ascii="Times New Roman" w:hAnsi="Times New Roman"/>
          <w:sz w:val="24"/>
          <w:szCs w:val="24"/>
        </w:rPr>
        <w:t>41 (1923), 5 – 131, at 121.</w:t>
      </w:r>
    </w:p>
  </w:endnote>
  <w:endnote w:id="5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i/>
          <w:sz w:val="24"/>
          <w:szCs w:val="24"/>
        </w:rPr>
        <w:t xml:space="preserve">Goscelin of Saint-Bertin, the hagiography of the female saints of Ely, </w:t>
      </w:r>
      <w:r w:rsidRPr="00001FFD">
        <w:rPr>
          <w:rFonts w:ascii="Times New Roman" w:hAnsi="Times New Roman"/>
          <w:sz w:val="24"/>
          <w:szCs w:val="24"/>
        </w:rPr>
        <w:t>76 – 7, n. 2.</w:t>
      </w:r>
    </w:p>
  </w:endnote>
  <w:endnote w:id="5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w:t>
      </w:r>
      <w:proofErr w:type="spellStart"/>
      <w:r w:rsidRPr="00001FFD">
        <w:rPr>
          <w:rFonts w:ascii="Times New Roman" w:hAnsi="Times New Roman"/>
          <w:sz w:val="24"/>
          <w:szCs w:val="24"/>
        </w:rPr>
        <w:t>Habeant</w:t>
      </w:r>
      <w:proofErr w:type="spellEnd"/>
      <w:r w:rsidRPr="00001FFD">
        <w:rPr>
          <w:rFonts w:ascii="Times New Roman" w:hAnsi="Times New Roman"/>
          <w:sz w:val="24"/>
          <w:szCs w:val="24"/>
        </w:rPr>
        <w:t xml:space="preserve"> ex hoc </w:t>
      </w:r>
      <w:proofErr w:type="spellStart"/>
      <w:r w:rsidRPr="00001FFD">
        <w:rPr>
          <w:rFonts w:ascii="Times New Roman" w:hAnsi="Times New Roman"/>
          <w:sz w:val="24"/>
          <w:szCs w:val="24"/>
        </w:rPr>
        <w:t>quilibet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sacrarum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indigni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attrectatores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reliquarum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quia</w:t>
      </w:r>
      <w:proofErr w:type="spellEnd"/>
      <w:r w:rsidRPr="00001FFD">
        <w:rPr>
          <w:rFonts w:ascii="Times New Roman" w:hAnsi="Times New Roman"/>
          <w:sz w:val="24"/>
          <w:szCs w:val="24"/>
        </w:rPr>
        <w:t xml:space="preserve"> nisi cum </w:t>
      </w:r>
      <w:proofErr w:type="spellStart"/>
      <w:r w:rsidRPr="00001FFD">
        <w:rPr>
          <w:rFonts w:ascii="Times New Roman" w:hAnsi="Times New Roman"/>
          <w:sz w:val="24"/>
          <w:szCs w:val="24"/>
        </w:rPr>
        <w:t>cordis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munditia</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humilitate</w:t>
      </w:r>
      <w:proofErr w:type="spellEnd"/>
      <w:r w:rsidRPr="00001FFD">
        <w:rPr>
          <w:rFonts w:ascii="Times New Roman" w:hAnsi="Times New Roman"/>
          <w:sz w:val="24"/>
          <w:szCs w:val="24"/>
        </w:rPr>
        <w:t xml:space="preserve"> id </w:t>
      </w:r>
      <w:proofErr w:type="spellStart"/>
      <w:r w:rsidRPr="00001FFD">
        <w:rPr>
          <w:rFonts w:ascii="Times New Roman" w:hAnsi="Times New Roman"/>
          <w:sz w:val="24"/>
          <w:szCs w:val="24"/>
        </w:rPr>
        <w:t>debent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presumere</w:t>
      </w:r>
      <w:proofErr w:type="spellEnd"/>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129.</w:t>
      </w:r>
    </w:p>
  </w:endnote>
  <w:endnote w:id="56">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Eadmer, </w:t>
      </w:r>
      <w:r w:rsidRPr="00001FFD">
        <w:rPr>
          <w:rFonts w:ascii="Times New Roman" w:hAnsi="Times New Roman"/>
          <w:i/>
          <w:sz w:val="24"/>
          <w:szCs w:val="24"/>
        </w:rPr>
        <w:t xml:space="preserve">The life of St Anselm archbishop of Canterbury, </w:t>
      </w:r>
      <w:r w:rsidRPr="00001FFD">
        <w:rPr>
          <w:rFonts w:ascii="Times New Roman" w:hAnsi="Times New Roman"/>
          <w:sz w:val="24"/>
          <w:szCs w:val="24"/>
        </w:rPr>
        <w:t>ed. R. W. Southern, Oxford 1962,</w:t>
      </w:r>
      <w:r w:rsidRPr="00001FFD">
        <w:rPr>
          <w:rFonts w:ascii="Times New Roman" w:hAnsi="Times New Roman"/>
          <w:i/>
          <w:sz w:val="24"/>
          <w:szCs w:val="24"/>
        </w:rPr>
        <w:t xml:space="preserve"> </w:t>
      </w:r>
      <w:r w:rsidRPr="00001FFD">
        <w:rPr>
          <w:rFonts w:ascii="Times New Roman" w:hAnsi="Times New Roman"/>
          <w:sz w:val="24"/>
          <w:szCs w:val="24"/>
        </w:rPr>
        <w:t>158.</w:t>
      </w:r>
    </w:p>
  </w:endnote>
  <w:endnote w:id="5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Solenne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etenim</w:t>
      </w:r>
      <w:proofErr w:type="spellEnd"/>
      <w:r w:rsidRPr="00001FFD">
        <w:rPr>
          <w:rFonts w:ascii="Times New Roman" w:hAnsi="Times New Roman"/>
          <w:sz w:val="24"/>
          <w:szCs w:val="24"/>
        </w:rPr>
        <w:t xml:space="preserve"> jam </w:t>
      </w:r>
      <w:proofErr w:type="spellStart"/>
      <w:r w:rsidRPr="00001FFD">
        <w:rPr>
          <w:rFonts w:ascii="Times New Roman" w:hAnsi="Times New Roman"/>
          <w:sz w:val="24"/>
          <w:szCs w:val="24"/>
        </w:rPr>
        <w:t>hominibus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quaquaversum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egrotantibus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extat</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maxime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mulieribus</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partu</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periclitantibus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ipsum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cingulum</w:t>
      </w:r>
      <w:proofErr w:type="spellEnd"/>
      <w:r w:rsidRPr="00001FFD">
        <w:rPr>
          <w:rFonts w:ascii="Times New Roman" w:hAnsi="Times New Roman"/>
          <w:sz w:val="24"/>
          <w:szCs w:val="24"/>
        </w:rPr>
        <w:t xml:space="preserve"> devote mentis </w:t>
      </w:r>
      <w:proofErr w:type="spellStart"/>
      <w:r w:rsidRPr="00001FFD">
        <w:rPr>
          <w:rFonts w:ascii="Times New Roman" w:hAnsi="Times New Roman"/>
          <w:sz w:val="24"/>
          <w:szCs w:val="24"/>
        </w:rPr>
        <w:t>intentione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expetere</w:t>
      </w:r>
      <w:proofErr w:type="spellEnd"/>
      <w:r w:rsidRPr="00001FFD">
        <w:rPr>
          <w:rFonts w:ascii="Times New Roman" w:hAnsi="Times New Roman"/>
          <w:sz w:val="24"/>
          <w:szCs w:val="24"/>
        </w:rPr>
        <w:t xml:space="preserve">…’ Eadmer, </w:t>
      </w:r>
      <w:proofErr w:type="gramStart"/>
      <w:r w:rsidRPr="00001FFD">
        <w:rPr>
          <w:rFonts w:ascii="Times New Roman" w:hAnsi="Times New Roman"/>
          <w:i/>
          <w:sz w:val="24"/>
          <w:szCs w:val="24"/>
        </w:rPr>
        <w:t>The</w:t>
      </w:r>
      <w:proofErr w:type="gramEnd"/>
      <w:r w:rsidRPr="00001FFD">
        <w:rPr>
          <w:rFonts w:ascii="Times New Roman" w:hAnsi="Times New Roman"/>
          <w:i/>
          <w:sz w:val="24"/>
          <w:szCs w:val="24"/>
        </w:rPr>
        <w:t xml:space="preserve"> Life of St Anselm, </w:t>
      </w:r>
      <w:r w:rsidRPr="00001FFD">
        <w:rPr>
          <w:rFonts w:ascii="Times New Roman" w:hAnsi="Times New Roman"/>
          <w:sz w:val="24"/>
          <w:szCs w:val="24"/>
        </w:rPr>
        <w:t>165.</w:t>
      </w:r>
    </w:p>
  </w:endnote>
  <w:endnote w:id="58">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Licence, ‘The Cult of St Edmund’, 109 – 110.</w:t>
      </w:r>
    </w:p>
  </w:endnote>
  <w:endnote w:id="5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Exuitur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itaque</w:t>
      </w:r>
      <w:proofErr w:type="spellEnd"/>
      <w:r w:rsidRPr="00001FFD">
        <w:rPr>
          <w:rFonts w:ascii="Times New Roman" w:hAnsi="Times New Roman"/>
          <w:sz w:val="24"/>
          <w:szCs w:val="24"/>
        </w:rPr>
        <w:t xml:space="preserve"> sanctus sancti </w:t>
      </w:r>
      <w:proofErr w:type="spellStart"/>
      <w:r w:rsidRPr="00001FFD">
        <w:rPr>
          <w:rFonts w:ascii="Times New Roman" w:hAnsi="Times New Roman"/>
          <w:sz w:val="24"/>
          <w:szCs w:val="24"/>
        </w:rPr>
        <w:t>martyrii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uestibus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partim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rubeis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rubore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sanguinis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partim</w:t>
      </w:r>
      <w:proofErr w:type="spellEnd"/>
      <w:r w:rsidRPr="00001FFD">
        <w:rPr>
          <w:rFonts w:ascii="Times New Roman" w:hAnsi="Times New Roman"/>
          <w:sz w:val="24"/>
          <w:szCs w:val="24"/>
        </w:rPr>
        <w:t xml:space="preserve"> perforates </w:t>
      </w:r>
      <w:proofErr w:type="spellStart"/>
      <w:r w:rsidRPr="00001FFD">
        <w:rPr>
          <w:rFonts w:ascii="Times New Roman" w:hAnsi="Times New Roman"/>
          <w:sz w:val="24"/>
          <w:szCs w:val="24"/>
        </w:rPr>
        <w:t>ictibus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telorum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crebis</w:t>
      </w:r>
      <w:proofErr w:type="spellEnd"/>
      <w:r w:rsidRPr="00001FFD">
        <w:rPr>
          <w:rFonts w:ascii="Times New Roman" w:hAnsi="Times New Roman"/>
          <w:sz w:val="24"/>
          <w:szCs w:val="24"/>
        </w:rPr>
        <w:t xml:space="preserve">’, Herman, </w:t>
      </w:r>
      <w:r w:rsidRPr="00001FFD">
        <w:rPr>
          <w:rFonts w:ascii="Times New Roman" w:hAnsi="Times New Roman"/>
          <w:i/>
          <w:sz w:val="24"/>
          <w:szCs w:val="24"/>
        </w:rPr>
        <w:t>Miracles of St Edmund</w:t>
      </w:r>
      <w:r w:rsidRPr="00001FFD">
        <w:rPr>
          <w:rFonts w:ascii="Times New Roman" w:hAnsi="Times New Roman"/>
          <w:sz w:val="24"/>
          <w:szCs w:val="24"/>
        </w:rPr>
        <w:t>, 55</w:t>
      </w:r>
    </w:p>
  </w:endnote>
  <w:endnote w:id="60">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Herman, </w:t>
      </w:r>
      <w:r w:rsidRPr="00001FFD">
        <w:rPr>
          <w:rFonts w:ascii="Times New Roman" w:hAnsi="Times New Roman"/>
          <w:i/>
          <w:sz w:val="24"/>
          <w:szCs w:val="24"/>
        </w:rPr>
        <w:t>Miracles of St Edmund,</w:t>
      </w:r>
      <w:r w:rsidRPr="00001FFD">
        <w:rPr>
          <w:rFonts w:ascii="Times New Roman" w:hAnsi="Times New Roman"/>
          <w:sz w:val="24"/>
          <w:szCs w:val="24"/>
        </w:rPr>
        <w:t xml:space="preserve"> 80 - 2; for a detailed distribution of Edmund's contact relics by Baldwin see Licence, 'The cult of St Edmund', 109 - 10.</w:t>
      </w:r>
    </w:p>
  </w:endnote>
  <w:endnote w:id="6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Herman, </w:t>
      </w:r>
      <w:r w:rsidRPr="00001FFD">
        <w:rPr>
          <w:rFonts w:ascii="Times New Roman" w:hAnsi="Times New Roman"/>
          <w:i/>
          <w:sz w:val="24"/>
          <w:szCs w:val="24"/>
        </w:rPr>
        <w:t>Miracles of St Edmund,</w:t>
      </w:r>
      <w:r w:rsidRPr="00001FFD">
        <w:rPr>
          <w:rFonts w:ascii="Times New Roman" w:hAnsi="Times New Roman"/>
          <w:sz w:val="24"/>
          <w:szCs w:val="24"/>
        </w:rPr>
        <w:t xml:space="preserve"> 84.</w:t>
      </w:r>
    </w:p>
  </w:endnote>
  <w:endnote w:id="6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Exuuie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uero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martyris</w:t>
      </w:r>
      <w:proofErr w:type="spellEnd"/>
      <w:r w:rsidRPr="00001FFD">
        <w:rPr>
          <w:rFonts w:ascii="Times New Roman" w:hAnsi="Times New Roman"/>
          <w:sz w:val="24"/>
          <w:szCs w:val="24"/>
        </w:rPr>
        <w:t xml:space="preserve"> in </w:t>
      </w:r>
      <w:proofErr w:type="spellStart"/>
      <w:r w:rsidRPr="00001FFD">
        <w:rPr>
          <w:rFonts w:ascii="Times New Roman" w:hAnsi="Times New Roman"/>
          <w:sz w:val="24"/>
          <w:szCs w:val="24"/>
        </w:rPr>
        <w:t>seruatorio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reconduntur</w:t>
      </w:r>
      <w:proofErr w:type="spellEnd"/>
      <w:r w:rsidRPr="00001FFD">
        <w:rPr>
          <w:rFonts w:ascii="Times New Roman" w:hAnsi="Times New Roman"/>
          <w:sz w:val="24"/>
          <w:szCs w:val="24"/>
        </w:rPr>
        <w:t xml:space="preserve"> cum </w:t>
      </w:r>
      <w:proofErr w:type="spellStart"/>
      <w:r w:rsidRPr="00001FFD">
        <w:rPr>
          <w:rFonts w:ascii="Times New Roman" w:hAnsi="Times New Roman"/>
          <w:sz w:val="24"/>
          <w:szCs w:val="24"/>
        </w:rPr>
        <w:t>phylacteriis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unde</w:t>
      </w:r>
      <w:proofErr w:type="spellEnd"/>
      <w:r w:rsidRPr="00001FFD">
        <w:rPr>
          <w:rFonts w:ascii="Times New Roman" w:hAnsi="Times New Roman"/>
          <w:sz w:val="24"/>
          <w:szCs w:val="24"/>
        </w:rPr>
        <w:t xml:space="preserve"> de </w:t>
      </w:r>
      <w:proofErr w:type="spellStart"/>
      <w:r w:rsidRPr="00001FFD">
        <w:rPr>
          <w:rFonts w:ascii="Times New Roman" w:hAnsi="Times New Roman"/>
          <w:sz w:val="24"/>
          <w:szCs w:val="24"/>
        </w:rPr>
        <w:t>sacrario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diuinitatis</w:t>
      </w:r>
      <w:proofErr w:type="spellEnd"/>
      <w:r w:rsidRPr="00001FFD">
        <w:rPr>
          <w:rFonts w:ascii="Times New Roman" w:hAnsi="Times New Roman"/>
          <w:sz w:val="24"/>
          <w:szCs w:val="24"/>
        </w:rPr>
        <w:t xml:space="preserve"> presto </w:t>
      </w:r>
      <w:proofErr w:type="spellStart"/>
      <w:r w:rsidRPr="00001FFD">
        <w:rPr>
          <w:rFonts w:ascii="Times New Roman" w:hAnsi="Times New Roman"/>
          <w:sz w:val="24"/>
          <w:szCs w:val="24"/>
        </w:rPr>
        <w:t>sunt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beneficia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multis</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laudem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eius</w:t>
      </w:r>
      <w:proofErr w:type="spellEnd"/>
      <w:r w:rsidRPr="00001FFD">
        <w:rPr>
          <w:rFonts w:ascii="Times New Roman" w:hAnsi="Times New Roman"/>
          <w:sz w:val="24"/>
          <w:szCs w:val="24"/>
        </w:rPr>
        <w:t xml:space="preserve">, qui cum patre et </w:t>
      </w:r>
      <w:proofErr w:type="spellStart"/>
      <w:r w:rsidRPr="00001FFD">
        <w:rPr>
          <w:rFonts w:ascii="Times New Roman" w:hAnsi="Times New Roman"/>
          <w:sz w:val="24"/>
          <w:szCs w:val="24"/>
        </w:rPr>
        <w:t>spiritu</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sancto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uiuit</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regnat</w:t>
      </w:r>
      <w:proofErr w:type="spellEnd"/>
      <w:r w:rsidRPr="00001FFD">
        <w:rPr>
          <w:rFonts w:ascii="Times New Roman" w:hAnsi="Times New Roman"/>
          <w:sz w:val="24"/>
          <w:szCs w:val="24"/>
        </w:rPr>
        <w:t xml:space="preserve"> Deus', Herman, </w:t>
      </w:r>
      <w:r w:rsidRPr="00001FFD">
        <w:rPr>
          <w:rFonts w:ascii="Times New Roman" w:hAnsi="Times New Roman"/>
          <w:i/>
          <w:sz w:val="24"/>
          <w:szCs w:val="24"/>
        </w:rPr>
        <w:t>Miracles of St Edmund</w:t>
      </w:r>
      <w:r w:rsidRPr="00001FFD">
        <w:rPr>
          <w:rFonts w:ascii="Times New Roman" w:hAnsi="Times New Roman"/>
          <w:sz w:val="24"/>
          <w:szCs w:val="24"/>
        </w:rPr>
        <w:t>, 55.</w:t>
      </w:r>
    </w:p>
  </w:endnote>
  <w:endnote w:id="63">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‘Cur sic </w:t>
      </w:r>
      <w:proofErr w:type="spellStart"/>
      <w:r w:rsidRPr="00001FFD">
        <w:rPr>
          <w:rFonts w:ascii="Times New Roman" w:hAnsi="Times New Roman"/>
          <w:sz w:val="24"/>
          <w:szCs w:val="24"/>
        </w:rPr>
        <w:t>irreuerenter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reuerenda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tractastis</w:t>
      </w:r>
      <w:proofErr w:type="spellEnd"/>
      <w:proofErr w:type="gramStart"/>
      <w:r w:rsidRPr="00001FFD">
        <w:rPr>
          <w:rFonts w:ascii="Times New Roman" w:hAnsi="Times New Roman"/>
          <w:sz w:val="24"/>
          <w:szCs w:val="24"/>
        </w:rPr>
        <w:t>?...</w:t>
      </w:r>
      <w:proofErr w:type="gramEnd"/>
      <w:r w:rsidRPr="00001FFD">
        <w:rPr>
          <w:rFonts w:ascii="Times New Roman" w:hAnsi="Times New Roman"/>
          <w:sz w:val="24"/>
          <w:szCs w:val="24"/>
        </w:rPr>
        <w:t xml:space="preserve"> An </w:t>
      </w:r>
      <w:proofErr w:type="spellStart"/>
      <w:r w:rsidRPr="00001FFD">
        <w:rPr>
          <w:rFonts w:ascii="Times New Roman" w:hAnsi="Times New Roman"/>
          <w:sz w:val="24"/>
          <w:szCs w:val="24"/>
        </w:rPr>
        <w:t>obliuio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sepeliuit</w:t>
      </w:r>
      <w:proofErr w:type="spellEnd"/>
      <w:r w:rsidRPr="00001FFD">
        <w:rPr>
          <w:rFonts w:ascii="Times New Roman" w:hAnsi="Times New Roman"/>
          <w:sz w:val="24"/>
          <w:szCs w:val="24"/>
        </w:rPr>
        <w:t xml:space="preserve">, quod </w:t>
      </w:r>
      <w:proofErr w:type="spellStart"/>
      <w:r w:rsidRPr="00001FFD">
        <w:rPr>
          <w:rFonts w:ascii="Times New Roman" w:hAnsi="Times New Roman"/>
          <w:sz w:val="24"/>
          <w:szCs w:val="24"/>
        </w:rPr>
        <w:t>heri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perpetratum</w:t>
      </w:r>
      <w:proofErr w:type="spellEnd"/>
      <w:r w:rsidRPr="00001FFD">
        <w:rPr>
          <w:rFonts w:ascii="Times New Roman" w:hAnsi="Times New Roman"/>
          <w:sz w:val="24"/>
          <w:szCs w:val="24"/>
        </w:rPr>
        <w:t xml:space="preserve"> </w:t>
      </w:r>
      <w:proofErr w:type="gramStart"/>
      <w:r w:rsidRPr="00001FFD">
        <w:rPr>
          <w:rFonts w:ascii="Times New Roman" w:hAnsi="Times New Roman"/>
          <w:sz w:val="24"/>
          <w:szCs w:val="24"/>
        </w:rPr>
        <w:t>est</w:t>
      </w:r>
      <w:proofErr w:type="gramEnd"/>
      <w:r w:rsidRPr="00001FFD">
        <w:rPr>
          <w:rFonts w:ascii="Times New Roman" w:hAnsi="Times New Roman"/>
          <w:sz w:val="24"/>
          <w:szCs w:val="24"/>
        </w:rPr>
        <w:t xml:space="preserve">? </w:t>
      </w:r>
      <w:proofErr w:type="spellStart"/>
      <w:r w:rsidRPr="00001FFD">
        <w:rPr>
          <w:rFonts w:ascii="Times New Roman" w:hAnsi="Times New Roman"/>
          <w:sz w:val="24"/>
          <w:szCs w:val="24"/>
        </w:rPr>
        <w:t>Camisia</w:t>
      </w:r>
      <w:proofErr w:type="spellEnd"/>
      <w:r w:rsidRPr="00001FFD">
        <w:rPr>
          <w:rFonts w:ascii="Times New Roman" w:hAnsi="Times New Roman"/>
          <w:sz w:val="24"/>
          <w:szCs w:val="24"/>
        </w:rPr>
        <w:t xml:space="preserve"> sancti quam ob </w:t>
      </w:r>
      <w:proofErr w:type="spellStart"/>
      <w:r w:rsidRPr="00001FFD">
        <w:rPr>
          <w:rFonts w:ascii="Times New Roman" w:hAnsi="Times New Roman"/>
          <w:sz w:val="24"/>
          <w:szCs w:val="24"/>
        </w:rPr>
        <w:t>uulgi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fauorem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captandum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publicis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optutibus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ingessistis</w:t>
      </w:r>
      <w:proofErr w:type="spellEnd"/>
      <w:r w:rsidRPr="00001FFD">
        <w:rPr>
          <w:rFonts w:ascii="Times New Roman" w:hAnsi="Times New Roman"/>
          <w:sz w:val="24"/>
          <w:szCs w:val="24"/>
        </w:rPr>
        <w:t xml:space="preserve"> – </w:t>
      </w:r>
      <w:proofErr w:type="spellStart"/>
      <w:r w:rsidRPr="00001FFD">
        <w:rPr>
          <w:rFonts w:ascii="Times New Roman" w:hAnsi="Times New Roman"/>
          <w:sz w:val="24"/>
          <w:szCs w:val="24"/>
        </w:rPr>
        <w:t>dum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incaute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minusue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diligenter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oppanditur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sacer</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sanguis</w:t>
      </w:r>
      <w:proofErr w:type="spellEnd"/>
      <w:r w:rsidRPr="00001FFD">
        <w:rPr>
          <w:rFonts w:ascii="Times New Roman" w:hAnsi="Times New Roman"/>
          <w:sz w:val="24"/>
          <w:szCs w:val="24"/>
        </w:rPr>
        <w:t xml:space="preserve"> quo </w:t>
      </w:r>
      <w:proofErr w:type="spellStart"/>
      <w:r w:rsidRPr="00001FFD">
        <w:rPr>
          <w:rFonts w:ascii="Times New Roman" w:hAnsi="Times New Roman"/>
          <w:sz w:val="24"/>
          <w:szCs w:val="24"/>
        </w:rPr>
        <w:t>infecta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fuerat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humi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decidit</w:t>
      </w:r>
      <w:proofErr w:type="spellEnd"/>
      <w:r w:rsidRPr="00001FFD">
        <w:rPr>
          <w:rFonts w:ascii="Times New Roman" w:hAnsi="Times New Roman"/>
          <w:sz w:val="24"/>
          <w:szCs w:val="24"/>
        </w:rPr>
        <w:t xml:space="preserve"> et </w:t>
      </w:r>
      <w:proofErr w:type="spellStart"/>
      <w:r w:rsidRPr="00001FFD">
        <w:rPr>
          <w:rFonts w:ascii="Times New Roman" w:hAnsi="Times New Roman"/>
          <w:sz w:val="24"/>
          <w:szCs w:val="24"/>
        </w:rPr>
        <w:t>periit</w:t>
      </w:r>
      <w:proofErr w:type="spellEnd"/>
      <w:r w:rsidRPr="00001FFD">
        <w:rPr>
          <w:rFonts w:ascii="Times New Roman" w:hAnsi="Times New Roman"/>
          <w:sz w:val="24"/>
          <w:szCs w:val="24"/>
        </w:rPr>
        <w:t xml:space="preserve">.’ Goscelin, </w:t>
      </w:r>
      <w:r w:rsidRPr="00001FFD">
        <w:rPr>
          <w:rFonts w:ascii="Times New Roman" w:hAnsi="Times New Roman"/>
          <w:i/>
          <w:sz w:val="24"/>
          <w:szCs w:val="24"/>
        </w:rPr>
        <w:t>Miracles of St Edmund,</w:t>
      </w:r>
      <w:r w:rsidRPr="00001FFD">
        <w:rPr>
          <w:rFonts w:ascii="Times New Roman" w:hAnsi="Times New Roman"/>
          <w:sz w:val="24"/>
          <w:szCs w:val="24"/>
        </w:rPr>
        <w:t xml:space="preserve"> 294 - 295.</w:t>
      </w:r>
    </w:p>
  </w:endnote>
  <w:endnote w:id="64">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Licence, ‘Cult of St Edmund’, 18.</w:t>
      </w:r>
    </w:p>
  </w:endnote>
  <w:endnote w:id="6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w:t>
      </w:r>
      <w:proofErr w:type="gramStart"/>
      <w:r w:rsidRPr="00001FFD">
        <w:rPr>
          <w:rFonts w:ascii="Times New Roman" w:hAnsi="Times New Roman"/>
          <w:sz w:val="24"/>
          <w:szCs w:val="24"/>
        </w:rPr>
        <w:t>de</w:t>
      </w:r>
      <w:proofErr w:type="gramEnd"/>
      <w:r w:rsidRPr="00001FFD">
        <w:rPr>
          <w:rFonts w:ascii="Times New Roman" w:hAnsi="Times New Roman"/>
          <w:sz w:val="24"/>
          <w:szCs w:val="24"/>
        </w:rPr>
        <w:t xml:space="preserve"> </w:t>
      </w:r>
      <w:proofErr w:type="spellStart"/>
      <w:r w:rsidRPr="00001FFD">
        <w:rPr>
          <w:rFonts w:ascii="Times New Roman" w:hAnsi="Times New Roman"/>
          <w:sz w:val="24"/>
          <w:szCs w:val="24"/>
        </w:rPr>
        <w:t>peculiari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fratrum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familiaritate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presumentes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uiciniora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reuerende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tumulationi</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loca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petierunt</w:t>
      </w:r>
      <w:proofErr w:type="spellEnd"/>
      <w:r w:rsidRPr="00001FFD">
        <w:rPr>
          <w:rFonts w:ascii="Times New Roman" w:hAnsi="Times New Roman"/>
          <w:sz w:val="24"/>
          <w:szCs w:val="24"/>
        </w:rPr>
        <w:t xml:space="preserve">.’ Goscelin, </w:t>
      </w:r>
      <w:r w:rsidRPr="00001FFD">
        <w:rPr>
          <w:rFonts w:ascii="Times New Roman" w:hAnsi="Times New Roman"/>
          <w:i/>
          <w:sz w:val="24"/>
          <w:szCs w:val="24"/>
        </w:rPr>
        <w:t>Miracles of St Edmund,</w:t>
      </w:r>
      <w:r w:rsidRPr="00001FFD">
        <w:rPr>
          <w:rFonts w:ascii="Times New Roman" w:hAnsi="Times New Roman"/>
          <w:sz w:val="24"/>
          <w:szCs w:val="24"/>
        </w:rPr>
        <w:t xml:space="preserve"> 227.</w:t>
      </w:r>
    </w:p>
  </w:endnote>
  <w:endnote w:id="66">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Licence, ‘Cult of St Edmund’, 18.</w:t>
      </w:r>
    </w:p>
  </w:endnote>
  <w:endnote w:id="67">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proofErr w:type="spellStart"/>
      <w:r w:rsidRPr="00001FFD">
        <w:rPr>
          <w:rFonts w:ascii="Times New Roman" w:hAnsi="Times New Roman"/>
          <w:sz w:val="24"/>
          <w:szCs w:val="24"/>
        </w:rPr>
        <w:t>Campana</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illius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pulsetur</w:t>
      </w:r>
      <w:proofErr w:type="spellEnd"/>
      <w:r w:rsidRPr="00001FFD">
        <w:rPr>
          <w:rFonts w:ascii="Times New Roman" w:hAnsi="Times New Roman"/>
          <w:sz w:val="24"/>
          <w:szCs w:val="24"/>
        </w:rPr>
        <w:t xml:space="preserve"> de </w:t>
      </w:r>
      <w:proofErr w:type="spellStart"/>
      <w:r w:rsidRPr="00001FFD">
        <w:rPr>
          <w:rFonts w:ascii="Times New Roman" w:hAnsi="Times New Roman"/>
          <w:sz w:val="24"/>
          <w:szCs w:val="24"/>
        </w:rPr>
        <w:t>portando</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processionem</w:t>
      </w:r>
      <w:proofErr w:type="spellEnd"/>
      <w:r w:rsidRPr="00001FFD">
        <w:rPr>
          <w:rFonts w:ascii="Times New Roman" w:hAnsi="Times New Roman"/>
          <w:sz w:val="24"/>
          <w:szCs w:val="24"/>
        </w:rPr>
        <w:t xml:space="preserve"> et post </w:t>
      </w:r>
      <w:proofErr w:type="spellStart"/>
      <w:r w:rsidRPr="00001FFD">
        <w:rPr>
          <w:rFonts w:ascii="Times New Roman" w:hAnsi="Times New Roman"/>
          <w:sz w:val="24"/>
          <w:szCs w:val="24"/>
        </w:rPr>
        <w:t>missam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deportetur</w:t>
      </w:r>
      <w:proofErr w:type="spellEnd"/>
      <w:r w:rsidRPr="00001FFD">
        <w:rPr>
          <w:rFonts w:ascii="Times New Roman" w:hAnsi="Times New Roman"/>
          <w:sz w:val="24"/>
          <w:szCs w:val="24"/>
        </w:rPr>
        <w:t xml:space="preserve"> ad </w:t>
      </w:r>
      <w:proofErr w:type="spellStart"/>
      <w:r w:rsidRPr="00001FFD">
        <w:rPr>
          <w:rFonts w:ascii="Times New Roman" w:hAnsi="Times New Roman"/>
          <w:sz w:val="24"/>
          <w:szCs w:val="24"/>
        </w:rPr>
        <w:t>cameram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domine</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abbatisse</w:t>
      </w:r>
      <w:proofErr w:type="spellEnd"/>
      <w:r w:rsidRPr="00001FFD">
        <w:rPr>
          <w:rFonts w:ascii="Times New Roman" w:hAnsi="Times New Roman"/>
          <w:sz w:val="24"/>
          <w:szCs w:val="24"/>
        </w:rPr>
        <w:t xml:space="preserve"> replete </w:t>
      </w:r>
      <w:proofErr w:type="spellStart"/>
      <w:r w:rsidRPr="00001FFD">
        <w:rPr>
          <w:rFonts w:ascii="Times New Roman" w:hAnsi="Times New Roman"/>
          <w:sz w:val="24"/>
          <w:szCs w:val="24"/>
        </w:rPr>
        <w:t>uino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ut</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omnes</w:t>
      </w:r>
      <w:proofErr w:type="spellEnd"/>
      <w:r w:rsidRPr="00001FFD">
        <w:rPr>
          <w:rFonts w:ascii="Times New Roman" w:hAnsi="Times New Roman"/>
          <w:sz w:val="24"/>
          <w:szCs w:val="24"/>
        </w:rPr>
        <w:t xml:space="preserve"> ex ea </w:t>
      </w:r>
      <w:proofErr w:type="spellStart"/>
      <w:r w:rsidRPr="00001FFD">
        <w:rPr>
          <w:rFonts w:ascii="Times New Roman" w:hAnsi="Times New Roman"/>
          <w:sz w:val="24"/>
          <w:szCs w:val="24"/>
        </w:rPr>
        <w:t>bibant</w:t>
      </w:r>
      <w:proofErr w:type="spellEnd"/>
      <w:r w:rsidRPr="00001FFD">
        <w:rPr>
          <w:rFonts w:ascii="Times New Roman" w:hAnsi="Times New Roman"/>
          <w:sz w:val="24"/>
          <w:szCs w:val="24"/>
        </w:rPr>
        <w:t xml:space="preserve">. </w:t>
      </w:r>
      <w:proofErr w:type="spellStart"/>
      <w:proofErr w:type="gramStart"/>
      <w:r w:rsidRPr="00001FFD">
        <w:rPr>
          <w:rFonts w:ascii="Times New Roman" w:hAnsi="Times New Roman"/>
          <w:sz w:val="24"/>
          <w:szCs w:val="24"/>
        </w:rPr>
        <w:t>deinde</w:t>
      </w:r>
      <w:proofErr w:type="spellEnd"/>
      <w:proofErr w:type="gramEnd"/>
      <w:r w:rsidRPr="00001FFD">
        <w:rPr>
          <w:rFonts w:ascii="Times New Roman" w:hAnsi="Times New Roman"/>
          <w:sz w:val="24"/>
          <w:szCs w:val="24"/>
        </w:rPr>
        <w:t xml:space="preserve"> ad cameras </w:t>
      </w:r>
      <w:proofErr w:type="spellStart"/>
      <w:r w:rsidRPr="00001FFD">
        <w:rPr>
          <w:rFonts w:ascii="Times New Roman" w:hAnsi="Times New Roman"/>
          <w:sz w:val="24"/>
          <w:szCs w:val="24"/>
        </w:rPr>
        <w:t>reliquas</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monialium</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modo</w:t>
      </w:r>
      <w:proofErr w:type="spellEnd"/>
      <w:r w:rsidRPr="00001FFD">
        <w:rPr>
          <w:rFonts w:ascii="Times New Roman" w:hAnsi="Times New Roman"/>
          <w:sz w:val="24"/>
          <w:szCs w:val="24"/>
        </w:rPr>
        <w:t xml:space="preserve"> </w:t>
      </w:r>
      <w:proofErr w:type="spellStart"/>
      <w:r w:rsidRPr="00001FFD">
        <w:rPr>
          <w:rFonts w:ascii="Times New Roman" w:hAnsi="Times New Roman"/>
          <w:sz w:val="24"/>
          <w:szCs w:val="24"/>
        </w:rPr>
        <w:t>predicto</w:t>
      </w:r>
      <w:proofErr w:type="spellEnd"/>
      <w:r w:rsidRPr="00001FFD">
        <w:rPr>
          <w:rFonts w:ascii="Times New Roman" w:hAnsi="Times New Roman"/>
          <w:sz w:val="24"/>
          <w:szCs w:val="24"/>
        </w:rPr>
        <w:t xml:space="preserve">.’ </w:t>
      </w:r>
      <w:proofErr w:type="spellStart"/>
      <w:r w:rsidRPr="00001FFD">
        <w:rPr>
          <w:rFonts w:ascii="Times New Roman" w:hAnsi="Times New Roman"/>
          <w:i/>
          <w:sz w:val="24"/>
          <w:szCs w:val="24"/>
        </w:rPr>
        <w:t>Ordinale</w:t>
      </w:r>
      <w:proofErr w:type="spellEnd"/>
      <w:r w:rsidRPr="00001FFD">
        <w:rPr>
          <w:rFonts w:ascii="Times New Roman" w:hAnsi="Times New Roman"/>
          <w:i/>
          <w:sz w:val="24"/>
          <w:szCs w:val="24"/>
        </w:rPr>
        <w:t xml:space="preserve"> </w:t>
      </w:r>
      <w:r w:rsidR="001903DF">
        <w:rPr>
          <w:rFonts w:ascii="Times New Roman" w:hAnsi="Times New Roman"/>
          <w:i/>
          <w:sz w:val="24"/>
          <w:szCs w:val="24"/>
        </w:rPr>
        <w:t>and customary of the Benedictine nuns of Barking Abbey,</w:t>
      </w:r>
      <w:r w:rsidRPr="00001FFD">
        <w:rPr>
          <w:rFonts w:ascii="Times New Roman" w:hAnsi="Times New Roman"/>
          <w:sz w:val="24"/>
          <w:szCs w:val="24"/>
        </w:rPr>
        <w:t xml:space="preserve"> </w:t>
      </w:r>
      <w:r w:rsidR="001903DF">
        <w:rPr>
          <w:rFonts w:ascii="Times New Roman" w:hAnsi="Times New Roman"/>
          <w:sz w:val="24"/>
          <w:szCs w:val="24"/>
        </w:rPr>
        <w:t xml:space="preserve">ed. J. B. L. </w:t>
      </w:r>
      <w:proofErr w:type="spellStart"/>
      <w:r w:rsidR="001903DF">
        <w:rPr>
          <w:rFonts w:ascii="Times New Roman" w:hAnsi="Times New Roman"/>
          <w:sz w:val="24"/>
          <w:szCs w:val="24"/>
        </w:rPr>
        <w:t>Tohurst</w:t>
      </w:r>
      <w:proofErr w:type="spellEnd"/>
      <w:r w:rsidR="001903DF">
        <w:rPr>
          <w:rFonts w:ascii="Times New Roman" w:hAnsi="Times New Roman"/>
          <w:sz w:val="24"/>
          <w:szCs w:val="24"/>
        </w:rPr>
        <w:t xml:space="preserve">, </w:t>
      </w:r>
      <w:r w:rsidR="003B3CA3">
        <w:rPr>
          <w:rFonts w:ascii="Times New Roman" w:hAnsi="Times New Roman"/>
          <w:sz w:val="24"/>
          <w:szCs w:val="24"/>
        </w:rPr>
        <w:t xml:space="preserve">London 1927, </w:t>
      </w:r>
      <w:r w:rsidR="001903DF">
        <w:rPr>
          <w:rFonts w:ascii="Times New Roman" w:hAnsi="Times New Roman"/>
          <w:sz w:val="24"/>
          <w:szCs w:val="24"/>
        </w:rPr>
        <w:t xml:space="preserve">II, </w:t>
      </w:r>
      <w:r w:rsidRPr="00001FFD">
        <w:rPr>
          <w:rFonts w:ascii="Times New Roman" w:hAnsi="Times New Roman"/>
          <w:sz w:val="24"/>
          <w:szCs w:val="24"/>
        </w:rPr>
        <w:t xml:space="preserve">222; </w:t>
      </w:r>
      <w:r w:rsidR="001903DF">
        <w:rPr>
          <w:rFonts w:ascii="Times New Roman" w:hAnsi="Times New Roman"/>
          <w:sz w:val="24"/>
          <w:szCs w:val="24"/>
        </w:rPr>
        <w:t xml:space="preserve">Anne </w:t>
      </w:r>
      <w:proofErr w:type="spellStart"/>
      <w:r w:rsidR="001903DF">
        <w:rPr>
          <w:rFonts w:ascii="Times New Roman" w:hAnsi="Times New Roman"/>
          <w:sz w:val="24"/>
          <w:szCs w:val="24"/>
        </w:rPr>
        <w:t>Bagnall</w:t>
      </w:r>
      <w:proofErr w:type="spellEnd"/>
      <w:r w:rsidR="001903DF">
        <w:rPr>
          <w:rFonts w:ascii="Times New Roman" w:hAnsi="Times New Roman"/>
          <w:sz w:val="24"/>
          <w:szCs w:val="24"/>
        </w:rPr>
        <w:t xml:space="preserve"> Yardley, </w:t>
      </w:r>
      <w:r w:rsidRPr="00001FFD">
        <w:rPr>
          <w:rFonts w:ascii="Times New Roman" w:hAnsi="Times New Roman"/>
          <w:sz w:val="24"/>
          <w:szCs w:val="24"/>
        </w:rPr>
        <w:t>‘Liturgy a</w:t>
      </w:r>
      <w:r w:rsidR="001903DF">
        <w:rPr>
          <w:rFonts w:ascii="Times New Roman" w:hAnsi="Times New Roman"/>
          <w:sz w:val="24"/>
          <w:szCs w:val="24"/>
        </w:rPr>
        <w:t xml:space="preserve">s the site of Creative Engagement’, in Jennifer N. Brown ed., </w:t>
      </w:r>
      <w:r w:rsidR="001903DF">
        <w:rPr>
          <w:rFonts w:ascii="Times New Roman" w:hAnsi="Times New Roman"/>
          <w:i/>
          <w:sz w:val="24"/>
          <w:szCs w:val="24"/>
        </w:rPr>
        <w:t xml:space="preserve">Barking abbey and medieval literary culture: authorship and authority in a female community, </w:t>
      </w:r>
      <w:r w:rsidR="001903DF">
        <w:rPr>
          <w:rFonts w:ascii="Times New Roman" w:hAnsi="Times New Roman"/>
          <w:sz w:val="24"/>
          <w:szCs w:val="24"/>
        </w:rPr>
        <w:t xml:space="preserve">Woodbridge 2012, 267 - 282, at </w:t>
      </w:r>
      <w:r w:rsidRPr="00001FFD">
        <w:rPr>
          <w:rFonts w:ascii="Times New Roman" w:hAnsi="Times New Roman"/>
          <w:sz w:val="24"/>
          <w:szCs w:val="24"/>
        </w:rPr>
        <w:t xml:space="preserve">272; </w:t>
      </w:r>
    </w:p>
  </w:endnote>
  <w:endnote w:id="68">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For </w:t>
      </w:r>
      <w:proofErr w:type="spellStart"/>
      <w:r w:rsidRPr="00001FFD">
        <w:rPr>
          <w:rFonts w:ascii="Times New Roman" w:hAnsi="Times New Roman"/>
          <w:sz w:val="24"/>
          <w:szCs w:val="24"/>
        </w:rPr>
        <w:t>Erkenwald's</w:t>
      </w:r>
      <w:proofErr w:type="spellEnd"/>
      <w:r w:rsidRPr="00001FFD">
        <w:rPr>
          <w:rFonts w:ascii="Times New Roman" w:hAnsi="Times New Roman"/>
          <w:sz w:val="24"/>
          <w:szCs w:val="24"/>
        </w:rPr>
        <w:t xml:space="preserve"> cult see Alan Thacker, 'The cult of the saints and the liturgy' in Derek Keene, Arthur Burns and Andrew Saint eds., </w:t>
      </w:r>
      <w:r w:rsidRPr="00001FFD">
        <w:rPr>
          <w:rStyle w:val="Emphasis"/>
          <w:rFonts w:ascii="Times New Roman" w:hAnsi="Times New Roman"/>
          <w:sz w:val="24"/>
          <w:szCs w:val="24"/>
        </w:rPr>
        <w:t xml:space="preserve">St Paul's: </w:t>
      </w:r>
      <w:r w:rsidR="000663FC">
        <w:rPr>
          <w:rStyle w:val="Emphasis"/>
          <w:rFonts w:ascii="Times New Roman" w:hAnsi="Times New Roman"/>
          <w:sz w:val="24"/>
          <w:szCs w:val="24"/>
        </w:rPr>
        <w:t>the cathedral c</w:t>
      </w:r>
      <w:r w:rsidRPr="00001FFD">
        <w:rPr>
          <w:rStyle w:val="Emphasis"/>
          <w:rFonts w:ascii="Times New Roman" w:hAnsi="Times New Roman"/>
          <w:sz w:val="24"/>
          <w:szCs w:val="24"/>
        </w:rPr>
        <w:t xml:space="preserve">hurch of London, 604-2004, </w:t>
      </w:r>
      <w:r w:rsidRPr="00001FFD">
        <w:rPr>
          <w:rStyle w:val="Emphasis"/>
          <w:rFonts w:ascii="Times New Roman" w:hAnsi="Times New Roman"/>
          <w:i w:val="0"/>
          <w:sz w:val="24"/>
          <w:szCs w:val="24"/>
        </w:rPr>
        <w:t xml:space="preserve">New Haven 2008, </w:t>
      </w:r>
      <w:r w:rsidRPr="00001FFD">
        <w:rPr>
          <w:rFonts w:ascii="Times New Roman" w:hAnsi="Times New Roman"/>
          <w:sz w:val="24"/>
          <w:szCs w:val="24"/>
        </w:rPr>
        <w:t>113-122.</w:t>
      </w:r>
    </w:p>
  </w:endnote>
  <w:endnote w:id="69">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0663FC">
        <w:rPr>
          <w:rFonts w:ascii="Times New Roman" w:hAnsi="Times New Roman"/>
          <w:i/>
          <w:sz w:val="24"/>
          <w:szCs w:val="24"/>
        </w:rPr>
        <w:t>Letters and papers, foreign and d</w:t>
      </w:r>
      <w:r w:rsidRPr="00001FFD">
        <w:rPr>
          <w:rFonts w:ascii="Times New Roman" w:hAnsi="Times New Roman"/>
          <w:i/>
          <w:sz w:val="24"/>
          <w:szCs w:val="24"/>
        </w:rPr>
        <w:t xml:space="preserve">omestic, Henry VIII, </w:t>
      </w:r>
      <w:r w:rsidRPr="00001FFD">
        <w:rPr>
          <w:rFonts w:ascii="Times New Roman" w:hAnsi="Times New Roman"/>
          <w:sz w:val="24"/>
          <w:szCs w:val="24"/>
        </w:rPr>
        <w:t>ed. James Gairdner, London 1892, vol. 13, part 2, 101.</w:t>
      </w:r>
    </w:p>
  </w:endnote>
  <w:endnote w:id="70">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These sources which were written for political purposes, and probably included the subsection of 'superstitions' to undermine and discredit the monasteries, must be viewed critically, but it is unlikely that the documentation of monasteries relics is falsified.</w:t>
      </w:r>
    </w:p>
  </w:endnote>
  <w:endnote w:id="71">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000663FC">
        <w:rPr>
          <w:rFonts w:ascii="Times New Roman" w:hAnsi="Times New Roman"/>
          <w:i/>
          <w:sz w:val="24"/>
          <w:szCs w:val="24"/>
        </w:rPr>
        <w:t>Letters and papers, foreign and d</w:t>
      </w:r>
      <w:r w:rsidRPr="00001FFD">
        <w:rPr>
          <w:rFonts w:ascii="Times New Roman" w:hAnsi="Times New Roman"/>
          <w:i/>
          <w:sz w:val="24"/>
          <w:szCs w:val="24"/>
        </w:rPr>
        <w:t xml:space="preserve">omestic, Henry VIII, </w:t>
      </w:r>
      <w:r w:rsidRPr="00001FFD">
        <w:rPr>
          <w:rFonts w:ascii="Times New Roman" w:hAnsi="Times New Roman"/>
          <w:sz w:val="24"/>
          <w:szCs w:val="24"/>
        </w:rPr>
        <w:t>ed. James Gairdner, London 1887, vol.</w:t>
      </w:r>
      <w:r w:rsidRPr="00001FFD">
        <w:rPr>
          <w:rFonts w:ascii="Times New Roman" w:hAnsi="Times New Roman"/>
          <w:i/>
          <w:sz w:val="24"/>
          <w:szCs w:val="24"/>
        </w:rPr>
        <w:t xml:space="preserve"> </w:t>
      </w:r>
      <w:r w:rsidRPr="00001FFD">
        <w:rPr>
          <w:rFonts w:ascii="Times New Roman" w:hAnsi="Times New Roman"/>
          <w:sz w:val="24"/>
          <w:szCs w:val="24"/>
        </w:rPr>
        <w:t>10, 137 - 44</w:t>
      </w:r>
    </w:p>
  </w:endnote>
  <w:endnote w:id="72">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w:t>
      </w:r>
      <w:r w:rsidR="00E36B50">
        <w:rPr>
          <w:rFonts w:ascii="Times New Roman" w:hAnsi="Times New Roman"/>
          <w:sz w:val="24"/>
          <w:szCs w:val="24"/>
        </w:rPr>
        <w:t>Ibid.</w:t>
      </w:r>
      <w:r w:rsidRPr="00001FFD">
        <w:rPr>
          <w:rFonts w:ascii="Times New Roman" w:hAnsi="Times New Roman"/>
          <w:sz w:val="24"/>
          <w:szCs w:val="24"/>
        </w:rPr>
        <w:t xml:space="preserve"> 142.</w:t>
      </w:r>
    </w:p>
  </w:endnote>
  <w:endnote w:id="73">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Ibid. It is suggestive that in 1400-1401 John </w:t>
      </w:r>
      <w:proofErr w:type="spellStart"/>
      <w:r w:rsidRPr="00001FFD">
        <w:rPr>
          <w:rFonts w:ascii="Times New Roman" w:hAnsi="Times New Roman"/>
          <w:sz w:val="24"/>
          <w:szCs w:val="24"/>
        </w:rPr>
        <w:t>Knowte</w:t>
      </w:r>
      <w:proofErr w:type="spellEnd"/>
      <w:r w:rsidRPr="00001FFD">
        <w:rPr>
          <w:rFonts w:ascii="Times New Roman" w:hAnsi="Times New Roman"/>
          <w:sz w:val="24"/>
          <w:szCs w:val="24"/>
        </w:rPr>
        <w:t>, a goldsmith, was paid 4s for making a cross for the banner of St Cuthbert, hooks for the shrine, and for 'repairing a  cup belonging to the refectory' associated with St Cuthbert, 'Proceedings of the Society of Antiqua</w:t>
      </w:r>
      <w:r w:rsidR="000663FC">
        <w:rPr>
          <w:rFonts w:ascii="Times New Roman" w:hAnsi="Times New Roman"/>
          <w:sz w:val="24"/>
          <w:szCs w:val="24"/>
        </w:rPr>
        <w:t>ries, Newcastle Upon-Tyne: the b</w:t>
      </w:r>
      <w:r w:rsidRPr="00001FFD">
        <w:rPr>
          <w:rFonts w:ascii="Times New Roman" w:hAnsi="Times New Roman"/>
          <w:sz w:val="24"/>
          <w:szCs w:val="24"/>
        </w:rPr>
        <w:t xml:space="preserve">anner of Saint Cuthbert', </w:t>
      </w:r>
      <w:r w:rsidRPr="00001FFD">
        <w:rPr>
          <w:rFonts w:ascii="Times New Roman" w:hAnsi="Times New Roman"/>
          <w:i/>
          <w:sz w:val="24"/>
          <w:szCs w:val="24"/>
        </w:rPr>
        <w:t xml:space="preserve">The Gentleman's Magazine and Historical Review, </w:t>
      </w:r>
      <w:r w:rsidRPr="00001FFD">
        <w:rPr>
          <w:rFonts w:ascii="Times New Roman" w:hAnsi="Times New Roman"/>
          <w:sz w:val="24"/>
          <w:szCs w:val="24"/>
        </w:rPr>
        <w:t>January - Jun, London 1857, 458 - 464, at 462</w:t>
      </w:r>
    </w:p>
  </w:endnote>
  <w:endnote w:id="74">
    <w:p w:rsidR="00001FFD" w:rsidRPr="00001FFD" w:rsidRDefault="00001FFD" w:rsidP="00A949AC">
      <w:pPr>
        <w:pStyle w:val="EndnoteText"/>
        <w:spacing w:line="480" w:lineRule="auto"/>
        <w:rPr>
          <w:rFonts w:ascii="Times New Roman" w:hAnsi="Times New Roman"/>
          <w:i/>
          <w:sz w:val="24"/>
          <w:szCs w:val="24"/>
        </w:rPr>
      </w:pPr>
      <w:r w:rsidRPr="00001FFD">
        <w:rPr>
          <w:rStyle w:val="EndnoteReference"/>
          <w:rFonts w:ascii="Times New Roman" w:hAnsi="Times New Roman"/>
          <w:sz w:val="24"/>
          <w:szCs w:val="24"/>
        </w:rPr>
        <w:endnoteRef/>
      </w:r>
      <w:r w:rsidRPr="00001FFD">
        <w:rPr>
          <w:rFonts w:ascii="Times New Roman" w:hAnsi="Times New Roman"/>
          <w:sz w:val="24"/>
          <w:szCs w:val="24"/>
        </w:rPr>
        <w:t xml:space="preserve"> See I. G. Thomas, 'The cult of saints' relics in medieval England', unpublished PhD diss., York 1974, at 73 - 87, 239 - 242, </w:t>
      </w:r>
      <w:proofErr w:type="gramStart"/>
      <w:r w:rsidRPr="00001FFD">
        <w:rPr>
          <w:rFonts w:ascii="Times New Roman" w:hAnsi="Times New Roman"/>
          <w:sz w:val="24"/>
          <w:szCs w:val="24"/>
        </w:rPr>
        <w:t>280</w:t>
      </w:r>
      <w:proofErr w:type="gramEnd"/>
      <w:r w:rsidRPr="00001FFD">
        <w:rPr>
          <w:rFonts w:ascii="Times New Roman" w:hAnsi="Times New Roman"/>
          <w:sz w:val="24"/>
          <w:szCs w:val="24"/>
        </w:rPr>
        <w:t xml:space="preserve"> - 284.</w:t>
      </w:r>
    </w:p>
  </w:endnote>
  <w:endnote w:id="75">
    <w:p w:rsidR="00001FFD" w:rsidRPr="00001FFD" w:rsidRDefault="00001FFD" w:rsidP="00A949AC">
      <w:pPr>
        <w:pStyle w:val="EndnoteText"/>
        <w:spacing w:line="480" w:lineRule="auto"/>
        <w:rPr>
          <w:rFonts w:ascii="Times New Roman" w:hAnsi="Times New Roman"/>
          <w:sz w:val="24"/>
          <w:szCs w:val="24"/>
        </w:rPr>
      </w:pPr>
      <w:r w:rsidRPr="00001FFD">
        <w:rPr>
          <w:rStyle w:val="EndnoteReference"/>
          <w:rFonts w:ascii="Times New Roman" w:hAnsi="Times New Roman"/>
          <w:sz w:val="24"/>
          <w:szCs w:val="24"/>
        </w:rPr>
        <w:endnoteRef/>
      </w:r>
      <w:r w:rsidRPr="00001FFD">
        <w:rPr>
          <w:rFonts w:ascii="Times New Roman" w:hAnsi="Times New Roman"/>
          <w:i/>
          <w:sz w:val="24"/>
          <w:szCs w:val="24"/>
        </w:rPr>
        <w:t xml:space="preserve">William of Malmesbury: Gesta Pontificum Anglorum, </w:t>
      </w:r>
      <w:r w:rsidRPr="00001FFD">
        <w:rPr>
          <w:rFonts w:ascii="Times New Roman" w:hAnsi="Times New Roman"/>
          <w:sz w:val="24"/>
          <w:szCs w:val="24"/>
        </w:rPr>
        <w:t xml:space="preserve">ed. M. Winterbottom, 2 </w:t>
      </w:r>
      <w:proofErr w:type="gramStart"/>
      <w:r w:rsidRPr="00001FFD">
        <w:rPr>
          <w:rFonts w:ascii="Times New Roman" w:hAnsi="Times New Roman"/>
          <w:sz w:val="24"/>
          <w:szCs w:val="24"/>
        </w:rPr>
        <w:t>vols.,</w:t>
      </w:r>
      <w:proofErr w:type="gramEnd"/>
      <w:r w:rsidRPr="00001FFD">
        <w:rPr>
          <w:rFonts w:ascii="Times New Roman" w:hAnsi="Times New Roman"/>
          <w:sz w:val="24"/>
          <w:szCs w:val="24"/>
        </w:rPr>
        <w:t xml:space="preserve"> Oxford 2007,</w:t>
      </w:r>
      <w:r w:rsidRPr="00001FFD">
        <w:rPr>
          <w:rFonts w:ascii="Times New Roman" w:hAnsi="Times New Roman"/>
          <w:i/>
          <w:sz w:val="24"/>
          <w:szCs w:val="24"/>
        </w:rPr>
        <w:t xml:space="preserve"> </w:t>
      </w:r>
      <w:r w:rsidRPr="00001FFD">
        <w:rPr>
          <w:rFonts w:ascii="Times New Roman" w:hAnsi="Times New Roman"/>
          <w:sz w:val="24"/>
          <w:szCs w:val="24"/>
        </w:rPr>
        <w:t>vol. 1, III. 4, 419.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12A" w:rsidRDefault="00E1512A" w:rsidP="0063588B">
      <w:pPr>
        <w:spacing w:after="0" w:line="240" w:lineRule="auto"/>
      </w:pPr>
      <w:r>
        <w:separator/>
      </w:r>
    </w:p>
  </w:footnote>
  <w:footnote w:type="continuationSeparator" w:id="0">
    <w:p w:rsidR="00E1512A" w:rsidRDefault="00E1512A" w:rsidP="00635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6F" w:rsidRDefault="009F3F41">
    <w:pPr>
      <w:pStyle w:val="Header"/>
      <w:jc w:val="right"/>
    </w:pPr>
    <w:r>
      <w:fldChar w:fldCharType="begin"/>
    </w:r>
    <w:r w:rsidR="009536C3">
      <w:instrText xml:space="preserve"> PAGE   \* MERGEFORMAT </w:instrText>
    </w:r>
    <w:r>
      <w:fldChar w:fldCharType="separate"/>
    </w:r>
    <w:r w:rsidR="006218C7">
      <w:rPr>
        <w:noProof/>
      </w:rPr>
      <w:t>19</w:t>
    </w:r>
    <w:r>
      <w:rPr>
        <w:noProof/>
      </w:rPr>
      <w:fldChar w:fldCharType="end"/>
    </w:r>
  </w:p>
  <w:p w:rsidR="0036356F" w:rsidRDefault="00363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D26DF"/>
    <w:multiLevelType w:val="hybridMultilevel"/>
    <w:tmpl w:val="DE587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DA00790"/>
    <w:multiLevelType w:val="hybridMultilevel"/>
    <w:tmpl w:val="BA445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795579B"/>
    <w:multiLevelType w:val="hybridMultilevel"/>
    <w:tmpl w:val="26A04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FC3335A"/>
    <w:multiLevelType w:val="hybridMultilevel"/>
    <w:tmpl w:val="102CC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DF7926"/>
    <w:rsid w:val="00001FFD"/>
    <w:rsid w:val="00013D57"/>
    <w:rsid w:val="00016408"/>
    <w:rsid w:val="00017DCC"/>
    <w:rsid w:val="00020471"/>
    <w:rsid w:val="0002049C"/>
    <w:rsid w:val="00025CB7"/>
    <w:rsid w:val="00031066"/>
    <w:rsid w:val="00034D1A"/>
    <w:rsid w:val="00042F00"/>
    <w:rsid w:val="000443B8"/>
    <w:rsid w:val="0004453C"/>
    <w:rsid w:val="00044C83"/>
    <w:rsid w:val="000535F0"/>
    <w:rsid w:val="0005729D"/>
    <w:rsid w:val="00060343"/>
    <w:rsid w:val="000631D1"/>
    <w:rsid w:val="000659AD"/>
    <w:rsid w:val="000663FC"/>
    <w:rsid w:val="00071138"/>
    <w:rsid w:val="000766E5"/>
    <w:rsid w:val="00084FEE"/>
    <w:rsid w:val="00087A27"/>
    <w:rsid w:val="000913D2"/>
    <w:rsid w:val="00091717"/>
    <w:rsid w:val="0009357A"/>
    <w:rsid w:val="000A2BDA"/>
    <w:rsid w:val="000B073E"/>
    <w:rsid w:val="000B358E"/>
    <w:rsid w:val="000C0A12"/>
    <w:rsid w:val="000C1A34"/>
    <w:rsid w:val="000C1D58"/>
    <w:rsid w:val="000C22F8"/>
    <w:rsid w:val="000C421E"/>
    <w:rsid w:val="000C5493"/>
    <w:rsid w:val="000C70B5"/>
    <w:rsid w:val="000D2997"/>
    <w:rsid w:val="000D35EC"/>
    <w:rsid w:val="000E13FD"/>
    <w:rsid w:val="000E4140"/>
    <w:rsid w:val="000E629B"/>
    <w:rsid w:val="000E6E9D"/>
    <w:rsid w:val="000E7FBC"/>
    <w:rsid w:val="000F0564"/>
    <w:rsid w:val="000F1921"/>
    <w:rsid w:val="000F222E"/>
    <w:rsid w:val="000F5103"/>
    <w:rsid w:val="00100A81"/>
    <w:rsid w:val="00100CEB"/>
    <w:rsid w:val="00102647"/>
    <w:rsid w:val="00104DD5"/>
    <w:rsid w:val="00106AE0"/>
    <w:rsid w:val="00110059"/>
    <w:rsid w:val="00111900"/>
    <w:rsid w:val="00111EF2"/>
    <w:rsid w:val="001135FA"/>
    <w:rsid w:val="001231A9"/>
    <w:rsid w:val="0012508A"/>
    <w:rsid w:val="001326DC"/>
    <w:rsid w:val="00133BCA"/>
    <w:rsid w:val="00136DEA"/>
    <w:rsid w:val="00136DED"/>
    <w:rsid w:val="00141AEF"/>
    <w:rsid w:val="00141D6E"/>
    <w:rsid w:val="001424D4"/>
    <w:rsid w:val="00145309"/>
    <w:rsid w:val="00145C4F"/>
    <w:rsid w:val="00147857"/>
    <w:rsid w:val="00154921"/>
    <w:rsid w:val="00155594"/>
    <w:rsid w:val="00156403"/>
    <w:rsid w:val="00160EB2"/>
    <w:rsid w:val="00160F01"/>
    <w:rsid w:val="00164D2B"/>
    <w:rsid w:val="00170939"/>
    <w:rsid w:val="00172664"/>
    <w:rsid w:val="00174047"/>
    <w:rsid w:val="00175ADB"/>
    <w:rsid w:val="0017769A"/>
    <w:rsid w:val="00177E89"/>
    <w:rsid w:val="00180140"/>
    <w:rsid w:val="00181915"/>
    <w:rsid w:val="00182838"/>
    <w:rsid w:val="00182ED7"/>
    <w:rsid w:val="00184C3A"/>
    <w:rsid w:val="00185D86"/>
    <w:rsid w:val="00187507"/>
    <w:rsid w:val="001903DF"/>
    <w:rsid w:val="001940CC"/>
    <w:rsid w:val="0019792A"/>
    <w:rsid w:val="001A2450"/>
    <w:rsid w:val="001A3148"/>
    <w:rsid w:val="001A56DC"/>
    <w:rsid w:val="001A5A2E"/>
    <w:rsid w:val="001B220B"/>
    <w:rsid w:val="001B2AE9"/>
    <w:rsid w:val="001B3414"/>
    <w:rsid w:val="001B5E1A"/>
    <w:rsid w:val="001C2BCA"/>
    <w:rsid w:val="001C31EB"/>
    <w:rsid w:val="001C3B45"/>
    <w:rsid w:val="001C4074"/>
    <w:rsid w:val="001C7664"/>
    <w:rsid w:val="001C768D"/>
    <w:rsid w:val="001D531A"/>
    <w:rsid w:val="001D6C62"/>
    <w:rsid w:val="001D7F41"/>
    <w:rsid w:val="001E1E0C"/>
    <w:rsid w:val="001E1FC4"/>
    <w:rsid w:val="00203B5E"/>
    <w:rsid w:val="0020511C"/>
    <w:rsid w:val="0021477D"/>
    <w:rsid w:val="0022052F"/>
    <w:rsid w:val="00220F43"/>
    <w:rsid w:val="0022180B"/>
    <w:rsid w:val="0023435D"/>
    <w:rsid w:val="00244B8E"/>
    <w:rsid w:val="002508CF"/>
    <w:rsid w:val="00253279"/>
    <w:rsid w:val="0025354D"/>
    <w:rsid w:val="00257B50"/>
    <w:rsid w:val="002644F5"/>
    <w:rsid w:val="00266ED0"/>
    <w:rsid w:val="002711B8"/>
    <w:rsid w:val="00271268"/>
    <w:rsid w:val="00271640"/>
    <w:rsid w:val="00271898"/>
    <w:rsid w:val="002725F8"/>
    <w:rsid w:val="0028242A"/>
    <w:rsid w:val="0028408C"/>
    <w:rsid w:val="00284B9A"/>
    <w:rsid w:val="00290017"/>
    <w:rsid w:val="002904FF"/>
    <w:rsid w:val="002948BE"/>
    <w:rsid w:val="002972DF"/>
    <w:rsid w:val="002A4C8E"/>
    <w:rsid w:val="002A5535"/>
    <w:rsid w:val="002C60A6"/>
    <w:rsid w:val="002C650F"/>
    <w:rsid w:val="002C77EC"/>
    <w:rsid w:val="002D64CC"/>
    <w:rsid w:val="002D774A"/>
    <w:rsid w:val="002E02B9"/>
    <w:rsid w:val="002E27C5"/>
    <w:rsid w:val="002F52D3"/>
    <w:rsid w:val="003012A9"/>
    <w:rsid w:val="00301EFF"/>
    <w:rsid w:val="00302B7B"/>
    <w:rsid w:val="003116F6"/>
    <w:rsid w:val="00312F37"/>
    <w:rsid w:val="00314728"/>
    <w:rsid w:val="00317AEC"/>
    <w:rsid w:val="00317C37"/>
    <w:rsid w:val="00320D0B"/>
    <w:rsid w:val="0032286C"/>
    <w:rsid w:val="00327BAB"/>
    <w:rsid w:val="00330845"/>
    <w:rsid w:val="0033465C"/>
    <w:rsid w:val="00334F85"/>
    <w:rsid w:val="00335345"/>
    <w:rsid w:val="00337CA0"/>
    <w:rsid w:val="003420D0"/>
    <w:rsid w:val="0034753F"/>
    <w:rsid w:val="00352B3C"/>
    <w:rsid w:val="00353884"/>
    <w:rsid w:val="0035402B"/>
    <w:rsid w:val="003568D4"/>
    <w:rsid w:val="0036203F"/>
    <w:rsid w:val="003625E0"/>
    <w:rsid w:val="0036356F"/>
    <w:rsid w:val="00366D21"/>
    <w:rsid w:val="00374C72"/>
    <w:rsid w:val="00377DE3"/>
    <w:rsid w:val="00383C6E"/>
    <w:rsid w:val="00390345"/>
    <w:rsid w:val="00397586"/>
    <w:rsid w:val="003A1945"/>
    <w:rsid w:val="003A1CCD"/>
    <w:rsid w:val="003A4030"/>
    <w:rsid w:val="003A4A14"/>
    <w:rsid w:val="003A7866"/>
    <w:rsid w:val="003B0AEA"/>
    <w:rsid w:val="003B2078"/>
    <w:rsid w:val="003B28AE"/>
    <w:rsid w:val="003B34E2"/>
    <w:rsid w:val="003B3B75"/>
    <w:rsid w:val="003B3CA3"/>
    <w:rsid w:val="003B7750"/>
    <w:rsid w:val="003C086C"/>
    <w:rsid w:val="003C1A9B"/>
    <w:rsid w:val="003C277B"/>
    <w:rsid w:val="003C32F1"/>
    <w:rsid w:val="003C4F05"/>
    <w:rsid w:val="003C6772"/>
    <w:rsid w:val="003D07C3"/>
    <w:rsid w:val="003D1334"/>
    <w:rsid w:val="003D1862"/>
    <w:rsid w:val="003D2160"/>
    <w:rsid w:val="003D3B6F"/>
    <w:rsid w:val="003F2D7C"/>
    <w:rsid w:val="003F6F39"/>
    <w:rsid w:val="00400B62"/>
    <w:rsid w:val="00401703"/>
    <w:rsid w:val="00411B7F"/>
    <w:rsid w:val="00416A8F"/>
    <w:rsid w:val="00424153"/>
    <w:rsid w:val="00425C5C"/>
    <w:rsid w:val="00431F11"/>
    <w:rsid w:val="00442716"/>
    <w:rsid w:val="00444D33"/>
    <w:rsid w:val="004451FE"/>
    <w:rsid w:val="004464D2"/>
    <w:rsid w:val="00446806"/>
    <w:rsid w:val="00451798"/>
    <w:rsid w:val="00454805"/>
    <w:rsid w:val="0045546F"/>
    <w:rsid w:val="00455AF1"/>
    <w:rsid w:val="0045782D"/>
    <w:rsid w:val="00457F5D"/>
    <w:rsid w:val="0046476C"/>
    <w:rsid w:val="00464811"/>
    <w:rsid w:val="004654F3"/>
    <w:rsid w:val="00467D80"/>
    <w:rsid w:val="004734D3"/>
    <w:rsid w:val="00482EAE"/>
    <w:rsid w:val="00487E59"/>
    <w:rsid w:val="004904DC"/>
    <w:rsid w:val="00491F19"/>
    <w:rsid w:val="0049515F"/>
    <w:rsid w:val="00495B84"/>
    <w:rsid w:val="00496954"/>
    <w:rsid w:val="004A2F93"/>
    <w:rsid w:val="004A45BB"/>
    <w:rsid w:val="004A7F76"/>
    <w:rsid w:val="004B03FB"/>
    <w:rsid w:val="004B74CE"/>
    <w:rsid w:val="004D0B30"/>
    <w:rsid w:val="004D4933"/>
    <w:rsid w:val="004D5556"/>
    <w:rsid w:val="004E7C90"/>
    <w:rsid w:val="004F127B"/>
    <w:rsid w:val="004F1324"/>
    <w:rsid w:val="004F1DA4"/>
    <w:rsid w:val="004F344C"/>
    <w:rsid w:val="004F6885"/>
    <w:rsid w:val="00501ECF"/>
    <w:rsid w:val="00507E63"/>
    <w:rsid w:val="00524F84"/>
    <w:rsid w:val="00531371"/>
    <w:rsid w:val="00540BED"/>
    <w:rsid w:val="005457B9"/>
    <w:rsid w:val="00552089"/>
    <w:rsid w:val="0055342B"/>
    <w:rsid w:val="00553770"/>
    <w:rsid w:val="00554A90"/>
    <w:rsid w:val="00554CE3"/>
    <w:rsid w:val="00572293"/>
    <w:rsid w:val="0057340D"/>
    <w:rsid w:val="0057738B"/>
    <w:rsid w:val="00580C25"/>
    <w:rsid w:val="005854A2"/>
    <w:rsid w:val="005873EE"/>
    <w:rsid w:val="00591225"/>
    <w:rsid w:val="00594231"/>
    <w:rsid w:val="005A10C1"/>
    <w:rsid w:val="005A27E9"/>
    <w:rsid w:val="005A2C8E"/>
    <w:rsid w:val="005A6407"/>
    <w:rsid w:val="005B03EF"/>
    <w:rsid w:val="005B1C73"/>
    <w:rsid w:val="005B6BA9"/>
    <w:rsid w:val="005C3A54"/>
    <w:rsid w:val="005C604D"/>
    <w:rsid w:val="005D4FBD"/>
    <w:rsid w:val="005D7036"/>
    <w:rsid w:val="005D7AEE"/>
    <w:rsid w:val="005E0B56"/>
    <w:rsid w:val="005E11E3"/>
    <w:rsid w:val="005E2B2A"/>
    <w:rsid w:val="005E7D50"/>
    <w:rsid w:val="005F7887"/>
    <w:rsid w:val="00601B0C"/>
    <w:rsid w:val="00604CF6"/>
    <w:rsid w:val="00605FAB"/>
    <w:rsid w:val="00606E1C"/>
    <w:rsid w:val="00606FAE"/>
    <w:rsid w:val="00611702"/>
    <w:rsid w:val="00613A37"/>
    <w:rsid w:val="006218C7"/>
    <w:rsid w:val="00624E0C"/>
    <w:rsid w:val="00632260"/>
    <w:rsid w:val="0063588B"/>
    <w:rsid w:val="006454AF"/>
    <w:rsid w:val="00651898"/>
    <w:rsid w:val="00651899"/>
    <w:rsid w:val="0066256E"/>
    <w:rsid w:val="00671BF4"/>
    <w:rsid w:val="0067416E"/>
    <w:rsid w:val="0067416F"/>
    <w:rsid w:val="006760E4"/>
    <w:rsid w:val="00681607"/>
    <w:rsid w:val="00686343"/>
    <w:rsid w:val="00690C7B"/>
    <w:rsid w:val="006973E4"/>
    <w:rsid w:val="006A1408"/>
    <w:rsid w:val="006B199D"/>
    <w:rsid w:val="006C7042"/>
    <w:rsid w:val="006C744C"/>
    <w:rsid w:val="006D073C"/>
    <w:rsid w:val="006D0E99"/>
    <w:rsid w:val="006D28FB"/>
    <w:rsid w:val="006D6E42"/>
    <w:rsid w:val="006E0D0E"/>
    <w:rsid w:val="006E584D"/>
    <w:rsid w:val="006F355F"/>
    <w:rsid w:val="006F57D8"/>
    <w:rsid w:val="00705490"/>
    <w:rsid w:val="0071000B"/>
    <w:rsid w:val="0071080C"/>
    <w:rsid w:val="00710E54"/>
    <w:rsid w:val="00715D31"/>
    <w:rsid w:val="00720258"/>
    <w:rsid w:val="0072365E"/>
    <w:rsid w:val="00731C36"/>
    <w:rsid w:val="00733E3F"/>
    <w:rsid w:val="0073607A"/>
    <w:rsid w:val="00736B6A"/>
    <w:rsid w:val="00742493"/>
    <w:rsid w:val="007439C7"/>
    <w:rsid w:val="00745E82"/>
    <w:rsid w:val="00746321"/>
    <w:rsid w:val="00750A38"/>
    <w:rsid w:val="00750BFA"/>
    <w:rsid w:val="007655D5"/>
    <w:rsid w:val="007703AC"/>
    <w:rsid w:val="007715DB"/>
    <w:rsid w:val="00772BBB"/>
    <w:rsid w:val="00774726"/>
    <w:rsid w:val="00774BDF"/>
    <w:rsid w:val="007754F7"/>
    <w:rsid w:val="007811C0"/>
    <w:rsid w:val="00783CAC"/>
    <w:rsid w:val="007930DC"/>
    <w:rsid w:val="00794468"/>
    <w:rsid w:val="00795919"/>
    <w:rsid w:val="007962E7"/>
    <w:rsid w:val="00797141"/>
    <w:rsid w:val="007A0266"/>
    <w:rsid w:val="007A0645"/>
    <w:rsid w:val="007A380D"/>
    <w:rsid w:val="007A45F0"/>
    <w:rsid w:val="007B00D4"/>
    <w:rsid w:val="007B072F"/>
    <w:rsid w:val="007B0F3B"/>
    <w:rsid w:val="007B17F5"/>
    <w:rsid w:val="007B1AD7"/>
    <w:rsid w:val="007B5FB5"/>
    <w:rsid w:val="007B777C"/>
    <w:rsid w:val="007C1ED4"/>
    <w:rsid w:val="007C4987"/>
    <w:rsid w:val="007C5C16"/>
    <w:rsid w:val="007C5C5A"/>
    <w:rsid w:val="007C5D3B"/>
    <w:rsid w:val="007D2AE5"/>
    <w:rsid w:val="007D2EDF"/>
    <w:rsid w:val="007D7234"/>
    <w:rsid w:val="007E0377"/>
    <w:rsid w:val="007E0CDB"/>
    <w:rsid w:val="007E7A73"/>
    <w:rsid w:val="007F012D"/>
    <w:rsid w:val="00803A04"/>
    <w:rsid w:val="008061A7"/>
    <w:rsid w:val="00806212"/>
    <w:rsid w:val="00817F55"/>
    <w:rsid w:val="008230D6"/>
    <w:rsid w:val="00827840"/>
    <w:rsid w:val="00830754"/>
    <w:rsid w:val="008311FB"/>
    <w:rsid w:val="0083583F"/>
    <w:rsid w:val="00835B5C"/>
    <w:rsid w:val="00840C65"/>
    <w:rsid w:val="00840EDA"/>
    <w:rsid w:val="0084285F"/>
    <w:rsid w:val="00844E82"/>
    <w:rsid w:val="00851E47"/>
    <w:rsid w:val="00852C03"/>
    <w:rsid w:val="00853747"/>
    <w:rsid w:val="00853D1B"/>
    <w:rsid w:val="008559A4"/>
    <w:rsid w:val="00863FD1"/>
    <w:rsid w:val="008703C7"/>
    <w:rsid w:val="008736A7"/>
    <w:rsid w:val="00874636"/>
    <w:rsid w:val="00874B51"/>
    <w:rsid w:val="00876DF3"/>
    <w:rsid w:val="00884D52"/>
    <w:rsid w:val="00897C84"/>
    <w:rsid w:val="008B1179"/>
    <w:rsid w:val="008B5E33"/>
    <w:rsid w:val="008C2944"/>
    <w:rsid w:val="008C4F23"/>
    <w:rsid w:val="008C722D"/>
    <w:rsid w:val="008D1376"/>
    <w:rsid w:val="008D157C"/>
    <w:rsid w:val="008D4935"/>
    <w:rsid w:val="008E564D"/>
    <w:rsid w:val="008F093B"/>
    <w:rsid w:val="008F12D8"/>
    <w:rsid w:val="008F28A9"/>
    <w:rsid w:val="008F6D9B"/>
    <w:rsid w:val="00900093"/>
    <w:rsid w:val="00900CC1"/>
    <w:rsid w:val="009012AF"/>
    <w:rsid w:val="00907152"/>
    <w:rsid w:val="00912065"/>
    <w:rsid w:val="009120DB"/>
    <w:rsid w:val="00912F69"/>
    <w:rsid w:val="0091426A"/>
    <w:rsid w:val="0092130E"/>
    <w:rsid w:val="00922D57"/>
    <w:rsid w:val="00923023"/>
    <w:rsid w:val="00926470"/>
    <w:rsid w:val="009307FD"/>
    <w:rsid w:val="0093353E"/>
    <w:rsid w:val="00940107"/>
    <w:rsid w:val="009422BD"/>
    <w:rsid w:val="009432CD"/>
    <w:rsid w:val="009432D3"/>
    <w:rsid w:val="00944135"/>
    <w:rsid w:val="00945B6D"/>
    <w:rsid w:val="00946AC9"/>
    <w:rsid w:val="009518D9"/>
    <w:rsid w:val="0095294E"/>
    <w:rsid w:val="009536C3"/>
    <w:rsid w:val="00953F34"/>
    <w:rsid w:val="009540FE"/>
    <w:rsid w:val="00960537"/>
    <w:rsid w:val="00961A69"/>
    <w:rsid w:val="00962504"/>
    <w:rsid w:val="00966D27"/>
    <w:rsid w:val="00967241"/>
    <w:rsid w:val="009719C6"/>
    <w:rsid w:val="00975D8B"/>
    <w:rsid w:val="00980019"/>
    <w:rsid w:val="00981DA6"/>
    <w:rsid w:val="00982F95"/>
    <w:rsid w:val="00984FA2"/>
    <w:rsid w:val="0098659A"/>
    <w:rsid w:val="00996644"/>
    <w:rsid w:val="009A35FE"/>
    <w:rsid w:val="009A7711"/>
    <w:rsid w:val="009B2AAC"/>
    <w:rsid w:val="009B34ED"/>
    <w:rsid w:val="009B3C7F"/>
    <w:rsid w:val="009B50A3"/>
    <w:rsid w:val="009B7CEF"/>
    <w:rsid w:val="009C101E"/>
    <w:rsid w:val="009C2E4F"/>
    <w:rsid w:val="009C7D98"/>
    <w:rsid w:val="009D04CE"/>
    <w:rsid w:val="009D0ED0"/>
    <w:rsid w:val="009D53D4"/>
    <w:rsid w:val="009D70B2"/>
    <w:rsid w:val="009D77C2"/>
    <w:rsid w:val="009D7968"/>
    <w:rsid w:val="009E1F6C"/>
    <w:rsid w:val="009E24BE"/>
    <w:rsid w:val="009F0D1F"/>
    <w:rsid w:val="009F2184"/>
    <w:rsid w:val="009F3F41"/>
    <w:rsid w:val="009F4B04"/>
    <w:rsid w:val="009F6453"/>
    <w:rsid w:val="009F6581"/>
    <w:rsid w:val="009F6EEE"/>
    <w:rsid w:val="009F74C1"/>
    <w:rsid w:val="009F796A"/>
    <w:rsid w:val="00A03A46"/>
    <w:rsid w:val="00A077C5"/>
    <w:rsid w:val="00A141A0"/>
    <w:rsid w:val="00A24EEE"/>
    <w:rsid w:val="00A2518A"/>
    <w:rsid w:val="00A26825"/>
    <w:rsid w:val="00A42B7E"/>
    <w:rsid w:val="00A4395F"/>
    <w:rsid w:val="00A4406F"/>
    <w:rsid w:val="00A44D9A"/>
    <w:rsid w:val="00A50805"/>
    <w:rsid w:val="00A5095B"/>
    <w:rsid w:val="00A50AD4"/>
    <w:rsid w:val="00A563E4"/>
    <w:rsid w:val="00A62F27"/>
    <w:rsid w:val="00A64917"/>
    <w:rsid w:val="00A6725A"/>
    <w:rsid w:val="00A706F5"/>
    <w:rsid w:val="00A725A4"/>
    <w:rsid w:val="00A74675"/>
    <w:rsid w:val="00A758C7"/>
    <w:rsid w:val="00A8002E"/>
    <w:rsid w:val="00A82064"/>
    <w:rsid w:val="00A84D4F"/>
    <w:rsid w:val="00A85A57"/>
    <w:rsid w:val="00A86EE1"/>
    <w:rsid w:val="00A91365"/>
    <w:rsid w:val="00A91404"/>
    <w:rsid w:val="00A91858"/>
    <w:rsid w:val="00A92B00"/>
    <w:rsid w:val="00A93C9C"/>
    <w:rsid w:val="00A949AC"/>
    <w:rsid w:val="00A95299"/>
    <w:rsid w:val="00A96817"/>
    <w:rsid w:val="00AA3F88"/>
    <w:rsid w:val="00AB00F7"/>
    <w:rsid w:val="00AC041E"/>
    <w:rsid w:val="00AC307C"/>
    <w:rsid w:val="00AC42BD"/>
    <w:rsid w:val="00AC6530"/>
    <w:rsid w:val="00AD2916"/>
    <w:rsid w:val="00AD4772"/>
    <w:rsid w:val="00AE258D"/>
    <w:rsid w:val="00AF2179"/>
    <w:rsid w:val="00B10106"/>
    <w:rsid w:val="00B1470D"/>
    <w:rsid w:val="00B212C1"/>
    <w:rsid w:val="00B30E59"/>
    <w:rsid w:val="00B323B4"/>
    <w:rsid w:val="00B357A1"/>
    <w:rsid w:val="00B51BCF"/>
    <w:rsid w:val="00B55599"/>
    <w:rsid w:val="00B55F26"/>
    <w:rsid w:val="00B6056D"/>
    <w:rsid w:val="00B71E5A"/>
    <w:rsid w:val="00B73FA2"/>
    <w:rsid w:val="00B765AA"/>
    <w:rsid w:val="00B80908"/>
    <w:rsid w:val="00B80A3C"/>
    <w:rsid w:val="00B84040"/>
    <w:rsid w:val="00B844ED"/>
    <w:rsid w:val="00B90217"/>
    <w:rsid w:val="00B90B2A"/>
    <w:rsid w:val="00B92A14"/>
    <w:rsid w:val="00BA2D3A"/>
    <w:rsid w:val="00BA46B8"/>
    <w:rsid w:val="00BA66AD"/>
    <w:rsid w:val="00BA7743"/>
    <w:rsid w:val="00BB136E"/>
    <w:rsid w:val="00BB1C67"/>
    <w:rsid w:val="00BB7603"/>
    <w:rsid w:val="00BC0793"/>
    <w:rsid w:val="00BD0A96"/>
    <w:rsid w:val="00BD4426"/>
    <w:rsid w:val="00BD4B5C"/>
    <w:rsid w:val="00BD4DF9"/>
    <w:rsid w:val="00BD74E2"/>
    <w:rsid w:val="00BE26EA"/>
    <w:rsid w:val="00BE7EC8"/>
    <w:rsid w:val="00BF320B"/>
    <w:rsid w:val="00BF39BE"/>
    <w:rsid w:val="00BF7654"/>
    <w:rsid w:val="00C03F14"/>
    <w:rsid w:val="00C15A71"/>
    <w:rsid w:val="00C1631B"/>
    <w:rsid w:val="00C172BE"/>
    <w:rsid w:val="00C223AE"/>
    <w:rsid w:val="00C22B3C"/>
    <w:rsid w:val="00C240A0"/>
    <w:rsid w:val="00C262EA"/>
    <w:rsid w:val="00C30F43"/>
    <w:rsid w:val="00C320F5"/>
    <w:rsid w:val="00C3373D"/>
    <w:rsid w:val="00C34FBF"/>
    <w:rsid w:val="00C368BC"/>
    <w:rsid w:val="00C41437"/>
    <w:rsid w:val="00C44291"/>
    <w:rsid w:val="00C444DA"/>
    <w:rsid w:val="00C45AA7"/>
    <w:rsid w:val="00C52E1A"/>
    <w:rsid w:val="00C5527F"/>
    <w:rsid w:val="00C556EC"/>
    <w:rsid w:val="00C5617D"/>
    <w:rsid w:val="00C62FE1"/>
    <w:rsid w:val="00C642ED"/>
    <w:rsid w:val="00C64EE0"/>
    <w:rsid w:val="00C6598C"/>
    <w:rsid w:val="00C65FAE"/>
    <w:rsid w:val="00C7285D"/>
    <w:rsid w:val="00C74908"/>
    <w:rsid w:val="00C80056"/>
    <w:rsid w:val="00C85B94"/>
    <w:rsid w:val="00C92F56"/>
    <w:rsid w:val="00CA0409"/>
    <w:rsid w:val="00CA0CF0"/>
    <w:rsid w:val="00CA0D76"/>
    <w:rsid w:val="00CA3624"/>
    <w:rsid w:val="00CA68D6"/>
    <w:rsid w:val="00CA69B9"/>
    <w:rsid w:val="00CB11BD"/>
    <w:rsid w:val="00CB499D"/>
    <w:rsid w:val="00CB4F30"/>
    <w:rsid w:val="00CC07EA"/>
    <w:rsid w:val="00CC181F"/>
    <w:rsid w:val="00CC3CF0"/>
    <w:rsid w:val="00CC4596"/>
    <w:rsid w:val="00CC71DB"/>
    <w:rsid w:val="00CD22AC"/>
    <w:rsid w:val="00CD5321"/>
    <w:rsid w:val="00CD6D8E"/>
    <w:rsid w:val="00CD7DD9"/>
    <w:rsid w:val="00CE123D"/>
    <w:rsid w:val="00CE5CDD"/>
    <w:rsid w:val="00CE7D59"/>
    <w:rsid w:val="00CF1BFC"/>
    <w:rsid w:val="00CF362B"/>
    <w:rsid w:val="00CF4C0B"/>
    <w:rsid w:val="00CF58B6"/>
    <w:rsid w:val="00CF5981"/>
    <w:rsid w:val="00D022D3"/>
    <w:rsid w:val="00D0281C"/>
    <w:rsid w:val="00D034B3"/>
    <w:rsid w:val="00D06E4E"/>
    <w:rsid w:val="00D0748C"/>
    <w:rsid w:val="00D13468"/>
    <w:rsid w:val="00D310E8"/>
    <w:rsid w:val="00D33ADF"/>
    <w:rsid w:val="00D405BA"/>
    <w:rsid w:val="00D40657"/>
    <w:rsid w:val="00D40889"/>
    <w:rsid w:val="00D46EE9"/>
    <w:rsid w:val="00D6045D"/>
    <w:rsid w:val="00D63CAF"/>
    <w:rsid w:val="00D660D3"/>
    <w:rsid w:val="00D66A17"/>
    <w:rsid w:val="00D80CD6"/>
    <w:rsid w:val="00D8373F"/>
    <w:rsid w:val="00D871D0"/>
    <w:rsid w:val="00D9065C"/>
    <w:rsid w:val="00D926D6"/>
    <w:rsid w:val="00D927FF"/>
    <w:rsid w:val="00D9386D"/>
    <w:rsid w:val="00D96321"/>
    <w:rsid w:val="00D968C6"/>
    <w:rsid w:val="00DA04B8"/>
    <w:rsid w:val="00DA0C5D"/>
    <w:rsid w:val="00DA3C83"/>
    <w:rsid w:val="00DB12FF"/>
    <w:rsid w:val="00DB2A12"/>
    <w:rsid w:val="00DB4AAE"/>
    <w:rsid w:val="00DC3634"/>
    <w:rsid w:val="00DD1D3D"/>
    <w:rsid w:val="00DD42F4"/>
    <w:rsid w:val="00DD5F4C"/>
    <w:rsid w:val="00DD605F"/>
    <w:rsid w:val="00DD781A"/>
    <w:rsid w:val="00DE0E7A"/>
    <w:rsid w:val="00DE4B17"/>
    <w:rsid w:val="00DF54C5"/>
    <w:rsid w:val="00DF7926"/>
    <w:rsid w:val="00E03A87"/>
    <w:rsid w:val="00E070BE"/>
    <w:rsid w:val="00E14CC6"/>
    <w:rsid w:val="00E1512A"/>
    <w:rsid w:val="00E25E6A"/>
    <w:rsid w:val="00E3022E"/>
    <w:rsid w:val="00E34386"/>
    <w:rsid w:val="00E359ED"/>
    <w:rsid w:val="00E3635B"/>
    <w:rsid w:val="00E365CB"/>
    <w:rsid w:val="00E36B50"/>
    <w:rsid w:val="00E42E7C"/>
    <w:rsid w:val="00E52160"/>
    <w:rsid w:val="00E53AF0"/>
    <w:rsid w:val="00E543B2"/>
    <w:rsid w:val="00E60ADD"/>
    <w:rsid w:val="00E63623"/>
    <w:rsid w:val="00E638CF"/>
    <w:rsid w:val="00E6758B"/>
    <w:rsid w:val="00E70705"/>
    <w:rsid w:val="00E70C4C"/>
    <w:rsid w:val="00E72889"/>
    <w:rsid w:val="00E7391F"/>
    <w:rsid w:val="00E75F26"/>
    <w:rsid w:val="00E779D1"/>
    <w:rsid w:val="00E81F47"/>
    <w:rsid w:val="00E87ACD"/>
    <w:rsid w:val="00E87E3A"/>
    <w:rsid w:val="00EA25A4"/>
    <w:rsid w:val="00EA7EF3"/>
    <w:rsid w:val="00EB1400"/>
    <w:rsid w:val="00EB18C1"/>
    <w:rsid w:val="00EB2CB4"/>
    <w:rsid w:val="00EB4BBB"/>
    <w:rsid w:val="00EB730A"/>
    <w:rsid w:val="00EC097E"/>
    <w:rsid w:val="00EC622F"/>
    <w:rsid w:val="00EC6C56"/>
    <w:rsid w:val="00ED0F9E"/>
    <w:rsid w:val="00ED188E"/>
    <w:rsid w:val="00EE148D"/>
    <w:rsid w:val="00EE26BC"/>
    <w:rsid w:val="00EE3846"/>
    <w:rsid w:val="00EE7124"/>
    <w:rsid w:val="00EF7AD7"/>
    <w:rsid w:val="00F077C0"/>
    <w:rsid w:val="00F079C3"/>
    <w:rsid w:val="00F20053"/>
    <w:rsid w:val="00F21199"/>
    <w:rsid w:val="00F216DF"/>
    <w:rsid w:val="00F34261"/>
    <w:rsid w:val="00F420C2"/>
    <w:rsid w:val="00F4296F"/>
    <w:rsid w:val="00F43B57"/>
    <w:rsid w:val="00F44755"/>
    <w:rsid w:val="00F44CB3"/>
    <w:rsid w:val="00F45687"/>
    <w:rsid w:val="00F52C3A"/>
    <w:rsid w:val="00F530A9"/>
    <w:rsid w:val="00F53490"/>
    <w:rsid w:val="00F60977"/>
    <w:rsid w:val="00F62A8F"/>
    <w:rsid w:val="00F65230"/>
    <w:rsid w:val="00F71CD8"/>
    <w:rsid w:val="00F736DA"/>
    <w:rsid w:val="00F746A2"/>
    <w:rsid w:val="00F80039"/>
    <w:rsid w:val="00F80856"/>
    <w:rsid w:val="00F84E4B"/>
    <w:rsid w:val="00F90FA5"/>
    <w:rsid w:val="00F96E11"/>
    <w:rsid w:val="00FA53E5"/>
    <w:rsid w:val="00FB2217"/>
    <w:rsid w:val="00FB3EDA"/>
    <w:rsid w:val="00FB50F8"/>
    <w:rsid w:val="00FC2063"/>
    <w:rsid w:val="00FC48E5"/>
    <w:rsid w:val="00FD0950"/>
    <w:rsid w:val="00FD3A5F"/>
    <w:rsid w:val="00FD7112"/>
    <w:rsid w:val="00FE2AC6"/>
    <w:rsid w:val="00FE2C00"/>
    <w:rsid w:val="00FE4BB6"/>
    <w:rsid w:val="00FF1CB9"/>
    <w:rsid w:val="00FF221D"/>
    <w:rsid w:val="00FF4B14"/>
    <w:rsid w:val="00FF63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7B"/>
    <w:pPr>
      <w:spacing w:after="200" w:line="276" w:lineRule="auto"/>
    </w:pPr>
    <w:rPr>
      <w:sz w:val="22"/>
      <w:szCs w:val="22"/>
    </w:rPr>
  </w:style>
  <w:style w:type="paragraph" w:styleId="Heading1">
    <w:name w:val="heading 1"/>
    <w:basedOn w:val="Normal"/>
    <w:link w:val="Heading1Char"/>
    <w:uiPriority w:val="9"/>
    <w:qFormat/>
    <w:rsid w:val="00F62A8F"/>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9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7926"/>
    <w:rPr>
      <w:rFonts w:ascii="Tahoma" w:hAnsi="Tahoma" w:cs="Tahoma"/>
      <w:sz w:val="16"/>
      <w:szCs w:val="16"/>
    </w:rPr>
  </w:style>
  <w:style w:type="paragraph" w:styleId="FootnoteText">
    <w:name w:val="footnote text"/>
    <w:aliases w:val=" Char,Char"/>
    <w:basedOn w:val="Normal"/>
    <w:link w:val="FootnoteTextChar"/>
    <w:uiPriority w:val="99"/>
    <w:unhideWhenUsed/>
    <w:rsid w:val="0063588B"/>
    <w:pPr>
      <w:spacing w:after="0" w:line="240" w:lineRule="auto"/>
    </w:pPr>
    <w:rPr>
      <w:sz w:val="20"/>
      <w:szCs w:val="20"/>
    </w:rPr>
  </w:style>
  <w:style w:type="character" w:customStyle="1" w:styleId="FootnoteTextChar">
    <w:name w:val="Footnote Text Char"/>
    <w:aliases w:val=" Char Char,Char Char"/>
    <w:link w:val="FootnoteText"/>
    <w:uiPriority w:val="99"/>
    <w:rsid w:val="0063588B"/>
    <w:rPr>
      <w:sz w:val="20"/>
      <w:szCs w:val="20"/>
    </w:rPr>
  </w:style>
  <w:style w:type="character" w:styleId="FootnoteReference">
    <w:name w:val="footnote reference"/>
    <w:uiPriority w:val="99"/>
    <w:semiHidden/>
    <w:unhideWhenUsed/>
    <w:rsid w:val="0063588B"/>
    <w:rPr>
      <w:vertAlign w:val="superscript"/>
    </w:rPr>
  </w:style>
  <w:style w:type="paragraph" w:styleId="ListParagraph">
    <w:name w:val="List Paragraph"/>
    <w:basedOn w:val="Normal"/>
    <w:uiPriority w:val="34"/>
    <w:qFormat/>
    <w:rsid w:val="0092130E"/>
    <w:pPr>
      <w:ind w:left="720"/>
      <w:contextualSpacing/>
    </w:pPr>
  </w:style>
  <w:style w:type="paragraph" w:styleId="Header">
    <w:name w:val="header"/>
    <w:basedOn w:val="Normal"/>
    <w:link w:val="HeaderChar"/>
    <w:uiPriority w:val="99"/>
    <w:unhideWhenUsed/>
    <w:rsid w:val="00302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B7B"/>
  </w:style>
  <w:style w:type="paragraph" w:styleId="Footer">
    <w:name w:val="footer"/>
    <w:basedOn w:val="Normal"/>
    <w:link w:val="FooterChar"/>
    <w:uiPriority w:val="99"/>
    <w:unhideWhenUsed/>
    <w:rsid w:val="00302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B7B"/>
  </w:style>
  <w:style w:type="character" w:customStyle="1" w:styleId="Heading1Char">
    <w:name w:val="Heading 1 Char"/>
    <w:basedOn w:val="DefaultParagraphFont"/>
    <w:link w:val="Heading1"/>
    <w:uiPriority w:val="9"/>
    <w:rsid w:val="00F62A8F"/>
    <w:rPr>
      <w:rFonts w:ascii="Times New Roman" w:eastAsia="Times New Roman" w:hAnsi="Times New Roman"/>
      <w:b/>
      <w:bCs/>
      <w:kern w:val="36"/>
      <w:sz w:val="48"/>
      <w:szCs w:val="48"/>
      <w:lang w:eastAsia="en-GB"/>
    </w:rPr>
  </w:style>
  <w:style w:type="paragraph" w:styleId="EndnoteText">
    <w:name w:val="endnote text"/>
    <w:basedOn w:val="Normal"/>
    <w:link w:val="EndnoteTextChar"/>
    <w:uiPriority w:val="99"/>
    <w:semiHidden/>
    <w:unhideWhenUsed/>
    <w:rsid w:val="00B30E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E59"/>
  </w:style>
  <w:style w:type="character" w:styleId="EndnoteReference">
    <w:name w:val="endnote reference"/>
    <w:basedOn w:val="DefaultParagraphFont"/>
    <w:uiPriority w:val="99"/>
    <w:semiHidden/>
    <w:unhideWhenUsed/>
    <w:rsid w:val="00B30E59"/>
    <w:rPr>
      <w:vertAlign w:val="superscript"/>
    </w:rPr>
  </w:style>
  <w:style w:type="character" w:styleId="CommentReference">
    <w:name w:val="annotation reference"/>
    <w:basedOn w:val="DefaultParagraphFont"/>
    <w:uiPriority w:val="99"/>
    <w:semiHidden/>
    <w:unhideWhenUsed/>
    <w:rsid w:val="000C0A12"/>
    <w:rPr>
      <w:sz w:val="16"/>
      <w:szCs w:val="16"/>
    </w:rPr>
  </w:style>
  <w:style w:type="paragraph" w:styleId="CommentText">
    <w:name w:val="annotation text"/>
    <w:basedOn w:val="Normal"/>
    <w:link w:val="CommentTextChar"/>
    <w:uiPriority w:val="99"/>
    <w:semiHidden/>
    <w:unhideWhenUsed/>
    <w:rsid w:val="000C0A12"/>
    <w:pPr>
      <w:spacing w:line="240" w:lineRule="auto"/>
    </w:pPr>
    <w:rPr>
      <w:sz w:val="20"/>
      <w:szCs w:val="20"/>
    </w:rPr>
  </w:style>
  <w:style w:type="character" w:customStyle="1" w:styleId="CommentTextChar">
    <w:name w:val="Comment Text Char"/>
    <w:basedOn w:val="DefaultParagraphFont"/>
    <w:link w:val="CommentText"/>
    <w:uiPriority w:val="99"/>
    <w:semiHidden/>
    <w:rsid w:val="000C0A12"/>
  </w:style>
  <w:style w:type="paragraph" w:styleId="CommentSubject">
    <w:name w:val="annotation subject"/>
    <w:basedOn w:val="CommentText"/>
    <w:next w:val="CommentText"/>
    <w:link w:val="CommentSubjectChar"/>
    <w:uiPriority w:val="99"/>
    <w:semiHidden/>
    <w:unhideWhenUsed/>
    <w:rsid w:val="000C0A12"/>
    <w:rPr>
      <w:b/>
      <w:bCs/>
    </w:rPr>
  </w:style>
  <w:style w:type="character" w:customStyle="1" w:styleId="CommentSubjectChar">
    <w:name w:val="Comment Subject Char"/>
    <w:basedOn w:val="CommentTextChar"/>
    <w:link w:val="CommentSubject"/>
    <w:uiPriority w:val="99"/>
    <w:semiHidden/>
    <w:rsid w:val="000C0A12"/>
    <w:rPr>
      <w:b/>
      <w:bCs/>
    </w:rPr>
  </w:style>
  <w:style w:type="character" w:customStyle="1" w:styleId="st">
    <w:name w:val="st"/>
    <w:basedOn w:val="DefaultParagraphFont"/>
    <w:rsid w:val="00F45687"/>
  </w:style>
  <w:style w:type="character" w:styleId="Hyperlink">
    <w:name w:val="Hyperlink"/>
    <w:basedOn w:val="DefaultParagraphFont"/>
    <w:uiPriority w:val="99"/>
    <w:semiHidden/>
    <w:unhideWhenUsed/>
    <w:rsid w:val="000E7FBC"/>
    <w:rPr>
      <w:color w:val="0000FF"/>
      <w:u w:val="single"/>
    </w:rPr>
  </w:style>
  <w:style w:type="character" w:styleId="Emphasis">
    <w:name w:val="Emphasis"/>
    <w:basedOn w:val="DefaultParagraphFont"/>
    <w:uiPriority w:val="20"/>
    <w:qFormat/>
    <w:rsid w:val="000E7FBC"/>
    <w:rPr>
      <w:i/>
      <w:iCs/>
    </w:rPr>
  </w:style>
</w:styles>
</file>

<file path=word/webSettings.xml><?xml version="1.0" encoding="utf-8"?>
<w:webSettings xmlns:r="http://schemas.openxmlformats.org/officeDocument/2006/relationships" xmlns:w="http://schemas.openxmlformats.org/wordprocessingml/2006/main">
  <w:divs>
    <w:div w:id="6180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8855-F679-4F21-9464-D7249A31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38334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ofLondon</dc:creator>
  <cp:lastModifiedBy>Rebecca</cp:lastModifiedBy>
  <cp:revision>4</cp:revision>
  <cp:lastPrinted>2016-06-06T14:56:00Z</cp:lastPrinted>
  <dcterms:created xsi:type="dcterms:W3CDTF">2016-06-27T08:59:00Z</dcterms:created>
  <dcterms:modified xsi:type="dcterms:W3CDTF">2016-06-27T09:08:00Z</dcterms:modified>
</cp:coreProperties>
</file>