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33A82" w14:textId="77777777" w:rsidR="00067222" w:rsidRPr="0000020E" w:rsidRDefault="00067222" w:rsidP="00067222">
      <w:pPr>
        <w:spacing w:line="480" w:lineRule="auto"/>
        <w:rPr>
          <w:rFonts w:ascii="Times New Roman" w:hAnsi="Times New Roman" w:cs="Times New Roman"/>
          <w:b/>
          <w:sz w:val="32"/>
          <w:szCs w:val="32"/>
        </w:rPr>
      </w:pPr>
      <w:r w:rsidRPr="0000020E">
        <w:rPr>
          <w:rFonts w:ascii="Times New Roman" w:hAnsi="Times New Roman" w:cs="Times New Roman"/>
          <w:b/>
          <w:sz w:val="32"/>
          <w:szCs w:val="32"/>
        </w:rPr>
        <w:t xml:space="preserve">Alchemy and </w:t>
      </w:r>
      <w:r w:rsidR="00735FD8" w:rsidRPr="0000020E">
        <w:rPr>
          <w:rFonts w:ascii="Times New Roman" w:hAnsi="Times New Roman" w:cs="Times New Roman"/>
          <w:b/>
          <w:sz w:val="32"/>
          <w:szCs w:val="32"/>
        </w:rPr>
        <w:t>C</w:t>
      </w:r>
      <w:r w:rsidRPr="0000020E">
        <w:rPr>
          <w:rFonts w:ascii="Times New Roman" w:hAnsi="Times New Roman" w:cs="Times New Roman"/>
          <w:b/>
          <w:sz w:val="32"/>
          <w:szCs w:val="32"/>
        </w:rPr>
        <w:t xml:space="preserve">hemical </w:t>
      </w:r>
      <w:r w:rsidR="00735FD8" w:rsidRPr="0000020E">
        <w:rPr>
          <w:rFonts w:ascii="Times New Roman" w:hAnsi="Times New Roman" w:cs="Times New Roman"/>
          <w:b/>
          <w:sz w:val="32"/>
          <w:szCs w:val="32"/>
        </w:rPr>
        <w:t>M</w:t>
      </w:r>
      <w:r w:rsidRPr="0000020E">
        <w:rPr>
          <w:rFonts w:ascii="Times New Roman" w:hAnsi="Times New Roman" w:cs="Times New Roman"/>
          <w:b/>
          <w:sz w:val="32"/>
          <w:szCs w:val="32"/>
        </w:rPr>
        <w:t xml:space="preserve">edicines in </w:t>
      </w:r>
      <w:r w:rsidR="00735FD8" w:rsidRPr="0000020E">
        <w:rPr>
          <w:rFonts w:ascii="Times New Roman" w:hAnsi="Times New Roman" w:cs="Times New Roman"/>
          <w:b/>
          <w:sz w:val="32"/>
          <w:szCs w:val="32"/>
        </w:rPr>
        <w:t>E</w:t>
      </w:r>
      <w:r w:rsidRPr="0000020E">
        <w:rPr>
          <w:rFonts w:ascii="Times New Roman" w:hAnsi="Times New Roman" w:cs="Times New Roman"/>
          <w:b/>
          <w:sz w:val="32"/>
          <w:szCs w:val="32"/>
        </w:rPr>
        <w:t xml:space="preserve">arly </w:t>
      </w:r>
      <w:r w:rsidR="00735FD8" w:rsidRPr="0000020E">
        <w:rPr>
          <w:rFonts w:ascii="Times New Roman" w:hAnsi="Times New Roman" w:cs="Times New Roman"/>
          <w:b/>
          <w:sz w:val="32"/>
          <w:szCs w:val="32"/>
        </w:rPr>
        <w:t>C</w:t>
      </w:r>
      <w:r w:rsidRPr="0000020E">
        <w:rPr>
          <w:rFonts w:ascii="Times New Roman" w:hAnsi="Times New Roman" w:cs="Times New Roman"/>
          <w:b/>
          <w:sz w:val="32"/>
          <w:szCs w:val="32"/>
        </w:rPr>
        <w:t>olonial Lima, Peru</w:t>
      </w:r>
    </w:p>
    <w:p w14:paraId="0C8852D7" w14:textId="77777777" w:rsidR="00067222" w:rsidRPr="0000020E" w:rsidRDefault="00067222" w:rsidP="00067222">
      <w:pPr>
        <w:pStyle w:val="Authornames"/>
        <w:rPr>
          <w:vertAlign w:val="superscript"/>
        </w:rPr>
      </w:pPr>
      <w:r w:rsidRPr="0000020E">
        <w:t xml:space="preserve">Linda A </w:t>
      </w:r>
      <w:proofErr w:type="spellStart"/>
      <w:r w:rsidRPr="0000020E">
        <w:t>Newson</w:t>
      </w:r>
      <w:r w:rsidRPr="0000020E">
        <w:rPr>
          <w:vertAlign w:val="superscript"/>
        </w:rPr>
        <w:t>a</w:t>
      </w:r>
      <w:proofErr w:type="spellEnd"/>
    </w:p>
    <w:p w14:paraId="64DEABC4" w14:textId="77777777" w:rsidR="00067222" w:rsidRPr="0000020E" w:rsidRDefault="00067222" w:rsidP="00067222">
      <w:pPr>
        <w:pStyle w:val="Affiliation"/>
      </w:pPr>
      <w:proofErr w:type="spellStart"/>
      <w:r w:rsidRPr="0000020E">
        <w:rPr>
          <w:vertAlign w:val="superscript"/>
        </w:rPr>
        <w:t>a</w:t>
      </w:r>
      <w:r w:rsidRPr="0000020E">
        <w:t>Institute</w:t>
      </w:r>
      <w:proofErr w:type="spellEnd"/>
      <w:r w:rsidRPr="0000020E">
        <w:t xml:space="preserve"> of Latin American Studies, University of London</w:t>
      </w:r>
    </w:p>
    <w:p w14:paraId="4D7057BE" w14:textId="77777777" w:rsidR="00067222" w:rsidRPr="0000020E" w:rsidRDefault="000979DD" w:rsidP="00067222">
      <w:pPr>
        <w:pStyle w:val="Affiliation"/>
      </w:pPr>
      <w:hyperlink r:id="rId7" w:history="1">
        <w:r w:rsidR="00067222" w:rsidRPr="0000020E">
          <w:rPr>
            <w:rStyle w:val="Hyperlink"/>
            <w:color w:val="auto"/>
          </w:rPr>
          <w:t>linda.newson@sas.ac.uk</w:t>
        </w:r>
      </w:hyperlink>
    </w:p>
    <w:p w14:paraId="69E2F02F" w14:textId="77777777" w:rsidR="00067222" w:rsidRPr="0000020E" w:rsidRDefault="00067222" w:rsidP="00067222">
      <w:pPr>
        <w:pStyle w:val="Articletitle"/>
      </w:pPr>
    </w:p>
    <w:p w14:paraId="422524F3" w14:textId="46266EEE" w:rsidR="00067222" w:rsidRPr="0000020E" w:rsidRDefault="00067222" w:rsidP="00067222">
      <w:pPr>
        <w:spacing w:line="480" w:lineRule="auto"/>
        <w:rPr>
          <w:rFonts w:ascii="Times New Roman" w:hAnsi="Times New Roman" w:cs="Times New Roman"/>
          <w:sz w:val="24"/>
          <w:szCs w:val="24"/>
        </w:rPr>
      </w:pPr>
      <w:r w:rsidRPr="0000020E">
        <w:rPr>
          <w:rFonts w:ascii="Times New Roman" w:hAnsi="Times New Roman" w:cs="Times New Roman"/>
          <w:sz w:val="24"/>
          <w:szCs w:val="24"/>
        </w:rPr>
        <w:t xml:space="preserve">The article explores the use of minerals and the nature of chemical methods employed in Lima in the sixteenth and early seventeenth centuries. It does so through examining the availability of mineral resources, including pre-European knowledge of their use, through surveying the books and equipment used by physicians and apothecaries, and finally by examining prescriptions for medicines that were used to treat patients. It concludes that minerals were probably more commonly employed in medicines in Lima than in Spain but suggests that their preparation and use at this time drew on Spain’s alchemical tradition rather than on writings by Paracelsus and his followers. It argues that this did not reflect the effectiveness of censorship by the Inquisition. </w:t>
      </w:r>
    </w:p>
    <w:p w14:paraId="26074B01" w14:textId="77777777" w:rsidR="00067222" w:rsidRPr="0000020E" w:rsidRDefault="00067222" w:rsidP="00067222">
      <w:pPr>
        <w:rPr>
          <w:sz w:val="24"/>
          <w:szCs w:val="24"/>
        </w:rPr>
      </w:pPr>
    </w:p>
    <w:p w14:paraId="00D53F35" w14:textId="77777777" w:rsidR="00067222" w:rsidRPr="0000020E" w:rsidRDefault="00067222" w:rsidP="00067222">
      <w:pPr>
        <w:rPr>
          <w:rFonts w:ascii="Times New Roman" w:hAnsi="Times New Roman" w:cs="Times New Roman"/>
          <w:sz w:val="24"/>
          <w:szCs w:val="24"/>
        </w:rPr>
      </w:pPr>
      <w:r w:rsidRPr="0000020E">
        <w:rPr>
          <w:rFonts w:ascii="Times New Roman" w:hAnsi="Times New Roman" w:cs="Times New Roman"/>
          <w:sz w:val="24"/>
          <w:szCs w:val="24"/>
        </w:rPr>
        <w:t xml:space="preserve">alchemy; distillation; minerals; apothecaries; Peru; Inquisition </w:t>
      </w:r>
    </w:p>
    <w:p w14:paraId="0FE67F91" w14:textId="77777777" w:rsidR="00067222" w:rsidRPr="0000020E" w:rsidRDefault="00067222" w:rsidP="00067222"/>
    <w:p w14:paraId="18B890B5" w14:textId="77777777" w:rsidR="00075BF8" w:rsidRPr="0000020E" w:rsidRDefault="00075BF8" w:rsidP="00770429">
      <w:pPr>
        <w:spacing w:line="480" w:lineRule="auto"/>
        <w:rPr>
          <w:rFonts w:ascii="Times New Roman" w:hAnsi="Times New Roman" w:cs="Times New Roman"/>
          <w:b/>
          <w:sz w:val="24"/>
          <w:szCs w:val="24"/>
        </w:rPr>
      </w:pPr>
      <w:r w:rsidRPr="0000020E">
        <w:rPr>
          <w:rFonts w:ascii="Times New Roman" w:hAnsi="Times New Roman" w:cs="Times New Roman"/>
          <w:b/>
          <w:sz w:val="24"/>
          <w:szCs w:val="24"/>
        </w:rPr>
        <w:t>Introduction</w:t>
      </w:r>
    </w:p>
    <w:p w14:paraId="7B94231D" w14:textId="198FE482" w:rsidR="00770429" w:rsidRPr="0000020E" w:rsidRDefault="00770429" w:rsidP="00770429">
      <w:pPr>
        <w:spacing w:line="480" w:lineRule="auto"/>
      </w:pPr>
      <w:r w:rsidRPr="0000020E">
        <w:rPr>
          <w:rFonts w:ascii="Times New Roman" w:hAnsi="Times New Roman" w:cs="Times New Roman"/>
          <w:sz w:val="24"/>
          <w:szCs w:val="24"/>
        </w:rPr>
        <w:t xml:space="preserve">Much is known and debated about the history and practice of alchemy and chemical medicine in early modern Europe, but </w:t>
      </w:r>
      <w:r w:rsidR="00466D88" w:rsidRPr="0000020E">
        <w:rPr>
          <w:rFonts w:ascii="Times New Roman" w:hAnsi="Times New Roman" w:cs="Times New Roman"/>
          <w:sz w:val="24"/>
          <w:szCs w:val="24"/>
        </w:rPr>
        <w:t xml:space="preserve">there are few studies </w:t>
      </w:r>
      <w:r w:rsidR="001F2DDA" w:rsidRPr="0000020E">
        <w:rPr>
          <w:rFonts w:ascii="Times New Roman" w:hAnsi="Times New Roman" w:cs="Times New Roman"/>
          <w:sz w:val="24"/>
          <w:szCs w:val="24"/>
        </w:rPr>
        <w:t>on</w:t>
      </w:r>
      <w:r w:rsidRPr="0000020E">
        <w:rPr>
          <w:rFonts w:ascii="Times New Roman" w:hAnsi="Times New Roman" w:cs="Times New Roman"/>
          <w:sz w:val="24"/>
          <w:szCs w:val="24"/>
        </w:rPr>
        <w:t xml:space="preserve"> the </w:t>
      </w:r>
      <w:r w:rsidR="001F2DDA" w:rsidRPr="0000020E">
        <w:rPr>
          <w:rFonts w:ascii="Times New Roman" w:hAnsi="Times New Roman" w:cs="Times New Roman"/>
          <w:sz w:val="24"/>
          <w:szCs w:val="24"/>
        </w:rPr>
        <w:t>subject</w:t>
      </w:r>
      <w:r w:rsidRPr="0000020E">
        <w:rPr>
          <w:rFonts w:ascii="Times New Roman" w:hAnsi="Times New Roman" w:cs="Times New Roman"/>
          <w:sz w:val="24"/>
          <w:szCs w:val="24"/>
        </w:rPr>
        <w:t xml:space="preserve"> in Latin America, either at this time or indeed prior to European arrival. For Latin America, studies in the history of medicine focus on institutional aspects of medical practice, especially the establishment of </w:t>
      </w:r>
      <w:r w:rsidRPr="0000020E">
        <w:rPr>
          <w:rFonts w:ascii="Times New Roman" w:hAnsi="Times New Roman" w:cs="Times New Roman"/>
          <w:sz w:val="24"/>
          <w:szCs w:val="24"/>
        </w:rPr>
        <w:lastRenderedPageBreak/>
        <w:t>medical boards (</w:t>
      </w:r>
      <w:proofErr w:type="spellStart"/>
      <w:r w:rsidRPr="0000020E">
        <w:rPr>
          <w:rFonts w:ascii="Times New Roman" w:hAnsi="Times New Roman" w:cs="Times New Roman"/>
          <w:i/>
          <w:sz w:val="24"/>
          <w:szCs w:val="24"/>
        </w:rPr>
        <w:t>protomedicatos</w:t>
      </w:r>
      <w:proofErr w:type="spellEnd"/>
      <w:r w:rsidRPr="0000020E">
        <w:rPr>
          <w:rFonts w:ascii="Times New Roman" w:hAnsi="Times New Roman" w:cs="Times New Roman"/>
          <w:sz w:val="24"/>
          <w:szCs w:val="24"/>
        </w:rPr>
        <w:t>), hospitals</w:t>
      </w:r>
      <w:r w:rsidR="00735FD8" w:rsidRPr="0000020E">
        <w:rPr>
          <w:rFonts w:ascii="Times New Roman" w:hAnsi="Times New Roman" w:cs="Times New Roman"/>
          <w:sz w:val="24"/>
          <w:szCs w:val="24"/>
        </w:rPr>
        <w:t>,</w:t>
      </w:r>
      <w:r w:rsidRPr="0000020E">
        <w:rPr>
          <w:rFonts w:ascii="Times New Roman" w:hAnsi="Times New Roman" w:cs="Times New Roman"/>
          <w:sz w:val="24"/>
          <w:szCs w:val="24"/>
        </w:rPr>
        <w:t xml:space="preserve"> and medical education.</w:t>
      </w:r>
      <w:r w:rsidRPr="0000020E">
        <w:rPr>
          <w:rStyle w:val="FootnoteReference"/>
          <w:rFonts w:ascii="Times New Roman" w:hAnsi="Times New Roman" w:cs="Times New Roman"/>
          <w:sz w:val="24"/>
          <w:szCs w:val="24"/>
        </w:rPr>
        <w:footnoteReference w:id="1"/>
      </w:r>
      <w:r w:rsidRPr="0000020E">
        <w:rPr>
          <w:rFonts w:ascii="Times New Roman" w:hAnsi="Times New Roman" w:cs="Times New Roman"/>
          <w:sz w:val="24"/>
          <w:szCs w:val="24"/>
        </w:rPr>
        <w:t xml:space="preserve"> Other scholars have examined the transference of humoral medicine to the New World in general,</w:t>
      </w:r>
      <w:r w:rsidRPr="0000020E">
        <w:rPr>
          <w:rStyle w:val="FootnoteReference"/>
          <w:rFonts w:ascii="Times New Roman" w:hAnsi="Times New Roman" w:cs="Times New Roman"/>
          <w:sz w:val="24"/>
          <w:szCs w:val="24"/>
        </w:rPr>
        <w:footnoteReference w:id="2"/>
      </w:r>
      <w:r w:rsidRPr="0000020E">
        <w:rPr>
          <w:rFonts w:ascii="Times New Roman" w:hAnsi="Times New Roman" w:cs="Times New Roman"/>
          <w:sz w:val="24"/>
          <w:szCs w:val="24"/>
        </w:rPr>
        <w:t xml:space="preserve"> but only a few </w:t>
      </w:r>
      <w:r w:rsidR="001F2DDA" w:rsidRPr="0000020E">
        <w:rPr>
          <w:rFonts w:ascii="Times New Roman" w:hAnsi="Times New Roman" w:cs="Times New Roman"/>
          <w:sz w:val="24"/>
          <w:szCs w:val="24"/>
        </w:rPr>
        <w:t xml:space="preserve">studies </w:t>
      </w:r>
      <w:r w:rsidRPr="0000020E">
        <w:rPr>
          <w:rFonts w:ascii="Times New Roman" w:hAnsi="Times New Roman" w:cs="Times New Roman"/>
          <w:sz w:val="24"/>
          <w:szCs w:val="24"/>
        </w:rPr>
        <w:t xml:space="preserve">have enquired into the medical use of minerals and chemicals. These include Paula De Vos’s research on apothecaries in late colonial Mexico, Enrique Laval’s, study of the Jesuit pharmacy in Santiago, Chile, and the author’s own </w:t>
      </w:r>
      <w:r w:rsidR="001F2DDA" w:rsidRPr="0000020E">
        <w:rPr>
          <w:rFonts w:ascii="Times New Roman" w:hAnsi="Times New Roman" w:cs="Times New Roman"/>
          <w:sz w:val="24"/>
          <w:szCs w:val="24"/>
        </w:rPr>
        <w:t>book on</w:t>
      </w:r>
      <w:r w:rsidRPr="0000020E">
        <w:rPr>
          <w:rFonts w:ascii="Times New Roman" w:hAnsi="Times New Roman" w:cs="Times New Roman"/>
          <w:sz w:val="24"/>
          <w:szCs w:val="24"/>
        </w:rPr>
        <w:t xml:space="preserve"> apothecaries in early colonial Lima.</w:t>
      </w:r>
      <w:r w:rsidRPr="0000020E">
        <w:rPr>
          <w:rStyle w:val="FootnoteReference"/>
          <w:rFonts w:ascii="Times New Roman" w:hAnsi="Times New Roman" w:cs="Times New Roman"/>
          <w:sz w:val="24"/>
          <w:szCs w:val="24"/>
        </w:rPr>
        <w:footnoteReference w:id="3"/>
      </w:r>
      <w:r w:rsidRPr="0000020E">
        <w:rPr>
          <w:rFonts w:ascii="Times New Roman" w:hAnsi="Times New Roman" w:cs="Times New Roman"/>
          <w:sz w:val="24"/>
          <w:szCs w:val="24"/>
        </w:rPr>
        <w:t xml:space="preserve"> The fact that it is apothecaries that </w:t>
      </w:r>
      <w:r w:rsidR="00466D88" w:rsidRPr="0000020E">
        <w:rPr>
          <w:rFonts w:ascii="Times New Roman" w:hAnsi="Times New Roman" w:cs="Times New Roman"/>
          <w:sz w:val="24"/>
          <w:szCs w:val="24"/>
        </w:rPr>
        <w:t xml:space="preserve">are </w:t>
      </w:r>
      <w:r w:rsidRPr="0000020E">
        <w:rPr>
          <w:rFonts w:ascii="Times New Roman" w:hAnsi="Times New Roman" w:cs="Times New Roman"/>
          <w:sz w:val="24"/>
          <w:szCs w:val="24"/>
        </w:rPr>
        <w:t xml:space="preserve">the focus of these studies rather than other medical practitioners accords with recent arguments that artisanal practice was </w:t>
      </w:r>
      <w:r w:rsidRPr="0000020E">
        <w:rPr>
          <w:rFonts w:ascii="Times New Roman" w:hAnsi="Times New Roman" w:cs="Times New Roman"/>
          <w:sz w:val="24"/>
          <w:szCs w:val="24"/>
        </w:rPr>
        <w:lastRenderedPageBreak/>
        <w:t>formative in the development of science and that in medicine apothecaries played a particularly important role.</w:t>
      </w:r>
      <w:r w:rsidRPr="0000020E">
        <w:rPr>
          <w:rStyle w:val="FootnoteReference"/>
          <w:rFonts w:ascii="Times New Roman" w:hAnsi="Times New Roman" w:cs="Times New Roman"/>
          <w:sz w:val="24"/>
          <w:szCs w:val="24"/>
        </w:rPr>
        <w:footnoteReference w:id="4"/>
      </w:r>
      <w:r w:rsidRPr="0000020E">
        <w:t xml:space="preserve"> </w:t>
      </w:r>
      <w:r w:rsidRPr="0000020E">
        <w:rPr>
          <w:rFonts w:ascii="Times New Roman" w:hAnsi="Times New Roman" w:cs="Times New Roman"/>
          <w:sz w:val="24"/>
          <w:szCs w:val="24"/>
        </w:rPr>
        <w:t xml:space="preserve">Although this </w:t>
      </w:r>
      <w:r w:rsidR="00075BF8" w:rsidRPr="0000020E">
        <w:rPr>
          <w:rFonts w:ascii="Times New Roman" w:hAnsi="Times New Roman" w:cs="Times New Roman"/>
          <w:sz w:val="24"/>
          <w:szCs w:val="24"/>
        </w:rPr>
        <w:t>article</w:t>
      </w:r>
      <w:r w:rsidRPr="0000020E">
        <w:rPr>
          <w:rFonts w:ascii="Times New Roman" w:hAnsi="Times New Roman" w:cs="Times New Roman"/>
          <w:sz w:val="24"/>
          <w:szCs w:val="24"/>
        </w:rPr>
        <w:t xml:space="preserve"> focuses on apothecaries, they are not considered in isolation from physicians, for as several authors have demonstrated, artisans and scholars generally interacted.</w:t>
      </w:r>
      <w:r w:rsidRPr="0000020E">
        <w:rPr>
          <w:rStyle w:val="FootnoteReference"/>
          <w:rFonts w:ascii="Times New Roman" w:hAnsi="Times New Roman" w:cs="Times New Roman"/>
          <w:sz w:val="24"/>
          <w:szCs w:val="24"/>
        </w:rPr>
        <w:footnoteReference w:id="5"/>
      </w:r>
      <w:r w:rsidRPr="0000020E">
        <w:rPr>
          <w:rFonts w:ascii="Times New Roman" w:hAnsi="Times New Roman" w:cs="Times New Roman"/>
          <w:sz w:val="24"/>
          <w:szCs w:val="24"/>
        </w:rPr>
        <w:t xml:space="preserve"> Indeed, the </w:t>
      </w:r>
      <w:r w:rsidR="001F2DDA" w:rsidRPr="0000020E">
        <w:rPr>
          <w:rFonts w:ascii="Times New Roman" w:hAnsi="Times New Roman" w:cs="Times New Roman"/>
          <w:sz w:val="24"/>
          <w:szCs w:val="24"/>
        </w:rPr>
        <w:t xml:space="preserve">close </w:t>
      </w:r>
      <w:r w:rsidRPr="0000020E">
        <w:rPr>
          <w:rFonts w:ascii="Times New Roman" w:hAnsi="Times New Roman" w:cs="Times New Roman"/>
          <w:sz w:val="24"/>
          <w:szCs w:val="24"/>
        </w:rPr>
        <w:t xml:space="preserve">relationship </w:t>
      </w:r>
      <w:r w:rsidR="001F2DDA" w:rsidRPr="0000020E">
        <w:rPr>
          <w:rFonts w:ascii="Times New Roman" w:hAnsi="Times New Roman" w:cs="Times New Roman"/>
          <w:sz w:val="24"/>
          <w:szCs w:val="24"/>
        </w:rPr>
        <w:t xml:space="preserve">between physicians and apothecaries </w:t>
      </w:r>
      <w:r w:rsidRPr="0000020E">
        <w:rPr>
          <w:rFonts w:ascii="Times New Roman" w:hAnsi="Times New Roman" w:cs="Times New Roman"/>
          <w:sz w:val="24"/>
          <w:szCs w:val="24"/>
        </w:rPr>
        <w:t xml:space="preserve">was recognised in seventeenth century Lima, where the satirical poet Juan del Valle y </w:t>
      </w:r>
      <w:proofErr w:type="spellStart"/>
      <w:r w:rsidRPr="0000020E">
        <w:rPr>
          <w:rFonts w:ascii="Times New Roman" w:hAnsi="Times New Roman" w:cs="Times New Roman"/>
          <w:sz w:val="24"/>
          <w:szCs w:val="24"/>
        </w:rPr>
        <w:t>Caviedes</w:t>
      </w:r>
      <w:proofErr w:type="spellEnd"/>
      <w:r w:rsidRPr="0000020E">
        <w:rPr>
          <w:rFonts w:ascii="Times New Roman" w:hAnsi="Times New Roman" w:cs="Times New Roman"/>
          <w:sz w:val="24"/>
          <w:szCs w:val="24"/>
        </w:rPr>
        <w:t>, who</w:t>
      </w:r>
      <w:r w:rsidR="00735FD8" w:rsidRPr="0000020E">
        <w:rPr>
          <w:rFonts w:ascii="Times New Roman" w:hAnsi="Times New Roman" w:cs="Times New Roman"/>
          <w:sz w:val="24"/>
          <w:szCs w:val="24"/>
        </w:rPr>
        <w:t>,</w:t>
      </w:r>
      <w:r w:rsidRPr="0000020E">
        <w:rPr>
          <w:rFonts w:ascii="Times New Roman" w:hAnsi="Times New Roman" w:cs="Times New Roman"/>
          <w:sz w:val="24"/>
          <w:szCs w:val="24"/>
        </w:rPr>
        <w:t xml:space="preserve"> intent on criticising </w:t>
      </w:r>
      <w:r w:rsidRPr="0000020E">
        <w:rPr>
          <w:rFonts w:ascii="Times New Roman" w:eastAsia="Calibri" w:hAnsi="Times New Roman" w:cs="Times New Roman"/>
          <w:bCs/>
          <w:sz w:val="24"/>
          <w:szCs w:val="24"/>
        </w:rPr>
        <w:t>medical practice</w:t>
      </w:r>
      <w:r w:rsidRPr="0000020E">
        <w:rPr>
          <w:rFonts w:ascii="Times New Roman" w:hAnsi="Times New Roman" w:cs="Times New Roman"/>
          <w:sz w:val="24"/>
          <w:szCs w:val="24"/>
        </w:rPr>
        <w:t xml:space="preserve"> in the city, depicted the apothecary </w:t>
      </w:r>
      <w:r w:rsidRPr="0000020E">
        <w:rPr>
          <w:rFonts w:ascii="Times New Roman" w:eastAsia="Calibri" w:hAnsi="Times New Roman" w:cs="Times New Roman"/>
          <w:bCs/>
          <w:sz w:val="24"/>
          <w:szCs w:val="24"/>
        </w:rPr>
        <w:t xml:space="preserve">as an accomplice of physicians acting as an artilleryman – a </w:t>
      </w:r>
      <w:proofErr w:type="spellStart"/>
      <w:r w:rsidRPr="0000020E">
        <w:rPr>
          <w:rFonts w:ascii="Times New Roman" w:eastAsia="Calibri" w:hAnsi="Times New Roman" w:cs="Times New Roman"/>
          <w:bCs/>
          <w:i/>
          <w:sz w:val="24"/>
          <w:szCs w:val="24"/>
        </w:rPr>
        <w:t>boticario</w:t>
      </w:r>
      <w:proofErr w:type="spellEnd"/>
      <w:r w:rsidRPr="0000020E">
        <w:rPr>
          <w:rFonts w:ascii="Times New Roman" w:eastAsia="Calibri" w:hAnsi="Times New Roman" w:cs="Times New Roman"/>
          <w:bCs/>
          <w:i/>
          <w:sz w:val="24"/>
          <w:szCs w:val="24"/>
        </w:rPr>
        <w:t xml:space="preserve"> </w:t>
      </w:r>
      <w:proofErr w:type="spellStart"/>
      <w:r w:rsidRPr="0000020E">
        <w:rPr>
          <w:rFonts w:ascii="Times New Roman" w:eastAsia="Calibri" w:hAnsi="Times New Roman" w:cs="Times New Roman"/>
          <w:bCs/>
          <w:i/>
          <w:sz w:val="24"/>
          <w:szCs w:val="24"/>
        </w:rPr>
        <w:t>artillero</w:t>
      </w:r>
      <w:proofErr w:type="spellEnd"/>
      <w:r w:rsidRPr="0000020E">
        <w:rPr>
          <w:rFonts w:ascii="Times New Roman" w:eastAsia="Calibri" w:hAnsi="Times New Roman" w:cs="Times New Roman"/>
          <w:bCs/>
          <w:sz w:val="24"/>
          <w:szCs w:val="24"/>
        </w:rPr>
        <w:t xml:space="preserve"> </w:t>
      </w:r>
      <w:r w:rsidR="005B2F51" w:rsidRPr="0000020E">
        <w:rPr>
          <w:rFonts w:ascii="Times New Roman" w:eastAsia="Calibri" w:hAnsi="Times New Roman" w:cs="Times New Roman"/>
          <w:bCs/>
          <w:sz w:val="24"/>
          <w:szCs w:val="24"/>
        </w:rPr>
        <w:t xml:space="preserve">– in </w:t>
      </w:r>
      <w:r w:rsidRPr="0000020E">
        <w:rPr>
          <w:rFonts w:ascii="Times New Roman" w:eastAsia="Calibri" w:hAnsi="Times New Roman" w:cs="Times New Roman"/>
          <w:bCs/>
          <w:sz w:val="24"/>
          <w:szCs w:val="24"/>
        </w:rPr>
        <w:t xml:space="preserve">preparing the deadly medicines </w:t>
      </w:r>
      <w:r w:rsidR="001F2DDA" w:rsidRPr="0000020E">
        <w:rPr>
          <w:rFonts w:ascii="Times New Roman" w:eastAsia="Calibri" w:hAnsi="Times New Roman" w:cs="Times New Roman"/>
          <w:bCs/>
          <w:sz w:val="24"/>
          <w:szCs w:val="24"/>
        </w:rPr>
        <w:t xml:space="preserve">that </w:t>
      </w:r>
      <w:r w:rsidRPr="0000020E">
        <w:rPr>
          <w:rFonts w:ascii="Times New Roman" w:eastAsia="Calibri" w:hAnsi="Times New Roman" w:cs="Times New Roman"/>
          <w:bCs/>
          <w:sz w:val="24"/>
          <w:szCs w:val="24"/>
        </w:rPr>
        <w:t>they prescribed.</w:t>
      </w:r>
      <w:r w:rsidRPr="0000020E">
        <w:rPr>
          <w:rFonts w:ascii="Times New Roman" w:eastAsia="Calibri" w:hAnsi="Times New Roman" w:cs="Times New Roman"/>
          <w:bCs/>
          <w:sz w:val="24"/>
          <w:szCs w:val="24"/>
          <w:vertAlign w:val="superscript"/>
        </w:rPr>
        <w:footnoteReference w:id="6"/>
      </w:r>
      <w:r w:rsidRPr="0000020E">
        <w:rPr>
          <w:rFonts w:ascii="Times New Roman" w:eastAsia="Calibri" w:hAnsi="Times New Roman" w:cs="Times New Roman"/>
          <w:sz w:val="24"/>
          <w:szCs w:val="24"/>
        </w:rPr>
        <w:t xml:space="preserve"> </w:t>
      </w:r>
    </w:p>
    <w:p w14:paraId="7D14104C" w14:textId="0A7B8FE5" w:rsidR="00770429" w:rsidRPr="0000020E" w:rsidRDefault="00075BF8" w:rsidP="00770429">
      <w:pPr>
        <w:spacing w:line="480" w:lineRule="auto"/>
        <w:ind w:firstLine="720"/>
        <w:rPr>
          <w:rFonts w:ascii="Times New Roman" w:eastAsia="Calibri" w:hAnsi="Times New Roman" w:cs="Times New Roman"/>
          <w:sz w:val="24"/>
          <w:szCs w:val="24"/>
        </w:rPr>
      </w:pPr>
      <w:r w:rsidRPr="0000020E">
        <w:rPr>
          <w:rFonts w:ascii="Times New Roman" w:hAnsi="Times New Roman" w:cs="Times New Roman"/>
          <w:sz w:val="24"/>
          <w:szCs w:val="24"/>
        </w:rPr>
        <w:t>T</w:t>
      </w:r>
      <w:r w:rsidR="00770429" w:rsidRPr="0000020E">
        <w:rPr>
          <w:rFonts w:ascii="Times New Roman" w:hAnsi="Times New Roman" w:cs="Times New Roman"/>
          <w:sz w:val="24"/>
          <w:szCs w:val="24"/>
        </w:rPr>
        <w:t xml:space="preserve">he use of minerals in medicines </w:t>
      </w:r>
      <w:r w:rsidRPr="0000020E">
        <w:rPr>
          <w:rFonts w:ascii="Times New Roman" w:hAnsi="Times New Roman" w:cs="Times New Roman"/>
          <w:sz w:val="24"/>
          <w:szCs w:val="24"/>
        </w:rPr>
        <w:t xml:space="preserve">cannot </w:t>
      </w:r>
      <w:r w:rsidR="00770429" w:rsidRPr="0000020E">
        <w:rPr>
          <w:rFonts w:ascii="Times New Roman" w:hAnsi="Times New Roman" w:cs="Times New Roman"/>
          <w:sz w:val="24"/>
          <w:szCs w:val="24"/>
        </w:rPr>
        <w:t xml:space="preserve">be understood without knowledge of the </w:t>
      </w:r>
      <w:r w:rsidR="00DC24FA" w:rsidRPr="0000020E">
        <w:rPr>
          <w:rFonts w:ascii="Times New Roman" w:hAnsi="Times New Roman" w:cs="Times New Roman"/>
          <w:sz w:val="24"/>
          <w:szCs w:val="24"/>
        </w:rPr>
        <w:t>physical</w:t>
      </w:r>
      <w:r w:rsidR="00770429" w:rsidRPr="0000020E">
        <w:rPr>
          <w:rFonts w:ascii="Times New Roman" w:hAnsi="Times New Roman" w:cs="Times New Roman"/>
          <w:sz w:val="24"/>
          <w:szCs w:val="24"/>
        </w:rPr>
        <w:t xml:space="preserve"> environment from which they are drawn or of the broader economic, political and religious contexts in which they </w:t>
      </w:r>
      <w:r w:rsidR="00466D88" w:rsidRPr="0000020E">
        <w:rPr>
          <w:rFonts w:ascii="Times New Roman" w:hAnsi="Times New Roman" w:cs="Times New Roman"/>
          <w:sz w:val="24"/>
          <w:szCs w:val="24"/>
        </w:rPr>
        <w:t xml:space="preserve">are </w:t>
      </w:r>
      <w:r w:rsidR="00770429" w:rsidRPr="0000020E">
        <w:rPr>
          <w:rFonts w:ascii="Times New Roman" w:hAnsi="Times New Roman" w:cs="Times New Roman"/>
          <w:sz w:val="24"/>
          <w:szCs w:val="24"/>
        </w:rPr>
        <w:t>used. Th</w:t>
      </w:r>
      <w:r w:rsidRPr="0000020E">
        <w:rPr>
          <w:rFonts w:ascii="Times New Roman" w:hAnsi="Times New Roman" w:cs="Times New Roman"/>
          <w:sz w:val="24"/>
          <w:szCs w:val="24"/>
        </w:rPr>
        <w:t>is</w:t>
      </w:r>
      <w:r w:rsidR="00770429" w:rsidRPr="0000020E">
        <w:rPr>
          <w:rFonts w:ascii="Times New Roman" w:hAnsi="Times New Roman" w:cs="Times New Roman"/>
          <w:sz w:val="24"/>
          <w:szCs w:val="24"/>
        </w:rPr>
        <w:t xml:space="preserve"> study aims to provide a preliminary sketch of the use of minerals and chemicals in medicines by apothecaries and physicians in Peru in the sixteenth and early seventeenth centuries. It does this in the context of the abundance of mineral resources available in the Central Andes and of the movement of people, books and equipment across the Atlantic. </w:t>
      </w:r>
      <w:r w:rsidR="00DC24FA" w:rsidRPr="0000020E">
        <w:rPr>
          <w:rFonts w:ascii="Times New Roman" w:hAnsi="Times New Roman" w:cs="Times New Roman"/>
          <w:sz w:val="24"/>
          <w:szCs w:val="24"/>
        </w:rPr>
        <w:t>In doing so</w:t>
      </w:r>
      <w:r w:rsidR="00770429" w:rsidRPr="0000020E">
        <w:rPr>
          <w:rFonts w:ascii="Times New Roman" w:hAnsi="Times New Roman" w:cs="Times New Roman"/>
          <w:sz w:val="24"/>
          <w:szCs w:val="24"/>
        </w:rPr>
        <w:t xml:space="preserve">, it seeks to contribute to knowledge of Latin </w:t>
      </w:r>
      <w:r w:rsidR="00770429" w:rsidRPr="0000020E">
        <w:rPr>
          <w:rFonts w:ascii="Times New Roman" w:hAnsi="Times New Roman" w:cs="Times New Roman"/>
          <w:sz w:val="24"/>
          <w:szCs w:val="24"/>
        </w:rPr>
        <w:lastRenderedPageBreak/>
        <w:t>America’s role in the development of science and redress th</w:t>
      </w:r>
      <w:r w:rsidR="00DC24FA" w:rsidRPr="0000020E">
        <w:rPr>
          <w:rFonts w:ascii="Times New Roman" w:hAnsi="Times New Roman" w:cs="Times New Roman"/>
          <w:sz w:val="24"/>
          <w:szCs w:val="24"/>
        </w:rPr>
        <w:t>e</w:t>
      </w:r>
      <w:r w:rsidR="00770429" w:rsidRPr="0000020E">
        <w:rPr>
          <w:rFonts w:ascii="Times New Roman" w:hAnsi="Times New Roman" w:cs="Times New Roman"/>
          <w:sz w:val="24"/>
          <w:szCs w:val="24"/>
        </w:rPr>
        <w:t xml:space="preserve"> neglect highlighted by Juan </w:t>
      </w:r>
      <w:proofErr w:type="spellStart"/>
      <w:r w:rsidR="00770429" w:rsidRPr="0000020E">
        <w:rPr>
          <w:rFonts w:ascii="Times New Roman" w:hAnsi="Times New Roman" w:cs="Times New Roman"/>
          <w:sz w:val="24"/>
          <w:szCs w:val="24"/>
        </w:rPr>
        <w:t>Pimental</w:t>
      </w:r>
      <w:proofErr w:type="spellEnd"/>
      <w:r w:rsidR="00770429" w:rsidRPr="0000020E">
        <w:rPr>
          <w:rFonts w:ascii="Times New Roman" w:hAnsi="Times New Roman" w:cs="Times New Roman"/>
          <w:sz w:val="24"/>
          <w:szCs w:val="24"/>
        </w:rPr>
        <w:t xml:space="preserve"> and Jorge </w:t>
      </w:r>
      <w:proofErr w:type="spellStart"/>
      <w:r w:rsidR="00770429" w:rsidRPr="0000020E">
        <w:rPr>
          <w:rFonts w:ascii="Times New Roman" w:hAnsi="Times New Roman" w:cs="Times New Roman"/>
          <w:sz w:val="24"/>
          <w:szCs w:val="24"/>
        </w:rPr>
        <w:t>Cañizares</w:t>
      </w:r>
      <w:proofErr w:type="spellEnd"/>
      <w:r w:rsidR="00770429" w:rsidRPr="0000020E">
        <w:rPr>
          <w:rFonts w:ascii="Times New Roman" w:hAnsi="Times New Roman" w:cs="Times New Roman"/>
          <w:sz w:val="24"/>
          <w:szCs w:val="24"/>
        </w:rPr>
        <w:t>-Esguerra among others.</w:t>
      </w:r>
      <w:r w:rsidR="00770429" w:rsidRPr="0000020E">
        <w:rPr>
          <w:rStyle w:val="FootnoteReference"/>
          <w:rFonts w:ascii="Times New Roman" w:hAnsi="Times New Roman" w:cs="Times New Roman"/>
          <w:sz w:val="24"/>
          <w:szCs w:val="24"/>
        </w:rPr>
        <w:footnoteReference w:id="7"/>
      </w:r>
      <w:r w:rsidR="00770429" w:rsidRPr="0000020E">
        <w:rPr>
          <w:rFonts w:ascii="Times New Roman" w:hAnsi="Times New Roman" w:cs="Times New Roman"/>
          <w:sz w:val="24"/>
          <w:szCs w:val="24"/>
        </w:rPr>
        <w:t xml:space="preserve"> </w:t>
      </w:r>
    </w:p>
    <w:p w14:paraId="05C2267A" w14:textId="7391DF53" w:rsidR="00770429" w:rsidRPr="0000020E" w:rsidRDefault="00770429" w:rsidP="00770429">
      <w:pPr>
        <w:spacing w:line="480" w:lineRule="auto"/>
        <w:ind w:firstLine="720"/>
        <w:rPr>
          <w:rFonts w:ascii="Times New Roman" w:eastAsia="Calibri" w:hAnsi="Times New Roman" w:cs="Times New Roman"/>
          <w:sz w:val="24"/>
          <w:szCs w:val="24"/>
        </w:rPr>
      </w:pPr>
      <w:r w:rsidRPr="0000020E">
        <w:rPr>
          <w:rFonts w:ascii="Times New Roman" w:hAnsi="Times New Roman" w:cs="Times New Roman"/>
          <w:sz w:val="24"/>
          <w:szCs w:val="24"/>
        </w:rPr>
        <w:t>It is necessary to view the employment of minerals and chemicals in medicines in early colonial Peru against the backdrop of medical practice and political developments in Spain at the time. In late Renaissance Spain, medical practice was based on humoral beliefs derived from the writings and interpretations of Galen and Hippocrates</w:t>
      </w:r>
      <w:r w:rsidRPr="0000020E">
        <w:rPr>
          <w:rFonts w:ascii="Times New Roman" w:hAnsi="Times New Roman" w:cs="Times New Roman"/>
          <w:b/>
          <w:sz w:val="24"/>
          <w:szCs w:val="24"/>
        </w:rPr>
        <w:t>.</w:t>
      </w:r>
      <w:r w:rsidRPr="0000020E">
        <w:rPr>
          <w:rStyle w:val="FootnoteReference"/>
          <w:rFonts w:ascii="Times New Roman" w:hAnsi="Times New Roman" w:cs="Times New Roman"/>
          <w:b/>
          <w:sz w:val="24"/>
          <w:szCs w:val="24"/>
        </w:rPr>
        <w:footnoteReference w:id="8"/>
      </w:r>
      <w:r w:rsidRPr="0000020E">
        <w:rPr>
          <w:rFonts w:ascii="Times New Roman" w:hAnsi="Times New Roman" w:cs="Times New Roman"/>
          <w:sz w:val="24"/>
          <w:szCs w:val="24"/>
          <w:vertAlign w:val="superscript"/>
        </w:rPr>
        <w:t xml:space="preserve"> </w:t>
      </w:r>
      <w:r w:rsidRPr="0000020E">
        <w:rPr>
          <w:rFonts w:ascii="Times New Roman" w:hAnsi="Times New Roman" w:cs="Times New Roman"/>
          <w:sz w:val="24"/>
          <w:szCs w:val="24"/>
        </w:rPr>
        <w:t xml:space="preserve">Humoral beliefs considered sickness to derive from an imbalance in the humours that could be redressed through diet, bleeding, and the application of medicines that acted as purgatives or emetics. Ill health was regarded as divine punishment for sin and thus required no further explanation. Humoral medicine was based on a natural philosophy that was elaborated through the study of classical texts. However, new approaches to medical practice, commonly associated with </w:t>
      </w:r>
      <w:r w:rsidRPr="0000020E">
        <w:rPr>
          <w:rFonts w:ascii="Times New Roman" w:hAnsi="Times New Roman" w:cs="Times New Roman"/>
          <w:bCs/>
          <w:sz w:val="24"/>
          <w:szCs w:val="24"/>
        </w:rPr>
        <w:t xml:space="preserve">Theophrastus </w:t>
      </w:r>
      <w:proofErr w:type="spellStart"/>
      <w:r w:rsidRPr="0000020E">
        <w:rPr>
          <w:rFonts w:ascii="Times New Roman" w:hAnsi="Times New Roman" w:cs="Times New Roman"/>
          <w:bCs/>
          <w:sz w:val="24"/>
          <w:szCs w:val="24"/>
        </w:rPr>
        <w:t>Bombastus</w:t>
      </w:r>
      <w:proofErr w:type="spellEnd"/>
      <w:r w:rsidRPr="0000020E">
        <w:rPr>
          <w:rFonts w:ascii="Times New Roman" w:hAnsi="Times New Roman" w:cs="Times New Roman"/>
          <w:bCs/>
          <w:sz w:val="24"/>
          <w:szCs w:val="24"/>
        </w:rPr>
        <w:t xml:space="preserve"> von Hohenheim</w:t>
      </w:r>
      <w:r w:rsidR="00E56F95" w:rsidRPr="0000020E">
        <w:rPr>
          <w:rFonts w:ascii="Times New Roman" w:hAnsi="Times New Roman" w:cs="Times New Roman"/>
          <w:bCs/>
          <w:sz w:val="24"/>
          <w:szCs w:val="24"/>
        </w:rPr>
        <w:t xml:space="preserve">, known as Paracelsus </w:t>
      </w:r>
      <w:r w:rsidRPr="0000020E">
        <w:rPr>
          <w:rFonts w:ascii="Times New Roman" w:hAnsi="Times New Roman" w:cs="Times New Roman"/>
          <w:bCs/>
          <w:sz w:val="24"/>
          <w:szCs w:val="24"/>
        </w:rPr>
        <w:t>(1493–1541)</w:t>
      </w:r>
      <w:r w:rsidR="00466D88" w:rsidRPr="0000020E">
        <w:rPr>
          <w:rFonts w:ascii="Times New Roman" w:hAnsi="Times New Roman" w:cs="Times New Roman"/>
          <w:bCs/>
          <w:sz w:val="24"/>
          <w:szCs w:val="24"/>
        </w:rPr>
        <w:t>,</w:t>
      </w:r>
      <w:r w:rsidRPr="0000020E">
        <w:rPr>
          <w:rFonts w:ascii="Times New Roman" w:hAnsi="Times New Roman" w:cs="Times New Roman"/>
          <w:sz w:val="24"/>
          <w:szCs w:val="24"/>
        </w:rPr>
        <w:t xml:space="preserve"> and Jan Baptist Van </w:t>
      </w:r>
      <w:proofErr w:type="spellStart"/>
      <w:r w:rsidRPr="0000020E">
        <w:rPr>
          <w:rFonts w:ascii="Times New Roman" w:hAnsi="Times New Roman" w:cs="Times New Roman"/>
          <w:sz w:val="24"/>
          <w:szCs w:val="24"/>
        </w:rPr>
        <w:t>Helmont</w:t>
      </w:r>
      <w:proofErr w:type="spellEnd"/>
      <w:r w:rsidRPr="0000020E">
        <w:rPr>
          <w:rFonts w:ascii="Times New Roman" w:hAnsi="Times New Roman" w:cs="Times New Roman"/>
          <w:sz w:val="24"/>
          <w:szCs w:val="24"/>
        </w:rPr>
        <w:t xml:space="preserve"> (1580–1644), were beginning to challenge this orthodoxy. The </w:t>
      </w:r>
      <w:proofErr w:type="spellStart"/>
      <w:r w:rsidRPr="0000020E">
        <w:rPr>
          <w:rFonts w:ascii="Times New Roman" w:hAnsi="Times New Roman" w:cs="Times New Roman"/>
          <w:sz w:val="24"/>
          <w:szCs w:val="24"/>
        </w:rPr>
        <w:t>Paracelsians</w:t>
      </w:r>
      <w:proofErr w:type="spellEnd"/>
      <w:r w:rsidRPr="0000020E">
        <w:rPr>
          <w:rFonts w:ascii="Times New Roman" w:hAnsi="Times New Roman" w:cs="Times New Roman"/>
          <w:sz w:val="24"/>
          <w:szCs w:val="24"/>
        </w:rPr>
        <w:t xml:space="preserve">, as they came to be called, saw </w:t>
      </w:r>
      <w:r w:rsidR="00122A66" w:rsidRPr="0000020E">
        <w:rPr>
          <w:rFonts w:ascii="Times New Roman" w:hAnsi="Times New Roman" w:cs="Times New Roman"/>
          <w:sz w:val="24"/>
          <w:szCs w:val="24"/>
        </w:rPr>
        <w:t xml:space="preserve">some </w:t>
      </w:r>
      <w:r w:rsidRPr="0000020E">
        <w:rPr>
          <w:rFonts w:ascii="Times New Roman" w:hAnsi="Times New Roman" w:cs="Times New Roman"/>
          <w:sz w:val="24"/>
          <w:szCs w:val="24"/>
        </w:rPr>
        <w:t>illness as caused by external f</w:t>
      </w:r>
      <w:r w:rsidR="00122A66" w:rsidRPr="0000020E">
        <w:rPr>
          <w:rFonts w:ascii="Times New Roman" w:hAnsi="Times New Roman" w:cs="Times New Roman"/>
          <w:sz w:val="24"/>
          <w:szCs w:val="24"/>
        </w:rPr>
        <w:t>a</w:t>
      </w:r>
      <w:r w:rsidRPr="0000020E">
        <w:rPr>
          <w:rFonts w:ascii="Times New Roman" w:hAnsi="Times New Roman" w:cs="Times New Roman"/>
          <w:sz w:val="24"/>
          <w:szCs w:val="24"/>
        </w:rPr>
        <w:t>ctor</w:t>
      </w:r>
      <w:r w:rsidR="00122A66" w:rsidRPr="0000020E">
        <w:rPr>
          <w:rFonts w:ascii="Times New Roman" w:hAnsi="Times New Roman" w:cs="Times New Roman"/>
          <w:sz w:val="24"/>
          <w:szCs w:val="24"/>
        </w:rPr>
        <w:t>s</w:t>
      </w:r>
      <w:r w:rsidRPr="0000020E">
        <w:rPr>
          <w:rFonts w:ascii="Times New Roman" w:hAnsi="Times New Roman" w:cs="Times New Roman"/>
          <w:sz w:val="24"/>
          <w:szCs w:val="24"/>
        </w:rPr>
        <w:t>, which through observation and experiment could be identified and the ailment treated.</w:t>
      </w:r>
      <w:r w:rsidR="00CD1B11" w:rsidRPr="0000020E">
        <w:rPr>
          <w:rStyle w:val="FootnoteReference"/>
          <w:rFonts w:ascii="Times New Roman" w:hAnsi="Times New Roman" w:cs="Times New Roman"/>
          <w:sz w:val="24"/>
          <w:szCs w:val="24"/>
        </w:rPr>
        <w:footnoteReference w:id="9"/>
      </w:r>
      <w:r w:rsidRPr="0000020E">
        <w:rPr>
          <w:rFonts w:ascii="Times New Roman" w:hAnsi="Times New Roman" w:cs="Times New Roman"/>
          <w:sz w:val="24"/>
          <w:szCs w:val="24"/>
        </w:rPr>
        <w:t xml:space="preserve"> For them the </w:t>
      </w:r>
      <w:r w:rsidRPr="0000020E">
        <w:rPr>
          <w:rFonts w:ascii="Times New Roman" w:hAnsi="Times New Roman" w:cs="Times New Roman"/>
          <w:sz w:val="24"/>
          <w:szCs w:val="24"/>
        </w:rPr>
        <w:lastRenderedPageBreak/>
        <w:t xml:space="preserve">development of medical knowledge lay in understanding nature rather than in scholasticism. The methods they advocated </w:t>
      </w:r>
      <w:r w:rsidR="00F14DA6" w:rsidRPr="0000020E">
        <w:rPr>
          <w:rFonts w:ascii="Times New Roman" w:hAnsi="Times New Roman" w:cs="Times New Roman"/>
          <w:sz w:val="24"/>
          <w:szCs w:val="24"/>
        </w:rPr>
        <w:t xml:space="preserve">might </w:t>
      </w:r>
      <w:r w:rsidR="00DC24FA" w:rsidRPr="0000020E">
        <w:rPr>
          <w:rFonts w:ascii="Times New Roman" w:hAnsi="Times New Roman" w:cs="Times New Roman"/>
          <w:sz w:val="24"/>
          <w:szCs w:val="24"/>
        </w:rPr>
        <w:t xml:space="preserve">therefore </w:t>
      </w:r>
      <w:proofErr w:type="gramStart"/>
      <w:r w:rsidRPr="0000020E">
        <w:rPr>
          <w:rFonts w:ascii="Times New Roman" w:hAnsi="Times New Roman" w:cs="Times New Roman"/>
          <w:sz w:val="24"/>
          <w:szCs w:val="24"/>
        </w:rPr>
        <w:t xml:space="preserve">be seen </w:t>
      </w:r>
      <w:r w:rsidR="00DC24FA" w:rsidRPr="0000020E">
        <w:rPr>
          <w:rFonts w:ascii="Times New Roman" w:hAnsi="Times New Roman" w:cs="Times New Roman"/>
          <w:sz w:val="24"/>
          <w:szCs w:val="24"/>
        </w:rPr>
        <w:t>as</w:t>
      </w:r>
      <w:proofErr w:type="gramEnd"/>
      <w:r w:rsidRPr="0000020E">
        <w:rPr>
          <w:rFonts w:ascii="Times New Roman" w:hAnsi="Times New Roman" w:cs="Times New Roman"/>
          <w:sz w:val="24"/>
          <w:szCs w:val="24"/>
        </w:rPr>
        <w:t xml:space="preserve"> challeng</w:t>
      </w:r>
      <w:r w:rsidR="00DC24FA" w:rsidRPr="0000020E">
        <w:rPr>
          <w:rFonts w:ascii="Times New Roman" w:hAnsi="Times New Roman" w:cs="Times New Roman"/>
          <w:sz w:val="24"/>
          <w:szCs w:val="24"/>
        </w:rPr>
        <w:t>ing</w:t>
      </w:r>
      <w:r w:rsidRPr="0000020E">
        <w:rPr>
          <w:rFonts w:ascii="Times New Roman" w:hAnsi="Times New Roman" w:cs="Times New Roman"/>
          <w:sz w:val="24"/>
          <w:szCs w:val="24"/>
        </w:rPr>
        <w:t xml:space="preserve"> the existing natural philosophy based on Christian interpretations of classical texts, which had been undertaken largely by clerics or by scholars working for institutions allied to the Church. </w:t>
      </w:r>
      <w:r w:rsidR="00DC24FA" w:rsidRPr="0000020E">
        <w:rPr>
          <w:rFonts w:ascii="Times New Roman" w:hAnsi="Times New Roman" w:cs="Times New Roman"/>
          <w:sz w:val="24"/>
          <w:szCs w:val="24"/>
        </w:rPr>
        <w:t xml:space="preserve">Such </w:t>
      </w:r>
      <w:r w:rsidRPr="0000020E">
        <w:rPr>
          <w:rFonts w:ascii="Times New Roman" w:hAnsi="Times New Roman" w:cs="Times New Roman"/>
          <w:sz w:val="24"/>
          <w:szCs w:val="24"/>
        </w:rPr>
        <w:t xml:space="preserve">opposition to </w:t>
      </w:r>
      <w:r w:rsidR="009114A1" w:rsidRPr="0000020E">
        <w:rPr>
          <w:rFonts w:ascii="Times New Roman" w:hAnsi="Times New Roman" w:cs="Times New Roman"/>
          <w:sz w:val="24"/>
          <w:szCs w:val="24"/>
        </w:rPr>
        <w:t xml:space="preserve">the </w:t>
      </w:r>
      <w:r w:rsidRPr="0000020E">
        <w:rPr>
          <w:rFonts w:ascii="Times New Roman" w:hAnsi="Times New Roman" w:cs="Times New Roman"/>
          <w:sz w:val="24"/>
          <w:szCs w:val="24"/>
        </w:rPr>
        <w:t xml:space="preserve">natural philosophy </w:t>
      </w:r>
      <w:r w:rsidR="009114A1" w:rsidRPr="0000020E">
        <w:rPr>
          <w:rFonts w:ascii="Times New Roman" w:hAnsi="Times New Roman" w:cs="Times New Roman"/>
          <w:sz w:val="24"/>
          <w:szCs w:val="24"/>
        </w:rPr>
        <w:t xml:space="preserve">of the time </w:t>
      </w:r>
      <w:r w:rsidR="00DC24FA" w:rsidRPr="0000020E">
        <w:rPr>
          <w:rFonts w:ascii="Times New Roman" w:hAnsi="Times New Roman" w:cs="Times New Roman"/>
          <w:sz w:val="24"/>
          <w:szCs w:val="24"/>
        </w:rPr>
        <w:t>might even be regarded</w:t>
      </w:r>
      <w:r w:rsidRPr="0000020E">
        <w:rPr>
          <w:rFonts w:ascii="Times New Roman" w:hAnsi="Times New Roman" w:cs="Times New Roman"/>
          <w:sz w:val="24"/>
          <w:szCs w:val="24"/>
        </w:rPr>
        <w:t xml:space="preserve"> as an attack on the Catholic Church</w:t>
      </w:r>
      <w:r w:rsidR="00DC24FA" w:rsidRPr="0000020E">
        <w:rPr>
          <w:rFonts w:ascii="Times New Roman" w:hAnsi="Times New Roman" w:cs="Times New Roman"/>
          <w:sz w:val="24"/>
          <w:szCs w:val="24"/>
        </w:rPr>
        <w:t xml:space="preserve"> itself</w:t>
      </w:r>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10"/>
      </w:r>
      <w:r w:rsidRPr="0000020E">
        <w:rPr>
          <w:rFonts w:ascii="Times New Roman" w:hAnsi="Times New Roman" w:cs="Times New Roman"/>
        </w:rPr>
        <w:t xml:space="preserve"> This was especially so </w:t>
      </w:r>
      <w:r w:rsidRPr="0000020E">
        <w:rPr>
          <w:rFonts w:ascii="Times New Roman" w:hAnsi="Times New Roman" w:cs="Times New Roman"/>
          <w:sz w:val="24"/>
          <w:szCs w:val="24"/>
        </w:rPr>
        <w:t xml:space="preserve">since the methods promoted by </w:t>
      </w:r>
      <w:proofErr w:type="spellStart"/>
      <w:r w:rsidRPr="0000020E">
        <w:rPr>
          <w:rFonts w:ascii="Times New Roman" w:hAnsi="Times New Roman" w:cs="Times New Roman"/>
          <w:sz w:val="24"/>
          <w:szCs w:val="24"/>
        </w:rPr>
        <w:t>Paracelsians</w:t>
      </w:r>
      <w:proofErr w:type="spellEnd"/>
      <w:r w:rsidRPr="0000020E">
        <w:rPr>
          <w:rFonts w:ascii="Times New Roman" w:hAnsi="Times New Roman" w:cs="Times New Roman"/>
          <w:sz w:val="24"/>
          <w:szCs w:val="24"/>
        </w:rPr>
        <w:t xml:space="preserve"> were associated with Lutherans, even though Paracelsus distanced himself </w:t>
      </w:r>
      <w:r w:rsidR="00DC24FA" w:rsidRPr="0000020E">
        <w:rPr>
          <w:rFonts w:ascii="Times New Roman" w:hAnsi="Times New Roman" w:cs="Times New Roman"/>
          <w:sz w:val="24"/>
          <w:szCs w:val="24"/>
        </w:rPr>
        <w:t>from Luther and died a Catholic</w:t>
      </w:r>
      <w:r w:rsidR="009114A1" w:rsidRPr="0000020E">
        <w:rPr>
          <w:rFonts w:ascii="Times New Roman" w:hAnsi="Times New Roman" w:cs="Times New Roman"/>
          <w:sz w:val="24"/>
          <w:szCs w:val="24"/>
        </w:rPr>
        <w:t>.</w:t>
      </w:r>
      <w:r w:rsidR="009114A1" w:rsidRPr="0000020E">
        <w:rPr>
          <w:rStyle w:val="FootnoteReference"/>
          <w:rFonts w:ascii="Times New Roman" w:hAnsi="Times New Roman" w:cs="Times New Roman"/>
          <w:sz w:val="24"/>
          <w:szCs w:val="24"/>
        </w:rPr>
        <w:footnoteReference w:id="11"/>
      </w:r>
      <w:r w:rsidR="009114A1" w:rsidRPr="0000020E">
        <w:rPr>
          <w:rFonts w:ascii="Times New Roman" w:hAnsi="Times New Roman" w:cs="Times New Roman"/>
          <w:sz w:val="24"/>
          <w:szCs w:val="24"/>
        </w:rPr>
        <w:t xml:space="preserve"> In addition,</w:t>
      </w:r>
      <w:r w:rsidR="00DC24FA" w:rsidRPr="0000020E">
        <w:rPr>
          <w:rFonts w:ascii="Times New Roman" w:hAnsi="Times New Roman" w:cs="Times New Roman"/>
          <w:sz w:val="24"/>
          <w:szCs w:val="24"/>
        </w:rPr>
        <w:t xml:space="preserve"> t</w:t>
      </w:r>
      <w:r w:rsidRPr="0000020E">
        <w:rPr>
          <w:rFonts w:ascii="Times New Roman" w:hAnsi="Times New Roman" w:cs="Times New Roman"/>
          <w:sz w:val="24"/>
          <w:szCs w:val="24"/>
        </w:rPr>
        <w:t xml:space="preserve">he chemical processes they employed were </w:t>
      </w:r>
      <w:r w:rsidR="005F78CA" w:rsidRPr="0000020E">
        <w:rPr>
          <w:rFonts w:ascii="Times New Roman" w:hAnsi="Times New Roman" w:cs="Times New Roman"/>
          <w:sz w:val="24"/>
          <w:szCs w:val="24"/>
        </w:rPr>
        <w:t xml:space="preserve">often </w:t>
      </w:r>
      <w:r w:rsidR="009114A1" w:rsidRPr="0000020E">
        <w:rPr>
          <w:rFonts w:ascii="Times New Roman" w:hAnsi="Times New Roman" w:cs="Times New Roman"/>
          <w:sz w:val="24"/>
          <w:szCs w:val="24"/>
        </w:rPr>
        <w:t xml:space="preserve">associated with magic and </w:t>
      </w:r>
      <w:r w:rsidR="005F78CA" w:rsidRPr="0000020E">
        <w:rPr>
          <w:rFonts w:ascii="Times New Roman" w:hAnsi="Times New Roman" w:cs="Times New Roman"/>
          <w:sz w:val="24"/>
          <w:szCs w:val="24"/>
        </w:rPr>
        <w:t xml:space="preserve">thereby </w:t>
      </w:r>
      <w:r w:rsidRPr="0000020E">
        <w:rPr>
          <w:rFonts w:ascii="Times New Roman" w:hAnsi="Times New Roman" w:cs="Times New Roman"/>
          <w:sz w:val="24"/>
          <w:szCs w:val="24"/>
        </w:rPr>
        <w:t xml:space="preserve">seen as dangerously close to witchcraft. </w:t>
      </w:r>
    </w:p>
    <w:p w14:paraId="044ADB55" w14:textId="3E358945" w:rsidR="008D1AAA" w:rsidRPr="0000020E" w:rsidRDefault="00770429" w:rsidP="008D1AAA">
      <w:pPr>
        <w:spacing w:line="480" w:lineRule="auto"/>
        <w:ind w:firstLine="720"/>
        <w:rPr>
          <w:rFonts w:ascii="Times New Roman" w:eastAsia="Calibri" w:hAnsi="Times New Roman" w:cs="Times New Roman"/>
          <w:sz w:val="24"/>
          <w:szCs w:val="24"/>
        </w:rPr>
      </w:pPr>
      <w:r w:rsidRPr="0000020E">
        <w:rPr>
          <w:rFonts w:ascii="Times New Roman" w:hAnsi="Times New Roman" w:cs="Times New Roman"/>
          <w:sz w:val="24"/>
          <w:szCs w:val="24"/>
        </w:rPr>
        <w:t>For these reasons, some scholars argue that the Spanish state and Catholic Church with the support of the Inquisition opposed Paracelsianism and that the measures they employed delayed the development of chemical medicine in Spain.</w:t>
      </w:r>
      <w:r w:rsidRPr="0000020E">
        <w:rPr>
          <w:rFonts w:ascii="Times New Roman" w:hAnsi="Times New Roman" w:cs="Times New Roman"/>
          <w:sz w:val="24"/>
          <w:szCs w:val="24"/>
          <w:vertAlign w:val="superscript"/>
        </w:rPr>
        <w:footnoteReference w:id="12"/>
      </w:r>
      <w:r w:rsidRPr="0000020E">
        <w:rPr>
          <w:rFonts w:ascii="Times New Roman" w:hAnsi="Times New Roman" w:cs="Times New Roman"/>
          <w:sz w:val="24"/>
          <w:szCs w:val="24"/>
        </w:rPr>
        <w:t xml:space="preserve"> </w:t>
      </w:r>
      <w:r w:rsidR="008D1AAA" w:rsidRPr="0000020E">
        <w:rPr>
          <w:rFonts w:ascii="Times New Roman" w:hAnsi="Times New Roman" w:cs="Times New Roman"/>
          <w:sz w:val="24"/>
          <w:szCs w:val="24"/>
        </w:rPr>
        <w:t xml:space="preserve">They point to the ban in </w:t>
      </w:r>
      <w:r w:rsidR="008D1AAA" w:rsidRPr="0000020E">
        <w:rPr>
          <w:rFonts w:ascii="Times New Roman" w:hAnsi="Times New Roman" w:cs="Times New Roman"/>
          <w:sz w:val="24"/>
          <w:szCs w:val="24"/>
        </w:rPr>
        <w:lastRenderedPageBreak/>
        <w:t>1558 by the Spanish Crown on the importation of foreign literature and the introduction of formal procedures for censoring books deemed to be heretical, followed by the prohibition on scholars in Spain studying at medical centres overseas in 1559.</w:t>
      </w:r>
      <w:r w:rsidR="008D1AAA" w:rsidRPr="0000020E">
        <w:rPr>
          <w:rStyle w:val="FootnoteReference"/>
          <w:rFonts w:ascii="Times New Roman" w:hAnsi="Times New Roman" w:cs="Times New Roman"/>
          <w:sz w:val="24"/>
          <w:szCs w:val="24"/>
        </w:rPr>
        <w:footnoteReference w:id="13"/>
      </w:r>
    </w:p>
    <w:p w14:paraId="46CD0A85" w14:textId="77777777" w:rsidR="00770429" w:rsidRPr="0000020E" w:rsidRDefault="00770429" w:rsidP="008D1AAA">
      <w:pPr>
        <w:spacing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Apart from using the Inquisition to maintain medical orthodoxy, the Spanish state regulated medical practice more than any other European country.</w:t>
      </w:r>
      <w:r w:rsidRPr="0000020E">
        <w:rPr>
          <w:rFonts w:ascii="Times New Roman" w:hAnsi="Times New Roman" w:cs="Times New Roman"/>
          <w:sz w:val="24"/>
          <w:szCs w:val="24"/>
          <w:vertAlign w:val="superscript"/>
        </w:rPr>
        <w:footnoteReference w:id="14"/>
      </w:r>
      <w:r w:rsidRPr="0000020E">
        <w:rPr>
          <w:rFonts w:ascii="Times New Roman" w:hAnsi="Times New Roman" w:cs="Times New Roman"/>
          <w:sz w:val="24"/>
          <w:szCs w:val="24"/>
        </w:rPr>
        <w:t xml:space="preserve"> It did this through the founding of chairs in universities for the teaching of medicine and through the establishment of medical boards, known as </w:t>
      </w:r>
      <w:proofErr w:type="spellStart"/>
      <w:r w:rsidRPr="0000020E">
        <w:rPr>
          <w:rFonts w:ascii="Times New Roman" w:hAnsi="Times New Roman" w:cs="Times New Roman"/>
          <w:i/>
          <w:sz w:val="24"/>
          <w:szCs w:val="24"/>
        </w:rPr>
        <w:t>protomedicatos</w:t>
      </w:r>
      <w:proofErr w:type="spellEnd"/>
      <w:r w:rsidRPr="0000020E">
        <w:rPr>
          <w:rFonts w:ascii="Times New Roman" w:hAnsi="Times New Roman" w:cs="Times New Roman"/>
          <w:sz w:val="24"/>
          <w:szCs w:val="24"/>
        </w:rPr>
        <w:t xml:space="preserve"> that licensed practitioners and inspected pharmacies and hospitals.</w:t>
      </w:r>
      <w:r w:rsidRPr="0000020E">
        <w:rPr>
          <w:rFonts w:ascii="Times New Roman" w:hAnsi="Times New Roman" w:cs="Times New Roman"/>
          <w:sz w:val="24"/>
          <w:szCs w:val="24"/>
          <w:vertAlign w:val="superscript"/>
        </w:rPr>
        <w:footnoteReference w:id="15"/>
      </w:r>
      <w:r w:rsidRPr="0000020E">
        <w:rPr>
          <w:rFonts w:ascii="Times New Roman" w:hAnsi="Times New Roman" w:cs="Times New Roman"/>
          <w:sz w:val="24"/>
          <w:szCs w:val="24"/>
        </w:rPr>
        <w:t xml:space="preserve"> The Spanish aimed to replicate </w:t>
      </w:r>
      <w:r w:rsidR="008D1AAA" w:rsidRPr="0000020E">
        <w:rPr>
          <w:rFonts w:ascii="Times New Roman" w:hAnsi="Times New Roman" w:cs="Times New Roman"/>
          <w:sz w:val="24"/>
          <w:szCs w:val="24"/>
        </w:rPr>
        <w:t>the</w:t>
      </w:r>
      <w:r w:rsidRPr="0000020E">
        <w:rPr>
          <w:rFonts w:ascii="Times New Roman" w:hAnsi="Times New Roman" w:cs="Times New Roman"/>
          <w:sz w:val="24"/>
          <w:szCs w:val="24"/>
        </w:rPr>
        <w:t xml:space="preserve"> bureaucratic and regulatory framework</w:t>
      </w:r>
      <w:r w:rsidR="00B1732A" w:rsidRPr="0000020E">
        <w:rPr>
          <w:rFonts w:ascii="Times New Roman" w:hAnsi="Times New Roman" w:cs="Times New Roman"/>
          <w:sz w:val="24"/>
          <w:szCs w:val="24"/>
        </w:rPr>
        <w:t xml:space="preserve"> that </w:t>
      </w:r>
      <w:r w:rsidR="008D1AAA" w:rsidRPr="0000020E">
        <w:rPr>
          <w:rFonts w:ascii="Times New Roman" w:hAnsi="Times New Roman" w:cs="Times New Roman"/>
          <w:sz w:val="24"/>
          <w:szCs w:val="24"/>
        </w:rPr>
        <w:t xml:space="preserve">had been </w:t>
      </w:r>
      <w:r w:rsidRPr="0000020E">
        <w:rPr>
          <w:rFonts w:ascii="Times New Roman" w:hAnsi="Times New Roman" w:cs="Times New Roman"/>
          <w:sz w:val="24"/>
          <w:szCs w:val="24"/>
        </w:rPr>
        <w:t xml:space="preserve">developed in Castile, in the New World. Hence, if Paracelsianism was opposed in Spain and a regulatory framework existed to support medical orthodoxy, there might be grounds for arguing that the development of chemical medicine was delayed not only in Spain, but also in Spanish America. </w:t>
      </w:r>
    </w:p>
    <w:p w14:paraId="43196476" w14:textId="6EFD8BD9" w:rsidR="008D1AAA" w:rsidRPr="0000020E" w:rsidRDefault="00770429"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Yet this proposition overlooks several important issues, relating both to the nature of medicine in Spain and conditions in the Americas. First, considerable doubt exists about the impact of the Counter Reformation and Inquisition on the development of medicine, and </w:t>
      </w:r>
      <w:r w:rsidRPr="0000020E">
        <w:rPr>
          <w:rFonts w:ascii="Times New Roman" w:hAnsi="Times New Roman" w:cs="Times New Roman"/>
          <w:sz w:val="24"/>
          <w:szCs w:val="24"/>
        </w:rPr>
        <w:lastRenderedPageBreak/>
        <w:t>indeed science generally, in Spain.</w:t>
      </w:r>
      <w:r w:rsidRPr="0000020E">
        <w:rPr>
          <w:rFonts w:ascii="Times New Roman" w:hAnsi="Times New Roman" w:cs="Times New Roman"/>
          <w:sz w:val="24"/>
          <w:szCs w:val="24"/>
          <w:vertAlign w:val="superscript"/>
        </w:rPr>
        <w:footnoteReference w:id="16"/>
      </w:r>
      <w:r w:rsidRPr="0000020E">
        <w:rPr>
          <w:rFonts w:ascii="Times New Roman" w:hAnsi="Times New Roman" w:cs="Times New Roman"/>
          <w:sz w:val="24"/>
          <w:szCs w:val="24"/>
        </w:rPr>
        <w:t xml:space="preserve"> While scholars </w:t>
      </w:r>
      <w:r w:rsidR="005F78CA" w:rsidRPr="0000020E">
        <w:rPr>
          <w:rFonts w:ascii="Times New Roman" w:hAnsi="Times New Roman" w:cs="Times New Roman"/>
          <w:sz w:val="24"/>
          <w:szCs w:val="24"/>
        </w:rPr>
        <w:t>often</w:t>
      </w:r>
      <w:r w:rsidRPr="0000020E">
        <w:rPr>
          <w:rFonts w:ascii="Times New Roman" w:hAnsi="Times New Roman" w:cs="Times New Roman"/>
          <w:sz w:val="24"/>
          <w:szCs w:val="24"/>
        </w:rPr>
        <w:t xml:space="preserve"> viewed these policies as having a detrimental effect, more recent scholarship </w:t>
      </w:r>
      <w:r w:rsidR="005F78CA" w:rsidRPr="0000020E">
        <w:rPr>
          <w:rFonts w:ascii="Times New Roman" w:hAnsi="Times New Roman" w:cs="Times New Roman"/>
          <w:sz w:val="24"/>
          <w:szCs w:val="24"/>
        </w:rPr>
        <w:t>argues</w:t>
      </w:r>
      <w:r w:rsidRPr="0000020E">
        <w:rPr>
          <w:rFonts w:ascii="Times New Roman" w:hAnsi="Times New Roman" w:cs="Times New Roman"/>
          <w:sz w:val="24"/>
          <w:szCs w:val="24"/>
        </w:rPr>
        <w:t xml:space="preserve"> that the bans on scholars studying abroad and on the circulation of medical texts considered to be heretical </w:t>
      </w:r>
      <w:r w:rsidR="005F78CA" w:rsidRPr="0000020E">
        <w:rPr>
          <w:rFonts w:ascii="Times New Roman" w:hAnsi="Times New Roman" w:cs="Times New Roman"/>
          <w:sz w:val="24"/>
          <w:szCs w:val="24"/>
        </w:rPr>
        <w:t xml:space="preserve">did not </w:t>
      </w:r>
      <w:r w:rsidR="007F409D" w:rsidRPr="0000020E">
        <w:rPr>
          <w:rFonts w:ascii="Times New Roman" w:hAnsi="Times New Roman" w:cs="Times New Roman"/>
          <w:sz w:val="24"/>
          <w:szCs w:val="24"/>
        </w:rPr>
        <w:t xml:space="preserve">hinder the spread of new medical </w:t>
      </w:r>
      <w:r w:rsidR="005F78CA" w:rsidRPr="0000020E">
        <w:rPr>
          <w:rFonts w:ascii="Times New Roman" w:hAnsi="Times New Roman" w:cs="Times New Roman"/>
          <w:sz w:val="24"/>
          <w:szCs w:val="24"/>
        </w:rPr>
        <w:t>knowledge</w:t>
      </w:r>
      <w:r w:rsidRPr="0000020E">
        <w:rPr>
          <w:rFonts w:ascii="Times New Roman" w:hAnsi="Times New Roman" w:cs="Times New Roman"/>
          <w:sz w:val="24"/>
          <w:szCs w:val="24"/>
        </w:rPr>
        <w:t xml:space="preserve">. They maintain that few Spaniards sought training overseas and the laws were often circumvented or ignored. At the same time, works by Paracelsus were not unknown. </w:t>
      </w:r>
      <w:r w:rsidR="00B1732A" w:rsidRPr="0000020E">
        <w:rPr>
          <w:rFonts w:ascii="Times New Roman" w:hAnsi="Times New Roman" w:cs="Times New Roman"/>
          <w:sz w:val="24"/>
          <w:szCs w:val="24"/>
        </w:rPr>
        <w:t>C</w:t>
      </w:r>
      <w:r w:rsidRPr="0000020E">
        <w:rPr>
          <w:rFonts w:ascii="Times New Roman" w:hAnsi="Times New Roman" w:cs="Times New Roman"/>
          <w:sz w:val="24"/>
          <w:szCs w:val="24"/>
        </w:rPr>
        <w:t>ontrols on the production and circulation of literature, which only applied to Castile, proved ineffective in part because the book trade in Spain depended heavily on imports from other regions of Europe.</w:t>
      </w:r>
      <w:r w:rsidRPr="0000020E">
        <w:rPr>
          <w:rStyle w:val="FootnoteReference"/>
          <w:rFonts w:ascii="Times New Roman" w:hAnsi="Times New Roman" w:cs="Times New Roman"/>
          <w:sz w:val="24"/>
          <w:szCs w:val="24"/>
        </w:rPr>
        <w:footnoteReference w:id="17"/>
      </w:r>
      <w:r w:rsidRPr="0000020E">
        <w:rPr>
          <w:rFonts w:ascii="Times New Roman" w:hAnsi="Times New Roman" w:cs="Times New Roman"/>
          <w:sz w:val="24"/>
          <w:szCs w:val="24"/>
        </w:rPr>
        <w:t xml:space="preserve"> Moreover, as will be shown below, knowledge of alchemic</w:t>
      </w:r>
      <w:r w:rsidR="00E56F95" w:rsidRPr="0000020E">
        <w:rPr>
          <w:rFonts w:ascii="Times New Roman" w:hAnsi="Times New Roman" w:cs="Times New Roman"/>
          <w:sz w:val="24"/>
          <w:szCs w:val="24"/>
        </w:rPr>
        <w:t>al</w:t>
      </w:r>
      <w:r w:rsidRPr="0000020E">
        <w:rPr>
          <w:rFonts w:ascii="Times New Roman" w:hAnsi="Times New Roman" w:cs="Times New Roman"/>
          <w:sz w:val="24"/>
          <w:szCs w:val="24"/>
        </w:rPr>
        <w:t xml:space="preserve"> processes, including distillation, w</w:t>
      </w:r>
      <w:r w:rsidR="00F366D9" w:rsidRPr="0000020E">
        <w:rPr>
          <w:rFonts w:ascii="Times New Roman" w:hAnsi="Times New Roman" w:cs="Times New Roman"/>
          <w:sz w:val="24"/>
          <w:szCs w:val="24"/>
        </w:rPr>
        <w:t>as</w:t>
      </w:r>
      <w:r w:rsidRPr="0000020E">
        <w:rPr>
          <w:rFonts w:ascii="Times New Roman" w:hAnsi="Times New Roman" w:cs="Times New Roman"/>
          <w:sz w:val="24"/>
          <w:szCs w:val="24"/>
        </w:rPr>
        <w:t xml:space="preserve"> so widespread that the Inquisition </w:t>
      </w:r>
      <w:r w:rsidR="00680F54" w:rsidRPr="0000020E">
        <w:rPr>
          <w:rFonts w:ascii="Times New Roman" w:hAnsi="Times New Roman" w:cs="Times New Roman"/>
          <w:sz w:val="24"/>
          <w:szCs w:val="24"/>
        </w:rPr>
        <w:t xml:space="preserve">was powerless to </w:t>
      </w:r>
      <w:r w:rsidR="007F409D" w:rsidRPr="0000020E">
        <w:rPr>
          <w:rFonts w:ascii="Times New Roman" w:hAnsi="Times New Roman" w:cs="Times New Roman"/>
          <w:sz w:val="24"/>
          <w:szCs w:val="24"/>
        </w:rPr>
        <w:t xml:space="preserve">impede </w:t>
      </w:r>
      <w:r w:rsidR="008D1AAA" w:rsidRPr="0000020E">
        <w:rPr>
          <w:rFonts w:ascii="Times New Roman" w:hAnsi="Times New Roman" w:cs="Times New Roman"/>
          <w:sz w:val="24"/>
          <w:szCs w:val="24"/>
        </w:rPr>
        <w:t xml:space="preserve">the </w:t>
      </w:r>
      <w:r w:rsidRPr="0000020E">
        <w:rPr>
          <w:rFonts w:ascii="Times New Roman" w:hAnsi="Times New Roman" w:cs="Times New Roman"/>
          <w:sz w:val="24"/>
          <w:szCs w:val="24"/>
        </w:rPr>
        <w:t>transfer of knowledge of ch</w:t>
      </w:r>
      <w:r w:rsidR="00B1732A" w:rsidRPr="0000020E">
        <w:rPr>
          <w:rFonts w:ascii="Times New Roman" w:hAnsi="Times New Roman" w:cs="Times New Roman"/>
          <w:sz w:val="24"/>
          <w:szCs w:val="24"/>
        </w:rPr>
        <w:t>emical methods to the New World</w:t>
      </w:r>
      <w:r w:rsidR="008D1AAA" w:rsidRPr="0000020E">
        <w:rPr>
          <w:rFonts w:ascii="Times New Roman" w:hAnsi="Times New Roman" w:cs="Times New Roman"/>
          <w:sz w:val="24"/>
          <w:szCs w:val="24"/>
        </w:rPr>
        <w:t>.</w:t>
      </w:r>
      <w:r w:rsidR="00B1732A" w:rsidRPr="0000020E">
        <w:rPr>
          <w:rFonts w:ascii="Times New Roman" w:hAnsi="Times New Roman" w:cs="Times New Roman"/>
          <w:sz w:val="24"/>
          <w:szCs w:val="24"/>
        </w:rPr>
        <w:t xml:space="preserve"> </w:t>
      </w:r>
    </w:p>
    <w:p w14:paraId="402FDC08" w14:textId="4309792E" w:rsidR="00770429" w:rsidRPr="0000020E" w:rsidRDefault="00770429"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Second, </w:t>
      </w:r>
      <w:r w:rsidR="000E2CA6" w:rsidRPr="0000020E">
        <w:rPr>
          <w:rFonts w:ascii="Times New Roman" w:hAnsi="Times New Roman" w:cs="Times New Roman"/>
          <w:sz w:val="24"/>
          <w:szCs w:val="24"/>
        </w:rPr>
        <w:t xml:space="preserve">while the use of minerals and chemical </w:t>
      </w:r>
      <w:r w:rsidR="007F409D" w:rsidRPr="0000020E">
        <w:rPr>
          <w:rFonts w:ascii="Times New Roman" w:hAnsi="Times New Roman" w:cs="Times New Roman"/>
          <w:sz w:val="24"/>
          <w:szCs w:val="24"/>
        </w:rPr>
        <w:t xml:space="preserve">methods </w:t>
      </w:r>
      <w:r w:rsidR="000E2CA6" w:rsidRPr="0000020E">
        <w:rPr>
          <w:rFonts w:ascii="Times New Roman" w:hAnsi="Times New Roman" w:cs="Times New Roman"/>
          <w:sz w:val="24"/>
          <w:szCs w:val="24"/>
        </w:rPr>
        <w:t>was</w:t>
      </w:r>
      <w:r w:rsidRPr="0000020E">
        <w:rPr>
          <w:rFonts w:ascii="Times New Roman" w:hAnsi="Times New Roman" w:cs="Times New Roman"/>
          <w:sz w:val="24"/>
          <w:szCs w:val="24"/>
        </w:rPr>
        <w:t xml:space="preserve"> central to those used by </w:t>
      </w:r>
      <w:proofErr w:type="spellStart"/>
      <w:r w:rsidRPr="0000020E">
        <w:rPr>
          <w:rFonts w:ascii="Times New Roman" w:hAnsi="Times New Roman" w:cs="Times New Roman"/>
          <w:sz w:val="24"/>
          <w:szCs w:val="24"/>
        </w:rPr>
        <w:t>Paracelsians</w:t>
      </w:r>
      <w:proofErr w:type="spellEnd"/>
      <w:r w:rsidRPr="0000020E">
        <w:rPr>
          <w:rFonts w:ascii="Times New Roman" w:hAnsi="Times New Roman" w:cs="Times New Roman"/>
          <w:sz w:val="24"/>
          <w:szCs w:val="24"/>
        </w:rPr>
        <w:t xml:space="preserve">, recent research indicates that </w:t>
      </w:r>
      <w:r w:rsidR="000E2CA6" w:rsidRPr="0000020E">
        <w:rPr>
          <w:rFonts w:ascii="Times New Roman" w:hAnsi="Times New Roman" w:cs="Times New Roman"/>
          <w:sz w:val="24"/>
          <w:szCs w:val="24"/>
        </w:rPr>
        <w:t xml:space="preserve">they were </w:t>
      </w:r>
      <w:r w:rsidR="008D1AAA" w:rsidRPr="0000020E">
        <w:rPr>
          <w:rFonts w:ascii="Times New Roman" w:hAnsi="Times New Roman" w:cs="Times New Roman"/>
          <w:sz w:val="24"/>
          <w:szCs w:val="24"/>
        </w:rPr>
        <w:t xml:space="preserve">already </w:t>
      </w:r>
      <w:r w:rsidR="000E2CA6" w:rsidRPr="0000020E">
        <w:rPr>
          <w:rFonts w:ascii="Times New Roman" w:hAnsi="Times New Roman" w:cs="Times New Roman"/>
          <w:sz w:val="24"/>
          <w:szCs w:val="24"/>
        </w:rPr>
        <w:t>employed</w:t>
      </w:r>
      <w:r w:rsidRPr="0000020E">
        <w:rPr>
          <w:rFonts w:ascii="Times New Roman" w:hAnsi="Times New Roman" w:cs="Times New Roman"/>
          <w:sz w:val="24"/>
          <w:szCs w:val="24"/>
        </w:rPr>
        <w:t xml:space="preserve"> quite widely in Spain, including by </w:t>
      </w:r>
      <w:proofErr w:type="spellStart"/>
      <w:r w:rsidRPr="0000020E">
        <w:rPr>
          <w:rFonts w:ascii="Times New Roman" w:hAnsi="Times New Roman" w:cs="Times New Roman"/>
          <w:sz w:val="24"/>
          <w:szCs w:val="24"/>
        </w:rPr>
        <w:t>Galenists</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18"/>
      </w:r>
      <w:r w:rsidRPr="0000020E">
        <w:rPr>
          <w:rFonts w:ascii="Times New Roman" w:hAnsi="Times New Roman" w:cs="Times New Roman"/>
          <w:sz w:val="24"/>
          <w:szCs w:val="24"/>
        </w:rPr>
        <w:t xml:space="preserve"> </w:t>
      </w:r>
      <w:r w:rsidR="00606678" w:rsidRPr="0000020E">
        <w:rPr>
          <w:rFonts w:ascii="Times New Roman" w:hAnsi="Times New Roman" w:cs="Times New Roman"/>
          <w:sz w:val="24"/>
          <w:szCs w:val="24"/>
        </w:rPr>
        <w:t xml:space="preserve">In fact, </w:t>
      </w:r>
      <w:r w:rsidR="00BC3750" w:rsidRPr="0000020E">
        <w:rPr>
          <w:rFonts w:ascii="Times New Roman" w:hAnsi="Times New Roman" w:cs="Times New Roman"/>
          <w:sz w:val="24"/>
          <w:szCs w:val="24"/>
        </w:rPr>
        <w:t>Efraim Lev</w:t>
      </w:r>
      <w:r w:rsidR="00496FC1" w:rsidRPr="0000020E">
        <w:rPr>
          <w:rFonts w:ascii="Times New Roman" w:hAnsi="Times New Roman" w:cs="Times New Roman"/>
          <w:sz w:val="24"/>
          <w:szCs w:val="24"/>
        </w:rPr>
        <w:t>, Zohar Amar</w:t>
      </w:r>
      <w:r w:rsidR="00BC3750" w:rsidRPr="0000020E">
        <w:rPr>
          <w:rFonts w:ascii="Times New Roman" w:hAnsi="Times New Roman" w:cs="Times New Roman"/>
          <w:sz w:val="24"/>
          <w:szCs w:val="24"/>
        </w:rPr>
        <w:t xml:space="preserve"> and </w:t>
      </w:r>
      <w:r w:rsidRPr="0000020E">
        <w:rPr>
          <w:rFonts w:ascii="Times New Roman" w:hAnsi="Times New Roman" w:cs="Times New Roman"/>
          <w:sz w:val="24"/>
          <w:szCs w:val="24"/>
        </w:rPr>
        <w:t xml:space="preserve">Paula </w:t>
      </w:r>
      <w:r w:rsidR="00AF0F3A" w:rsidRPr="0000020E">
        <w:rPr>
          <w:rFonts w:ascii="Times New Roman" w:hAnsi="Times New Roman" w:cs="Times New Roman"/>
          <w:sz w:val="24"/>
          <w:szCs w:val="24"/>
        </w:rPr>
        <w:t xml:space="preserve">De </w:t>
      </w:r>
      <w:r w:rsidRPr="0000020E">
        <w:rPr>
          <w:rFonts w:ascii="Times New Roman" w:hAnsi="Times New Roman" w:cs="Times New Roman"/>
          <w:sz w:val="24"/>
          <w:szCs w:val="24"/>
        </w:rPr>
        <w:t xml:space="preserve">Vos </w:t>
      </w:r>
      <w:r w:rsidR="007F409D" w:rsidRPr="0000020E">
        <w:rPr>
          <w:rFonts w:ascii="Times New Roman" w:hAnsi="Times New Roman" w:cs="Times New Roman"/>
          <w:sz w:val="24"/>
          <w:szCs w:val="24"/>
        </w:rPr>
        <w:t xml:space="preserve">indicate </w:t>
      </w:r>
      <w:r w:rsidR="000E2CA6" w:rsidRPr="0000020E">
        <w:rPr>
          <w:rFonts w:ascii="Times New Roman" w:hAnsi="Times New Roman" w:cs="Times New Roman"/>
          <w:sz w:val="24"/>
          <w:szCs w:val="24"/>
        </w:rPr>
        <w:t>that</w:t>
      </w:r>
      <w:r w:rsidRPr="0000020E">
        <w:rPr>
          <w:rFonts w:ascii="Times New Roman" w:hAnsi="Times New Roman" w:cs="Times New Roman"/>
          <w:sz w:val="24"/>
          <w:szCs w:val="24"/>
        </w:rPr>
        <w:t xml:space="preserve"> </w:t>
      </w:r>
      <w:r w:rsidR="00606678" w:rsidRPr="0000020E">
        <w:rPr>
          <w:rFonts w:ascii="Times New Roman" w:hAnsi="Times New Roman" w:cs="Times New Roman"/>
          <w:sz w:val="24"/>
          <w:szCs w:val="24"/>
        </w:rPr>
        <w:t xml:space="preserve">the </w:t>
      </w:r>
      <w:r w:rsidRPr="0000020E">
        <w:rPr>
          <w:rFonts w:ascii="Times New Roman" w:hAnsi="Times New Roman" w:cs="Times New Roman"/>
          <w:sz w:val="24"/>
          <w:szCs w:val="24"/>
        </w:rPr>
        <w:lastRenderedPageBreak/>
        <w:t>medicinal use of some minerals date</w:t>
      </w:r>
      <w:r w:rsidR="00606678" w:rsidRPr="0000020E">
        <w:rPr>
          <w:rFonts w:ascii="Times New Roman" w:hAnsi="Times New Roman" w:cs="Times New Roman"/>
          <w:sz w:val="24"/>
          <w:szCs w:val="24"/>
        </w:rPr>
        <w:t>s</w:t>
      </w:r>
      <w:r w:rsidRPr="0000020E">
        <w:rPr>
          <w:rFonts w:ascii="Times New Roman" w:hAnsi="Times New Roman" w:cs="Times New Roman"/>
          <w:sz w:val="24"/>
          <w:szCs w:val="24"/>
        </w:rPr>
        <w:t xml:space="preserve"> back to </w:t>
      </w:r>
      <w:r w:rsidR="00496FC1" w:rsidRPr="0000020E">
        <w:rPr>
          <w:rFonts w:ascii="Times New Roman" w:hAnsi="Times New Roman" w:cs="Times New Roman"/>
          <w:sz w:val="24"/>
          <w:szCs w:val="24"/>
        </w:rPr>
        <w:t xml:space="preserve">ancient Egypt and </w:t>
      </w:r>
      <w:r w:rsidRPr="0000020E">
        <w:rPr>
          <w:rFonts w:ascii="Times New Roman" w:hAnsi="Times New Roman" w:cs="Times New Roman"/>
          <w:sz w:val="24"/>
          <w:szCs w:val="24"/>
        </w:rPr>
        <w:t>classical times</w:t>
      </w:r>
      <w:r w:rsidR="00A53D9A" w:rsidRPr="0000020E">
        <w:rPr>
          <w:rFonts w:ascii="Times New Roman" w:hAnsi="Times New Roman" w:cs="Times New Roman"/>
          <w:sz w:val="24"/>
          <w:szCs w:val="24"/>
        </w:rPr>
        <w:t xml:space="preserve">, </w:t>
      </w:r>
      <w:r w:rsidR="000E2CA6" w:rsidRPr="0000020E">
        <w:rPr>
          <w:rFonts w:ascii="Times New Roman" w:hAnsi="Times New Roman" w:cs="Times New Roman"/>
          <w:sz w:val="24"/>
          <w:szCs w:val="24"/>
        </w:rPr>
        <w:t xml:space="preserve">even though they </w:t>
      </w:r>
      <w:r w:rsidR="008D1AAA" w:rsidRPr="0000020E">
        <w:rPr>
          <w:rFonts w:ascii="Times New Roman" w:hAnsi="Times New Roman" w:cs="Times New Roman"/>
          <w:sz w:val="24"/>
          <w:szCs w:val="24"/>
        </w:rPr>
        <w:t xml:space="preserve">historically </w:t>
      </w:r>
      <w:r w:rsidR="000E2CA6" w:rsidRPr="0000020E">
        <w:rPr>
          <w:rFonts w:ascii="Times New Roman" w:hAnsi="Times New Roman" w:cs="Times New Roman"/>
          <w:sz w:val="24"/>
          <w:szCs w:val="24"/>
        </w:rPr>
        <w:t xml:space="preserve">accounted for </w:t>
      </w:r>
      <w:r w:rsidR="00A53D9A" w:rsidRPr="0000020E">
        <w:rPr>
          <w:rFonts w:ascii="Times New Roman" w:hAnsi="Times New Roman" w:cs="Times New Roman"/>
          <w:sz w:val="24"/>
          <w:szCs w:val="24"/>
        </w:rPr>
        <w:t>less than 10 percent of the medicinal substances used by physicians</w:t>
      </w:r>
      <w:r w:rsidRPr="0000020E">
        <w:rPr>
          <w:rFonts w:ascii="Times New Roman" w:hAnsi="Times New Roman" w:cs="Times New Roman"/>
          <w:sz w:val="24"/>
          <w:szCs w:val="24"/>
        </w:rPr>
        <w:t>.</w:t>
      </w:r>
      <w:r w:rsidRPr="0000020E">
        <w:rPr>
          <w:rStyle w:val="FootnoteReference"/>
          <w:rFonts w:ascii="Times New Roman" w:hAnsi="Times New Roman" w:cs="Times New Roman"/>
          <w:sz w:val="24"/>
          <w:szCs w:val="24"/>
        </w:rPr>
        <w:footnoteReference w:id="19"/>
      </w:r>
      <w:r w:rsidRPr="0000020E">
        <w:rPr>
          <w:rFonts w:ascii="Times New Roman" w:hAnsi="Times New Roman" w:cs="Times New Roman"/>
          <w:sz w:val="24"/>
          <w:szCs w:val="24"/>
        </w:rPr>
        <w:t xml:space="preserve"> </w:t>
      </w:r>
      <w:r w:rsidR="008D1AAA" w:rsidRPr="0000020E">
        <w:rPr>
          <w:rFonts w:ascii="Times New Roman" w:hAnsi="Times New Roman" w:cs="Times New Roman"/>
          <w:sz w:val="24"/>
          <w:szCs w:val="24"/>
        </w:rPr>
        <w:t xml:space="preserve">This </w:t>
      </w:r>
      <w:r w:rsidR="0030337B" w:rsidRPr="0000020E">
        <w:rPr>
          <w:rFonts w:ascii="Times New Roman" w:hAnsi="Times New Roman" w:cs="Times New Roman"/>
          <w:sz w:val="24"/>
          <w:szCs w:val="24"/>
        </w:rPr>
        <w:t>was</w:t>
      </w:r>
      <w:r w:rsidR="008D1AAA" w:rsidRPr="0000020E">
        <w:rPr>
          <w:rFonts w:ascii="Times New Roman" w:hAnsi="Times New Roman" w:cs="Times New Roman"/>
          <w:sz w:val="24"/>
          <w:szCs w:val="24"/>
        </w:rPr>
        <w:t xml:space="preserve"> despite t</w:t>
      </w:r>
      <w:r w:rsidR="00A53D9A" w:rsidRPr="0000020E">
        <w:rPr>
          <w:rFonts w:ascii="Times New Roman" w:hAnsi="Times New Roman" w:cs="Times New Roman"/>
          <w:sz w:val="24"/>
          <w:szCs w:val="24"/>
        </w:rPr>
        <w:t xml:space="preserve">he development of alchemy in ancient </w:t>
      </w:r>
      <w:r w:rsidR="008D1AAA" w:rsidRPr="0000020E">
        <w:rPr>
          <w:rFonts w:ascii="Times New Roman" w:hAnsi="Times New Roman" w:cs="Times New Roman"/>
          <w:sz w:val="24"/>
          <w:szCs w:val="24"/>
        </w:rPr>
        <w:t xml:space="preserve">Egypt that </w:t>
      </w:r>
      <w:r w:rsidR="00A53D9A" w:rsidRPr="0000020E">
        <w:rPr>
          <w:rFonts w:ascii="Times New Roman" w:hAnsi="Times New Roman" w:cs="Times New Roman"/>
          <w:sz w:val="24"/>
          <w:szCs w:val="24"/>
        </w:rPr>
        <w:t xml:space="preserve">generated an increased demand for minerals. </w:t>
      </w:r>
      <w:r w:rsidRPr="0000020E">
        <w:rPr>
          <w:rFonts w:ascii="Times New Roman" w:hAnsi="Times New Roman" w:cs="Times New Roman"/>
          <w:sz w:val="24"/>
          <w:szCs w:val="24"/>
        </w:rPr>
        <w:t>Alchemists in the search for the Philosopher</w:t>
      </w:r>
      <w:r w:rsidR="00E56F95" w:rsidRPr="0000020E">
        <w:rPr>
          <w:rFonts w:ascii="Times New Roman" w:hAnsi="Times New Roman" w:cs="Times New Roman"/>
          <w:sz w:val="24"/>
          <w:szCs w:val="24"/>
        </w:rPr>
        <w:t>s</w:t>
      </w:r>
      <w:r w:rsidR="00640218" w:rsidRPr="0000020E">
        <w:rPr>
          <w:rFonts w:ascii="Times New Roman" w:hAnsi="Times New Roman" w:cs="Times New Roman"/>
          <w:sz w:val="24"/>
          <w:szCs w:val="24"/>
        </w:rPr>
        <w:t>’</w:t>
      </w:r>
      <w:r w:rsidR="00BA5E8D" w:rsidRPr="0000020E">
        <w:rPr>
          <w:rFonts w:ascii="Times New Roman" w:hAnsi="Times New Roman" w:cs="Times New Roman"/>
          <w:sz w:val="24"/>
          <w:szCs w:val="24"/>
        </w:rPr>
        <w:t xml:space="preserve"> </w:t>
      </w:r>
      <w:r w:rsidRPr="0000020E">
        <w:rPr>
          <w:rFonts w:ascii="Times New Roman" w:hAnsi="Times New Roman" w:cs="Times New Roman"/>
          <w:sz w:val="24"/>
          <w:szCs w:val="24"/>
        </w:rPr>
        <w:t>Stone focussed initially on the transformation of minerals containing mercury and sulphur using methods of distillation, calcination and sublimation. By the late thirteenth and early fourteenth centuries, these processes had produced the discoveries of alcohol and mineral acids, notably sulphuric acid (oil of vitriol) and nitric acid (</w:t>
      </w:r>
      <w:r w:rsidRPr="0000020E">
        <w:rPr>
          <w:rFonts w:ascii="Times New Roman" w:hAnsi="Times New Roman" w:cs="Times New Roman"/>
          <w:i/>
          <w:sz w:val="24"/>
          <w:szCs w:val="24"/>
        </w:rPr>
        <w:t xml:space="preserve">aqua </w:t>
      </w:r>
      <w:proofErr w:type="spellStart"/>
      <w:r w:rsidRPr="0000020E">
        <w:rPr>
          <w:rFonts w:ascii="Times New Roman" w:hAnsi="Times New Roman" w:cs="Times New Roman"/>
          <w:i/>
          <w:sz w:val="24"/>
          <w:szCs w:val="24"/>
        </w:rPr>
        <w:t>fortis</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20"/>
      </w:r>
      <w:r w:rsidRPr="0000020E">
        <w:rPr>
          <w:rFonts w:ascii="Times New Roman" w:hAnsi="Times New Roman" w:cs="Times New Roman"/>
          <w:sz w:val="24"/>
          <w:szCs w:val="24"/>
        </w:rPr>
        <w:t xml:space="preserve"> Distillation and mineral acid dissolution aimed to produce purer forms of waters or oils - ‘fifth essences’ or </w:t>
      </w:r>
      <w:proofErr w:type="spellStart"/>
      <w:r w:rsidRPr="0000020E">
        <w:rPr>
          <w:rFonts w:ascii="Times New Roman" w:hAnsi="Times New Roman" w:cs="Times New Roman"/>
          <w:sz w:val="24"/>
          <w:szCs w:val="24"/>
        </w:rPr>
        <w:t>quintessences</w:t>
      </w:r>
      <w:proofErr w:type="spellEnd"/>
      <w:r w:rsidRPr="0000020E">
        <w:rPr>
          <w:rFonts w:ascii="Times New Roman" w:hAnsi="Times New Roman" w:cs="Times New Roman"/>
          <w:sz w:val="24"/>
          <w:szCs w:val="24"/>
        </w:rPr>
        <w:t xml:space="preserve"> - that were seen to have healing properties.</w:t>
      </w:r>
      <w:r w:rsidRPr="0000020E">
        <w:rPr>
          <w:rFonts w:ascii="Times New Roman" w:hAnsi="Times New Roman" w:cs="Times New Roman"/>
          <w:sz w:val="24"/>
          <w:szCs w:val="24"/>
          <w:vertAlign w:val="superscript"/>
        </w:rPr>
        <w:footnoteReference w:id="21"/>
      </w:r>
      <w:r w:rsidRPr="0000020E">
        <w:rPr>
          <w:rFonts w:ascii="Times New Roman" w:hAnsi="Times New Roman" w:cs="Times New Roman"/>
          <w:sz w:val="24"/>
          <w:szCs w:val="24"/>
        </w:rPr>
        <w:t xml:space="preserve"> These processes often involved the use of mercury, sulphur and antimony, as well as spirits (vitriol, laudanum and tartar). </w:t>
      </w:r>
      <w:proofErr w:type="spellStart"/>
      <w:r w:rsidRPr="0000020E">
        <w:rPr>
          <w:rFonts w:ascii="Times New Roman" w:hAnsi="Times New Roman" w:cs="Times New Roman"/>
          <w:sz w:val="24"/>
          <w:szCs w:val="24"/>
        </w:rPr>
        <w:t>Galenists</w:t>
      </w:r>
      <w:proofErr w:type="spellEnd"/>
      <w:r w:rsidRPr="0000020E">
        <w:rPr>
          <w:rFonts w:ascii="Times New Roman" w:hAnsi="Times New Roman" w:cs="Times New Roman"/>
          <w:sz w:val="24"/>
          <w:szCs w:val="24"/>
        </w:rPr>
        <w:t xml:space="preserve"> used methods of distillation to produce simple waters and oils using botanical materials, but </w:t>
      </w:r>
      <w:r w:rsidR="008D1AAA" w:rsidRPr="0000020E">
        <w:rPr>
          <w:rFonts w:ascii="Times New Roman" w:hAnsi="Times New Roman" w:cs="Times New Roman"/>
          <w:sz w:val="24"/>
          <w:szCs w:val="24"/>
        </w:rPr>
        <w:t xml:space="preserve">they </w:t>
      </w:r>
      <w:r w:rsidRPr="0000020E">
        <w:rPr>
          <w:rFonts w:ascii="Times New Roman" w:hAnsi="Times New Roman" w:cs="Times New Roman"/>
          <w:sz w:val="24"/>
          <w:szCs w:val="24"/>
        </w:rPr>
        <w:t>generally refrained from employing alchemic</w:t>
      </w:r>
      <w:r w:rsidR="00E56F95" w:rsidRPr="0000020E">
        <w:rPr>
          <w:rFonts w:ascii="Times New Roman" w:hAnsi="Times New Roman" w:cs="Times New Roman"/>
          <w:sz w:val="24"/>
          <w:szCs w:val="24"/>
        </w:rPr>
        <w:t>al</w:t>
      </w:r>
      <w:r w:rsidRPr="0000020E">
        <w:rPr>
          <w:rFonts w:ascii="Times New Roman" w:hAnsi="Times New Roman" w:cs="Times New Roman"/>
          <w:sz w:val="24"/>
          <w:szCs w:val="24"/>
        </w:rPr>
        <w:t xml:space="preserve"> methods using high heat believing that it destroyed the </w:t>
      </w:r>
      <w:r w:rsidRPr="0000020E">
        <w:rPr>
          <w:rFonts w:ascii="Times New Roman" w:hAnsi="Times New Roman" w:cs="Times New Roman"/>
          <w:sz w:val="24"/>
          <w:szCs w:val="24"/>
        </w:rPr>
        <w:lastRenderedPageBreak/>
        <w:t xml:space="preserve">qualities of the substance being processed. However, Paula </w:t>
      </w:r>
      <w:r w:rsidR="00AF0F3A" w:rsidRPr="0000020E">
        <w:rPr>
          <w:rFonts w:ascii="Times New Roman" w:hAnsi="Times New Roman" w:cs="Times New Roman"/>
          <w:sz w:val="24"/>
          <w:szCs w:val="24"/>
        </w:rPr>
        <w:t>De Vos</w:t>
      </w:r>
      <w:r w:rsidRPr="0000020E">
        <w:rPr>
          <w:rFonts w:ascii="Times New Roman" w:hAnsi="Times New Roman" w:cs="Times New Roman"/>
          <w:sz w:val="24"/>
          <w:szCs w:val="24"/>
        </w:rPr>
        <w:t xml:space="preserve"> has shown through an analysis of the Arab treatise by </w:t>
      </w:r>
      <w:proofErr w:type="spellStart"/>
      <w:r w:rsidRPr="0000020E">
        <w:rPr>
          <w:rFonts w:ascii="Times New Roman" w:hAnsi="Times New Roman" w:cs="Times New Roman"/>
          <w:sz w:val="24"/>
          <w:szCs w:val="24"/>
        </w:rPr>
        <w:t>Albucasis</w:t>
      </w:r>
      <w:proofErr w:type="spellEnd"/>
      <w:r w:rsidRPr="0000020E">
        <w:rPr>
          <w:rFonts w:ascii="Times New Roman" w:hAnsi="Times New Roman" w:cs="Times New Roman"/>
          <w:sz w:val="24"/>
          <w:szCs w:val="24"/>
        </w:rPr>
        <w:t xml:space="preserve">, </w:t>
      </w:r>
      <w:r w:rsidRPr="0000020E">
        <w:rPr>
          <w:rFonts w:ascii="Times New Roman" w:hAnsi="Times New Roman" w:cs="Times New Roman"/>
          <w:i/>
          <w:sz w:val="24"/>
          <w:szCs w:val="24"/>
        </w:rPr>
        <w:t xml:space="preserve">Liber </w:t>
      </w:r>
      <w:proofErr w:type="spellStart"/>
      <w:r w:rsidRPr="0000020E">
        <w:rPr>
          <w:rFonts w:ascii="Times New Roman" w:hAnsi="Times New Roman" w:cs="Times New Roman"/>
          <w:i/>
          <w:sz w:val="24"/>
          <w:szCs w:val="24"/>
        </w:rPr>
        <w:t>Servitoris</w:t>
      </w:r>
      <w:proofErr w:type="spellEnd"/>
      <w:r w:rsidRPr="0000020E">
        <w:rPr>
          <w:rFonts w:ascii="Times New Roman" w:hAnsi="Times New Roman" w:cs="Times New Roman"/>
          <w:sz w:val="24"/>
          <w:szCs w:val="24"/>
        </w:rPr>
        <w:t xml:space="preserve">, that </w:t>
      </w:r>
      <w:proofErr w:type="spellStart"/>
      <w:r w:rsidR="007F409D" w:rsidRPr="0000020E">
        <w:rPr>
          <w:rFonts w:ascii="Times New Roman" w:hAnsi="Times New Roman" w:cs="Times New Roman"/>
          <w:sz w:val="24"/>
          <w:szCs w:val="24"/>
        </w:rPr>
        <w:t>Galenists</w:t>
      </w:r>
      <w:proofErr w:type="spellEnd"/>
      <w:r w:rsidR="007F409D" w:rsidRPr="0000020E">
        <w:rPr>
          <w:rFonts w:ascii="Times New Roman" w:hAnsi="Times New Roman" w:cs="Times New Roman"/>
          <w:sz w:val="24"/>
          <w:szCs w:val="24"/>
        </w:rPr>
        <w:t xml:space="preserve"> were also using </w:t>
      </w:r>
      <w:r w:rsidRPr="0000020E">
        <w:rPr>
          <w:rFonts w:ascii="Times New Roman" w:hAnsi="Times New Roman" w:cs="Times New Roman"/>
          <w:sz w:val="24"/>
          <w:szCs w:val="24"/>
        </w:rPr>
        <w:t>distillation and chemical methods using high heat in Córdoba in the eleventh century.</w:t>
      </w:r>
      <w:r w:rsidRPr="0000020E">
        <w:rPr>
          <w:rFonts w:ascii="Times New Roman" w:hAnsi="Times New Roman" w:cs="Times New Roman"/>
          <w:sz w:val="24"/>
          <w:szCs w:val="24"/>
          <w:vertAlign w:val="superscript"/>
        </w:rPr>
        <w:footnoteReference w:id="22"/>
      </w:r>
      <w:r w:rsidRPr="0000020E">
        <w:rPr>
          <w:rFonts w:ascii="Times New Roman" w:hAnsi="Times New Roman" w:cs="Times New Roman"/>
          <w:sz w:val="24"/>
          <w:szCs w:val="24"/>
        </w:rPr>
        <w:t xml:space="preserve"> </w:t>
      </w:r>
    </w:p>
    <w:p w14:paraId="7D01188A" w14:textId="26EBFA33" w:rsidR="001024A9" w:rsidRPr="0000020E" w:rsidRDefault="001024A9" w:rsidP="001024A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Initially the most renowned texts on alchemy produced in the thirteenth and fourteenth centuries were attributed to Arnold of Villanova and Ramón </w:t>
      </w:r>
      <w:proofErr w:type="spellStart"/>
      <w:r w:rsidRPr="0000020E">
        <w:rPr>
          <w:rFonts w:ascii="Times New Roman" w:hAnsi="Times New Roman" w:cs="Times New Roman"/>
          <w:sz w:val="24"/>
          <w:szCs w:val="24"/>
        </w:rPr>
        <w:t>Llull</w:t>
      </w:r>
      <w:proofErr w:type="spellEnd"/>
      <w:r w:rsidRPr="0000020E">
        <w:rPr>
          <w:rFonts w:ascii="Times New Roman" w:hAnsi="Times New Roman" w:cs="Times New Roman"/>
          <w:sz w:val="24"/>
          <w:szCs w:val="24"/>
        </w:rPr>
        <w:t xml:space="preserve">. However, the alchemical methods described in these texts were widely known and Villanova and </w:t>
      </w:r>
      <w:proofErr w:type="spellStart"/>
      <w:r w:rsidRPr="0000020E">
        <w:rPr>
          <w:rFonts w:ascii="Times New Roman" w:hAnsi="Times New Roman" w:cs="Times New Roman"/>
          <w:sz w:val="24"/>
          <w:szCs w:val="24"/>
        </w:rPr>
        <w:t>Llull</w:t>
      </w:r>
      <w:proofErr w:type="spellEnd"/>
      <w:r w:rsidRPr="0000020E">
        <w:rPr>
          <w:rFonts w:ascii="Times New Roman" w:hAnsi="Times New Roman" w:cs="Times New Roman"/>
          <w:sz w:val="24"/>
          <w:szCs w:val="24"/>
        </w:rPr>
        <w:t xml:space="preserve"> are no longer considered their authors, who are now referred to as Pseudo-Villanova and Pseudo-Lull.</w:t>
      </w:r>
      <w:r w:rsidRPr="0000020E">
        <w:rPr>
          <w:rFonts w:ascii="Times New Roman" w:hAnsi="Times New Roman" w:cs="Times New Roman"/>
          <w:sz w:val="24"/>
          <w:szCs w:val="24"/>
          <w:vertAlign w:val="superscript"/>
        </w:rPr>
        <w:footnoteReference w:id="23"/>
      </w:r>
      <w:r w:rsidRPr="0000020E">
        <w:rPr>
          <w:rFonts w:ascii="Times New Roman" w:hAnsi="Times New Roman" w:cs="Times New Roman"/>
          <w:sz w:val="24"/>
          <w:szCs w:val="24"/>
        </w:rPr>
        <w:t xml:space="preserve"> Joseph Ziegler suggests that the attribution of the alchemical writings to Villanova took off around 1350.</w:t>
      </w:r>
      <w:r w:rsidRPr="0000020E">
        <w:rPr>
          <w:rStyle w:val="FootnoteReference"/>
          <w:rFonts w:ascii="Times New Roman" w:hAnsi="Times New Roman" w:cs="Times New Roman"/>
          <w:sz w:val="24"/>
          <w:szCs w:val="24"/>
        </w:rPr>
        <w:footnoteReference w:id="24"/>
      </w:r>
      <w:r w:rsidRPr="0000020E">
        <w:rPr>
          <w:rFonts w:ascii="Times New Roman" w:hAnsi="Times New Roman" w:cs="Times New Roman"/>
          <w:sz w:val="24"/>
          <w:szCs w:val="24"/>
        </w:rPr>
        <w:t xml:space="preserve"> Al</w:t>
      </w:r>
      <w:r w:rsidR="00C30A4D" w:rsidRPr="0000020E">
        <w:rPr>
          <w:rFonts w:ascii="Times New Roman" w:hAnsi="Times New Roman" w:cs="Times New Roman"/>
          <w:sz w:val="24"/>
          <w:szCs w:val="24"/>
        </w:rPr>
        <w:t xml:space="preserve">though Villanova and </w:t>
      </w:r>
      <w:proofErr w:type="spellStart"/>
      <w:r w:rsidR="00C30A4D" w:rsidRPr="0000020E">
        <w:rPr>
          <w:rFonts w:ascii="Times New Roman" w:hAnsi="Times New Roman" w:cs="Times New Roman"/>
          <w:sz w:val="24"/>
          <w:szCs w:val="24"/>
        </w:rPr>
        <w:t>Llull</w:t>
      </w:r>
      <w:proofErr w:type="spellEnd"/>
      <w:r w:rsidR="00C30A4D" w:rsidRPr="0000020E">
        <w:rPr>
          <w:rFonts w:ascii="Times New Roman" w:hAnsi="Times New Roman" w:cs="Times New Roman"/>
          <w:sz w:val="24"/>
          <w:szCs w:val="24"/>
        </w:rPr>
        <w:t xml:space="preserve"> may not have been </w:t>
      </w:r>
      <w:r w:rsidR="002A6A1F" w:rsidRPr="0000020E">
        <w:rPr>
          <w:rFonts w:ascii="Times New Roman" w:hAnsi="Times New Roman" w:cs="Times New Roman"/>
          <w:sz w:val="24"/>
          <w:szCs w:val="24"/>
        </w:rPr>
        <w:t>the authors of</w:t>
      </w:r>
      <w:r w:rsidRPr="0000020E">
        <w:rPr>
          <w:rFonts w:ascii="Times New Roman" w:hAnsi="Times New Roman" w:cs="Times New Roman"/>
          <w:sz w:val="24"/>
          <w:szCs w:val="24"/>
        </w:rPr>
        <w:t xml:space="preserve"> alchemical writings</w:t>
      </w:r>
      <w:r w:rsidR="002A6A1F" w:rsidRPr="0000020E">
        <w:rPr>
          <w:rFonts w:ascii="Times New Roman" w:hAnsi="Times New Roman" w:cs="Times New Roman"/>
          <w:sz w:val="24"/>
          <w:szCs w:val="24"/>
        </w:rPr>
        <w:t xml:space="preserve"> ascribed to them</w:t>
      </w:r>
      <w:r w:rsidR="00C30A4D" w:rsidRPr="0000020E">
        <w:rPr>
          <w:rFonts w:ascii="Times New Roman" w:hAnsi="Times New Roman" w:cs="Times New Roman"/>
          <w:sz w:val="24"/>
          <w:szCs w:val="24"/>
        </w:rPr>
        <w:t>, their names are still used here since</w:t>
      </w:r>
      <w:r w:rsidR="00C57DCB" w:rsidRPr="0000020E">
        <w:rPr>
          <w:rFonts w:ascii="Times New Roman" w:hAnsi="Times New Roman" w:cs="Times New Roman"/>
          <w:sz w:val="24"/>
          <w:szCs w:val="24"/>
        </w:rPr>
        <w:t xml:space="preserve"> </w:t>
      </w:r>
      <w:r w:rsidR="002A6A1F" w:rsidRPr="0000020E">
        <w:rPr>
          <w:rFonts w:ascii="Times New Roman" w:hAnsi="Times New Roman" w:cs="Times New Roman"/>
          <w:sz w:val="24"/>
          <w:szCs w:val="24"/>
        </w:rPr>
        <w:t>sources do not provide us with actual book titles</w:t>
      </w:r>
      <w:r w:rsidR="00C57DCB" w:rsidRPr="0000020E">
        <w:rPr>
          <w:rFonts w:ascii="Times New Roman" w:hAnsi="Times New Roman" w:cs="Times New Roman"/>
          <w:sz w:val="24"/>
          <w:szCs w:val="24"/>
        </w:rPr>
        <w:t>. B</w:t>
      </w:r>
      <w:r w:rsidRPr="0000020E">
        <w:rPr>
          <w:rFonts w:ascii="Times New Roman" w:hAnsi="Times New Roman" w:cs="Times New Roman"/>
          <w:sz w:val="24"/>
          <w:szCs w:val="24"/>
        </w:rPr>
        <w:t>y the fifteenth century</w:t>
      </w:r>
      <w:r w:rsidR="0098001A" w:rsidRPr="0000020E">
        <w:rPr>
          <w:rFonts w:ascii="Times New Roman" w:hAnsi="Times New Roman" w:cs="Times New Roman"/>
          <w:sz w:val="24"/>
          <w:szCs w:val="24"/>
        </w:rPr>
        <w:t>,</w:t>
      </w:r>
      <w:r w:rsidRPr="0000020E">
        <w:rPr>
          <w:rFonts w:ascii="Times New Roman" w:hAnsi="Times New Roman" w:cs="Times New Roman"/>
          <w:sz w:val="24"/>
          <w:szCs w:val="24"/>
        </w:rPr>
        <w:t xml:space="preserve"> the alchemical knowledge in the texts attributed to Villanova and Lull had spread beyond the Iberian Peninsula.</w:t>
      </w:r>
      <w:r w:rsidRPr="0000020E">
        <w:rPr>
          <w:rFonts w:ascii="Times New Roman" w:hAnsi="Times New Roman" w:cs="Times New Roman"/>
          <w:sz w:val="24"/>
          <w:szCs w:val="24"/>
          <w:vertAlign w:val="superscript"/>
        </w:rPr>
        <w:footnoteReference w:id="25"/>
      </w:r>
      <w:r w:rsidRPr="0000020E">
        <w:rPr>
          <w:rFonts w:ascii="Times New Roman" w:hAnsi="Times New Roman" w:cs="Times New Roman"/>
          <w:sz w:val="24"/>
          <w:szCs w:val="24"/>
        </w:rPr>
        <w:t xml:space="preserve"> Paracelsus </w:t>
      </w:r>
      <w:r w:rsidRPr="0000020E">
        <w:rPr>
          <w:rFonts w:ascii="Times New Roman" w:hAnsi="Times New Roman" w:cs="Times New Roman"/>
          <w:sz w:val="24"/>
          <w:szCs w:val="24"/>
        </w:rPr>
        <w:lastRenderedPageBreak/>
        <w:t xml:space="preserve">was familiar with their works, showing a particular interest in the preparation of </w:t>
      </w:r>
      <w:proofErr w:type="spellStart"/>
      <w:r w:rsidRPr="0000020E">
        <w:rPr>
          <w:rFonts w:ascii="Times New Roman" w:hAnsi="Times New Roman" w:cs="Times New Roman"/>
          <w:sz w:val="24"/>
          <w:szCs w:val="24"/>
        </w:rPr>
        <w:t>quintessences</w:t>
      </w:r>
      <w:proofErr w:type="spellEnd"/>
      <w:r w:rsidRPr="0000020E">
        <w:rPr>
          <w:rFonts w:ascii="Times New Roman" w:hAnsi="Times New Roman" w:cs="Times New Roman"/>
          <w:sz w:val="24"/>
          <w:szCs w:val="24"/>
        </w:rPr>
        <w:t xml:space="preserve"> and in the work of </w:t>
      </w:r>
      <w:proofErr w:type="spellStart"/>
      <w:r w:rsidRPr="0000020E">
        <w:rPr>
          <w:rFonts w:ascii="Times New Roman" w:hAnsi="Times New Roman" w:cs="Times New Roman"/>
          <w:sz w:val="24"/>
          <w:szCs w:val="24"/>
        </w:rPr>
        <w:t>Rupescissa</w:t>
      </w:r>
      <w:proofErr w:type="spellEnd"/>
      <w:r w:rsidRPr="0000020E">
        <w:rPr>
          <w:rFonts w:ascii="Times New Roman" w:hAnsi="Times New Roman" w:cs="Times New Roman"/>
          <w:sz w:val="24"/>
          <w:szCs w:val="24"/>
        </w:rPr>
        <w:t>, who first described the processing of antimony (</w:t>
      </w:r>
      <w:proofErr w:type="spellStart"/>
      <w:r w:rsidRPr="0000020E">
        <w:rPr>
          <w:rFonts w:ascii="Times New Roman" w:hAnsi="Times New Roman" w:cs="Times New Roman"/>
          <w:i/>
          <w:sz w:val="24"/>
          <w:szCs w:val="24"/>
        </w:rPr>
        <w:t>stibio</w:t>
      </w:r>
      <w:proofErr w:type="spellEnd"/>
      <w:r w:rsidRPr="0000020E">
        <w:rPr>
          <w:rFonts w:ascii="Times New Roman" w:hAnsi="Times New Roman" w:cs="Times New Roman"/>
          <w:sz w:val="24"/>
          <w:szCs w:val="24"/>
        </w:rPr>
        <w:t xml:space="preserve"> or </w:t>
      </w:r>
      <w:proofErr w:type="spellStart"/>
      <w:r w:rsidRPr="0000020E">
        <w:rPr>
          <w:rFonts w:ascii="Times New Roman" w:hAnsi="Times New Roman" w:cs="Times New Roman"/>
          <w:i/>
          <w:sz w:val="24"/>
          <w:szCs w:val="24"/>
        </w:rPr>
        <w:t>antimonio</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26"/>
      </w:r>
      <w:r w:rsidRPr="0000020E">
        <w:rPr>
          <w:rFonts w:ascii="Times New Roman" w:hAnsi="Times New Roman" w:cs="Times New Roman"/>
          <w:sz w:val="24"/>
          <w:szCs w:val="24"/>
        </w:rPr>
        <w:t xml:space="preserve"> The extensive use of alchemical methods is also evident in Philip II’s well-known interest in distillation and his establishment of three distilleries, the first at Aranjuez in 1564.</w:t>
      </w:r>
      <w:r w:rsidRPr="0000020E">
        <w:rPr>
          <w:rFonts w:ascii="Times New Roman" w:hAnsi="Times New Roman" w:cs="Times New Roman"/>
          <w:sz w:val="24"/>
          <w:szCs w:val="24"/>
          <w:vertAlign w:val="superscript"/>
        </w:rPr>
        <w:footnoteReference w:id="27"/>
      </w:r>
      <w:r w:rsidRPr="0000020E">
        <w:rPr>
          <w:rFonts w:ascii="Times New Roman" w:hAnsi="Times New Roman" w:cs="Times New Roman"/>
        </w:rPr>
        <w:t xml:space="preserve"> </w:t>
      </w:r>
      <w:r w:rsidRPr="0000020E">
        <w:rPr>
          <w:rFonts w:ascii="Times New Roman" w:hAnsi="Times New Roman" w:cs="Times New Roman"/>
          <w:sz w:val="24"/>
          <w:szCs w:val="24"/>
        </w:rPr>
        <w:t>Hence, it is now argued that the chemical methods that developed in Spain were not introduced by Paracelsus and his followers, but were part of a long-established local alchemical tradition; what Paracelsus did was to popularise them in Europe.</w:t>
      </w:r>
      <w:r w:rsidRPr="0000020E">
        <w:rPr>
          <w:rStyle w:val="FootnoteReference"/>
          <w:rFonts w:ascii="Times New Roman" w:hAnsi="Times New Roman" w:cs="Times New Roman"/>
          <w:sz w:val="24"/>
          <w:szCs w:val="24"/>
        </w:rPr>
        <w:footnoteReference w:id="28"/>
      </w:r>
    </w:p>
    <w:p w14:paraId="64EBBEF8" w14:textId="23B84975" w:rsidR="00770429" w:rsidRPr="0000020E" w:rsidRDefault="00770429"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On the other side of the Atlantic, several factors should have encouraged the use of minerals and chemicals and the development of chemical medicines at an early date. First, mountain building processes and volcanic activity have produced in the Central Andres one of the richest sources of minerals in the world</w:t>
      </w:r>
      <w:r w:rsidR="00F1588D" w:rsidRPr="0000020E">
        <w:rPr>
          <w:rFonts w:ascii="Times New Roman" w:hAnsi="Times New Roman" w:cs="Times New Roman"/>
          <w:sz w:val="24"/>
          <w:szCs w:val="24"/>
        </w:rPr>
        <w:t>.</w:t>
      </w:r>
      <w:r w:rsidR="000E2CA6" w:rsidRPr="0000020E">
        <w:rPr>
          <w:rFonts w:ascii="Times New Roman" w:hAnsi="Times New Roman" w:cs="Times New Roman"/>
          <w:sz w:val="24"/>
          <w:szCs w:val="24"/>
        </w:rPr>
        <w:t xml:space="preserve"> </w:t>
      </w:r>
      <w:r w:rsidR="00F1588D" w:rsidRPr="0000020E">
        <w:rPr>
          <w:rFonts w:ascii="Times New Roman" w:hAnsi="Times New Roman" w:cs="Times New Roman"/>
          <w:sz w:val="24"/>
          <w:szCs w:val="24"/>
        </w:rPr>
        <w:t xml:space="preserve">These </w:t>
      </w:r>
      <w:r w:rsidR="000E2CA6" w:rsidRPr="0000020E">
        <w:rPr>
          <w:rFonts w:ascii="Times New Roman" w:hAnsi="Times New Roman" w:cs="Times New Roman"/>
          <w:sz w:val="24"/>
          <w:szCs w:val="24"/>
        </w:rPr>
        <w:t>include</w:t>
      </w:r>
      <w:r w:rsidRPr="0000020E">
        <w:rPr>
          <w:rFonts w:ascii="Times New Roman" w:hAnsi="Times New Roman" w:cs="Times New Roman"/>
          <w:sz w:val="24"/>
          <w:szCs w:val="24"/>
        </w:rPr>
        <w:t xml:space="preserve"> mercury, sulphur and antimony</w:t>
      </w:r>
      <w:r w:rsidR="000E2CA6" w:rsidRPr="0000020E">
        <w:rPr>
          <w:rFonts w:ascii="Times New Roman" w:hAnsi="Times New Roman" w:cs="Times New Roman"/>
          <w:sz w:val="24"/>
          <w:szCs w:val="24"/>
        </w:rPr>
        <w:t xml:space="preserve">, which </w:t>
      </w:r>
      <w:r w:rsidRPr="0000020E">
        <w:rPr>
          <w:rFonts w:ascii="Times New Roman" w:hAnsi="Times New Roman" w:cs="Times New Roman"/>
          <w:sz w:val="24"/>
          <w:szCs w:val="24"/>
        </w:rPr>
        <w:t>were central to alchemic</w:t>
      </w:r>
      <w:r w:rsidR="00F366D9" w:rsidRPr="0000020E">
        <w:rPr>
          <w:rFonts w:ascii="Times New Roman" w:hAnsi="Times New Roman" w:cs="Times New Roman"/>
          <w:sz w:val="24"/>
          <w:szCs w:val="24"/>
        </w:rPr>
        <w:t>al</w:t>
      </w:r>
      <w:r w:rsidRPr="0000020E">
        <w:rPr>
          <w:rFonts w:ascii="Times New Roman" w:hAnsi="Times New Roman" w:cs="Times New Roman"/>
          <w:sz w:val="24"/>
          <w:szCs w:val="24"/>
        </w:rPr>
        <w:t xml:space="preserve"> processes in Europe. The Huancavelica district in Peru is </w:t>
      </w:r>
      <w:r w:rsidRPr="0000020E">
        <w:rPr>
          <w:rFonts w:ascii="Times New Roman" w:hAnsi="Times New Roman" w:cs="Times New Roman"/>
          <w:sz w:val="24"/>
          <w:szCs w:val="24"/>
        </w:rPr>
        <w:lastRenderedPageBreak/>
        <w:t>the largest source of mercury in the western hemisphere,</w:t>
      </w:r>
      <w:r w:rsidRPr="0000020E">
        <w:rPr>
          <w:rFonts w:ascii="Times New Roman" w:hAnsi="Times New Roman" w:cs="Times New Roman"/>
          <w:sz w:val="24"/>
          <w:szCs w:val="24"/>
          <w:vertAlign w:val="superscript"/>
        </w:rPr>
        <w:footnoteReference w:id="29"/>
      </w:r>
      <w:r w:rsidRPr="0000020E">
        <w:rPr>
          <w:rFonts w:ascii="Times New Roman" w:hAnsi="Times New Roman" w:cs="Times New Roman"/>
          <w:sz w:val="24"/>
          <w:szCs w:val="24"/>
        </w:rPr>
        <w:t xml:space="preserve"> while the extensive deposits of silver in Peru and Bolivia are often accompanied by mercury, antimony, sulphur, lead, and arsenic; antimony is also found in small quantities on its own.</w:t>
      </w:r>
      <w:r w:rsidRPr="0000020E">
        <w:rPr>
          <w:rFonts w:ascii="Times New Roman" w:hAnsi="Times New Roman" w:cs="Times New Roman"/>
          <w:sz w:val="24"/>
          <w:szCs w:val="24"/>
          <w:vertAlign w:val="superscript"/>
        </w:rPr>
        <w:footnoteReference w:id="30"/>
      </w:r>
      <w:r w:rsidRPr="0000020E">
        <w:rPr>
          <w:rFonts w:ascii="Times New Roman" w:hAnsi="Times New Roman" w:cs="Times New Roman"/>
          <w:sz w:val="24"/>
          <w:szCs w:val="24"/>
        </w:rPr>
        <w:t xml:space="preserve"> Bolivia possesses about 20 percent of the world’s reserves of antimony, ranking third after China and Russia.</w:t>
      </w:r>
      <w:r w:rsidRPr="0000020E">
        <w:rPr>
          <w:rStyle w:val="FootnoteReference"/>
          <w:rFonts w:ascii="Times New Roman" w:hAnsi="Times New Roman" w:cs="Times New Roman"/>
          <w:sz w:val="24"/>
          <w:szCs w:val="24"/>
        </w:rPr>
        <w:footnoteReference w:id="31"/>
      </w:r>
      <w:r w:rsidRPr="0000020E">
        <w:rPr>
          <w:rFonts w:ascii="Times New Roman" w:hAnsi="Times New Roman" w:cs="Times New Roman"/>
          <w:sz w:val="24"/>
          <w:szCs w:val="24"/>
        </w:rPr>
        <w:t xml:space="preserve"> There was therefore an abundance of minerals available for the development of chemical medicine</w:t>
      </w:r>
      <w:r w:rsidR="000E2CA6" w:rsidRPr="0000020E">
        <w:rPr>
          <w:rFonts w:ascii="Times New Roman" w:hAnsi="Times New Roman" w:cs="Times New Roman"/>
          <w:sz w:val="24"/>
          <w:szCs w:val="24"/>
        </w:rPr>
        <w:t xml:space="preserve">. In addition, </w:t>
      </w:r>
      <w:r w:rsidRPr="0000020E">
        <w:rPr>
          <w:rFonts w:ascii="Times New Roman" w:hAnsi="Times New Roman" w:cs="Times New Roman"/>
          <w:sz w:val="24"/>
          <w:szCs w:val="24"/>
        </w:rPr>
        <w:t xml:space="preserve">the encounter with the New World revealed new environments and cultures that </w:t>
      </w:r>
      <w:proofErr w:type="gramStart"/>
      <w:r w:rsidRPr="0000020E">
        <w:rPr>
          <w:rFonts w:ascii="Times New Roman" w:hAnsi="Times New Roman" w:cs="Times New Roman"/>
          <w:sz w:val="24"/>
          <w:szCs w:val="24"/>
        </w:rPr>
        <w:t>often challenged</w:t>
      </w:r>
      <w:proofErr w:type="gramEnd"/>
      <w:r w:rsidRPr="0000020E">
        <w:rPr>
          <w:rFonts w:ascii="Times New Roman" w:hAnsi="Times New Roman" w:cs="Times New Roman"/>
          <w:sz w:val="24"/>
          <w:szCs w:val="24"/>
        </w:rPr>
        <w:t xml:space="preserve"> old ideas, provoking new thinking and encouraging experimentation. </w:t>
      </w:r>
    </w:p>
    <w:p w14:paraId="430A214F" w14:textId="55258140" w:rsidR="00770429" w:rsidRPr="0000020E" w:rsidRDefault="00770429"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Finally, if a conservative intellectual environment </w:t>
      </w:r>
      <w:r w:rsidR="00147560" w:rsidRPr="0000020E">
        <w:rPr>
          <w:rFonts w:ascii="Times New Roman" w:hAnsi="Times New Roman" w:cs="Times New Roman"/>
          <w:sz w:val="24"/>
          <w:szCs w:val="24"/>
        </w:rPr>
        <w:t xml:space="preserve">existed </w:t>
      </w:r>
      <w:r w:rsidRPr="0000020E">
        <w:rPr>
          <w:rFonts w:ascii="Times New Roman" w:hAnsi="Times New Roman" w:cs="Times New Roman"/>
          <w:sz w:val="24"/>
          <w:szCs w:val="24"/>
        </w:rPr>
        <w:t xml:space="preserve">in Spain that opposed the development of new approaches to medicine, this might have encouraged some medical practitioners to migrate to Spanish America, particularly to more remote geographical locations such as Peru, where they could practise more freely. Migration might </w:t>
      </w:r>
      <w:r w:rsidR="00147560" w:rsidRPr="0000020E">
        <w:rPr>
          <w:rFonts w:ascii="Times New Roman" w:hAnsi="Times New Roman" w:cs="Times New Roman"/>
          <w:sz w:val="24"/>
          <w:szCs w:val="24"/>
        </w:rPr>
        <w:t>be</w:t>
      </w:r>
      <w:r w:rsidRPr="0000020E">
        <w:rPr>
          <w:rFonts w:ascii="Times New Roman" w:hAnsi="Times New Roman" w:cs="Times New Roman"/>
          <w:sz w:val="24"/>
          <w:szCs w:val="24"/>
        </w:rPr>
        <w:t xml:space="preserve"> particularly attractive to medical practitioners of Jewish or Muslim heritage, known as </w:t>
      </w:r>
      <w:r w:rsidRPr="0000020E">
        <w:rPr>
          <w:rFonts w:ascii="Times New Roman" w:hAnsi="Times New Roman" w:cs="Times New Roman"/>
          <w:i/>
          <w:sz w:val="24"/>
          <w:szCs w:val="24"/>
        </w:rPr>
        <w:t xml:space="preserve">Conversos </w:t>
      </w:r>
      <w:r w:rsidRPr="0000020E">
        <w:rPr>
          <w:rFonts w:ascii="Times New Roman" w:hAnsi="Times New Roman" w:cs="Times New Roman"/>
          <w:sz w:val="24"/>
          <w:szCs w:val="24"/>
        </w:rPr>
        <w:t xml:space="preserve">and </w:t>
      </w:r>
      <w:r w:rsidRPr="0000020E">
        <w:rPr>
          <w:rFonts w:ascii="Times New Roman" w:hAnsi="Times New Roman" w:cs="Times New Roman"/>
          <w:i/>
          <w:sz w:val="24"/>
          <w:szCs w:val="24"/>
        </w:rPr>
        <w:t xml:space="preserve">Moriscos </w:t>
      </w:r>
      <w:r w:rsidRPr="0000020E">
        <w:rPr>
          <w:rFonts w:ascii="Times New Roman" w:hAnsi="Times New Roman" w:cs="Times New Roman"/>
          <w:sz w:val="24"/>
          <w:szCs w:val="24"/>
        </w:rPr>
        <w:t xml:space="preserve">respectively, who although they had converted to Christianity were particularly vulnerable to scrutiny by the Inquisition and with being charged with heresy. In Spain and Spanish America those who could not present certificates of </w:t>
      </w:r>
      <w:proofErr w:type="spellStart"/>
      <w:r w:rsidRPr="0000020E">
        <w:rPr>
          <w:rFonts w:ascii="Times New Roman" w:hAnsi="Times New Roman" w:cs="Times New Roman"/>
          <w:i/>
          <w:sz w:val="24"/>
          <w:szCs w:val="24"/>
        </w:rPr>
        <w:t>limpieza</w:t>
      </w:r>
      <w:proofErr w:type="spellEnd"/>
      <w:r w:rsidRPr="0000020E">
        <w:rPr>
          <w:rFonts w:ascii="Times New Roman" w:hAnsi="Times New Roman" w:cs="Times New Roman"/>
          <w:i/>
          <w:sz w:val="24"/>
          <w:szCs w:val="24"/>
        </w:rPr>
        <w:t xml:space="preserve"> de </w:t>
      </w:r>
      <w:proofErr w:type="spellStart"/>
      <w:r w:rsidRPr="0000020E">
        <w:rPr>
          <w:rFonts w:ascii="Times New Roman" w:hAnsi="Times New Roman" w:cs="Times New Roman"/>
          <w:i/>
          <w:sz w:val="24"/>
          <w:szCs w:val="24"/>
        </w:rPr>
        <w:t>sangre</w:t>
      </w:r>
      <w:proofErr w:type="spellEnd"/>
      <w:r w:rsidRPr="0000020E">
        <w:rPr>
          <w:rFonts w:ascii="Times New Roman" w:hAnsi="Times New Roman" w:cs="Times New Roman"/>
          <w:sz w:val="24"/>
          <w:szCs w:val="24"/>
        </w:rPr>
        <w:t xml:space="preserve"> (purity of blood) and legitimacy were not allowed to practice medicine.</w:t>
      </w:r>
      <w:r w:rsidRPr="0000020E">
        <w:rPr>
          <w:rFonts w:ascii="Times New Roman" w:hAnsi="Times New Roman" w:cs="Times New Roman"/>
          <w:sz w:val="24"/>
          <w:szCs w:val="24"/>
          <w:vertAlign w:val="superscript"/>
        </w:rPr>
        <w:footnoteReference w:id="32"/>
      </w:r>
      <w:r w:rsidRPr="0000020E">
        <w:rPr>
          <w:rFonts w:ascii="Times New Roman" w:hAnsi="Times New Roman" w:cs="Times New Roman"/>
          <w:sz w:val="24"/>
          <w:szCs w:val="24"/>
        </w:rPr>
        <w:t xml:space="preserve"> Neither were they </w:t>
      </w:r>
      <w:r w:rsidRPr="0000020E">
        <w:rPr>
          <w:rFonts w:ascii="Times New Roman" w:hAnsi="Times New Roman" w:cs="Times New Roman"/>
          <w:sz w:val="24"/>
          <w:szCs w:val="24"/>
        </w:rPr>
        <w:lastRenderedPageBreak/>
        <w:t>legally permitted to migrate to the New World. However, in both cases the legislation was difficult to enforce and often circumvented.</w:t>
      </w:r>
      <w:r w:rsidRPr="0000020E">
        <w:rPr>
          <w:rStyle w:val="FootnoteReference"/>
          <w:rFonts w:ascii="Times New Roman" w:hAnsi="Times New Roman" w:cs="Times New Roman"/>
          <w:sz w:val="24"/>
          <w:szCs w:val="24"/>
        </w:rPr>
        <w:footnoteReference w:id="33"/>
      </w:r>
    </w:p>
    <w:p w14:paraId="76ACBF25" w14:textId="25E95935" w:rsidR="00B43983" w:rsidRPr="0000020E" w:rsidRDefault="00770429" w:rsidP="00892F3C">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 In the context of these debates, this article explores the use of minerals and the nature of chemical methods employed in Lima in the sixteenth and early seventeenth </w:t>
      </w:r>
      <w:r w:rsidR="00D62E1B" w:rsidRPr="0000020E">
        <w:rPr>
          <w:rFonts w:ascii="Times New Roman" w:hAnsi="Times New Roman" w:cs="Times New Roman"/>
          <w:sz w:val="24"/>
          <w:szCs w:val="24"/>
        </w:rPr>
        <w:t>centuries</w:t>
      </w:r>
      <w:r w:rsidRPr="0000020E">
        <w:rPr>
          <w:rFonts w:ascii="Times New Roman" w:hAnsi="Times New Roman" w:cs="Times New Roman"/>
          <w:sz w:val="24"/>
          <w:szCs w:val="24"/>
        </w:rPr>
        <w:t xml:space="preserve">. It does so through examining the availability of mineral resources in Peru, including pre-European knowledge of their use, through surveying the books and equipment used by physicians and apothecaries, and finally by examining prescriptions for medicines that were used to treat patients. It will show that medicines </w:t>
      </w:r>
      <w:r w:rsidR="00CD7ACC" w:rsidRPr="0000020E">
        <w:rPr>
          <w:rFonts w:ascii="Times New Roman" w:hAnsi="Times New Roman" w:cs="Times New Roman"/>
          <w:sz w:val="24"/>
          <w:szCs w:val="24"/>
        </w:rPr>
        <w:t>more commonly incorporated minerals</w:t>
      </w:r>
      <w:r w:rsidR="00D62E1B" w:rsidRPr="0000020E">
        <w:rPr>
          <w:rFonts w:ascii="Times New Roman" w:hAnsi="Times New Roman" w:cs="Times New Roman"/>
          <w:sz w:val="24"/>
          <w:szCs w:val="24"/>
        </w:rPr>
        <w:t xml:space="preserve"> in Lima</w:t>
      </w:r>
      <w:r w:rsidR="00CD7ACC" w:rsidRPr="0000020E">
        <w:rPr>
          <w:rFonts w:ascii="Times New Roman" w:hAnsi="Times New Roman" w:cs="Times New Roman"/>
          <w:sz w:val="24"/>
          <w:szCs w:val="24"/>
        </w:rPr>
        <w:t xml:space="preserve"> </w:t>
      </w:r>
      <w:r w:rsidRPr="0000020E">
        <w:rPr>
          <w:rFonts w:ascii="Times New Roman" w:hAnsi="Times New Roman" w:cs="Times New Roman"/>
          <w:sz w:val="24"/>
          <w:szCs w:val="24"/>
        </w:rPr>
        <w:t xml:space="preserve">than in Spain, but it will argue that their preparation and use at this time, including by </w:t>
      </w:r>
      <w:proofErr w:type="spellStart"/>
      <w:r w:rsidRPr="0000020E">
        <w:rPr>
          <w:rFonts w:ascii="Times New Roman" w:hAnsi="Times New Roman" w:cs="Times New Roman"/>
          <w:sz w:val="24"/>
          <w:szCs w:val="24"/>
        </w:rPr>
        <w:t>Galenists</w:t>
      </w:r>
      <w:proofErr w:type="spellEnd"/>
      <w:r w:rsidRPr="0000020E">
        <w:rPr>
          <w:rFonts w:ascii="Times New Roman" w:hAnsi="Times New Roman" w:cs="Times New Roman"/>
          <w:sz w:val="24"/>
          <w:szCs w:val="24"/>
        </w:rPr>
        <w:t>, drew on Spain’s alchemical tradition</w:t>
      </w:r>
      <w:r w:rsidR="00541071" w:rsidRPr="0000020E">
        <w:rPr>
          <w:rFonts w:ascii="Times New Roman" w:hAnsi="Times New Roman" w:cs="Times New Roman"/>
          <w:sz w:val="24"/>
          <w:szCs w:val="24"/>
        </w:rPr>
        <w:t xml:space="preserve"> and</w:t>
      </w:r>
      <w:r w:rsidR="00473294" w:rsidRPr="0000020E">
        <w:rPr>
          <w:rFonts w:ascii="Times New Roman" w:hAnsi="Times New Roman" w:cs="Times New Roman"/>
          <w:sz w:val="24"/>
          <w:szCs w:val="24"/>
        </w:rPr>
        <w:t xml:space="preserve"> did not require the introduction of texts by Paracelsus and his followers</w:t>
      </w:r>
      <w:r w:rsidR="00892F3C" w:rsidRPr="0000020E">
        <w:rPr>
          <w:rFonts w:ascii="Times New Roman" w:hAnsi="Times New Roman" w:cs="Times New Roman"/>
          <w:sz w:val="24"/>
          <w:szCs w:val="24"/>
        </w:rPr>
        <w:t>.</w:t>
      </w:r>
      <w:r w:rsidR="00473294" w:rsidRPr="0000020E">
        <w:rPr>
          <w:rFonts w:ascii="Times New Roman" w:hAnsi="Times New Roman" w:cs="Times New Roman"/>
          <w:sz w:val="24"/>
          <w:szCs w:val="24"/>
        </w:rPr>
        <w:t xml:space="preserve"> </w:t>
      </w:r>
    </w:p>
    <w:p w14:paraId="5C2DDA69" w14:textId="77777777" w:rsidR="00892F3C" w:rsidRPr="0000020E" w:rsidRDefault="00892F3C" w:rsidP="00067222">
      <w:pPr>
        <w:spacing w:after="0" w:line="480" w:lineRule="auto"/>
        <w:ind w:firstLine="720"/>
        <w:rPr>
          <w:rFonts w:ascii="Times New Roman" w:hAnsi="Times New Roman" w:cs="Times New Roman"/>
          <w:sz w:val="24"/>
          <w:szCs w:val="24"/>
        </w:rPr>
      </w:pPr>
    </w:p>
    <w:p w14:paraId="6620E49B" w14:textId="45EA4F05" w:rsidR="00770429" w:rsidRPr="0000020E" w:rsidRDefault="00770429" w:rsidP="00067222">
      <w:pPr>
        <w:spacing w:line="480" w:lineRule="auto"/>
        <w:rPr>
          <w:rFonts w:ascii="Times New Roman" w:hAnsi="Times New Roman" w:cs="Times New Roman"/>
          <w:b/>
          <w:i/>
          <w:sz w:val="24"/>
          <w:szCs w:val="24"/>
        </w:rPr>
      </w:pPr>
      <w:r w:rsidRPr="0000020E">
        <w:rPr>
          <w:rFonts w:ascii="Times New Roman" w:hAnsi="Times New Roman" w:cs="Times New Roman"/>
          <w:b/>
          <w:i/>
          <w:sz w:val="24"/>
          <w:szCs w:val="24"/>
        </w:rPr>
        <w:t xml:space="preserve">A New World of </w:t>
      </w:r>
      <w:r w:rsidR="00640218" w:rsidRPr="0000020E">
        <w:rPr>
          <w:rFonts w:ascii="Times New Roman" w:hAnsi="Times New Roman" w:cs="Times New Roman"/>
          <w:b/>
          <w:i/>
          <w:sz w:val="24"/>
          <w:szCs w:val="24"/>
        </w:rPr>
        <w:t>M</w:t>
      </w:r>
      <w:r w:rsidRPr="0000020E">
        <w:rPr>
          <w:rFonts w:ascii="Times New Roman" w:hAnsi="Times New Roman" w:cs="Times New Roman"/>
          <w:b/>
          <w:i/>
          <w:sz w:val="24"/>
          <w:szCs w:val="24"/>
        </w:rPr>
        <w:t xml:space="preserve">inerals </w:t>
      </w:r>
    </w:p>
    <w:p w14:paraId="16EEEED2" w14:textId="219B487A" w:rsidR="00770429" w:rsidRPr="0000020E" w:rsidRDefault="00D82F0C" w:rsidP="00067222">
      <w:pPr>
        <w:spacing w:after="0" w:line="480" w:lineRule="auto"/>
        <w:rPr>
          <w:rFonts w:ascii="Times New Roman" w:hAnsi="Times New Roman" w:cs="Times New Roman"/>
          <w:sz w:val="24"/>
          <w:szCs w:val="24"/>
        </w:rPr>
      </w:pPr>
      <w:r w:rsidRPr="0000020E">
        <w:rPr>
          <w:rFonts w:ascii="Times New Roman" w:hAnsi="Times New Roman" w:cs="Times New Roman"/>
          <w:sz w:val="24"/>
          <w:szCs w:val="24"/>
        </w:rPr>
        <w:t>In theory t</w:t>
      </w:r>
      <w:r w:rsidR="00770429" w:rsidRPr="0000020E">
        <w:rPr>
          <w:rFonts w:ascii="Times New Roman" w:hAnsi="Times New Roman" w:cs="Times New Roman"/>
          <w:sz w:val="24"/>
          <w:szCs w:val="24"/>
        </w:rPr>
        <w:t xml:space="preserve">he abundance of minerals in the Central Andes, particularly of mercury, sulphur and </w:t>
      </w:r>
      <w:r w:rsidR="00C41377" w:rsidRPr="0000020E">
        <w:rPr>
          <w:rFonts w:ascii="Times New Roman" w:hAnsi="Times New Roman" w:cs="Times New Roman"/>
          <w:sz w:val="24"/>
          <w:szCs w:val="24"/>
        </w:rPr>
        <w:t>antimony that</w:t>
      </w:r>
      <w:r w:rsidR="00770429" w:rsidRPr="0000020E">
        <w:rPr>
          <w:rFonts w:ascii="Times New Roman" w:hAnsi="Times New Roman" w:cs="Times New Roman"/>
          <w:sz w:val="24"/>
          <w:szCs w:val="24"/>
        </w:rPr>
        <w:t xml:space="preserve"> were central to alchemic</w:t>
      </w:r>
      <w:r w:rsidR="0037383D" w:rsidRPr="0000020E">
        <w:rPr>
          <w:rFonts w:ascii="Times New Roman" w:hAnsi="Times New Roman" w:cs="Times New Roman"/>
          <w:sz w:val="24"/>
          <w:szCs w:val="24"/>
        </w:rPr>
        <w:t>al</w:t>
      </w:r>
      <w:r w:rsidR="00770429" w:rsidRPr="0000020E">
        <w:rPr>
          <w:rFonts w:ascii="Times New Roman" w:hAnsi="Times New Roman" w:cs="Times New Roman"/>
          <w:sz w:val="24"/>
          <w:szCs w:val="24"/>
        </w:rPr>
        <w:t xml:space="preserve"> processes</w:t>
      </w:r>
      <w:r w:rsidR="00C41377"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w:t>
      </w:r>
      <w:r w:rsidRPr="0000020E">
        <w:rPr>
          <w:rFonts w:ascii="Times New Roman" w:hAnsi="Times New Roman" w:cs="Times New Roman"/>
          <w:sz w:val="24"/>
          <w:szCs w:val="24"/>
        </w:rPr>
        <w:t>sh</w:t>
      </w:r>
      <w:r w:rsidR="00770429" w:rsidRPr="0000020E">
        <w:rPr>
          <w:rFonts w:ascii="Times New Roman" w:hAnsi="Times New Roman" w:cs="Times New Roman"/>
          <w:sz w:val="24"/>
          <w:szCs w:val="24"/>
        </w:rPr>
        <w:t xml:space="preserve">ould have encouraged the early development of chemical medicines. </w:t>
      </w:r>
      <w:r w:rsidR="006335E3" w:rsidRPr="0000020E">
        <w:rPr>
          <w:rFonts w:ascii="Times New Roman" w:hAnsi="Times New Roman" w:cs="Times New Roman"/>
          <w:sz w:val="24"/>
          <w:szCs w:val="24"/>
        </w:rPr>
        <w:t>At the beginning of the seventeenth century</w:t>
      </w:r>
      <w:r w:rsidR="00C41377" w:rsidRPr="0000020E">
        <w:rPr>
          <w:rFonts w:ascii="Times New Roman" w:hAnsi="Times New Roman" w:cs="Times New Roman"/>
          <w:sz w:val="24"/>
          <w:szCs w:val="24"/>
        </w:rPr>
        <w:t>,</w:t>
      </w:r>
      <w:r w:rsidR="006335E3" w:rsidRPr="0000020E">
        <w:rPr>
          <w:rFonts w:ascii="Times New Roman" w:hAnsi="Times New Roman" w:cs="Times New Roman"/>
          <w:sz w:val="24"/>
          <w:szCs w:val="24"/>
        </w:rPr>
        <w:t xml:space="preserve"> the Jesuit and naturalist, </w:t>
      </w:r>
      <w:proofErr w:type="spellStart"/>
      <w:r w:rsidR="006335E3" w:rsidRPr="0000020E">
        <w:rPr>
          <w:rFonts w:ascii="Times New Roman" w:hAnsi="Times New Roman" w:cs="Times New Roman"/>
          <w:sz w:val="24"/>
          <w:szCs w:val="24"/>
        </w:rPr>
        <w:t>Bernabé</w:t>
      </w:r>
      <w:proofErr w:type="spellEnd"/>
      <w:r w:rsidR="006335E3" w:rsidRPr="0000020E">
        <w:rPr>
          <w:rFonts w:ascii="Times New Roman" w:hAnsi="Times New Roman" w:cs="Times New Roman"/>
          <w:sz w:val="24"/>
          <w:szCs w:val="24"/>
        </w:rPr>
        <w:t xml:space="preserve"> Cobo, compiled an extensive account of the characteristics and use of plants, animals and minerals found in the Andes. </w:t>
      </w:r>
      <w:r w:rsidR="00F1588D" w:rsidRPr="0000020E">
        <w:rPr>
          <w:rFonts w:ascii="Times New Roman" w:hAnsi="Times New Roman" w:cs="Times New Roman"/>
          <w:sz w:val="24"/>
          <w:szCs w:val="24"/>
        </w:rPr>
        <w:t xml:space="preserve">Cobo based his </w:t>
      </w:r>
      <w:r w:rsidR="006335E3" w:rsidRPr="0000020E">
        <w:rPr>
          <w:rFonts w:ascii="Times New Roman" w:hAnsi="Times New Roman" w:cs="Times New Roman"/>
          <w:sz w:val="24"/>
          <w:szCs w:val="24"/>
        </w:rPr>
        <w:t xml:space="preserve">detailed descriptions of individual items </w:t>
      </w:r>
      <w:r w:rsidR="00B87141" w:rsidRPr="0000020E">
        <w:rPr>
          <w:rFonts w:ascii="Times New Roman" w:hAnsi="Times New Roman" w:cs="Times New Roman"/>
          <w:sz w:val="24"/>
          <w:szCs w:val="24"/>
        </w:rPr>
        <w:t>on</w:t>
      </w:r>
      <w:r w:rsidR="006335E3" w:rsidRPr="0000020E">
        <w:rPr>
          <w:rFonts w:ascii="Times New Roman" w:hAnsi="Times New Roman" w:cs="Times New Roman"/>
          <w:sz w:val="24"/>
          <w:szCs w:val="24"/>
        </w:rPr>
        <w:t xml:space="preserve"> close personal observations and, because </w:t>
      </w:r>
      <w:r w:rsidR="0037383D" w:rsidRPr="0000020E">
        <w:rPr>
          <w:rFonts w:ascii="Times New Roman" w:hAnsi="Times New Roman" w:cs="Times New Roman"/>
          <w:sz w:val="24"/>
          <w:szCs w:val="24"/>
        </w:rPr>
        <w:t xml:space="preserve">he </w:t>
      </w:r>
      <w:r w:rsidR="006335E3" w:rsidRPr="0000020E">
        <w:rPr>
          <w:rFonts w:ascii="Times New Roman" w:hAnsi="Times New Roman" w:cs="Times New Roman"/>
          <w:sz w:val="24"/>
          <w:szCs w:val="24"/>
        </w:rPr>
        <w:t xml:space="preserve">knew both Quechua and Aymara, </w:t>
      </w:r>
      <w:r w:rsidR="00F1588D" w:rsidRPr="0000020E">
        <w:rPr>
          <w:rFonts w:ascii="Times New Roman" w:hAnsi="Times New Roman" w:cs="Times New Roman"/>
          <w:sz w:val="24"/>
          <w:szCs w:val="24"/>
        </w:rPr>
        <w:t xml:space="preserve">on </w:t>
      </w:r>
      <w:r w:rsidR="006335E3" w:rsidRPr="0000020E">
        <w:rPr>
          <w:rFonts w:ascii="Times New Roman" w:hAnsi="Times New Roman" w:cs="Times New Roman"/>
          <w:sz w:val="24"/>
          <w:szCs w:val="24"/>
        </w:rPr>
        <w:t xml:space="preserve">interviews with native informants. He recorded that indigenous people were </w:t>
      </w:r>
      <w:r w:rsidR="006335E3" w:rsidRPr="0000020E">
        <w:rPr>
          <w:rFonts w:ascii="Times New Roman" w:hAnsi="Times New Roman" w:cs="Times New Roman"/>
          <w:sz w:val="24"/>
          <w:szCs w:val="24"/>
        </w:rPr>
        <w:lastRenderedPageBreak/>
        <w:t xml:space="preserve">using </w:t>
      </w:r>
      <w:r w:rsidR="00F1588D" w:rsidRPr="0000020E">
        <w:rPr>
          <w:rFonts w:ascii="Times New Roman" w:hAnsi="Times New Roman" w:cs="Times New Roman"/>
          <w:sz w:val="24"/>
          <w:szCs w:val="24"/>
        </w:rPr>
        <w:t>some</w:t>
      </w:r>
      <w:r w:rsidR="006335E3" w:rsidRPr="0000020E">
        <w:rPr>
          <w:rFonts w:ascii="Times New Roman" w:hAnsi="Times New Roman" w:cs="Times New Roman"/>
          <w:sz w:val="24"/>
          <w:szCs w:val="24"/>
        </w:rPr>
        <w:t xml:space="preserve"> minerals for medicinal purposes and that </w:t>
      </w:r>
      <w:r w:rsidR="00F1588D" w:rsidRPr="0000020E">
        <w:rPr>
          <w:rFonts w:ascii="Times New Roman" w:hAnsi="Times New Roman" w:cs="Times New Roman"/>
          <w:sz w:val="24"/>
          <w:szCs w:val="24"/>
        </w:rPr>
        <w:t xml:space="preserve">several </w:t>
      </w:r>
      <w:r w:rsidR="006335E3" w:rsidRPr="0000020E">
        <w:rPr>
          <w:rFonts w:ascii="Times New Roman" w:hAnsi="Times New Roman" w:cs="Times New Roman"/>
          <w:sz w:val="24"/>
          <w:szCs w:val="24"/>
        </w:rPr>
        <w:t>of their treatments dated back to pre-Spanish times.</w:t>
      </w:r>
      <w:r w:rsidR="006335E3" w:rsidRPr="0000020E">
        <w:rPr>
          <w:rFonts w:ascii="Times New Roman" w:hAnsi="Times New Roman" w:cs="Times New Roman"/>
          <w:sz w:val="24"/>
          <w:szCs w:val="24"/>
          <w:vertAlign w:val="superscript"/>
        </w:rPr>
        <w:footnoteReference w:id="34"/>
      </w:r>
      <w:r w:rsidR="006335E3" w:rsidRPr="0000020E">
        <w:rPr>
          <w:rFonts w:ascii="Times New Roman" w:hAnsi="Times New Roman" w:cs="Times New Roman"/>
          <w:sz w:val="24"/>
          <w:szCs w:val="24"/>
        </w:rPr>
        <w:t xml:space="preserve"> </w:t>
      </w:r>
    </w:p>
    <w:p w14:paraId="674C9FF7" w14:textId="43327077" w:rsidR="001C6FAC" w:rsidRPr="0000020E" w:rsidRDefault="00770429" w:rsidP="00067222">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Among th</w:t>
      </w:r>
      <w:r w:rsidR="006335E3" w:rsidRPr="0000020E">
        <w:rPr>
          <w:rFonts w:ascii="Times New Roman" w:hAnsi="Times New Roman" w:cs="Times New Roman"/>
          <w:sz w:val="24"/>
          <w:szCs w:val="24"/>
        </w:rPr>
        <w:t>e</w:t>
      </w:r>
      <w:r w:rsidRPr="0000020E">
        <w:rPr>
          <w:rFonts w:ascii="Times New Roman" w:hAnsi="Times New Roman" w:cs="Times New Roman"/>
          <w:sz w:val="24"/>
          <w:szCs w:val="24"/>
        </w:rPr>
        <w:t xml:space="preserve"> minerals being used for medicinal purposes </w:t>
      </w:r>
      <w:r w:rsidR="006335E3" w:rsidRPr="0000020E">
        <w:rPr>
          <w:rFonts w:ascii="Times New Roman" w:hAnsi="Times New Roman" w:cs="Times New Roman"/>
          <w:sz w:val="24"/>
          <w:szCs w:val="24"/>
        </w:rPr>
        <w:t xml:space="preserve">at that time </w:t>
      </w:r>
      <w:r w:rsidRPr="0000020E">
        <w:rPr>
          <w:rFonts w:ascii="Times New Roman" w:hAnsi="Times New Roman" w:cs="Times New Roman"/>
          <w:sz w:val="24"/>
          <w:szCs w:val="24"/>
        </w:rPr>
        <w:t>was an earth that he likened to Armenian bole (</w:t>
      </w:r>
      <w:proofErr w:type="spellStart"/>
      <w:r w:rsidRPr="0000020E">
        <w:rPr>
          <w:rFonts w:ascii="Times New Roman" w:hAnsi="Times New Roman" w:cs="Times New Roman"/>
          <w:i/>
          <w:sz w:val="24"/>
          <w:szCs w:val="24"/>
        </w:rPr>
        <w:t>bol</w:t>
      </w:r>
      <w:proofErr w:type="spellEnd"/>
      <w:r w:rsidRPr="0000020E">
        <w:rPr>
          <w:rFonts w:ascii="Times New Roman" w:hAnsi="Times New Roman" w:cs="Times New Roman"/>
          <w:i/>
          <w:sz w:val="24"/>
          <w:szCs w:val="24"/>
        </w:rPr>
        <w:t xml:space="preserve"> </w:t>
      </w:r>
      <w:proofErr w:type="spellStart"/>
      <w:r w:rsidRPr="0000020E">
        <w:rPr>
          <w:rFonts w:ascii="Times New Roman" w:hAnsi="Times New Roman" w:cs="Times New Roman"/>
          <w:i/>
          <w:sz w:val="24"/>
          <w:szCs w:val="24"/>
        </w:rPr>
        <w:t>arménico</w:t>
      </w:r>
      <w:proofErr w:type="spellEnd"/>
      <w:r w:rsidRPr="0000020E">
        <w:rPr>
          <w:rFonts w:ascii="Times New Roman" w:hAnsi="Times New Roman" w:cs="Times New Roman"/>
          <w:sz w:val="24"/>
          <w:szCs w:val="24"/>
        </w:rPr>
        <w:t xml:space="preserve">) that the Indians called </w:t>
      </w:r>
      <w:proofErr w:type="spellStart"/>
      <w:r w:rsidRPr="0000020E">
        <w:rPr>
          <w:rFonts w:ascii="Times New Roman" w:hAnsi="Times New Roman" w:cs="Times New Roman"/>
          <w:i/>
          <w:sz w:val="24"/>
          <w:szCs w:val="24"/>
        </w:rPr>
        <w:t>tacu</w:t>
      </w:r>
      <w:proofErr w:type="spellEnd"/>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 xml:space="preserve">in Aymara. He distinguished three varieties: a blood coloured </w:t>
      </w:r>
      <w:r w:rsidR="00B31B31" w:rsidRPr="0000020E">
        <w:rPr>
          <w:rFonts w:ascii="Times New Roman" w:hAnsi="Times New Roman" w:cs="Times New Roman"/>
          <w:sz w:val="24"/>
          <w:szCs w:val="24"/>
        </w:rPr>
        <w:t>earth that</w:t>
      </w:r>
      <w:r w:rsidRPr="0000020E">
        <w:rPr>
          <w:rFonts w:ascii="Times New Roman" w:hAnsi="Times New Roman" w:cs="Times New Roman"/>
          <w:sz w:val="24"/>
          <w:szCs w:val="24"/>
        </w:rPr>
        <w:t xml:space="preserve"> was used as a pigment by painters;</w:t>
      </w:r>
      <w:r w:rsidRPr="0000020E">
        <w:rPr>
          <w:rStyle w:val="FootnoteReference"/>
          <w:rFonts w:ascii="Times New Roman" w:hAnsi="Times New Roman" w:cs="Times New Roman"/>
          <w:sz w:val="24"/>
          <w:szCs w:val="24"/>
        </w:rPr>
        <w:footnoteReference w:id="35"/>
      </w:r>
      <w:r w:rsidRPr="0000020E">
        <w:rPr>
          <w:rFonts w:ascii="Times New Roman" w:hAnsi="Times New Roman" w:cs="Times New Roman"/>
          <w:sz w:val="24"/>
          <w:szCs w:val="24"/>
        </w:rPr>
        <w:t xml:space="preserve"> an unspecified brown earth; and the most common, a yellow earth</w:t>
      </w:r>
      <w:r w:rsidR="00C16F6B" w:rsidRPr="0000020E">
        <w:rPr>
          <w:rFonts w:ascii="Times New Roman" w:hAnsi="Times New Roman" w:cs="Times New Roman"/>
          <w:sz w:val="24"/>
          <w:szCs w:val="24"/>
        </w:rPr>
        <w:t xml:space="preserve">. </w:t>
      </w:r>
      <w:r w:rsidR="00B31B31" w:rsidRPr="0000020E">
        <w:rPr>
          <w:rFonts w:ascii="Times New Roman" w:hAnsi="Times New Roman" w:cs="Times New Roman"/>
          <w:sz w:val="24"/>
          <w:szCs w:val="24"/>
        </w:rPr>
        <w:t>Cobo recorded that t</w:t>
      </w:r>
      <w:r w:rsidR="00C16F6B" w:rsidRPr="0000020E">
        <w:rPr>
          <w:rFonts w:ascii="Times New Roman" w:hAnsi="Times New Roman" w:cs="Times New Roman"/>
          <w:sz w:val="24"/>
          <w:szCs w:val="24"/>
        </w:rPr>
        <w:t xml:space="preserve">he last </w:t>
      </w:r>
      <w:r w:rsidRPr="0000020E">
        <w:rPr>
          <w:rFonts w:ascii="Times New Roman" w:hAnsi="Times New Roman" w:cs="Times New Roman"/>
          <w:sz w:val="24"/>
          <w:szCs w:val="24"/>
        </w:rPr>
        <w:t xml:space="preserve">was </w:t>
      </w:r>
      <w:r w:rsidR="00C16F6B" w:rsidRPr="0000020E">
        <w:rPr>
          <w:rFonts w:ascii="Times New Roman" w:hAnsi="Times New Roman" w:cs="Times New Roman"/>
          <w:sz w:val="24"/>
          <w:szCs w:val="24"/>
        </w:rPr>
        <w:t>sold in the market place in the form of blocks and balls and</w:t>
      </w:r>
      <w:r w:rsidR="00C41377" w:rsidRPr="0000020E">
        <w:rPr>
          <w:rFonts w:ascii="Times New Roman" w:hAnsi="Times New Roman" w:cs="Times New Roman"/>
          <w:sz w:val="24"/>
          <w:szCs w:val="24"/>
        </w:rPr>
        <w:t>,</w:t>
      </w:r>
      <w:r w:rsidR="00640218" w:rsidRPr="0000020E">
        <w:rPr>
          <w:rFonts w:ascii="Times New Roman" w:hAnsi="Times New Roman" w:cs="Times New Roman"/>
          <w:sz w:val="24"/>
          <w:szCs w:val="24"/>
        </w:rPr>
        <w:t xml:space="preserve"> </w:t>
      </w:r>
      <w:r w:rsidR="00C16F6B" w:rsidRPr="0000020E">
        <w:rPr>
          <w:rFonts w:ascii="Times New Roman" w:hAnsi="Times New Roman" w:cs="Times New Roman"/>
          <w:sz w:val="24"/>
          <w:szCs w:val="24"/>
        </w:rPr>
        <w:t xml:space="preserve">made into </w:t>
      </w:r>
      <w:r w:rsidRPr="0000020E">
        <w:rPr>
          <w:rFonts w:ascii="Times New Roman" w:hAnsi="Times New Roman" w:cs="Times New Roman"/>
          <w:sz w:val="24"/>
          <w:szCs w:val="24"/>
        </w:rPr>
        <w:t>a powder</w:t>
      </w:r>
      <w:r w:rsidR="00C16F6B" w:rsidRPr="0000020E">
        <w:rPr>
          <w:rFonts w:ascii="Times New Roman" w:hAnsi="Times New Roman" w:cs="Times New Roman"/>
          <w:sz w:val="24"/>
          <w:szCs w:val="24"/>
        </w:rPr>
        <w:t>,</w:t>
      </w:r>
      <w:r w:rsidRPr="0000020E">
        <w:rPr>
          <w:rFonts w:ascii="Times New Roman" w:hAnsi="Times New Roman" w:cs="Times New Roman"/>
          <w:sz w:val="24"/>
          <w:szCs w:val="24"/>
        </w:rPr>
        <w:t xml:space="preserve"> </w:t>
      </w:r>
      <w:r w:rsidR="00CC66CF" w:rsidRPr="0000020E">
        <w:rPr>
          <w:rFonts w:ascii="Times New Roman" w:hAnsi="Times New Roman" w:cs="Times New Roman"/>
          <w:sz w:val="24"/>
          <w:szCs w:val="24"/>
        </w:rPr>
        <w:t>taken</w:t>
      </w:r>
      <w:r w:rsidR="00C16F6B" w:rsidRPr="0000020E">
        <w:rPr>
          <w:rFonts w:ascii="Times New Roman" w:hAnsi="Times New Roman" w:cs="Times New Roman"/>
          <w:sz w:val="24"/>
          <w:szCs w:val="24"/>
        </w:rPr>
        <w:t xml:space="preserve"> </w:t>
      </w:r>
      <w:r w:rsidRPr="0000020E">
        <w:rPr>
          <w:rFonts w:ascii="Times New Roman" w:hAnsi="Times New Roman" w:cs="Times New Roman"/>
          <w:sz w:val="24"/>
          <w:szCs w:val="24"/>
        </w:rPr>
        <w:t xml:space="preserve">in </w:t>
      </w:r>
      <w:proofErr w:type="spellStart"/>
      <w:r w:rsidRPr="0000020E">
        <w:rPr>
          <w:rFonts w:ascii="Times New Roman" w:hAnsi="Times New Roman" w:cs="Times New Roman"/>
          <w:i/>
          <w:sz w:val="24"/>
          <w:szCs w:val="24"/>
        </w:rPr>
        <w:t>chicha</w:t>
      </w:r>
      <w:proofErr w:type="spellEnd"/>
      <w:r w:rsidRPr="0000020E">
        <w:rPr>
          <w:rFonts w:ascii="Times New Roman" w:hAnsi="Times New Roman" w:cs="Times New Roman"/>
          <w:sz w:val="24"/>
          <w:szCs w:val="24"/>
        </w:rPr>
        <w:t xml:space="preserve"> (maize beer) to cure dysentery.</w:t>
      </w:r>
      <w:r w:rsidRPr="0000020E">
        <w:rPr>
          <w:rFonts w:ascii="Times New Roman" w:hAnsi="Times New Roman" w:cs="Times New Roman"/>
          <w:sz w:val="24"/>
          <w:szCs w:val="24"/>
          <w:vertAlign w:val="superscript"/>
        </w:rPr>
        <w:footnoteReference w:id="36"/>
      </w:r>
      <w:r w:rsidRPr="0000020E">
        <w:rPr>
          <w:rFonts w:ascii="Times New Roman" w:hAnsi="Times New Roman" w:cs="Times New Roman"/>
          <w:sz w:val="24"/>
          <w:szCs w:val="24"/>
        </w:rPr>
        <w:t xml:space="preserve"> According to the Spanish physician and long-term resident in Peru, Antonio de Robles Cornejo, some earths </w:t>
      </w:r>
      <w:r w:rsidR="00B87141" w:rsidRPr="0000020E">
        <w:rPr>
          <w:rFonts w:ascii="Times New Roman" w:hAnsi="Times New Roman" w:cs="Times New Roman"/>
          <w:sz w:val="24"/>
          <w:szCs w:val="24"/>
        </w:rPr>
        <w:t xml:space="preserve">that </w:t>
      </w:r>
      <w:r w:rsidR="00FB439A" w:rsidRPr="0000020E">
        <w:rPr>
          <w:rFonts w:ascii="Times New Roman" w:hAnsi="Times New Roman" w:cs="Times New Roman"/>
          <w:sz w:val="24"/>
          <w:szCs w:val="24"/>
        </w:rPr>
        <w:t xml:space="preserve">were </w:t>
      </w:r>
      <w:r w:rsidR="00CC66CF" w:rsidRPr="0000020E">
        <w:rPr>
          <w:rFonts w:ascii="Times New Roman" w:hAnsi="Times New Roman" w:cs="Times New Roman"/>
          <w:sz w:val="24"/>
          <w:szCs w:val="24"/>
        </w:rPr>
        <w:t>bein</w:t>
      </w:r>
      <w:r w:rsidR="00FB439A" w:rsidRPr="0000020E">
        <w:rPr>
          <w:rFonts w:ascii="Times New Roman" w:hAnsi="Times New Roman" w:cs="Times New Roman"/>
          <w:sz w:val="24"/>
          <w:szCs w:val="24"/>
        </w:rPr>
        <w:t>g</w:t>
      </w:r>
      <w:r w:rsidRPr="0000020E">
        <w:rPr>
          <w:rFonts w:ascii="Times New Roman" w:hAnsi="Times New Roman" w:cs="Times New Roman"/>
          <w:sz w:val="24"/>
          <w:szCs w:val="24"/>
        </w:rPr>
        <w:t xml:space="preserve"> sold as </w:t>
      </w:r>
      <w:proofErr w:type="spellStart"/>
      <w:r w:rsidRPr="0000020E">
        <w:rPr>
          <w:rFonts w:ascii="Times New Roman" w:hAnsi="Times New Roman" w:cs="Times New Roman"/>
          <w:i/>
          <w:sz w:val="24"/>
          <w:szCs w:val="24"/>
        </w:rPr>
        <w:t>bol</w:t>
      </w:r>
      <w:proofErr w:type="spellEnd"/>
      <w:r w:rsidRPr="0000020E">
        <w:rPr>
          <w:rFonts w:ascii="Times New Roman" w:hAnsi="Times New Roman" w:cs="Times New Roman"/>
          <w:i/>
          <w:sz w:val="24"/>
          <w:szCs w:val="24"/>
        </w:rPr>
        <w:t xml:space="preserve"> </w:t>
      </w:r>
      <w:proofErr w:type="spellStart"/>
      <w:r w:rsidRPr="0000020E">
        <w:rPr>
          <w:rFonts w:ascii="Times New Roman" w:hAnsi="Times New Roman" w:cs="Times New Roman"/>
          <w:i/>
          <w:sz w:val="24"/>
          <w:szCs w:val="24"/>
        </w:rPr>
        <w:t>arménico</w:t>
      </w:r>
      <w:proofErr w:type="spellEnd"/>
      <w:r w:rsidRPr="0000020E">
        <w:rPr>
          <w:rFonts w:ascii="Times New Roman" w:hAnsi="Times New Roman" w:cs="Times New Roman"/>
          <w:sz w:val="24"/>
          <w:szCs w:val="24"/>
        </w:rPr>
        <w:t xml:space="preserve"> </w:t>
      </w:r>
      <w:r w:rsidR="00FB439A" w:rsidRPr="0000020E">
        <w:rPr>
          <w:rFonts w:ascii="Times New Roman" w:hAnsi="Times New Roman" w:cs="Times New Roman"/>
          <w:sz w:val="24"/>
          <w:szCs w:val="24"/>
        </w:rPr>
        <w:t>and</w:t>
      </w:r>
      <w:r w:rsidRPr="0000020E">
        <w:rPr>
          <w:rFonts w:ascii="Times New Roman" w:hAnsi="Times New Roman" w:cs="Times New Roman"/>
          <w:sz w:val="24"/>
          <w:szCs w:val="24"/>
        </w:rPr>
        <w:t xml:space="preserve"> causing many deaths.</w:t>
      </w:r>
      <w:r w:rsidRPr="0000020E">
        <w:rPr>
          <w:rFonts w:ascii="Times New Roman" w:hAnsi="Times New Roman" w:cs="Times New Roman"/>
          <w:sz w:val="24"/>
          <w:szCs w:val="24"/>
          <w:vertAlign w:val="superscript"/>
        </w:rPr>
        <w:footnoteReference w:id="37"/>
      </w:r>
      <w:r w:rsidRPr="0000020E">
        <w:rPr>
          <w:rFonts w:ascii="Times New Roman" w:hAnsi="Times New Roman" w:cs="Times New Roman"/>
          <w:sz w:val="24"/>
          <w:szCs w:val="24"/>
        </w:rPr>
        <w:t xml:space="preserve"> </w:t>
      </w:r>
      <w:r w:rsidR="00D24D89" w:rsidRPr="0000020E">
        <w:rPr>
          <w:rFonts w:ascii="Times New Roman" w:hAnsi="Times New Roman" w:cs="Times New Roman"/>
          <w:sz w:val="24"/>
          <w:szCs w:val="24"/>
        </w:rPr>
        <w:t>What type of earths these may have been is unknown</w:t>
      </w:r>
      <w:r w:rsidR="007F700D" w:rsidRPr="0000020E">
        <w:rPr>
          <w:rFonts w:ascii="Times New Roman" w:hAnsi="Times New Roman" w:cs="Times New Roman"/>
          <w:sz w:val="24"/>
          <w:szCs w:val="24"/>
        </w:rPr>
        <w:t xml:space="preserve">, though it is worth noting that </w:t>
      </w:r>
      <w:r w:rsidR="00D24D89" w:rsidRPr="0000020E">
        <w:rPr>
          <w:rFonts w:ascii="Times New Roman" w:hAnsi="Times New Roman" w:cs="Times New Roman"/>
          <w:sz w:val="24"/>
          <w:szCs w:val="24"/>
        </w:rPr>
        <w:t>t</w:t>
      </w:r>
      <w:r w:rsidRPr="0000020E">
        <w:rPr>
          <w:rFonts w:ascii="Times New Roman" w:hAnsi="Times New Roman" w:cs="Times New Roman"/>
          <w:sz w:val="24"/>
          <w:szCs w:val="24"/>
        </w:rPr>
        <w:t xml:space="preserve">he use of comestible earths in Peru and Bolivia </w:t>
      </w:r>
      <w:r w:rsidR="00C16F6B" w:rsidRPr="0000020E">
        <w:rPr>
          <w:rFonts w:ascii="Times New Roman" w:hAnsi="Times New Roman" w:cs="Times New Roman"/>
          <w:sz w:val="24"/>
          <w:szCs w:val="24"/>
        </w:rPr>
        <w:t>i</w:t>
      </w:r>
      <w:r w:rsidR="007F700D" w:rsidRPr="0000020E">
        <w:rPr>
          <w:rFonts w:ascii="Times New Roman" w:hAnsi="Times New Roman" w:cs="Times New Roman"/>
          <w:sz w:val="24"/>
          <w:szCs w:val="24"/>
        </w:rPr>
        <w:t>s</w:t>
      </w:r>
      <w:r w:rsidR="00C16F6B" w:rsidRPr="0000020E">
        <w:rPr>
          <w:rFonts w:ascii="Times New Roman" w:hAnsi="Times New Roman" w:cs="Times New Roman"/>
          <w:sz w:val="24"/>
          <w:szCs w:val="24"/>
        </w:rPr>
        <w:t xml:space="preserve"> thought to date</w:t>
      </w:r>
      <w:r w:rsidRPr="0000020E">
        <w:rPr>
          <w:rFonts w:ascii="Times New Roman" w:hAnsi="Times New Roman" w:cs="Times New Roman"/>
          <w:sz w:val="24"/>
          <w:szCs w:val="24"/>
        </w:rPr>
        <w:t xml:space="preserve"> back at least 2,500 years.</w:t>
      </w:r>
      <w:r w:rsidRPr="0000020E">
        <w:rPr>
          <w:rStyle w:val="FootnoteReference"/>
          <w:rFonts w:ascii="Times New Roman" w:hAnsi="Times New Roman" w:cs="Times New Roman"/>
          <w:sz w:val="24"/>
          <w:szCs w:val="24"/>
        </w:rPr>
        <w:footnoteReference w:id="38"/>
      </w:r>
      <w:r w:rsidRPr="0000020E">
        <w:rPr>
          <w:rFonts w:ascii="Times New Roman" w:hAnsi="Times New Roman" w:cs="Times New Roman"/>
          <w:sz w:val="24"/>
          <w:szCs w:val="24"/>
        </w:rPr>
        <w:t xml:space="preserve"> </w:t>
      </w:r>
      <w:proofErr w:type="spellStart"/>
      <w:r w:rsidRPr="0000020E">
        <w:rPr>
          <w:rFonts w:ascii="Times New Roman" w:hAnsi="Times New Roman" w:cs="Times New Roman"/>
          <w:i/>
          <w:sz w:val="24"/>
          <w:szCs w:val="24"/>
        </w:rPr>
        <w:t>Haquimasci</w:t>
      </w:r>
      <w:proofErr w:type="spellEnd"/>
      <w:r w:rsidRPr="0000020E">
        <w:rPr>
          <w:rFonts w:ascii="Times New Roman" w:hAnsi="Times New Roman" w:cs="Times New Roman"/>
          <w:sz w:val="24"/>
          <w:szCs w:val="24"/>
        </w:rPr>
        <w:t xml:space="preserve">, which Cobo likened to </w:t>
      </w:r>
      <w:proofErr w:type="spellStart"/>
      <w:r w:rsidRPr="0000020E">
        <w:rPr>
          <w:rFonts w:ascii="Times New Roman" w:hAnsi="Times New Roman" w:cs="Times New Roman"/>
          <w:i/>
          <w:sz w:val="24"/>
          <w:szCs w:val="24"/>
        </w:rPr>
        <w:t>piedra</w:t>
      </w:r>
      <w:proofErr w:type="spellEnd"/>
      <w:r w:rsidRPr="0000020E">
        <w:rPr>
          <w:rFonts w:ascii="Times New Roman" w:hAnsi="Times New Roman" w:cs="Times New Roman"/>
          <w:i/>
          <w:sz w:val="24"/>
          <w:szCs w:val="24"/>
        </w:rPr>
        <w:t xml:space="preserve"> </w:t>
      </w:r>
      <w:proofErr w:type="spellStart"/>
      <w:r w:rsidRPr="0000020E">
        <w:rPr>
          <w:rFonts w:ascii="Times New Roman" w:hAnsi="Times New Roman" w:cs="Times New Roman"/>
          <w:i/>
          <w:sz w:val="24"/>
          <w:szCs w:val="24"/>
        </w:rPr>
        <w:t>judaica</w:t>
      </w:r>
      <w:proofErr w:type="spellEnd"/>
      <w:r w:rsidRPr="0000020E">
        <w:rPr>
          <w:rFonts w:ascii="Times New Roman" w:hAnsi="Times New Roman" w:cs="Times New Roman"/>
          <w:sz w:val="24"/>
          <w:szCs w:val="24"/>
        </w:rPr>
        <w:t xml:space="preserve"> (Jews’ stone), was also used to cure dysentery and to prevent blood loss, especially from women who had just given birth; it was also employed to heal wounds and treat contagious diseases, in addition to being used as </w:t>
      </w:r>
      <w:r w:rsidR="0037383D" w:rsidRPr="0000020E">
        <w:rPr>
          <w:rFonts w:ascii="Times New Roman" w:hAnsi="Times New Roman" w:cs="Times New Roman"/>
          <w:sz w:val="24"/>
          <w:szCs w:val="24"/>
        </w:rPr>
        <w:t xml:space="preserve">an </w:t>
      </w:r>
      <w:r w:rsidRPr="0000020E">
        <w:rPr>
          <w:rFonts w:ascii="Times New Roman" w:hAnsi="Times New Roman" w:cs="Times New Roman"/>
          <w:sz w:val="24"/>
          <w:szCs w:val="24"/>
        </w:rPr>
        <w:t>anti-venom and anti-depressant.</w:t>
      </w:r>
      <w:r w:rsidRPr="0000020E">
        <w:rPr>
          <w:rFonts w:ascii="Times New Roman" w:hAnsi="Times New Roman" w:cs="Times New Roman"/>
          <w:sz w:val="24"/>
          <w:szCs w:val="24"/>
          <w:vertAlign w:val="superscript"/>
        </w:rPr>
        <w:footnoteReference w:id="39"/>
      </w:r>
      <w:r w:rsidRPr="0000020E">
        <w:rPr>
          <w:rFonts w:ascii="Times New Roman" w:hAnsi="Times New Roman" w:cs="Times New Roman"/>
          <w:sz w:val="24"/>
          <w:szCs w:val="24"/>
        </w:rPr>
        <w:t xml:space="preserve"> </w:t>
      </w:r>
      <w:r w:rsidRPr="0000020E">
        <w:rPr>
          <w:rFonts w:ascii="Times New Roman" w:hAnsi="Times New Roman" w:cs="Times New Roman"/>
          <w:sz w:val="24"/>
          <w:szCs w:val="24"/>
        </w:rPr>
        <w:lastRenderedPageBreak/>
        <w:t xml:space="preserve">Another mineral used by indigenous peoples for medicinal purposes was </w:t>
      </w:r>
      <w:proofErr w:type="spellStart"/>
      <w:r w:rsidRPr="0000020E">
        <w:rPr>
          <w:rFonts w:ascii="Times New Roman" w:hAnsi="Times New Roman" w:cs="Times New Roman"/>
          <w:i/>
          <w:sz w:val="24"/>
          <w:szCs w:val="24"/>
        </w:rPr>
        <w:t>copaquira</w:t>
      </w:r>
      <w:proofErr w:type="spellEnd"/>
      <w:r w:rsidRPr="0000020E">
        <w:rPr>
          <w:rFonts w:ascii="Times New Roman" w:hAnsi="Times New Roman" w:cs="Times New Roman"/>
          <w:sz w:val="24"/>
          <w:szCs w:val="24"/>
        </w:rPr>
        <w:t xml:space="preserve">, also known as </w:t>
      </w:r>
      <w:proofErr w:type="spellStart"/>
      <w:r w:rsidRPr="0000020E">
        <w:rPr>
          <w:rFonts w:ascii="Times New Roman" w:hAnsi="Times New Roman" w:cs="Times New Roman"/>
          <w:i/>
          <w:sz w:val="24"/>
          <w:szCs w:val="24"/>
        </w:rPr>
        <w:t>piedra</w:t>
      </w:r>
      <w:proofErr w:type="spellEnd"/>
      <w:r w:rsidRPr="0000020E">
        <w:rPr>
          <w:rFonts w:ascii="Times New Roman" w:hAnsi="Times New Roman" w:cs="Times New Roman"/>
          <w:i/>
          <w:sz w:val="24"/>
          <w:szCs w:val="24"/>
        </w:rPr>
        <w:t xml:space="preserve"> </w:t>
      </w:r>
      <w:proofErr w:type="spellStart"/>
      <w:r w:rsidRPr="0000020E">
        <w:rPr>
          <w:rFonts w:ascii="Times New Roman" w:hAnsi="Times New Roman" w:cs="Times New Roman"/>
          <w:i/>
          <w:sz w:val="24"/>
          <w:szCs w:val="24"/>
        </w:rPr>
        <w:t>lipes</w:t>
      </w:r>
      <w:proofErr w:type="spellEnd"/>
      <w:r w:rsidRPr="0000020E">
        <w:rPr>
          <w:rFonts w:ascii="Times New Roman" w:hAnsi="Times New Roman" w:cs="Times New Roman"/>
          <w:sz w:val="24"/>
          <w:szCs w:val="24"/>
        </w:rPr>
        <w:t xml:space="preserve"> (blue vitriol or copper sulphate), which was employed as an astringent and to treat toothache.</w:t>
      </w:r>
      <w:r w:rsidRPr="0000020E">
        <w:rPr>
          <w:rFonts w:ascii="Times New Roman" w:hAnsi="Times New Roman" w:cs="Times New Roman"/>
          <w:sz w:val="24"/>
          <w:szCs w:val="24"/>
          <w:vertAlign w:val="superscript"/>
        </w:rPr>
        <w:footnoteReference w:id="40"/>
      </w:r>
      <w:r w:rsidRPr="0000020E">
        <w:rPr>
          <w:rFonts w:ascii="Times New Roman" w:hAnsi="Times New Roman" w:cs="Times New Roman"/>
          <w:sz w:val="24"/>
          <w:szCs w:val="24"/>
        </w:rPr>
        <w:t xml:space="preserve"> </w:t>
      </w:r>
      <w:r w:rsidR="00A527CE" w:rsidRPr="0000020E">
        <w:rPr>
          <w:rFonts w:ascii="Times New Roman" w:hAnsi="Times New Roman" w:cs="Times New Roman"/>
          <w:sz w:val="24"/>
          <w:szCs w:val="24"/>
        </w:rPr>
        <w:t>They also used a</w:t>
      </w:r>
      <w:r w:rsidRPr="0000020E">
        <w:rPr>
          <w:rFonts w:ascii="Times New Roman" w:hAnsi="Times New Roman" w:cs="Times New Roman"/>
          <w:sz w:val="24"/>
          <w:szCs w:val="24"/>
        </w:rPr>
        <w:t xml:space="preserve"> copper-based green stone called </w:t>
      </w:r>
      <w:proofErr w:type="spellStart"/>
      <w:r w:rsidRPr="0000020E">
        <w:rPr>
          <w:rFonts w:ascii="Times New Roman" w:hAnsi="Times New Roman" w:cs="Times New Roman"/>
          <w:i/>
          <w:sz w:val="24"/>
          <w:szCs w:val="24"/>
        </w:rPr>
        <w:t>coravari</w:t>
      </w:r>
      <w:proofErr w:type="spellEnd"/>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as an astringent and in the preparation of an eyewash.</w:t>
      </w:r>
      <w:r w:rsidRPr="0000020E">
        <w:rPr>
          <w:rFonts w:ascii="Times New Roman" w:hAnsi="Times New Roman" w:cs="Times New Roman"/>
          <w:sz w:val="24"/>
          <w:szCs w:val="24"/>
          <w:vertAlign w:val="superscript"/>
        </w:rPr>
        <w:footnoteReference w:id="41"/>
      </w:r>
      <w:r w:rsidRPr="0000020E">
        <w:rPr>
          <w:rFonts w:ascii="Times New Roman" w:hAnsi="Times New Roman" w:cs="Times New Roman"/>
          <w:sz w:val="24"/>
          <w:szCs w:val="24"/>
        </w:rPr>
        <w:t xml:space="preserve"> Cobo noted that indigenous people were familiar with other minerals but did not use them for medicinal purposes. Hence, he claimed that prior to the arrival of the Spanish </w:t>
      </w:r>
      <w:r w:rsidR="007F700D" w:rsidRPr="0000020E">
        <w:rPr>
          <w:rFonts w:ascii="Times New Roman" w:hAnsi="Times New Roman" w:cs="Times New Roman"/>
          <w:sz w:val="24"/>
          <w:szCs w:val="24"/>
        </w:rPr>
        <w:t xml:space="preserve">indigenous </w:t>
      </w:r>
      <w:r w:rsidRPr="0000020E">
        <w:rPr>
          <w:rFonts w:ascii="Times New Roman" w:hAnsi="Times New Roman" w:cs="Times New Roman"/>
          <w:sz w:val="24"/>
          <w:szCs w:val="24"/>
        </w:rPr>
        <w:t xml:space="preserve">people did not know how to extract </w:t>
      </w:r>
      <w:proofErr w:type="spellStart"/>
      <w:r w:rsidRPr="0000020E">
        <w:rPr>
          <w:rFonts w:ascii="Times New Roman" w:hAnsi="Times New Roman" w:cs="Times New Roman"/>
          <w:i/>
          <w:sz w:val="24"/>
          <w:szCs w:val="24"/>
        </w:rPr>
        <w:t>azogue</w:t>
      </w:r>
      <w:proofErr w:type="spellEnd"/>
      <w:r w:rsidRPr="0000020E">
        <w:rPr>
          <w:rFonts w:ascii="Times New Roman" w:hAnsi="Times New Roman" w:cs="Times New Roman"/>
          <w:sz w:val="24"/>
          <w:szCs w:val="24"/>
        </w:rPr>
        <w:t xml:space="preserve"> (mercury) from a rock they called </w:t>
      </w:r>
      <w:proofErr w:type="spellStart"/>
      <w:r w:rsidRPr="0000020E">
        <w:rPr>
          <w:rFonts w:ascii="Times New Roman" w:hAnsi="Times New Roman" w:cs="Times New Roman"/>
          <w:i/>
          <w:sz w:val="24"/>
          <w:szCs w:val="24"/>
        </w:rPr>
        <w:t>llimpi</w:t>
      </w:r>
      <w:proofErr w:type="spellEnd"/>
      <w:r w:rsidRPr="0000020E">
        <w:rPr>
          <w:rFonts w:ascii="Times New Roman" w:hAnsi="Times New Roman" w:cs="Times New Roman"/>
          <w:sz w:val="24"/>
          <w:szCs w:val="24"/>
        </w:rPr>
        <w:t>, but did use vermillion (mercury sulphate or cinnabar)</w:t>
      </w:r>
      <w:r w:rsidR="007F700D" w:rsidRPr="0000020E">
        <w:rPr>
          <w:rFonts w:ascii="Times New Roman" w:hAnsi="Times New Roman" w:cs="Times New Roman"/>
          <w:sz w:val="24"/>
          <w:szCs w:val="24"/>
        </w:rPr>
        <w:t>,</w:t>
      </w:r>
      <w:r w:rsidRPr="0000020E">
        <w:rPr>
          <w:rFonts w:ascii="Times New Roman" w:hAnsi="Times New Roman" w:cs="Times New Roman"/>
          <w:sz w:val="24"/>
          <w:szCs w:val="24"/>
        </w:rPr>
        <w:t xml:space="preserve"> with which it</w:t>
      </w:r>
      <w:r w:rsidR="00067222" w:rsidRPr="0000020E">
        <w:rPr>
          <w:rFonts w:ascii="Times New Roman" w:hAnsi="Times New Roman" w:cs="Times New Roman"/>
          <w:sz w:val="24"/>
          <w:szCs w:val="24"/>
        </w:rPr>
        <w:t xml:space="preserve"> </w:t>
      </w:r>
      <w:r w:rsidRPr="0000020E">
        <w:rPr>
          <w:rFonts w:ascii="Times New Roman" w:hAnsi="Times New Roman" w:cs="Times New Roman"/>
          <w:sz w:val="24"/>
          <w:szCs w:val="24"/>
        </w:rPr>
        <w:t>was generally found, as a red pigment in paints, ink, and dyes.</w:t>
      </w:r>
      <w:r w:rsidRPr="0000020E">
        <w:rPr>
          <w:rFonts w:ascii="Times New Roman" w:hAnsi="Times New Roman" w:cs="Times New Roman"/>
          <w:sz w:val="24"/>
          <w:szCs w:val="24"/>
          <w:vertAlign w:val="superscript"/>
        </w:rPr>
        <w:footnoteReference w:id="42"/>
      </w:r>
      <w:r w:rsidRPr="0000020E">
        <w:rPr>
          <w:rFonts w:ascii="Times New Roman" w:hAnsi="Times New Roman" w:cs="Times New Roman"/>
          <w:sz w:val="24"/>
          <w:szCs w:val="24"/>
        </w:rPr>
        <w:t xml:space="preserve"> This pre-European use of vermillion as a colourant parallels its early use in other parts of the world.</w:t>
      </w:r>
      <w:r w:rsidRPr="0000020E">
        <w:rPr>
          <w:rStyle w:val="FootnoteReference"/>
          <w:rFonts w:ascii="Times New Roman" w:hAnsi="Times New Roman" w:cs="Times New Roman"/>
          <w:sz w:val="24"/>
          <w:szCs w:val="24"/>
        </w:rPr>
        <w:footnoteReference w:id="43"/>
      </w:r>
      <w:r w:rsidRPr="0000020E">
        <w:rPr>
          <w:rFonts w:ascii="Times New Roman" w:hAnsi="Times New Roman" w:cs="Times New Roman"/>
          <w:sz w:val="24"/>
          <w:szCs w:val="24"/>
        </w:rPr>
        <w:t xml:space="preserve"> </w:t>
      </w:r>
    </w:p>
    <w:p w14:paraId="01A1B0FC" w14:textId="77777777" w:rsidR="007F700D" w:rsidRPr="0000020E" w:rsidRDefault="007F700D" w:rsidP="007F700D">
      <w:pPr>
        <w:spacing w:after="0" w:line="480" w:lineRule="auto"/>
        <w:ind w:firstLine="720"/>
        <w:jc w:val="both"/>
        <w:rPr>
          <w:rFonts w:ascii="Times New Roman" w:hAnsi="Times New Roman" w:cs="Times New Roman"/>
          <w:sz w:val="24"/>
          <w:szCs w:val="24"/>
        </w:rPr>
      </w:pPr>
    </w:p>
    <w:p w14:paraId="330F5664" w14:textId="43519AA6" w:rsidR="00770429" w:rsidRPr="0000020E" w:rsidRDefault="00770429" w:rsidP="00770429">
      <w:pPr>
        <w:spacing w:after="0" w:line="480" w:lineRule="auto"/>
        <w:rPr>
          <w:rFonts w:ascii="Times New Roman" w:eastAsia="Calibri" w:hAnsi="Times New Roman" w:cs="Times New Roman"/>
          <w:b/>
          <w:i/>
          <w:sz w:val="24"/>
          <w:szCs w:val="24"/>
        </w:rPr>
      </w:pPr>
      <w:r w:rsidRPr="0000020E">
        <w:rPr>
          <w:rFonts w:ascii="Times New Roman" w:eastAsia="Calibri" w:hAnsi="Times New Roman" w:cs="Times New Roman"/>
          <w:b/>
          <w:i/>
          <w:sz w:val="24"/>
          <w:szCs w:val="24"/>
        </w:rPr>
        <w:t xml:space="preserve">Medical </w:t>
      </w:r>
      <w:r w:rsidR="00640218" w:rsidRPr="0000020E">
        <w:rPr>
          <w:rFonts w:ascii="Times New Roman" w:eastAsia="Calibri" w:hAnsi="Times New Roman" w:cs="Times New Roman"/>
          <w:b/>
          <w:i/>
          <w:sz w:val="24"/>
          <w:szCs w:val="24"/>
        </w:rPr>
        <w:t>K</w:t>
      </w:r>
      <w:r w:rsidRPr="0000020E">
        <w:rPr>
          <w:rFonts w:ascii="Times New Roman" w:eastAsia="Calibri" w:hAnsi="Times New Roman" w:cs="Times New Roman"/>
          <w:b/>
          <w:i/>
          <w:sz w:val="24"/>
          <w:szCs w:val="24"/>
        </w:rPr>
        <w:t xml:space="preserve">nowledge, </w:t>
      </w:r>
      <w:r w:rsidR="00640218" w:rsidRPr="0000020E">
        <w:rPr>
          <w:rFonts w:ascii="Times New Roman" w:eastAsia="Calibri" w:hAnsi="Times New Roman" w:cs="Times New Roman"/>
          <w:b/>
          <w:i/>
          <w:sz w:val="24"/>
          <w:szCs w:val="24"/>
        </w:rPr>
        <w:t>B</w:t>
      </w:r>
      <w:r w:rsidRPr="0000020E">
        <w:rPr>
          <w:rFonts w:ascii="Times New Roman" w:eastAsia="Calibri" w:hAnsi="Times New Roman" w:cs="Times New Roman"/>
          <w:b/>
          <w:i/>
          <w:sz w:val="24"/>
          <w:szCs w:val="24"/>
        </w:rPr>
        <w:t>ooks and the Inquisition</w:t>
      </w:r>
    </w:p>
    <w:p w14:paraId="6E71FF8F" w14:textId="7E5D4730" w:rsidR="00770429" w:rsidRPr="0000020E" w:rsidRDefault="00770429" w:rsidP="00770429">
      <w:pPr>
        <w:spacing w:after="0" w:line="480" w:lineRule="auto"/>
        <w:rPr>
          <w:rFonts w:ascii="Times New Roman" w:eastAsia="Calibri" w:hAnsi="Times New Roman" w:cs="Times New Roman"/>
          <w:sz w:val="24"/>
          <w:szCs w:val="24"/>
        </w:rPr>
      </w:pPr>
      <w:r w:rsidRPr="0000020E">
        <w:rPr>
          <w:rFonts w:ascii="Times New Roman" w:eastAsia="Calibri" w:hAnsi="Times New Roman" w:cs="Times New Roman"/>
          <w:sz w:val="24"/>
          <w:szCs w:val="24"/>
        </w:rPr>
        <w:t xml:space="preserve">As noted above, Spain sought to maintain medical orthodoxy in part through the establishment of chairs in universities for teaching medicine. However, in Peru formal medical education was slow to become established. The University of San Marcos was </w:t>
      </w:r>
      <w:r w:rsidRPr="0000020E">
        <w:rPr>
          <w:rFonts w:ascii="Times New Roman" w:eastAsia="Calibri" w:hAnsi="Times New Roman" w:cs="Times New Roman"/>
          <w:sz w:val="24"/>
          <w:szCs w:val="24"/>
        </w:rPr>
        <w:lastRenderedPageBreak/>
        <w:t xml:space="preserve">founded in 1551 and some medical instruction started </w:t>
      </w:r>
      <w:r w:rsidR="007F700D" w:rsidRPr="0000020E">
        <w:rPr>
          <w:rFonts w:ascii="Times New Roman" w:eastAsia="Calibri" w:hAnsi="Times New Roman" w:cs="Times New Roman"/>
          <w:sz w:val="24"/>
          <w:szCs w:val="24"/>
        </w:rPr>
        <w:t xml:space="preserve">in 1569 </w:t>
      </w:r>
      <w:r w:rsidRPr="0000020E">
        <w:rPr>
          <w:rFonts w:ascii="Times New Roman" w:eastAsia="Calibri" w:hAnsi="Times New Roman" w:cs="Times New Roman"/>
          <w:sz w:val="24"/>
          <w:szCs w:val="24"/>
        </w:rPr>
        <w:t xml:space="preserve">with the arrival of the royal </w:t>
      </w:r>
      <w:proofErr w:type="spellStart"/>
      <w:r w:rsidRPr="0000020E">
        <w:rPr>
          <w:rFonts w:ascii="Times New Roman" w:eastAsia="Calibri" w:hAnsi="Times New Roman" w:cs="Times New Roman"/>
          <w:i/>
          <w:sz w:val="24"/>
          <w:szCs w:val="24"/>
        </w:rPr>
        <w:t>protomédico</w:t>
      </w:r>
      <w:proofErr w:type="spellEnd"/>
      <w:r w:rsidRPr="0000020E">
        <w:rPr>
          <w:rFonts w:ascii="Times New Roman" w:eastAsia="Calibri" w:hAnsi="Times New Roman" w:cs="Times New Roman"/>
          <w:sz w:val="24"/>
          <w:szCs w:val="24"/>
        </w:rPr>
        <w:t xml:space="preserve">, Antonio Sánchez </w:t>
      </w:r>
      <w:proofErr w:type="spellStart"/>
      <w:r w:rsidRPr="0000020E">
        <w:rPr>
          <w:rFonts w:ascii="Times New Roman" w:eastAsia="Calibri" w:hAnsi="Times New Roman" w:cs="Times New Roman"/>
          <w:sz w:val="24"/>
          <w:szCs w:val="24"/>
        </w:rPr>
        <w:t>Renedo</w:t>
      </w:r>
      <w:proofErr w:type="spellEnd"/>
      <w:r w:rsidRPr="0000020E">
        <w:rPr>
          <w:rFonts w:ascii="Times New Roman" w:eastAsia="Calibri" w:hAnsi="Times New Roman" w:cs="Times New Roman"/>
          <w:sz w:val="24"/>
          <w:szCs w:val="24"/>
        </w:rPr>
        <w:t xml:space="preserve">, who taught natural philosophy and astrology. However, </w:t>
      </w:r>
      <w:r w:rsidR="00392A8E" w:rsidRPr="0000020E">
        <w:rPr>
          <w:rFonts w:ascii="Times New Roman" w:eastAsia="Calibri" w:hAnsi="Times New Roman" w:cs="Times New Roman"/>
          <w:sz w:val="24"/>
          <w:szCs w:val="24"/>
        </w:rPr>
        <w:t>despite various proposals to establish medical chairs that would enable the University to award medical degree</w:t>
      </w:r>
      <w:r w:rsidR="006F04AF" w:rsidRPr="0000020E">
        <w:rPr>
          <w:rFonts w:ascii="Times New Roman" w:eastAsia="Calibri" w:hAnsi="Times New Roman" w:cs="Times New Roman"/>
          <w:sz w:val="24"/>
          <w:szCs w:val="24"/>
        </w:rPr>
        <w:t>s</w:t>
      </w:r>
      <w:r w:rsidR="00392A8E" w:rsidRPr="0000020E">
        <w:rPr>
          <w:rFonts w:ascii="Times New Roman" w:eastAsia="Calibri" w:hAnsi="Times New Roman" w:cs="Times New Roman"/>
          <w:sz w:val="24"/>
          <w:szCs w:val="24"/>
        </w:rPr>
        <w:t>, due to the lack of funds</w:t>
      </w:r>
      <w:r w:rsidRPr="0000020E">
        <w:rPr>
          <w:rFonts w:ascii="Times New Roman" w:eastAsia="Calibri" w:hAnsi="Times New Roman" w:cs="Times New Roman"/>
          <w:sz w:val="24"/>
          <w:szCs w:val="24"/>
        </w:rPr>
        <w:t xml:space="preserve"> </w:t>
      </w:r>
      <w:r w:rsidR="00392A8E" w:rsidRPr="0000020E">
        <w:rPr>
          <w:rFonts w:ascii="Times New Roman" w:eastAsia="Calibri" w:hAnsi="Times New Roman" w:cs="Times New Roman"/>
          <w:sz w:val="24"/>
          <w:szCs w:val="24"/>
        </w:rPr>
        <w:t xml:space="preserve">and student interest, </w:t>
      </w:r>
      <w:r w:rsidRPr="0000020E">
        <w:rPr>
          <w:rFonts w:ascii="Times New Roman" w:eastAsia="Calibri" w:hAnsi="Times New Roman" w:cs="Times New Roman"/>
          <w:sz w:val="24"/>
          <w:szCs w:val="24"/>
        </w:rPr>
        <w:t>they did not materialise until 1634.</w:t>
      </w:r>
      <w:r w:rsidRPr="0000020E">
        <w:rPr>
          <w:rFonts w:ascii="Times New Roman" w:eastAsia="Calibri" w:hAnsi="Times New Roman" w:cs="Times New Roman"/>
          <w:sz w:val="24"/>
          <w:szCs w:val="24"/>
          <w:vertAlign w:val="superscript"/>
        </w:rPr>
        <w:footnoteReference w:id="44"/>
      </w:r>
      <w:r w:rsidRPr="0000020E">
        <w:rPr>
          <w:rFonts w:ascii="Times New Roman" w:eastAsia="Calibri" w:hAnsi="Times New Roman" w:cs="Times New Roman"/>
          <w:sz w:val="24"/>
          <w:szCs w:val="24"/>
        </w:rPr>
        <w:t xml:space="preserve"> </w:t>
      </w:r>
    </w:p>
    <w:p w14:paraId="2666165C" w14:textId="21E9E668" w:rsidR="00770429" w:rsidRPr="0000020E" w:rsidRDefault="00770429" w:rsidP="00770429">
      <w:pPr>
        <w:spacing w:after="0" w:line="480" w:lineRule="auto"/>
        <w:ind w:firstLine="720"/>
        <w:rPr>
          <w:rFonts w:ascii="Times New Roman" w:eastAsia="Calibri" w:hAnsi="Times New Roman" w:cs="Times New Roman"/>
          <w:sz w:val="24"/>
          <w:szCs w:val="24"/>
        </w:rPr>
      </w:pPr>
      <w:r w:rsidRPr="0000020E">
        <w:rPr>
          <w:rFonts w:ascii="Times New Roman" w:eastAsia="Calibri" w:hAnsi="Times New Roman" w:cs="Times New Roman"/>
          <w:sz w:val="24"/>
          <w:szCs w:val="24"/>
        </w:rPr>
        <w:t>With limited educational opportunities available locally, in the sixteenth century licensed physicians and apothecaries often came from Spain. Nevertheless, many apothecaries learned their art primarily through on-the-job training.</w:t>
      </w:r>
      <w:r w:rsidRPr="0000020E">
        <w:rPr>
          <w:rFonts w:ascii="Times New Roman" w:eastAsia="Calibri" w:hAnsi="Times New Roman" w:cs="Times New Roman"/>
          <w:sz w:val="24"/>
          <w:szCs w:val="24"/>
          <w:vertAlign w:val="superscript"/>
        </w:rPr>
        <w:footnoteReference w:id="45"/>
      </w:r>
      <w:r w:rsidRPr="0000020E">
        <w:rPr>
          <w:rFonts w:ascii="Times New Roman" w:eastAsia="Calibri" w:hAnsi="Times New Roman" w:cs="Times New Roman"/>
          <w:sz w:val="24"/>
          <w:szCs w:val="24"/>
        </w:rPr>
        <w:t xml:space="preserve"> In these circumstances, medical texts and practical manuals were particularly important in guiding medical practice. However, most </w:t>
      </w:r>
      <w:r w:rsidR="007F700D" w:rsidRPr="0000020E">
        <w:rPr>
          <w:rFonts w:ascii="Times New Roman" w:eastAsia="Calibri" w:hAnsi="Times New Roman" w:cs="Times New Roman"/>
          <w:sz w:val="24"/>
          <w:szCs w:val="24"/>
        </w:rPr>
        <w:t xml:space="preserve">of </w:t>
      </w:r>
      <w:r w:rsidR="0005612C" w:rsidRPr="0000020E">
        <w:rPr>
          <w:rFonts w:ascii="Times New Roman" w:eastAsia="Calibri" w:hAnsi="Times New Roman" w:cs="Times New Roman"/>
          <w:sz w:val="24"/>
          <w:szCs w:val="24"/>
        </w:rPr>
        <w:t xml:space="preserve">the texts </w:t>
      </w:r>
      <w:r w:rsidR="007F700D" w:rsidRPr="0000020E">
        <w:rPr>
          <w:rFonts w:ascii="Times New Roman" w:eastAsia="Calibri" w:hAnsi="Times New Roman" w:cs="Times New Roman"/>
          <w:sz w:val="24"/>
          <w:szCs w:val="24"/>
        </w:rPr>
        <w:t xml:space="preserve">available in Lima </w:t>
      </w:r>
      <w:r w:rsidR="00C41377" w:rsidRPr="0000020E">
        <w:rPr>
          <w:rFonts w:ascii="Times New Roman" w:eastAsia="Calibri" w:hAnsi="Times New Roman" w:cs="Times New Roman"/>
          <w:sz w:val="24"/>
          <w:szCs w:val="24"/>
        </w:rPr>
        <w:t>were</w:t>
      </w:r>
      <w:r w:rsidR="0005612C" w:rsidRPr="0000020E">
        <w:rPr>
          <w:rFonts w:ascii="Times New Roman" w:eastAsia="Calibri" w:hAnsi="Times New Roman" w:cs="Times New Roman"/>
          <w:sz w:val="24"/>
          <w:szCs w:val="24"/>
        </w:rPr>
        <w:t xml:space="preserve"> </w:t>
      </w:r>
      <w:r w:rsidRPr="0000020E">
        <w:rPr>
          <w:rFonts w:ascii="Times New Roman" w:eastAsia="Calibri" w:hAnsi="Times New Roman" w:cs="Times New Roman"/>
          <w:sz w:val="24"/>
          <w:szCs w:val="24"/>
        </w:rPr>
        <w:t>published in Latin</w:t>
      </w:r>
      <w:r w:rsidR="0005612C" w:rsidRPr="0000020E">
        <w:rPr>
          <w:rFonts w:ascii="Times New Roman" w:eastAsia="Calibri" w:hAnsi="Times New Roman" w:cs="Times New Roman"/>
          <w:sz w:val="24"/>
          <w:szCs w:val="24"/>
        </w:rPr>
        <w:t xml:space="preserve">, and observers noted </w:t>
      </w:r>
      <w:r w:rsidR="00C41377" w:rsidRPr="0000020E">
        <w:rPr>
          <w:rFonts w:ascii="Times New Roman" w:eastAsia="Calibri" w:hAnsi="Times New Roman" w:cs="Times New Roman"/>
          <w:sz w:val="24"/>
          <w:szCs w:val="24"/>
        </w:rPr>
        <w:t xml:space="preserve">that </w:t>
      </w:r>
      <w:r w:rsidR="0005612C" w:rsidRPr="0000020E">
        <w:rPr>
          <w:rFonts w:ascii="Times New Roman" w:eastAsia="Calibri" w:hAnsi="Times New Roman" w:cs="Times New Roman"/>
          <w:sz w:val="24"/>
          <w:szCs w:val="24"/>
        </w:rPr>
        <w:t xml:space="preserve">numerous errors </w:t>
      </w:r>
      <w:r w:rsidR="00C41377" w:rsidRPr="0000020E">
        <w:rPr>
          <w:rFonts w:ascii="Times New Roman" w:eastAsia="Calibri" w:hAnsi="Times New Roman" w:cs="Times New Roman"/>
          <w:sz w:val="24"/>
          <w:szCs w:val="24"/>
        </w:rPr>
        <w:t xml:space="preserve">were </w:t>
      </w:r>
      <w:r w:rsidR="0005612C" w:rsidRPr="0000020E">
        <w:rPr>
          <w:rFonts w:ascii="Times New Roman" w:eastAsia="Calibri" w:hAnsi="Times New Roman" w:cs="Times New Roman"/>
          <w:sz w:val="24"/>
          <w:szCs w:val="24"/>
        </w:rPr>
        <w:t xml:space="preserve">made </w:t>
      </w:r>
      <w:r w:rsidR="00C41377" w:rsidRPr="0000020E">
        <w:rPr>
          <w:rFonts w:ascii="Times New Roman" w:eastAsia="Calibri" w:hAnsi="Times New Roman" w:cs="Times New Roman"/>
          <w:sz w:val="24"/>
          <w:szCs w:val="24"/>
        </w:rPr>
        <w:t>since many medical</w:t>
      </w:r>
      <w:r w:rsidR="00E0171B" w:rsidRPr="0000020E">
        <w:rPr>
          <w:rFonts w:ascii="Times New Roman" w:eastAsia="Calibri" w:hAnsi="Times New Roman" w:cs="Times New Roman"/>
          <w:sz w:val="24"/>
          <w:szCs w:val="24"/>
        </w:rPr>
        <w:t xml:space="preserve"> practitioners</w:t>
      </w:r>
      <w:r w:rsidR="0005612C" w:rsidRPr="0000020E">
        <w:rPr>
          <w:rFonts w:ascii="Times New Roman" w:eastAsia="Calibri" w:hAnsi="Times New Roman" w:cs="Times New Roman"/>
          <w:sz w:val="24"/>
          <w:szCs w:val="24"/>
        </w:rPr>
        <w:t xml:space="preserve"> </w:t>
      </w:r>
      <w:r w:rsidR="00C41377" w:rsidRPr="0000020E">
        <w:rPr>
          <w:rFonts w:ascii="Times New Roman" w:eastAsia="Calibri" w:hAnsi="Times New Roman" w:cs="Times New Roman"/>
          <w:sz w:val="24"/>
          <w:szCs w:val="24"/>
        </w:rPr>
        <w:t>had no knowledge of the language</w:t>
      </w:r>
      <w:r w:rsidR="0005612C" w:rsidRPr="0000020E">
        <w:rPr>
          <w:rFonts w:ascii="Times New Roman" w:eastAsia="Calibri" w:hAnsi="Times New Roman" w:cs="Times New Roman"/>
          <w:sz w:val="24"/>
          <w:szCs w:val="24"/>
        </w:rPr>
        <w:t>.</w:t>
      </w:r>
      <w:r w:rsidRPr="0000020E">
        <w:rPr>
          <w:rFonts w:ascii="Times New Roman" w:eastAsia="Calibri" w:hAnsi="Times New Roman" w:cs="Times New Roman"/>
          <w:sz w:val="24"/>
          <w:szCs w:val="24"/>
        </w:rPr>
        <w:t xml:space="preserve"> </w:t>
      </w:r>
      <w:r w:rsidR="00A527CE" w:rsidRPr="0000020E">
        <w:rPr>
          <w:rFonts w:ascii="Times New Roman" w:eastAsia="Calibri" w:hAnsi="Times New Roman" w:cs="Times New Roman"/>
          <w:sz w:val="24"/>
          <w:szCs w:val="24"/>
        </w:rPr>
        <w:t>T</w:t>
      </w:r>
      <w:r w:rsidRPr="0000020E">
        <w:rPr>
          <w:rFonts w:ascii="Times New Roman" w:eastAsia="Calibri" w:hAnsi="Times New Roman" w:cs="Times New Roman"/>
          <w:sz w:val="24"/>
          <w:szCs w:val="24"/>
        </w:rPr>
        <w:t xml:space="preserve">his </w:t>
      </w:r>
      <w:r w:rsidR="006F04AF" w:rsidRPr="0000020E">
        <w:rPr>
          <w:rFonts w:ascii="Times New Roman" w:eastAsia="Calibri" w:hAnsi="Times New Roman" w:cs="Times New Roman"/>
          <w:sz w:val="24"/>
          <w:szCs w:val="24"/>
        </w:rPr>
        <w:t>prompted</w:t>
      </w:r>
      <w:r w:rsidRPr="0000020E">
        <w:rPr>
          <w:rFonts w:ascii="Times New Roman" w:eastAsia="Calibri" w:hAnsi="Times New Roman" w:cs="Times New Roman"/>
          <w:sz w:val="24"/>
          <w:szCs w:val="24"/>
        </w:rPr>
        <w:t xml:space="preserve"> the physician Antonio de Robles Cornejo to compile his ‘Examen de los simples </w:t>
      </w:r>
      <w:proofErr w:type="spellStart"/>
      <w:r w:rsidRPr="0000020E">
        <w:rPr>
          <w:rFonts w:ascii="Times New Roman" w:eastAsia="Calibri" w:hAnsi="Times New Roman" w:cs="Times New Roman"/>
          <w:sz w:val="24"/>
          <w:szCs w:val="24"/>
        </w:rPr>
        <w:t>medicinales</w:t>
      </w:r>
      <w:proofErr w:type="spellEnd"/>
      <w:r w:rsidRPr="0000020E">
        <w:rPr>
          <w:rFonts w:ascii="Times New Roman" w:eastAsia="Calibri" w:hAnsi="Times New Roman" w:cs="Times New Roman"/>
          <w:sz w:val="24"/>
          <w:szCs w:val="24"/>
        </w:rPr>
        <w:t xml:space="preserve">’ in Spanish. This 700-page manuscript, sometimes regarded as the Peruvian equivalent of Francisco Hernández’s </w:t>
      </w:r>
      <w:r w:rsidRPr="0000020E">
        <w:rPr>
          <w:rFonts w:ascii="Times New Roman" w:eastAsia="Calibri" w:hAnsi="Times New Roman" w:cs="Times New Roman"/>
          <w:i/>
          <w:sz w:val="24"/>
          <w:szCs w:val="24"/>
        </w:rPr>
        <w:t xml:space="preserve">Quatro </w:t>
      </w:r>
      <w:proofErr w:type="spellStart"/>
      <w:r w:rsidRPr="0000020E">
        <w:rPr>
          <w:rFonts w:ascii="Times New Roman" w:eastAsia="Calibri" w:hAnsi="Times New Roman" w:cs="Times New Roman"/>
          <w:i/>
          <w:sz w:val="24"/>
          <w:szCs w:val="24"/>
        </w:rPr>
        <w:t>Libros</w:t>
      </w:r>
      <w:proofErr w:type="spellEnd"/>
      <w:r w:rsidRPr="0000020E">
        <w:rPr>
          <w:rFonts w:ascii="Times New Roman" w:eastAsia="Calibri" w:hAnsi="Times New Roman" w:cs="Times New Roman"/>
          <w:i/>
          <w:sz w:val="24"/>
          <w:szCs w:val="24"/>
        </w:rPr>
        <w:t xml:space="preserve"> de la </w:t>
      </w:r>
      <w:proofErr w:type="spellStart"/>
      <w:r w:rsidRPr="0000020E">
        <w:rPr>
          <w:rFonts w:ascii="Times New Roman" w:eastAsia="Calibri" w:hAnsi="Times New Roman" w:cs="Times New Roman"/>
          <w:i/>
          <w:sz w:val="24"/>
          <w:szCs w:val="24"/>
        </w:rPr>
        <w:t>naturaleza</w:t>
      </w:r>
      <w:proofErr w:type="spellEnd"/>
      <w:r w:rsidRPr="0000020E">
        <w:rPr>
          <w:rFonts w:ascii="Times New Roman" w:eastAsia="Calibri" w:hAnsi="Times New Roman" w:cs="Times New Roman"/>
          <w:i/>
          <w:sz w:val="24"/>
          <w:szCs w:val="24"/>
        </w:rPr>
        <w:t xml:space="preserve"> y </w:t>
      </w:r>
      <w:proofErr w:type="spellStart"/>
      <w:r w:rsidRPr="0000020E">
        <w:rPr>
          <w:rFonts w:ascii="Times New Roman" w:eastAsia="Calibri" w:hAnsi="Times New Roman" w:cs="Times New Roman"/>
          <w:i/>
          <w:sz w:val="24"/>
          <w:szCs w:val="24"/>
        </w:rPr>
        <w:t>virtudes</w:t>
      </w:r>
      <w:proofErr w:type="spellEnd"/>
      <w:r w:rsidRPr="0000020E">
        <w:rPr>
          <w:rFonts w:ascii="Times New Roman" w:eastAsia="Calibri" w:hAnsi="Times New Roman" w:cs="Times New Roman"/>
          <w:i/>
          <w:sz w:val="24"/>
          <w:szCs w:val="24"/>
        </w:rPr>
        <w:t xml:space="preserve"> de </w:t>
      </w:r>
      <w:proofErr w:type="spellStart"/>
      <w:r w:rsidRPr="0000020E">
        <w:rPr>
          <w:rFonts w:ascii="Times New Roman" w:eastAsia="Calibri" w:hAnsi="Times New Roman" w:cs="Times New Roman"/>
          <w:i/>
          <w:sz w:val="24"/>
          <w:szCs w:val="24"/>
        </w:rPr>
        <w:t>plantas</w:t>
      </w:r>
      <w:proofErr w:type="spellEnd"/>
      <w:r w:rsidRPr="0000020E">
        <w:rPr>
          <w:rFonts w:ascii="Times New Roman" w:eastAsia="Calibri" w:hAnsi="Times New Roman" w:cs="Times New Roman"/>
          <w:i/>
          <w:sz w:val="24"/>
          <w:szCs w:val="24"/>
        </w:rPr>
        <w:t xml:space="preserve"> y animals </w:t>
      </w:r>
      <w:r w:rsidRPr="0000020E">
        <w:rPr>
          <w:rFonts w:ascii="Times New Roman" w:eastAsia="Calibri" w:hAnsi="Times New Roman" w:cs="Times New Roman"/>
          <w:sz w:val="24"/>
          <w:szCs w:val="24"/>
        </w:rPr>
        <w:t>(1615) for Mexico, remains unpublished.</w:t>
      </w:r>
      <w:r w:rsidRPr="0000020E">
        <w:rPr>
          <w:rFonts w:ascii="Times New Roman" w:eastAsia="Calibri" w:hAnsi="Times New Roman" w:cs="Times New Roman"/>
          <w:sz w:val="24"/>
          <w:szCs w:val="24"/>
          <w:vertAlign w:val="superscript"/>
        </w:rPr>
        <w:footnoteReference w:id="46"/>
      </w:r>
      <w:r w:rsidRPr="0000020E">
        <w:rPr>
          <w:rFonts w:ascii="Times New Roman" w:eastAsia="Calibri" w:hAnsi="Times New Roman" w:cs="Times New Roman"/>
          <w:sz w:val="24"/>
          <w:szCs w:val="24"/>
        </w:rPr>
        <w:t xml:space="preserve"> </w:t>
      </w:r>
    </w:p>
    <w:p w14:paraId="35749DF7" w14:textId="283121CB" w:rsidR="00F76D68" w:rsidRPr="0000020E" w:rsidRDefault="00770429" w:rsidP="00F76D68">
      <w:pPr>
        <w:spacing w:line="480" w:lineRule="auto"/>
        <w:ind w:firstLine="720"/>
        <w:rPr>
          <w:rFonts w:ascii="Times New Roman" w:hAnsi="Times New Roman" w:cs="Times New Roman"/>
          <w:sz w:val="24"/>
          <w:szCs w:val="24"/>
          <w:lang w:val="en-US"/>
        </w:rPr>
      </w:pPr>
      <w:r w:rsidRPr="0000020E">
        <w:rPr>
          <w:rFonts w:ascii="Times New Roman" w:hAnsi="Times New Roman" w:cs="Times New Roman"/>
          <w:sz w:val="24"/>
          <w:szCs w:val="24"/>
          <w:lang w:val="en-US"/>
        </w:rPr>
        <w:t>Robles Cornejo’s text</w:t>
      </w:r>
      <w:r w:rsidR="0000011C" w:rsidRPr="0000020E">
        <w:rPr>
          <w:rFonts w:ascii="Times New Roman" w:hAnsi="Times New Roman" w:cs="Times New Roman"/>
          <w:sz w:val="24"/>
          <w:szCs w:val="24"/>
          <w:lang w:val="en-US"/>
        </w:rPr>
        <w:t>,</w:t>
      </w:r>
      <w:r w:rsidRPr="0000020E">
        <w:rPr>
          <w:rFonts w:ascii="Times New Roman" w:hAnsi="Times New Roman" w:cs="Times New Roman"/>
          <w:sz w:val="24"/>
          <w:szCs w:val="24"/>
          <w:lang w:val="en-US"/>
        </w:rPr>
        <w:t xml:space="preserve"> as its title suggests</w:t>
      </w:r>
      <w:r w:rsidR="0000011C" w:rsidRPr="0000020E">
        <w:rPr>
          <w:rFonts w:ascii="Times New Roman" w:hAnsi="Times New Roman" w:cs="Times New Roman"/>
          <w:sz w:val="24"/>
          <w:szCs w:val="24"/>
          <w:lang w:val="en-US"/>
        </w:rPr>
        <w:t>,</w:t>
      </w:r>
      <w:r w:rsidRPr="0000020E">
        <w:rPr>
          <w:rFonts w:ascii="Times New Roman" w:hAnsi="Times New Roman" w:cs="Times New Roman"/>
          <w:sz w:val="24"/>
          <w:szCs w:val="24"/>
          <w:lang w:val="en-US"/>
        </w:rPr>
        <w:t xml:space="preserve"> was a list of simples and their characteristics. It is </w:t>
      </w:r>
      <w:r w:rsidR="00A527CE" w:rsidRPr="0000020E">
        <w:rPr>
          <w:rFonts w:ascii="Times New Roman" w:hAnsi="Times New Roman" w:cs="Times New Roman"/>
          <w:sz w:val="24"/>
          <w:szCs w:val="24"/>
          <w:lang w:val="en-US"/>
        </w:rPr>
        <w:t xml:space="preserve">arranged </w:t>
      </w:r>
      <w:r w:rsidRPr="0000020E">
        <w:rPr>
          <w:rFonts w:ascii="Times New Roman" w:hAnsi="Times New Roman" w:cs="Times New Roman"/>
          <w:sz w:val="24"/>
          <w:szCs w:val="24"/>
          <w:lang w:val="en-US"/>
        </w:rPr>
        <w:t xml:space="preserve">in seven books </w:t>
      </w:r>
      <w:r w:rsidR="00A527CE" w:rsidRPr="0000020E">
        <w:rPr>
          <w:rFonts w:ascii="Times New Roman" w:hAnsi="Times New Roman" w:cs="Times New Roman"/>
          <w:sz w:val="24"/>
          <w:szCs w:val="24"/>
          <w:lang w:val="en-US"/>
        </w:rPr>
        <w:t xml:space="preserve">according to </w:t>
      </w:r>
      <w:r w:rsidRPr="0000020E">
        <w:rPr>
          <w:rFonts w:ascii="Times New Roman" w:hAnsi="Times New Roman" w:cs="Times New Roman"/>
          <w:sz w:val="24"/>
          <w:szCs w:val="24"/>
          <w:lang w:val="en-US"/>
        </w:rPr>
        <w:t xml:space="preserve">the </w:t>
      </w:r>
      <w:r w:rsidR="00A527CE" w:rsidRPr="0000020E">
        <w:rPr>
          <w:rFonts w:ascii="Times New Roman" w:hAnsi="Times New Roman" w:cs="Times New Roman"/>
          <w:sz w:val="24"/>
          <w:szCs w:val="24"/>
          <w:lang w:val="en-US"/>
        </w:rPr>
        <w:t xml:space="preserve">nature </w:t>
      </w:r>
      <w:r w:rsidRPr="0000020E">
        <w:rPr>
          <w:rFonts w:ascii="Times New Roman" w:hAnsi="Times New Roman" w:cs="Times New Roman"/>
          <w:sz w:val="24"/>
          <w:szCs w:val="24"/>
          <w:lang w:val="en-US"/>
        </w:rPr>
        <w:t xml:space="preserve">of the medicinal product: roots, wood and bark, leaves and shoots, flowers, seeds and fruits, gums and resins, animals and minerals. It </w:t>
      </w:r>
      <w:r w:rsidR="00B87141" w:rsidRPr="0000020E">
        <w:rPr>
          <w:rFonts w:ascii="Times New Roman" w:hAnsi="Times New Roman" w:cs="Times New Roman"/>
          <w:sz w:val="24"/>
          <w:szCs w:val="24"/>
          <w:lang w:val="en-US"/>
        </w:rPr>
        <w:t>was</w:t>
      </w:r>
      <w:r w:rsidRPr="0000020E">
        <w:rPr>
          <w:rFonts w:ascii="Times New Roman" w:hAnsi="Times New Roman" w:cs="Times New Roman"/>
          <w:sz w:val="24"/>
          <w:szCs w:val="24"/>
          <w:lang w:val="en-US"/>
        </w:rPr>
        <w:t xml:space="preserve"> </w:t>
      </w:r>
      <w:r w:rsidR="00392A8E" w:rsidRPr="0000020E">
        <w:rPr>
          <w:rFonts w:ascii="Times New Roman" w:hAnsi="Times New Roman" w:cs="Times New Roman"/>
          <w:sz w:val="24"/>
          <w:szCs w:val="24"/>
          <w:lang w:val="en-US"/>
        </w:rPr>
        <w:t xml:space="preserve">written for </w:t>
      </w:r>
      <w:r w:rsidR="00CC5F6C" w:rsidRPr="0000020E">
        <w:rPr>
          <w:rFonts w:ascii="Times New Roman" w:hAnsi="Times New Roman" w:cs="Times New Roman"/>
          <w:sz w:val="24"/>
          <w:szCs w:val="24"/>
          <w:lang w:val="en-US"/>
        </w:rPr>
        <w:t>residents</w:t>
      </w:r>
      <w:r w:rsidRPr="0000020E">
        <w:rPr>
          <w:rFonts w:ascii="Times New Roman" w:hAnsi="Times New Roman" w:cs="Times New Roman"/>
          <w:sz w:val="24"/>
          <w:szCs w:val="24"/>
          <w:lang w:val="en-US"/>
        </w:rPr>
        <w:t xml:space="preserve"> in the New World who were unfamiliar with its </w:t>
      </w:r>
      <w:r w:rsidRPr="0000020E">
        <w:rPr>
          <w:rFonts w:ascii="Times New Roman" w:hAnsi="Times New Roman" w:cs="Times New Roman"/>
          <w:sz w:val="24"/>
          <w:szCs w:val="24"/>
          <w:lang w:val="en-US"/>
        </w:rPr>
        <w:lastRenderedPageBreak/>
        <w:t xml:space="preserve">natural history. He does not include formulas or describe </w:t>
      </w:r>
      <w:r w:rsidR="00A527CE" w:rsidRPr="0000020E">
        <w:rPr>
          <w:rFonts w:ascii="Times New Roman" w:hAnsi="Times New Roman" w:cs="Times New Roman"/>
          <w:sz w:val="24"/>
          <w:szCs w:val="24"/>
          <w:lang w:val="en-US"/>
        </w:rPr>
        <w:t>how to</w:t>
      </w:r>
      <w:r w:rsidRPr="0000020E">
        <w:rPr>
          <w:rFonts w:ascii="Times New Roman" w:hAnsi="Times New Roman" w:cs="Times New Roman"/>
          <w:sz w:val="24"/>
          <w:szCs w:val="24"/>
          <w:lang w:val="en-US"/>
        </w:rPr>
        <w:t xml:space="preserve"> prepar</w:t>
      </w:r>
      <w:r w:rsidR="00CC5F6C" w:rsidRPr="0000020E">
        <w:rPr>
          <w:rFonts w:ascii="Times New Roman" w:hAnsi="Times New Roman" w:cs="Times New Roman"/>
          <w:sz w:val="24"/>
          <w:szCs w:val="24"/>
          <w:lang w:val="en-US"/>
        </w:rPr>
        <w:t>e</w:t>
      </w:r>
      <w:r w:rsidRPr="0000020E">
        <w:rPr>
          <w:rFonts w:ascii="Times New Roman" w:hAnsi="Times New Roman" w:cs="Times New Roman"/>
          <w:sz w:val="24"/>
          <w:szCs w:val="24"/>
          <w:lang w:val="en-US"/>
        </w:rPr>
        <w:t xml:space="preserve"> medicines. Instead he describes each medicinal product in turn and notes what other writers have said about it, generally </w:t>
      </w:r>
      <w:proofErr w:type="spellStart"/>
      <w:r w:rsidRPr="0000020E">
        <w:rPr>
          <w:rFonts w:ascii="Times New Roman" w:hAnsi="Times New Roman" w:cs="Times New Roman"/>
          <w:sz w:val="24"/>
          <w:szCs w:val="24"/>
          <w:lang w:val="en-US"/>
        </w:rPr>
        <w:t>recogni</w:t>
      </w:r>
      <w:r w:rsidR="00CC5F6C" w:rsidRPr="0000020E">
        <w:rPr>
          <w:rFonts w:ascii="Times New Roman" w:hAnsi="Times New Roman" w:cs="Times New Roman"/>
          <w:sz w:val="24"/>
          <w:szCs w:val="24"/>
          <w:lang w:val="en-US"/>
        </w:rPr>
        <w:t>s</w:t>
      </w:r>
      <w:r w:rsidRPr="0000020E">
        <w:rPr>
          <w:rFonts w:ascii="Times New Roman" w:hAnsi="Times New Roman" w:cs="Times New Roman"/>
          <w:sz w:val="24"/>
          <w:szCs w:val="24"/>
          <w:lang w:val="en-US"/>
        </w:rPr>
        <w:t>ing</w:t>
      </w:r>
      <w:proofErr w:type="spellEnd"/>
      <w:r w:rsidRPr="0000020E">
        <w:rPr>
          <w:rFonts w:ascii="Times New Roman" w:hAnsi="Times New Roman" w:cs="Times New Roman"/>
          <w:sz w:val="24"/>
          <w:szCs w:val="24"/>
          <w:lang w:val="en-US"/>
        </w:rPr>
        <w:t xml:space="preserve"> the authority of ‘los </w:t>
      </w:r>
      <w:proofErr w:type="spellStart"/>
      <w:r w:rsidRPr="0000020E">
        <w:rPr>
          <w:rFonts w:ascii="Times New Roman" w:hAnsi="Times New Roman" w:cs="Times New Roman"/>
          <w:sz w:val="24"/>
          <w:szCs w:val="24"/>
          <w:lang w:val="en-US"/>
        </w:rPr>
        <w:t>antiguos</w:t>
      </w:r>
      <w:proofErr w:type="spellEnd"/>
      <w:r w:rsidRPr="0000020E">
        <w:rPr>
          <w:rFonts w:ascii="Times New Roman" w:hAnsi="Times New Roman" w:cs="Times New Roman"/>
          <w:sz w:val="24"/>
          <w:szCs w:val="24"/>
          <w:lang w:val="en-US"/>
        </w:rPr>
        <w:t xml:space="preserve">’ especially </w:t>
      </w:r>
      <w:proofErr w:type="spellStart"/>
      <w:r w:rsidRPr="0000020E">
        <w:rPr>
          <w:rFonts w:ascii="Times New Roman" w:hAnsi="Times New Roman" w:cs="Times New Roman"/>
          <w:sz w:val="24"/>
          <w:szCs w:val="24"/>
          <w:lang w:val="en-US"/>
        </w:rPr>
        <w:t>Dioscorides</w:t>
      </w:r>
      <w:proofErr w:type="spellEnd"/>
      <w:r w:rsidRPr="0000020E">
        <w:rPr>
          <w:rFonts w:ascii="Times New Roman" w:hAnsi="Times New Roman" w:cs="Times New Roman"/>
          <w:sz w:val="24"/>
          <w:szCs w:val="24"/>
          <w:lang w:val="en-US"/>
        </w:rPr>
        <w:t xml:space="preserve">, but adding his own observations, including </w:t>
      </w:r>
      <w:r w:rsidR="00A527CE" w:rsidRPr="0000020E">
        <w:rPr>
          <w:rFonts w:ascii="Times New Roman" w:hAnsi="Times New Roman" w:cs="Times New Roman"/>
          <w:sz w:val="24"/>
          <w:szCs w:val="24"/>
          <w:lang w:val="en-US"/>
        </w:rPr>
        <w:t xml:space="preserve">those </w:t>
      </w:r>
      <w:r w:rsidRPr="0000020E">
        <w:rPr>
          <w:rFonts w:ascii="Times New Roman" w:hAnsi="Times New Roman" w:cs="Times New Roman"/>
          <w:sz w:val="24"/>
          <w:szCs w:val="24"/>
          <w:lang w:val="en-US"/>
        </w:rPr>
        <w:t xml:space="preserve">from other parts of the Americas. In its use of the vernacular and the inclusion of a prologue on the characteristic of a good apothecary, according to Paula </w:t>
      </w:r>
      <w:r w:rsidR="00AF0F3A" w:rsidRPr="0000020E">
        <w:rPr>
          <w:rFonts w:ascii="Times New Roman" w:hAnsi="Times New Roman" w:cs="Times New Roman"/>
          <w:sz w:val="24"/>
          <w:szCs w:val="24"/>
          <w:lang w:val="en-US"/>
        </w:rPr>
        <w:t>De Vos</w:t>
      </w:r>
      <w:r w:rsidRPr="0000020E">
        <w:rPr>
          <w:rFonts w:ascii="Times New Roman" w:hAnsi="Times New Roman" w:cs="Times New Roman"/>
          <w:sz w:val="24"/>
          <w:szCs w:val="24"/>
          <w:lang w:val="en-US"/>
        </w:rPr>
        <w:t xml:space="preserve">’s classification of pharmacopeia, it can be </w:t>
      </w:r>
      <w:proofErr w:type="spellStart"/>
      <w:r w:rsidRPr="0000020E">
        <w:rPr>
          <w:rFonts w:ascii="Times New Roman" w:hAnsi="Times New Roman" w:cs="Times New Roman"/>
          <w:sz w:val="24"/>
          <w:szCs w:val="24"/>
          <w:lang w:val="en-US"/>
        </w:rPr>
        <w:t>categorised</w:t>
      </w:r>
      <w:proofErr w:type="spellEnd"/>
      <w:r w:rsidRPr="0000020E">
        <w:rPr>
          <w:rFonts w:ascii="Times New Roman" w:hAnsi="Times New Roman" w:cs="Times New Roman"/>
          <w:sz w:val="24"/>
          <w:szCs w:val="24"/>
          <w:lang w:val="en-US"/>
        </w:rPr>
        <w:t xml:space="preserve"> as ‘pedagogical’.</w:t>
      </w:r>
      <w:r w:rsidRPr="0000020E">
        <w:rPr>
          <w:rStyle w:val="FootnoteReference"/>
          <w:rFonts w:ascii="Times New Roman" w:hAnsi="Times New Roman" w:cs="Times New Roman"/>
          <w:sz w:val="24"/>
          <w:szCs w:val="24"/>
          <w:lang w:val="en-US"/>
        </w:rPr>
        <w:footnoteReference w:id="47"/>
      </w:r>
      <w:r w:rsidRPr="0000020E">
        <w:rPr>
          <w:rFonts w:ascii="Times New Roman" w:hAnsi="Times New Roman" w:cs="Times New Roman"/>
          <w:sz w:val="24"/>
          <w:szCs w:val="24"/>
          <w:lang w:val="en-US"/>
        </w:rPr>
        <w:t xml:space="preserve"> </w:t>
      </w:r>
    </w:p>
    <w:p w14:paraId="55DCDEB3" w14:textId="0F191AD9" w:rsidR="00770429" w:rsidRPr="0000020E" w:rsidRDefault="00770429" w:rsidP="00F76D68">
      <w:pPr>
        <w:spacing w:line="480" w:lineRule="auto"/>
        <w:ind w:firstLine="720"/>
        <w:rPr>
          <w:rFonts w:ascii="Times New Roman" w:hAnsi="Times New Roman" w:cs="Times New Roman"/>
          <w:sz w:val="24"/>
          <w:szCs w:val="24"/>
          <w:lang w:val="en-US"/>
        </w:rPr>
      </w:pPr>
      <w:r w:rsidRPr="0000020E">
        <w:rPr>
          <w:rFonts w:ascii="Times New Roman" w:eastAsia="Calibri" w:hAnsi="Times New Roman" w:cs="Times New Roman"/>
          <w:sz w:val="24"/>
          <w:szCs w:val="24"/>
        </w:rPr>
        <w:t>Even where medical practitioners could read Latin, medical texts and manuals were in short supply, since few were imported or printed locally. At first</w:t>
      </w:r>
      <w:r w:rsidR="00F76D68" w:rsidRPr="0000020E">
        <w:rPr>
          <w:rFonts w:ascii="Times New Roman" w:eastAsia="Calibri" w:hAnsi="Times New Roman" w:cs="Times New Roman"/>
          <w:sz w:val="24"/>
          <w:szCs w:val="24"/>
        </w:rPr>
        <w:t>,</w:t>
      </w:r>
      <w:r w:rsidRPr="0000020E">
        <w:rPr>
          <w:rFonts w:ascii="Times New Roman" w:eastAsia="Calibri" w:hAnsi="Times New Roman" w:cs="Times New Roman"/>
          <w:sz w:val="24"/>
          <w:szCs w:val="24"/>
        </w:rPr>
        <w:t xml:space="preserve"> the Crown banned the establishment of a printing press in Lima fearing that it might facilitate the spread of heretical literature</w:t>
      </w:r>
      <w:r w:rsidR="00F76D68" w:rsidRPr="0000020E">
        <w:rPr>
          <w:rFonts w:ascii="Times New Roman" w:eastAsia="Calibri" w:hAnsi="Times New Roman" w:cs="Times New Roman"/>
          <w:sz w:val="24"/>
          <w:szCs w:val="24"/>
        </w:rPr>
        <w:t>.</w:t>
      </w:r>
      <w:r w:rsidRPr="0000020E">
        <w:rPr>
          <w:rFonts w:ascii="Times New Roman" w:eastAsia="Calibri" w:hAnsi="Times New Roman" w:cs="Times New Roman"/>
          <w:sz w:val="24"/>
          <w:szCs w:val="24"/>
        </w:rPr>
        <w:t xml:space="preserve"> </w:t>
      </w:r>
      <w:r w:rsidR="00F76D68" w:rsidRPr="0000020E">
        <w:rPr>
          <w:rFonts w:ascii="Times New Roman" w:eastAsia="Calibri" w:hAnsi="Times New Roman" w:cs="Times New Roman"/>
          <w:sz w:val="24"/>
          <w:szCs w:val="24"/>
        </w:rPr>
        <w:t>It</w:t>
      </w:r>
      <w:r w:rsidRPr="0000020E">
        <w:rPr>
          <w:rFonts w:ascii="Times New Roman" w:eastAsia="Calibri" w:hAnsi="Times New Roman" w:cs="Times New Roman"/>
          <w:sz w:val="24"/>
          <w:szCs w:val="24"/>
        </w:rPr>
        <w:t xml:space="preserve"> was not until 1580,</w:t>
      </w:r>
      <w:r w:rsidR="00F76D68" w:rsidRPr="0000020E">
        <w:rPr>
          <w:rFonts w:ascii="Times New Roman" w:eastAsia="Calibri" w:hAnsi="Times New Roman" w:cs="Times New Roman"/>
          <w:sz w:val="24"/>
          <w:szCs w:val="24"/>
        </w:rPr>
        <w:t xml:space="preserve"> therefore,</w:t>
      </w:r>
      <w:r w:rsidRPr="0000020E">
        <w:rPr>
          <w:rFonts w:ascii="Times New Roman" w:eastAsia="Calibri" w:hAnsi="Times New Roman" w:cs="Times New Roman"/>
          <w:sz w:val="24"/>
          <w:szCs w:val="24"/>
        </w:rPr>
        <w:t xml:space="preserve"> that an Italian printer, Antonio Ricardo, having set up a printing press in Mexico City, was encouraged to move to Lima </w:t>
      </w:r>
      <w:r w:rsidR="00902AA0" w:rsidRPr="0000020E">
        <w:rPr>
          <w:rFonts w:ascii="Times New Roman" w:eastAsia="Calibri" w:hAnsi="Times New Roman" w:cs="Times New Roman"/>
          <w:sz w:val="24"/>
          <w:szCs w:val="24"/>
        </w:rPr>
        <w:t xml:space="preserve">and </w:t>
      </w:r>
      <w:r w:rsidRPr="0000020E">
        <w:rPr>
          <w:rFonts w:ascii="Times New Roman" w:eastAsia="Calibri" w:hAnsi="Times New Roman" w:cs="Times New Roman"/>
          <w:sz w:val="24"/>
          <w:szCs w:val="24"/>
        </w:rPr>
        <w:t>four years later</w:t>
      </w:r>
      <w:r w:rsidR="00902AA0" w:rsidRPr="0000020E">
        <w:rPr>
          <w:rFonts w:ascii="Times New Roman" w:eastAsia="Calibri" w:hAnsi="Times New Roman" w:cs="Times New Roman"/>
          <w:sz w:val="24"/>
          <w:szCs w:val="24"/>
        </w:rPr>
        <w:t xml:space="preserve"> </w:t>
      </w:r>
      <w:r w:rsidR="00DB46AF" w:rsidRPr="0000020E">
        <w:rPr>
          <w:rFonts w:ascii="Times New Roman" w:eastAsia="Calibri" w:hAnsi="Times New Roman" w:cs="Times New Roman"/>
          <w:sz w:val="24"/>
          <w:szCs w:val="24"/>
        </w:rPr>
        <w:t>received</w:t>
      </w:r>
      <w:r w:rsidRPr="0000020E">
        <w:rPr>
          <w:rFonts w:ascii="Times New Roman" w:eastAsia="Calibri" w:hAnsi="Times New Roman" w:cs="Times New Roman"/>
          <w:sz w:val="24"/>
          <w:szCs w:val="24"/>
        </w:rPr>
        <w:t xml:space="preserve"> permission to establish </w:t>
      </w:r>
      <w:r w:rsidR="00F96312" w:rsidRPr="0000020E">
        <w:rPr>
          <w:rFonts w:ascii="Times New Roman" w:eastAsia="Calibri" w:hAnsi="Times New Roman" w:cs="Times New Roman"/>
          <w:sz w:val="24"/>
          <w:szCs w:val="24"/>
        </w:rPr>
        <w:t xml:space="preserve">a press </w:t>
      </w:r>
      <w:r w:rsidRPr="0000020E">
        <w:rPr>
          <w:rFonts w:ascii="Times New Roman" w:eastAsia="Calibri" w:hAnsi="Times New Roman" w:cs="Times New Roman"/>
          <w:sz w:val="24"/>
          <w:szCs w:val="24"/>
        </w:rPr>
        <w:t>under the supervision of the Jesuits at the College of San Pablo.</w:t>
      </w:r>
      <w:r w:rsidRPr="0000020E">
        <w:rPr>
          <w:rFonts w:ascii="Times New Roman" w:eastAsia="Calibri" w:hAnsi="Times New Roman" w:cs="Times New Roman"/>
          <w:sz w:val="24"/>
          <w:szCs w:val="24"/>
          <w:vertAlign w:val="superscript"/>
        </w:rPr>
        <w:footnoteReference w:id="48"/>
      </w:r>
      <w:r w:rsidRPr="0000020E">
        <w:rPr>
          <w:rFonts w:ascii="Times New Roman" w:eastAsia="Calibri" w:hAnsi="Times New Roman" w:cs="Times New Roman"/>
          <w:sz w:val="24"/>
          <w:szCs w:val="24"/>
        </w:rPr>
        <w:t xml:space="preserve"> </w:t>
      </w:r>
    </w:p>
    <w:p w14:paraId="15586E4B" w14:textId="187EF3B2" w:rsidR="00770429" w:rsidRPr="0000020E" w:rsidRDefault="00770429" w:rsidP="00770429">
      <w:pPr>
        <w:spacing w:after="0" w:line="480" w:lineRule="auto"/>
        <w:ind w:firstLine="720"/>
        <w:rPr>
          <w:rFonts w:ascii="Times New Roman" w:eastAsia="Calibri" w:hAnsi="Times New Roman" w:cs="Times New Roman"/>
          <w:sz w:val="24"/>
          <w:szCs w:val="24"/>
        </w:rPr>
      </w:pPr>
      <w:r w:rsidRPr="0000020E">
        <w:rPr>
          <w:rFonts w:ascii="Times New Roman" w:eastAsia="Calibri" w:hAnsi="Times New Roman" w:cs="Times New Roman"/>
          <w:sz w:val="24"/>
          <w:szCs w:val="24"/>
        </w:rPr>
        <w:t xml:space="preserve">Any text printed in Lima had to be licensed by the viceroy or </w:t>
      </w:r>
      <w:r w:rsidRPr="0000020E">
        <w:rPr>
          <w:rFonts w:ascii="Times New Roman" w:eastAsia="Calibri" w:hAnsi="Times New Roman" w:cs="Times New Roman"/>
          <w:i/>
          <w:sz w:val="24"/>
          <w:szCs w:val="24"/>
        </w:rPr>
        <w:t>audiencia</w:t>
      </w:r>
      <w:r w:rsidRPr="0000020E">
        <w:rPr>
          <w:rFonts w:ascii="Times New Roman" w:eastAsia="Calibri" w:hAnsi="Times New Roman" w:cs="Times New Roman"/>
          <w:sz w:val="24"/>
          <w:szCs w:val="24"/>
        </w:rPr>
        <w:t xml:space="preserve">; ecclesiastical authors in addition had to obtain permission from their superiors. These bureaucratic obstacles were probably less significant barriers to publication than the practical difficulties </w:t>
      </w:r>
      <w:r w:rsidRPr="0000020E">
        <w:rPr>
          <w:rFonts w:ascii="Times New Roman" w:eastAsia="Calibri" w:hAnsi="Times New Roman" w:cs="Times New Roman"/>
          <w:sz w:val="24"/>
          <w:szCs w:val="24"/>
        </w:rPr>
        <w:lastRenderedPageBreak/>
        <w:t xml:space="preserve">that authors and printers faced. These included the cost of printing, shortages of paper, and </w:t>
      </w:r>
      <w:proofErr w:type="gramStart"/>
      <w:r w:rsidRPr="0000020E">
        <w:rPr>
          <w:rFonts w:ascii="Times New Roman" w:eastAsia="Calibri" w:hAnsi="Times New Roman" w:cs="Times New Roman"/>
          <w:sz w:val="24"/>
          <w:szCs w:val="24"/>
        </w:rPr>
        <w:t>poor quality</w:t>
      </w:r>
      <w:proofErr w:type="gramEnd"/>
      <w:r w:rsidRPr="0000020E">
        <w:rPr>
          <w:rFonts w:ascii="Times New Roman" w:eastAsia="Calibri" w:hAnsi="Times New Roman" w:cs="Times New Roman"/>
          <w:sz w:val="24"/>
          <w:szCs w:val="24"/>
        </w:rPr>
        <w:t xml:space="preserve"> typefaces that generally resulted in physically inferior books. These limitations meant that in Lima relatively few texts were produced, print runs were short, and authors commonly sought publication in Europe.</w:t>
      </w:r>
      <w:r w:rsidRPr="0000020E">
        <w:rPr>
          <w:rFonts w:ascii="Times New Roman" w:eastAsia="Calibri" w:hAnsi="Times New Roman" w:cs="Times New Roman"/>
          <w:sz w:val="24"/>
          <w:szCs w:val="24"/>
          <w:vertAlign w:val="superscript"/>
        </w:rPr>
        <w:footnoteReference w:id="49"/>
      </w:r>
      <w:r w:rsidRPr="0000020E">
        <w:rPr>
          <w:rFonts w:ascii="Times New Roman" w:eastAsia="Calibri" w:hAnsi="Times New Roman" w:cs="Times New Roman"/>
          <w:sz w:val="24"/>
          <w:szCs w:val="24"/>
        </w:rPr>
        <w:t xml:space="preserve"> Those books published locally were predominantly theological</w:t>
      </w:r>
      <w:r w:rsidR="00F96312" w:rsidRPr="0000020E">
        <w:rPr>
          <w:rFonts w:ascii="Times New Roman" w:eastAsia="Calibri" w:hAnsi="Times New Roman" w:cs="Times New Roman"/>
          <w:sz w:val="24"/>
          <w:szCs w:val="24"/>
        </w:rPr>
        <w:t>,</w:t>
      </w:r>
      <w:r w:rsidRPr="0000020E">
        <w:rPr>
          <w:rFonts w:ascii="Times New Roman" w:eastAsia="Calibri" w:hAnsi="Times New Roman" w:cs="Times New Roman"/>
          <w:sz w:val="24"/>
          <w:szCs w:val="24"/>
        </w:rPr>
        <w:t xml:space="preserve"> though legal texts also figured significantly.</w:t>
      </w:r>
      <w:r w:rsidRPr="0000020E">
        <w:rPr>
          <w:rFonts w:ascii="Times New Roman" w:eastAsia="Calibri" w:hAnsi="Times New Roman" w:cs="Times New Roman"/>
          <w:sz w:val="24"/>
          <w:szCs w:val="24"/>
          <w:vertAlign w:val="superscript"/>
        </w:rPr>
        <w:footnoteReference w:id="50"/>
      </w:r>
      <w:r w:rsidRPr="0000020E">
        <w:rPr>
          <w:rFonts w:ascii="Times New Roman" w:eastAsia="Calibri" w:hAnsi="Times New Roman" w:cs="Times New Roman"/>
          <w:sz w:val="24"/>
          <w:szCs w:val="24"/>
        </w:rPr>
        <w:t xml:space="preserve"> Pedro </w:t>
      </w:r>
      <w:proofErr w:type="spellStart"/>
      <w:r w:rsidRPr="0000020E">
        <w:rPr>
          <w:rFonts w:ascii="Times New Roman" w:eastAsia="Calibri" w:hAnsi="Times New Roman" w:cs="Times New Roman"/>
          <w:sz w:val="24"/>
          <w:szCs w:val="24"/>
        </w:rPr>
        <w:t>Guibovich</w:t>
      </w:r>
      <w:proofErr w:type="spellEnd"/>
      <w:r w:rsidRPr="0000020E">
        <w:rPr>
          <w:rFonts w:ascii="Times New Roman" w:eastAsia="Calibri" w:hAnsi="Times New Roman" w:cs="Times New Roman"/>
          <w:sz w:val="24"/>
          <w:szCs w:val="24"/>
        </w:rPr>
        <w:t xml:space="preserve"> has calculated tha</w:t>
      </w:r>
      <w:r w:rsidR="006C011C" w:rsidRPr="0000020E">
        <w:rPr>
          <w:rFonts w:ascii="Times New Roman" w:eastAsia="Calibri" w:hAnsi="Times New Roman" w:cs="Times New Roman"/>
          <w:sz w:val="24"/>
          <w:szCs w:val="24"/>
        </w:rPr>
        <w:t>t only seven per</w:t>
      </w:r>
      <w:r w:rsidRPr="0000020E">
        <w:rPr>
          <w:rFonts w:ascii="Times New Roman" w:eastAsia="Calibri" w:hAnsi="Times New Roman" w:cs="Times New Roman"/>
          <w:sz w:val="24"/>
          <w:szCs w:val="24"/>
        </w:rPr>
        <w:t>cent of over 1,000 books published in Lima before 1700 were in the field of applied sciences, and of those only ten were on medicine.</w:t>
      </w:r>
      <w:r w:rsidRPr="0000020E">
        <w:rPr>
          <w:rFonts w:ascii="Times New Roman" w:eastAsia="Calibri" w:hAnsi="Times New Roman" w:cs="Times New Roman"/>
          <w:sz w:val="24"/>
          <w:szCs w:val="24"/>
          <w:vertAlign w:val="superscript"/>
        </w:rPr>
        <w:footnoteReference w:id="51"/>
      </w:r>
      <w:r w:rsidRPr="0000020E">
        <w:rPr>
          <w:rFonts w:ascii="Times New Roman" w:eastAsia="Calibri" w:hAnsi="Times New Roman" w:cs="Times New Roman"/>
          <w:sz w:val="24"/>
          <w:szCs w:val="24"/>
        </w:rPr>
        <w:t xml:space="preserve"> The first medical text to be published in Lima was </w:t>
      </w:r>
      <w:proofErr w:type="spellStart"/>
      <w:r w:rsidRPr="0000020E">
        <w:rPr>
          <w:rFonts w:ascii="Times New Roman" w:eastAsia="Calibri" w:hAnsi="Times New Roman" w:cs="Times New Roman"/>
          <w:sz w:val="24"/>
          <w:szCs w:val="24"/>
        </w:rPr>
        <w:t>Matías</w:t>
      </w:r>
      <w:proofErr w:type="spellEnd"/>
      <w:r w:rsidRPr="0000020E">
        <w:rPr>
          <w:rFonts w:ascii="Times New Roman" w:eastAsia="Calibri" w:hAnsi="Times New Roman" w:cs="Times New Roman"/>
          <w:sz w:val="24"/>
          <w:szCs w:val="24"/>
        </w:rPr>
        <w:t xml:space="preserve"> de </w:t>
      </w:r>
      <w:proofErr w:type="spellStart"/>
      <w:r w:rsidRPr="0000020E">
        <w:rPr>
          <w:rFonts w:ascii="Times New Roman" w:eastAsia="Calibri" w:hAnsi="Times New Roman" w:cs="Times New Roman"/>
          <w:sz w:val="24"/>
          <w:szCs w:val="24"/>
        </w:rPr>
        <w:t>Porres’s</w:t>
      </w:r>
      <w:proofErr w:type="spellEnd"/>
      <w:r w:rsidRPr="0000020E">
        <w:rPr>
          <w:rFonts w:ascii="Times New Roman" w:eastAsia="Calibri" w:hAnsi="Times New Roman" w:cs="Times New Roman"/>
          <w:sz w:val="24"/>
          <w:szCs w:val="24"/>
        </w:rPr>
        <w:t xml:space="preserve"> book, </w:t>
      </w:r>
      <w:r w:rsidRPr="0000020E">
        <w:rPr>
          <w:rFonts w:ascii="Times New Roman" w:eastAsia="Calibri" w:hAnsi="Times New Roman" w:cs="Times New Roman"/>
          <w:i/>
          <w:sz w:val="24"/>
          <w:szCs w:val="24"/>
        </w:rPr>
        <w:t xml:space="preserve">Breve advertencies para </w:t>
      </w:r>
      <w:proofErr w:type="spellStart"/>
      <w:r w:rsidRPr="0000020E">
        <w:rPr>
          <w:rFonts w:ascii="Times New Roman" w:eastAsia="Calibri" w:hAnsi="Times New Roman" w:cs="Times New Roman"/>
          <w:i/>
          <w:sz w:val="24"/>
          <w:szCs w:val="24"/>
        </w:rPr>
        <w:t>beber</w:t>
      </w:r>
      <w:proofErr w:type="spellEnd"/>
      <w:r w:rsidRPr="0000020E">
        <w:rPr>
          <w:rFonts w:ascii="Times New Roman" w:eastAsia="Calibri" w:hAnsi="Times New Roman" w:cs="Times New Roman"/>
          <w:i/>
          <w:sz w:val="24"/>
          <w:szCs w:val="24"/>
        </w:rPr>
        <w:t xml:space="preserve"> </w:t>
      </w:r>
      <w:proofErr w:type="spellStart"/>
      <w:r w:rsidRPr="0000020E">
        <w:rPr>
          <w:rFonts w:ascii="Times New Roman" w:eastAsia="Calibri" w:hAnsi="Times New Roman" w:cs="Times New Roman"/>
          <w:i/>
          <w:sz w:val="24"/>
          <w:szCs w:val="24"/>
        </w:rPr>
        <w:t>frío</w:t>
      </w:r>
      <w:proofErr w:type="spellEnd"/>
      <w:r w:rsidRPr="0000020E">
        <w:rPr>
          <w:rFonts w:ascii="Times New Roman" w:eastAsia="Calibri" w:hAnsi="Times New Roman" w:cs="Times New Roman"/>
          <w:i/>
          <w:sz w:val="24"/>
          <w:szCs w:val="24"/>
        </w:rPr>
        <w:t xml:space="preserve"> con </w:t>
      </w:r>
      <w:proofErr w:type="spellStart"/>
      <w:r w:rsidRPr="0000020E">
        <w:rPr>
          <w:rFonts w:ascii="Times New Roman" w:eastAsia="Calibri" w:hAnsi="Times New Roman" w:cs="Times New Roman"/>
          <w:i/>
          <w:sz w:val="24"/>
          <w:szCs w:val="24"/>
        </w:rPr>
        <w:t>nieve</w:t>
      </w:r>
      <w:proofErr w:type="spellEnd"/>
      <w:r w:rsidRPr="0000020E">
        <w:rPr>
          <w:rFonts w:ascii="Times New Roman" w:eastAsia="Calibri" w:hAnsi="Times New Roman" w:cs="Times New Roman"/>
          <w:sz w:val="24"/>
          <w:szCs w:val="24"/>
        </w:rPr>
        <w:t>, published in 1621.</w:t>
      </w:r>
      <w:r w:rsidRPr="0000020E">
        <w:rPr>
          <w:rFonts w:ascii="Times New Roman" w:eastAsia="Calibri" w:hAnsi="Times New Roman" w:cs="Times New Roman"/>
          <w:sz w:val="24"/>
          <w:szCs w:val="24"/>
          <w:vertAlign w:val="superscript"/>
          <w:lang w:val="es-PE"/>
        </w:rPr>
        <w:footnoteReference w:id="52"/>
      </w:r>
    </w:p>
    <w:p w14:paraId="7C8BF0FC" w14:textId="0BE96634" w:rsidR="00770429" w:rsidRPr="0000020E" w:rsidRDefault="00770429" w:rsidP="00770429">
      <w:pPr>
        <w:spacing w:after="0" w:line="480" w:lineRule="auto"/>
        <w:ind w:firstLine="720"/>
        <w:rPr>
          <w:rFonts w:ascii="Times New Roman" w:eastAsia="Calibri" w:hAnsi="Times New Roman" w:cs="Times New Roman"/>
          <w:sz w:val="24"/>
          <w:szCs w:val="24"/>
        </w:rPr>
      </w:pPr>
      <w:r w:rsidRPr="0000020E">
        <w:rPr>
          <w:rFonts w:ascii="Times New Roman" w:eastAsia="Calibri" w:hAnsi="Times New Roman" w:cs="Times New Roman"/>
          <w:sz w:val="24"/>
          <w:szCs w:val="24"/>
        </w:rPr>
        <w:t xml:space="preserve">With few books being printed locally, the majority of those circulating in Lima either accompanied their immigrant owners to Peru or were brought by merchants for booksellers on commission or for sale on their own account. In theory </w:t>
      </w:r>
      <w:r w:rsidR="000F7745" w:rsidRPr="0000020E">
        <w:rPr>
          <w:rFonts w:ascii="Times New Roman" w:eastAsia="Calibri" w:hAnsi="Times New Roman" w:cs="Times New Roman"/>
          <w:sz w:val="24"/>
          <w:szCs w:val="24"/>
        </w:rPr>
        <w:t xml:space="preserve">the Inquisition inspected </w:t>
      </w:r>
      <w:r w:rsidRPr="0000020E">
        <w:rPr>
          <w:rFonts w:ascii="Times New Roman" w:eastAsia="Calibri" w:hAnsi="Times New Roman" w:cs="Times New Roman"/>
          <w:sz w:val="24"/>
          <w:szCs w:val="24"/>
        </w:rPr>
        <w:t>all books imported, whether they were carried by individuals or merchants, when they were loaded onto ships in Seville and again when they arrived in Callao</w:t>
      </w:r>
      <w:r w:rsidR="006F04AF" w:rsidRPr="0000020E">
        <w:rPr>
          <w:rFonts w:ascii="Times New Roman" w:eastAsia="Calibri" w:hAnsi="Times New Roman" w:cs="Times New Roman"/>
          <w:sz w:val="24"/>
          <w:szCs w:val="24"/>
        </w:rPr>
        <w:t>. I</w:t>
      </w:r>
      <w:r w:rsidRPr="0000020E">
        <w:rPr>
          <w:rFonts w:ascii="Times New Roman" w:eastAsia="Calibri" w:hAnsi="Times New Roman" w:cs="Times New Roman"/>
          <w:sz w:val="24"/>
          <w:szCs w:val="24"/>
        </w:rPr>
        <w:t>n Lima</w:t>
      </w:r>
      <w:r w:rsidR="006F04AF" w:rsidRPr="0000020E">
        <w:rPr>
          <w:rFonts w:ascii="Times New Roman" w:eastAsia="Calibri" w:hAnsi="Times New Roman" w:cs="Times New Roman"/>
          <w:sz w:val="24"/>
          <w:szCs w:val="24"/>
        </w:rPr>
        <w:t>,</w:t>
      </w:r>
      <w:r w:rsidRPr="0000020E">
        <w:rPr>
          <w:rFonts w:ascii="Times New Roman" w:eastAsia="Calibri" w:hAnsi="Times New Roman" w:cs="Times New Roman"/>
          <w:sz w:val="24"/>
          <w:szCs w:val="24"/>
        </w:rPr>
        <w:t xml:space="preserve"> printing presses, bookshops and public and private libraries, including the extensive ones owned by the </w:t>
      </w:r>
      <w:r w:rsidRPr="0000020E">
        <w:rPr>
          <w:rFonts w:ascii="Times New Roman" w:eastAsia="Calibri" w:hAnsi="Times New Roman" w:cs="Times New Roman"/>
          <w:sz w:val="24"/>
          <w:szCs w:val="24"/>
        </w:rPr>
        <w:lastRenderedPageBreak/>
        <w:t>religious orders, were all subject to inspection.</w:t>
      </w:r>
      <w:r w:rsidRPr="0000020E">
        <w:rPr>
          <w:rFonts w:ascii="Times New Roman" w:eastAsia="Calibri" w:hAnsi="Times New Roman" w:cs="Times New Roman"/>
          <w:sz w:val="24"/>
          <w:szCs w:val="24"/>
          <w:vertAlign w:val="superscript"/>
        </w:rPr>
        <w:footnoteReference w:id="53"/>
      </w:r>
      <w:r w:rsidRPr="0000020E">
        <w:rPr>
          <w:rFonts w:ascii="Times New Roman" w:eastAsia="Calibri" w:hAnsi="Times New Roman" w:cs="Times New Roman"/>
          <w:sz w:val="24"/>
          <w:szCs w:val="24"/>
        </w:rPr>
        <w:t xml:space="preserve"> The focus of the Inquisition was on books of a heretical nature, which sometimes included those on alchemy and astrology, especially judicial astrology where practices were often associated with magic and witchcraft.</w:t>
      </w:r>
      <w:r w:rsidRPr="0000020E">
        <w:rPr>
          <w:rFonts w:ascii="Times New Roman" w:eastAsia="Calibri" w:hAnsi="Times New Roman" w:cs="Times New Roman"/>
          <w:sz w:val="24"/>
          <w:szCs w:val="24"/>
          <w:vertAlign w:val="superscript"/>
        </w:rPr>
        <w:footnoteReference w:id="54"/>
      </w:r>
      <w:r w:rsidRPr="0000020E">
        <w:rPr>
          <w:rFonts w:ascii="Times New Roman" w:eastAsia="Calibri" w:hAnsi="Times New Roman" w:cs="Times New Roman"/>
          <w:sz w:val="24"/>
          <w:szCs w:val="24"/>
        </w:rPr>
        <w:t xml:space="preserve"> </w:t>
      </w:r>
    </w:p>
    <w:p w14:paraId="1FA8E72A" w14:textId="4B2BD4FD" w:rsidR="00770429" w:rsidRPr="0000020E" w:rsidRDefault="00770429" w:rsidP="00770429">
      <w:pPr>
        <w:spacing w:after="0" w:line="480" w:lineRule="auto"/>
        <w:ind w:firstLine="720"/>
        <w:rPr>
          <w:rFonts w:ascii="Times New Roman" w:eastAsia="Calibri" w:hAnsi="Times New Roman" w:cs="Times New Roman"/>
          <w:sz w:val="24"/>
          <w:szCs w:val="24"/>
        </w:rPr>
      </w:pPr>
      <w:r w:rsidRPr="0000020E">
        <w:rPr>
          <w:rFonts w:ascii="Times New Roman" w:eastAsia="Calibri" w:hAnsi="Times New Roman" w:cs="Times New Roman"/>
          <w:sz w:val="24"/>
          <w:szCs w:val="24"/>
        </w:rPr>
        <w:t xml:space="preserve">The inquisitors’ task was informed by the Indexes of prohibited books drawn up by the Inquisition at intervals after 1559. From 1583 books </w:t>
      </w:r>
      <w:r w:rsidR="000F7745" w:rsidRPr="0000020E">
        <w:rPr>
          <w:rFonts w:ascii="Times New Roman" w:eastAsia="Calibri" w:hAnsi="Times New Roman" w:cs="Times New Roman"/>
          <w:sz w:val="24"/>
          <w:szCs w:val="24"/>
        </w:rPr>
        <w:t>attributed to</w:t>
      </w:r>
      <w:r w:rsidRPr="0000020E">
        <w:rPr>
          <w:rFonts w:ascii="Times New Roman" w:eastAsia="Calibri" w:hAnsi="Times New Roman" w:cs="Times New Roman"/>
          <w:sz w:val="24"/>
          <w:szCs w:val="24"/>
        </w:rPr>
        <w:t xml:space="preserve"> </w:t>
      </w:r>
      <w:r w:rsidR="000F7745" w:rsidRPr="0000020E">
        <w:rPr>
          <w:rFonts w:ascii="Times New Roman" w:eastAsia="Calibri" w:hAnsi="Times New Roman" w:cs="Times New Roman"/>
          <w:sz w:val="24"/>
          <w:szCs w:val="24"/>
        </w:rPr>
        <w:t>Arnold of</w:t>
      </w:r>
      <w:r w:rsidRPr="0000020E">
        <w:rPr>
          <w:rFonts w:ascii="Times New Roman" w:eastAsia="Calibri" w:hAnsi="Times New Roman" w:cs="Times New Roman"/>
          <w:sz w:val="24"/>
          <w:szCs w:val="24"/>
        </w:rPr>
        <w:t xml:space="preserve"> </w:t>
      </w:r>
      <w:r w:rsidR="00F1588D" w:rsidRPr="0000020E">
        <w:rPr>
          <w:rFonts w:ascii="Times New Roman" w:eastAsia="Calibri" w:hAnsi="Times New Roman" w:cs="Times New Roman"/>
          <w:sz w:val="24"/>
          <w:szCs w:val="24"/>
        </w:rPr>
        <w:t>Villanova</w:t>
      </w:r>
      <w:r w:rsidRPr="0000020E">
        <w:rPr>
          <w:rFonts w:ascii="Times New Roman" w:eastAsia="Calibri" w:hAnsi="Times New Roman" w:cs="Times New Roman"/>
          <w:sz w:val="24"/>
          <w:szCs w:val="24"/>
        </w:rPr>
        <w:t xml:space="preserve"> and Paracelsus were lightly expurgated, though not totally banned, unlike those of the </w:t>
      </w:r>
      <w:proofErr w:type="spellStart"/>
      <w:r w:rsidRPr="0000020E">
        <w:rPr>
          <w:rFonts w:ascii="Times New Roman" w:eastAsia="Calibri" w:hAnsi="Times New Roman" w:cs="Times New Roman"/>
          <w:sz w:val="24"/>
          <w:szCs w:val="24"/>
        </w:rPr>
        <w:t>Paracelsian</w:t>
      </w:r>
      <w:proofErr w:type="spellEnd"/>
      <w:r w:rsidRPr="0000020E">
        <w:rPr>
          <w:rFonts w:ascii="Times New Roman" w:eastAsia="Calibri" w:hAnsi="Times New Roman" w:cs="Times New Roman"/>
          <w:sz w:val="24"/>
          <w:szCs w:val="24"/>
        </w:rPr>
        <w:t xml:space="preserve"> Conrad Gesner.</w:t>
      </w:r>
      <w:r w:rsidRPr="0000020E">
        <w:rPr>
          <w:rFonts w:ascii="Times New Roman" w:eastAsia="Calibri" w:hAnsi="Times New Roman" w:cs="Times New Roman"/>
          <w:sz w:val="24"/>
          <w:szCs w:val="24"/>
          <w:vertAlign w:val="superscript"/>
        </w:rPr>
        <w:footnoteReference w:id="55"/>
      </w:r>
      <w:r w:rsidRPr="0000020E">
        <w:rPr>
          <w:rFonts w:ascii="Times New Roman" w:eastAsia="Calibri" w:hAnsi="Times New Roman" w:cs="Times New Roman"/>
          <w:sz w:val="24"/>
          <w:szCs w:val="24"/>
        </w:rPr>
        <w:t xml:space="preserve"> In fact, investigations by inquisitors into Paracelsus </w:t>
      </w:r>
      <w:r w:rsidR="00F76D68" w:rsidRPr="0000020E">
        <w:rPr>
          <w:rFonts w:ascii="Times New Roman" w:eastAsia="Calibri" w:hAnsi="Times New Roman" w:cs="Times New Roman"/>
          <w:sz w:val="24"/>
          <w:szCs w:val="24"/>
        </w:rPr>
        <w:t xml:space="preserve">focussed </w:t>
      </w:r>
      <w:r w:rsidR="00B87141" w:rsidRPr="0000020E">
        <w:rPr>
          <w:rFonts w:ascii="Times New Roman" w:eastAsia="Calibri" w:hAnsi="Times New Roman" w:cs="Times New Roman"/>
          <w:sz w:val="24"/>
          <w:szCs w:val="24"/>
        </w:rPr>
        <w:t xml:space="preserve">more </w:t>
      </w:r>
      <w:r w:rsidRPr="0000020E">
        <w:rPr>
          <w:rFonts w:ascii="Times New Roman" w:eastAsia="Calibri" w:hAnsi="Times New Roman" w:cs="Times New Roman"/>
          <w:sz w:val="24"/>
          <w:szCs w:val="24"/>
        </w:rPr>
        <w:t>on his theological allegiance than his science</w:t>
      </w:r>
      <w:r w:rsidR="00EE116C" w:rsidRPr="0000020E">
        <w:rPr>
          <w:rFonts w:ascii="Times New Roman" w:eastAsia="Calibri" w:hAnsi="Times New Roman" w:cs="Times New Roman"/>
          <w:sz w:val="24"/>
          <w:szCs w:val="24"/>
        </w:rPr>
        <w:t>.</w:t>
      </w:r>
      <w:r w:rsidRPr="0000020E">
        <w:rPr>
          <w:rFonts w:ascii="Times New Roman" w:eastAsia="Calibri" w:hAnsi="Times New Roman" w:cs="Times New Roman"/>
          <w:sz w:val="24"/>
          <w:szCs w:val="24"/>
          <w:vertAlign w:val="superscript"/>
        </w:rPr>
        <w:footnoteReference w:id="56"/>
      </w:r>
      <w:r w:rsidR="00F76D68" w:rsidRPr="0000020E">
        <w:rPr>
          <w:rFonts w:ascii="Times New Roman" w:eastAsia="Calibri" w:hAnsi="Times New Roman" w:cs="Times New Roman"/>
          <w:sz w:val="24"/>
          <w:szCs w:val="24"/>
        </w:rPr>
        <w:t xml:space="preserve"> </w:t>
      </w:r>
      <w:r w:rsidR="00EE116C" w:rsidRPr="0000020E">
        <w:rPr>
          <w:rFonts w:ascii="Times New Roman" w:eastAsia="Calibri" w:hAnsi="Times New Roman" w:cs="Times New Roman"/>
          <w:sz w:val="24"/>
          <w:szCs w:val="24"/>
        </w:rPr>
        <w:t xml:space="preserve">Similarly, those scrutinising the writings </w:t>
      </w:r>
      <w:r w:rsidR="00B87141" w:rsidRPr="0000020E">
        <w:rPr>
          <w:rFonts w:ascii="Times New Roman" w:eastAsia="Calibri" w:hAnsi="Times New Roman" w:cs="Times New Roman"/>
          <w:sz w:val="24"/>
          <w:szCs w:val="24"/>
        </w:rPr>
        <w:t>of</w:t>
      </w:r>
      <w:r w:rsidR="00EE116C" w:rsidRPr="0000020E">
        <w:rPr>
          <w:rFonts w:ascii="Times New Roman" w:eastAsia="Calibri" w:hAnsi="Times New Roman" w:cs="Times New Roman"/>
          <w:sz w:val="24"/>
          <w:szCs w:val="24"/>
        </w:rPr>
        <w:t xml:space="preserve"> Ramón </w:t>
      </w:r>
      <w:proofErr w:type="spellStart"/>
      <w:r w:rsidR="00EE116C" w:rsidRPr="0000020E">
        <w:rPr>
          <w:rFonts w:ascii="Times New Roman" w:eastAsia="Calibri" w:hAnsi="Times New Roman" w:cs="Times New Roman"/>
          <w:sz w:val="24"/>
          <w:szCs w:val="24"/>
        </w:rPr>
        <w:t>Llull</w:t>
      </w:r>
      <w:proofErr w:type="spellEnd"/>
      <w:r w:rsidR="00EE116C" w:rsidRPr="0000020E">
        <w:rPr>
          <w:rFonts w:ascii="Times New Roman" w:eastAsia="Calibri" w:hAnsi="Times New Roman" w:cs="Times New Roman"/>
          <w:sz w:val="24"/>
          <w:szCs w:val="24"/>
        </w:rPr>
        <w:t xml:space="preserve"> were more concerned with his </w:t>
      </w:r>
      <w:r w:rsidR="00B2699F" w:rsidRPr="0000020E">
        <w:rPr>
          <w:rFonts w:ascii="Times New Roman" w:eastAsia="Calibri" w:hAnsi="Times New Roman" w:cs="Times New Roman"/>
          <w:sz w:val="24"/>
          <w:szCs w:val="24"/>
        </w:rPr>
        <w:t>potentially heretical be</w:t>
      </w:r>
      <w:r w:rsidR="00BB3EDD" w:rsidRPr="0000020E">
        <w:rPr>
          <w:rFonts w:ascii="Times New Roman" w:eastAsia="Calibri" w:hAnsi="Times New Roman" w:cs="Times New Roman"/>
          <w:sz w:val="24"/>
          <w:szCs w:val="24"/>
        </w:rPr>
        <w:t>l</w:t>
      </w:r>
      <w:r w:rsidR="00B2699F" w:rsidRPr="0000020E">
        <w:rPr>
          <w:rFonts w:ascii="Times New Roman" w:eastAsia="Calibri" w:hAnsi="Times New Roman" w:cs="Times New Roman"/>
          <w:sz w:val="24"/>
          <w:szCs w:val="24"/>
        </w:rPr>
        <w:t>iefs</w:t>
      </w:r>
      <w:r w:rsidR="00F76D68" w:rsidRPr="0000020E">
        <w:rPr>
          <w:rFonts w:ascii="Times New Roman" w:eastAsia="Calibri" w:hAnsi="Times New Roman" w:cs="Times New Roman"/>
          <w:sz w:val="24"/>
          <w:szCs w:val="24"/>
        </w:rPr>
        <w:t xml:space="preserve"> than </w:t>
      </w:r>
      <w:r w:rsidR="00B87141" w:rsidRPr="0000020E">
        <w:rPr>
          <w:rFonts w:ascii="Times New Roman" w:eastAsia="Calibri" w:hAnsi="Times New Roman" w:cs="Times New Roman"/>
          <w:sz w:val="24"/>
          <w:szCs w:val="24"/>
        </w:rPr>
        <w:t xml:space="preserve">with </w:t>
      </w:r>
      <w:r w:rsidR="00F76D68" w:rsidRPr="0000020E">
        <w:rPr>
          <w:rFonts w:ascii="Times New Roman" w:eastAsia="Calibri" w:hAnsi="Times New Roman" w:cs="Times New Roman"/>
          <w:sz w:val="24"/>
          <w:szCs w:val="24"/>
        </w:rPr>
        <w:t>the alchemic</w:t>
      </w:r>
      <w:r w:rsidR="00A51596" w:rsidRPr="0000020E">
        <w:rPr>
          <w:rFonts w:ascii="Times New Roman" w:eastAsia="Calibri" w:hAnsi="Times New Roman" w:cs="Times New Roman"/>
          <w:sz w:val="24"/>
          <w:szCs w:val="24"/>
        </w:rPr>
        <w:t>al</w:t>
      </w:r>
      <w:r w:rsidR="00F76D68" w:rsidRPr="0000020E">
        <w:rPr>
          <w:rFonts w:ascii="Times New Roman" w:eastAsia="Calibri" w:hAnsi="Times New Roman" w:cs="Times New Roman"/>
          <w:sz w:val="24"/>
          <w:szCs w:val="24"/>
        </w:rPr>
        <w:t xml:space="preserve"> </w:t>
      </w:r>
      <w:r w:rsidR="00F76D68" w:rsidRPr="0000020E">
        <w:rPr>
          <w:rFonts w:ascii="Times New Roman" w:eastAsia="Calibri" w:hAnsi="Times New Roman" w:cs="Times New Roman"/>
          <w:sz w:val="24"/>
          <w:szCs w:val="24"/>
        </w:rPr>
        <w:lastRenderedPageBreak/>
        <w:t xml:space="preserve">writings </w:t>
      </w:r>
      <w:r w:rsidR="003A3911" w:rsidRPr="0000020E">
        <w:rPr>
          <w:rFonts w:ascii="Times New Roman" w:eastAsia="Calibri" w:hAnsi="Times New Roman" w:cs="Times New Roman"/>
          <w:sz w:val="24"/>
          <w:szCs w:val="24"/>
        </w:rPr>
        <w:t xml:space="preserve">no longer </w:t>
      </w:r>
      <w:r w:rsidR="00F76D68" w:rsidRPr="0000020E">
        <w:rPr>
          <w:rFonts w:ascii="Times New Roman" w:eastAsia="Calibri" w:hAnsi="Times New Roman" w:cs="Times New Roman"/>
          <w:sz w:val="24"/>
          <w:szCs w:val="24"/>
        </w:rPr>
        <w:t>attributed to him</w:t>
      </w:r>
      <w:r w:rsidR="00EE116C" w:rsidRPr="0000020E">
        <w:rPr>
          <w:rFonts w:ascii="Times New Roman" w:eastAsia="Calibri" w:hAnsi="Times New Roman" w:cs="Times New Roman"/>
          <w:sz w:val="24"/>
          <w:szCs w:val="24"/>
        </w:rPr>
        <w:t>.</w:t>
      </w:r>
      <w:r w:rsidR="00BB3EDD" w:rsidRPr="0000020E">
        <w:rPr>
          <w:rStyle w:val="FootnoteReference"/>
          <w:rFonts w:ascii="Times New Roman" w:eastAsia="Calibri" w:hAnsi="Times New Roman" w:cs="Times New Roman"/>
          <w:sz w:val="24"/>
          <w:szCs w:val="24"/>
        </w:rPr>
        <w:footnoteReference w:id="57"/>
      </w:r>
      <w:r w:rsidR="00EE116C" w:rsidRPr="0000020E">
        <w:rPr>
          <w:rFonts w:ascii="Times New Roman" w:eastAsia="Calibri" w:hAnsi="Times New Roman" w:cs="Times New Roman"/>
          <w:sz w:val="24"/>
          <w:szCs w:val="24"/>
        </w:rPr>
        <w:t xml:space="preserve"> </w:t>
      </w:r>
      <w:r w:rsidRPr="0000020E">
        <w:rPr>
          <w:rFonts w:ascii="Times New Roman" w:eastAsia="Calibri" w:hAnsi="Times New Roman" w:cs="Times New Roman"/>
          <w:sz w:val="24"/>
          <w:szCs w:val="24"/>
        </w:rPr>
        <w:t>López Pérez suggest that works on alchemy may have escaped censure because, with the excepti</w:t>
      </w:r>
      <w:r w:rsidR="00F91E5A" w:rsidRPr="0000020E">
        <w:rPr>
          <w:rFonts w:ascii="Times New Roman" w:eastAsia="Calibri" w:hAnsi="Times New Roman" w:cs="Times New Roman"/>
          <w:sz w:val="24"/>
          <w:szCs w:val="24"/>
        </w:rPr>
        <w:t>on of its links to astrology, alchemy</w:t>
      </w:r>
      <w:r w:rsidRPr="0000020E">
        <w:rPr>
          <w:rFonts w:ascii="Times New Roman" w:eastAsia="Calibri" w:hAnsi="Times New Roman" w:cs="Times New Roman"/>
          <w:sz w:val="24"/>
          <w:szCs w:val="24"/>
        </w:rPr>
        <w:t xml:space="preserve"> was not regarded as heretical but </w:t>
      </w:r>
      <w:r w:rsidR="00F76D68" w:rsidRPr="0000020E">
        <w:rPr>
          <w:rFonts w:ascii="Times New Roman" w:eastAsia="Calibri" w:hAnsi="Times New Roman" w:cs="Times New Roman"/>
          <w:sz w:val="24"/>
          <w:szCs w:val="24"/>
        </w:rPr>
        <w:t xml:space="preserve">rather </w:t>
      </w:r>
      <w:r w:rsidR="00A51596" w:rsidRPr="0000020E">
        <w:rPr>
          <w:rFonts w:ascii="Times New Roman" w:eastAsia="Calibri" w:hAnsi="Times New Roman" w:cs="Times New Roman"/>
          <w:sz w:val="24"/>
          <w:szCs w:val="24"/>
        </w:rPr>
        <w:t xml:space="preserve">viewed </w:t>
      </w:r>
      <w:r w:rsidRPr="0000020E">
        <w:rPr>
          <w:rFonts w:ascii="Times New Roman" w:eastAsia="Calibri" w:hAnsi="Times New Roman" w:cs="Times New Roman"/>
          <w:sz w:val="24"/>
          <w:szCs w:val="24"/>
        </w:rPr>
        <w:t>an integral part of existing natural philosophy.</w:t>
      </w:r>
      <w:r w:rsidRPr="0000020E">
        <w:rPr>
          <w:rFonts w:ascii="Times New Roman" w:eastAsia="Calibri" w:hAnsi="Times New Roman" w:cs="Times New Roman"/>
          <w:sz w:val="24"/>
          <w:szCs w:val="24"/>
          <w:vertAlign w:val="superscript"/>
        </w:rPr>
        <w:footnoteReference w:id="58"/>
      </w:r>
      <w:r w:rsidRPr="0000020E">
        <w:rPr>
          <w:rFonts w:ascii="Times New Roman" w:eastAsia="Calibri" w:hAnsi="Times New Roman" w:cs="Times New Roman"/>
          <w:sz w:val="24"/>
          <w:szCs w:val="24"/>
        </w:rPr>
        <w:t xml:space="preserve"> Nevertheless, authors might self-censure to ensure that their works did not attract Inquisitorial attention or might circulate their writings in manuscript form.</w:t>
      </w:r>
      <w:r w:rsidRPr="0000020E">
        <w:rPr>
          <w:rFonts w:ascii="Times New Roman" w:eastAsia="Calibri" w:hAnsi="Times New Roman" w:cs="Times New Roman"/>
          <w:sz w:val="24"/>
          <w:szCs w:val="24"/>
          <w:vertAlign w:val="superscript"/>
        </w:rPr>
        <w:footnoteReference w:id="59"/>
      </w:r>
      <w:r w:rsidRPr="0000020E">
        <w:rPr>
          <w:rFonts w:ascii="Times New Roman" w:eastAsia="Calibri" w:hAnsi="Times New Roman" w:cs="Times New Roman"/>
          <w:sz w:val="24"/>
          <w:szCs w:val="24"/>
        </w:rPr>
        <w:t xml:space="preserve"> Pedro </w:t>
      </w:r>
      <w:proofErr w:type="spellStart"/>
      <w:r w:rsidRPr="0000020E">
        <w:rPr>
          <w:rFonts w:ascii="Times New Roman" w:eastAsia="Calibri" w:hAnsi="Times New Roman" w:cs="Times New Roman"/>
          <w:sz w:val="24"/>
          <w:szCs w:val="24"/>
        </w:rPr>
        <w:t>Guibovich</w:t>
      </w:r>
      <w:proofErr w:type="spellEnd"/>
      <w:r w:rsidRPr="0000020E">
        <w:rPr>
          <w:rFonts w:ascii="Times New Roman" w:eastAsia="Calibri" w:hAnsi="Times New Roman" w:cs="Times New Roman"/>
          <w:sz w:val="24"/>
          <w:szCs w:val="24"/>
        </w:rPr>
        <w:t xml:space="preserve"> has argued that Juan </w:t>
      </w:r>
      <w:proofErr w:type="spellStart"/>
      <w:r w:rsidRPr="0000020E">
        <w:rPr>
          <w:rFonts w:ascii="Times New Roman" w:eastAsia="Calibri" w:hAnsi="Times New Roman" w:cs="Times New Roman"/>
          <w:sz w:val="24"/>
          <w:szCs w:val="24"/>
        </w:rPr>
        <w:t>Gerónimo</w:t>
      </w:r>
      <w:proofErr w:type="spellEnd"/>
      <w:r w:rsidRPr="0000020E">
        <w:rPr>
          <w:rFonts w:ascii="Times New Roman" w:eastAsia="Calibri" w:hAnsi="Times New Roman" w:cs="Times New Roman"/>
          <w:sz w:val="24"/>
          <w:szCs w:val="24"/>
        </w:rPr>
        <w:t xml:space="preserve"> Navarro’s </w:t>
      </w:r>
      <w:proofErr w:type="spellStart"/>
      <w:r w:rsidRPr="0000020E">
        <w:rPr>
          <w:rFonts w:ascii="Times New Roman" w:eastAsia="Calibri" w:hAnsi="Times New Roman" w:cs="Times New Roman"/>
          <w:i/>
          <w:sz w:val="24"/>
          <w:szCs w:val="24"/>
        </w:rPr>
        <w:t>Sangrar</w:t>
      </w:r>
      <w:proofErr w:type="spellEnd"/>
      <w:r w:rsidRPr="0000020E">
        <w:rPr>
          <w:rFonts w:ascii="Times New Roman" w:eastAsia="Calibri" w:hAnsi="Times New Roman" w:cs="Times New Roman"/>
          <w:i/>
          <w:sz w:val="24"/>
          <w:szCs w:val="24"/>
        </w:rPr>
        <w:t xml:space="preserve"> y </w:t>
      </w:r>
      <w:proofErr w:type="spellStart"/>
      <w:r w:rsidRPr="0000020E">
        <w:rPr>
          <w:rFonts w:ascii="Times New Roman" w:eastAsia="Calibri" w:hAnsi="Times New Roman" w:cs="Times New Roman"/>
          <w:i/>
          <w:sz w:val="24"/>
          <w:szCs w:val="24"/>
        </w:rPr>
        <w:t>purgar</w:t>
      </w:r>
      <w:proofErr w:type="spellEnd"/>
      <w:r w:rsidRPr="0000020E">
        <w:rPr>
          <w:rFonts w:ascii="Times New Roman" w:eastAsia="Calibri" w:hAnsi="Times New Roman" w:cs="Times New Roman"/>
          <w:i/>
          <w:sz w:val="24"/>
          <w:szCs w:val="24"/>
        </w:rPr>
        <w:t xml:space="preserve"> </w:t>
      </w:r>
      <w:proofErr w:type="spellStart"/>
      <w:r w:rsidRPr="0000020E">
        <w:rPr>
          <w:rFonts w:ascii="Times New Roman" w:eastAsia="Calibri" w:hAnsi="Times New Roman" w:cs="Times New Roman"/>
          <w:i/>
          <w:sz w:val="24"/>
          <w:szCs w:val="24"/>
        </w:rPr>
        <w:t>en</w:t>
      </w:r>
      <w:proofErr w:type="spellEnd"/>
      <w:r w:rsidRPr="0000020E">
        <w:rPr>
          <w:rFonts w:ascii="Times New Roman" w:eastAsia="Calibri" w:hAnsi="Times New Roman" w:cs="Times New Roman"/>
          <w:i/>
          <w:sz w:val="24"/>
          <w:szCs w:val="24"/>
        </w:rPr>
        <w:t xml:space="preserve"> </w:t>
      </w:r>
      <w:proofErr w:type="spellStart"/>
      <w:r w:rsidRPr="0000020E">
        <w:rPr>
          <w:rFonts w:ascii="Times New Roman" w:eastAsia="Calibri" w:hAnsi="Times New Roman" w:cs="Times New Roman"/>
          <w:i/>
          <w:sz w:val="24"/>
          <w:szCs w:val="24"/>
        </w:rPr>
        <w:t>días</w:t>
      </w:r>
      <w:proofErr w:type="spellEnd"/>
      <w:r w:rsidRPr="0000020E">
        <w:rPr>
          <w:rFonts w:ascii="Times New Roman" w:eastAsia="Calibri" w:hAnsi="Times New Roman" w:cs="Times New Roman"/>
          <w:i/>
          <w:sz w:val="24"/>
          <w:szCs w:val="24"/>
        </w:rPr>
        <w:t xml:space="preserve"> de </w:t>
      </w:r>
      <w:proofErr w:type="spellStart"/>
      <w:r w:rsidRPr="0000020E">
        <w:rPr>
          <w:rFonts w:ascii="Times New Roman" w:eastAsia="Calibri" w:hAnsi="Times New Roman" w:cs="Times New Roman"/>
          <w:i/>
          <w:sz w:val="24"/>
          <w:szCs w:val="24"/>
        </w:rPr>
        <w:t>convención</w:t>
      </w:r>
      <w:proofErr w:type="spellEnd"/>
      <w:r w:rsidRPr="0000020E">
        <w:rPr>
          <w:rFonts w:ascii="Times New Roman" w:eastAsia="Calibri" w:hAnsi="Times New Roman" w:cs="Times New Roman"/>
          <w:sz w:val="24"/>
          <w:szCs w:val="24"/>
        </w:rPr>
        <w:t>, published in Lima in 1645, which employed empirical methods to challenge prevailing ideas about bloodletting on particular days, escaped censure because he was part of Lima’s small elite that included the Jesuits who scrutinised his work.</w:t>
      </w:r>
      <w:r w:rsidRPr="0000020E">
        <w:rPr>
          <w:rFonts w:ascii="Times New Roman" w:eastAsia="Calibri" w:hAnsi="Times New Roman" w:cs="Times New Roman"/>
          <w:sz w:val="24"/>
          <w:szCs w:val="24"/>
          <w:vertAlign w:val="superscript"/>
        </w:rPr>
        <w:footnoteReference w:id="60"/>
      </w:r>
      <w:r w:rsidRPr="0000020E">
        <w:rPr>
          <w:rFonts w:ascii="Times New Roman" w:eastAsia="Calibri" w:hAnsi="Times New Roman" w:cs="Times New Roman"/>
          <w:sz w:val="24"/>
          <w:szCs w:val="24"/>
        </w:rPr>
        <w:t xml:space="preserve"> </w:t>
      </w:r>
    </w:p>
    <w:p w14:paraId="2DB8F43A" w14:textId="77777777" w:rsidR="00770429" w:rsidRPr="0000020E" w:rsidRDefault="00770429" w:rsidP="00770429">
      <w:pPr>
        <w:spacing w:after="0" w:line="480" w:lineRule="auto"/>
        <w:ind w:firstLine="720"/>
        <w:rPr>
          <w:rFonts w:ascii="Times New Roman" w:eastAsia="Calibri" w:hAnsi="Times New Roman" w:cs="Times New Roman"/>
          <w:sz w:val="24"/>
          <w:szCs w:val="24"/>
        </w:rPr>
      </w:pPr>
      <w:r w:rsidRPr="0000020E">
        <w:rPr>
          <w:rFonts w:ascii="Times New Roman" w:eastAsia="Calibri" w:hAnsi="Times New Roman" w:cs="Times New Roman"/>
          <w:sz w:val="24"/>
          <w:szCs w:val="24"/>
        </w:rPr>
        <w:t>In general, the inquisitorial process was most intense in the first part of the seventeenth century,</w:t>
      </w:r>
      <w:r w:rsidRPr="0000020E">
        <w:rPr>
          <w:rFonts w:ascii="Times New Roman" w:eastAsia="Calibri" w:hAnsi="Times New Roman" w:cs="Times New Roman"/>
          <w:sz w:val="24"/>
          <w:szCs w:val="24"/>
          <w:vertAlign w:val="superscript"/>
        </w:rPr>
        <w:footnoteReference w:id="61"/>
      </w:r>
      <w:r w:rsidRPr="0000020E">
        <w:rPr>
          <w:rFonts w:ascii="Times New Roman" w:eastAsia="Calibri" w:hAnsi="Times New Roman" w:cs="Times New Roman"/>
          <w:sz w:val="24"/>
          <w:szCs w:val="24"/>
        </w:rPr>
        <w:t xml:space="preserve"> but, as in Spain, it was imperfect. Books might be hidden in cargoes of other merchandise or bound in with other works, while often there were insufficient personnel to conduct inspections, which were often cursory.</w:t>
      </w:r>
      <w:r w:rsidRPr="0000020E">
        <w:rPr>
          <w:rFonts w:ascii="Times New Roman" w:eastAsia="Calibri" w:hAnsi="Times New Roman" w:cs="Times New Roman"/>
          <w:sz w:val="24"/>
          <w:szCs w:val="24"/>
          <w:vertAlign w:val="superscript"/>
        </w:rPr>
        <w:footnoteReference w:id="62"/>
      </w:r>
      <w:r w:rsidRPr="0000020E">
        <w:rPr>
          <w:rFonts w:ascii="Times New Roman" w:eastAsia="Calibri" w:hAnsi="Times New Roman" w:cs="Times New Roman"/>
          <w:sz w:val="24"/>
          <w:szCs w:val="24"/>
        </w:rPr>
        <w:t xml:space="preserve"> In 1583 Inquisitor Ulloa was concerned that cargoes destined for Lima were being unloaded in the ports of Guayaquil, </w:t>
      </w:r>
      <w:r w:rsidRPr="0000020E">
        <w:rPr>
          <w:rFonts w:ascii="Times New Roman" w:eastAsia="Calibri" w:hAnsi="Times New Roman" w:cs="Times New Roman"/>
          <w:sz w:val="24"/>
          <w:szCs w:val="24"/>
        </w:rPr>
        <w:lastRenderedPageBreak/>
        <w:t xml:space="preserve">Manta, and </w:t>
      </w:r>
      <w:proofErr w:type="spellStart"/>
      <w:r w:rsidRPr="0000020E">
        <w:rPr>
          <w:rFonts w:ascii="Times New Roman" w:eastAsia="Calibri" w:hAnsi="Times New Roman" w:cs="Times New Roman"/>
          <w:sz w:val="24"/>
          <w:szCs w:val="24"/>
        </w:rPr>
        <w:t>Paita</w:t>
      </w:r>
      <w:proofErr w:type="spellEnd"/>
      <w:r w:rsidRPr="0000020E">
        <w:rPr>
          <w:rFonts w:ascii="Times New Roman" w:eastAsia="Calibri" w:hAnsi="Times New Roman" w:cs="Times New Roman"/>
          <w:sz w:val="24"/>
          <w:szCs w:val="24"/>
        </w:rPr>
        <w:t xml:space="preserve"> where there were no commissioners to carry out inspections.</w:t>
      </w:r>
      <w:r w:rsidRPr="0000020E">
        <w:rPr>
          <w:rFonts w:ascii="Times New Roman" w:eastAsia="Calibri" w:hAnsi="Times New Roman" w:cs="Times New Roman"/>
          <w:sz w:val="24"/>
          <w:szCs w:val="24"/>
          <w:vertAlign w:val="superscript"/>
        </w:rPr>
        <w:footnoteReference w:id="63"/>
      </w:r>
      <w:r w:rsidRPr="0000020E">
        <w:rPr>
          <w:rFonts w:ascii="Times New Roman" w:eastAsia="Calibri" w:hAnsi="Times New Roman" w:cs="Times New Roman"/>
          <w:sz w:val="24"/>
          <w:szCs w:val="24"/>
        </w:rPr>
        <w:t xml:space="preserve"> Even where books were inspected, it has been argued </w:t>
      </w:r>
      <w:r w:rsidR="00F3045B" w:rsidRPr="0000020E">
        <w:rPr>
          <w:rFonts w:ascii="Times New Roman" w:eastAsia="Calibri" w:hAnsi="Times New Roman" w:cs="Times New Roman"/>
          <w:sz w:val="24"/>
          <w:szCs w:val="24"/>
        </w:rPr>
        <w:t>for</w:t>
      </w:r>
      <w:r w:rsidRPr="0000020E">
        <w:rPr>
          <w:rFonts w:ascii="Times New Roman" w:eastAsia="Calibri" w:hAnsi="Times New Roman" w:cs="Times New Roman"/>
          <w:sz w:val="24"/>
          <w:szCs w:val="24"/>
        </w:rPr>
        <w:t xml:space="preserve"> Mexico </w:t>
      </w:r>
      <w:r w:rsidR="00F3045B" w:rsidRPr="0000020E">
        <w:rPr>
          <w:rFonts w:ascii="Times New Roman" w:eastAsia="Calibri" w:hAnsi="Times New Roman" w:cs="Times New Roman"/>
          <w:sz w:val="24"/>
          <w:szCs w:val="24"/>
        </w:rPr>
        <w:t xml:space="preserve">that </w:t>
      </w:r>
      <w:r w:rsidRPr="0000020E">
        <w:rPr>
          <w:rFonts w:ascii="Times New Roman" w:eastAsia="Calibri" w:hAnsi="Times New Roman" w:cs="Times New Roman"/>
          <w:sz w:val="24"/>
          <w:szCs w:val="24"/>
        </w:rPr>
        <w:t>examinations were often conducted by theologians with little knowledge of science and medicine, so that unless books were obviously related to magic or witchcraft banned items might easily slip through the inquisitorial net.</w:t>
      </w:r>
      <w:r w:rsidRPr="0000020E">
        <w:rPr>
          <w:rFonts w:ascii="Times New Roman" w:eastAsia="Calibri" w:hAnsi="Times New Roman" w:cs="Times New Roman"/>
          <w:sz w:val="24"/>
          <w:szCs w:val="24"/>
          <w:vertAlign w:val="superscript"/>
        </w:rPr>
        <w:footnoteReference w:id="64"/>
      </w:r>
      <w:r w:rsidRPr="0000020E">
        <w:rPr>
          <w:rFonts w:ascii="Times New Roman" w:eastAsia="Calibri" w:hAnsi="Times New Roman" w:cs="Times New Roman"/>
          <w:sz w:val="24"/>
          <w:szCs w:val="24"/>
        </w:rPr>
        <w:t xml:space="preserve"> Among the belongings of one Pedro Durango de Espinosa, a deceased Spanish bookseller who became domiciled in Lima, were two copies of the Koran!</w:t>
      </w:r>
      <w:r w:rsidRPr="0000020E">
        <w:rPr>
          <w:rFonts w:ascii="Times New Roman" w:eastAsia="Calibri" w:hAnsi="Times New Roman" w:cs="Times New Roman"/>
          <w:sz w:val="24"/>
          <w:szCs w:val="24"/>
          <w:vertAlign w:val="superscript"/>
        </w:rPr>
        <w:footnoteReference w:id="65"/>
      </w:r>
      <w:r w:rsidRPr="0000020E">
        <w:rPr>
          <w:rFonts w:ascii="Times New Roman" w:eastAsia="Calibri" w:hAnsi="Times New Roman" w:cs="Times New Roman"/>
          <w:sz w:val="24"/>
          <w:szCs w:val="24"/>
        </w:rPr>
        <w:t xml:space="preserve"> One shipment of books to two booksellers in Cuzco, Rodrigo de Fajardo and Bartolomé Arias contained a text entitled ‘</w:t>
      </w:r>
      <w:proofErr w:type="spellStart"/>
      <w:r w:rsidRPr="0000020E">
        <w:rPr>
          <w:rFonts w:ascii="Times New Roman" w:eastAsia="Calibri" w:hAnsi="Times New Roman" w:cs="Times New Roman"/>
          <w:sz w:val="24"/>
          <w:szCs w:val="24"/>
        </w:rPr>
        <w:t>fisonomía</w:t>
      </w:r>
      <w:proofErr w:type="spellEnd"/>
      <w:r w:rsidRPr="0000020E">
        <w:rPr>
          <w:rFonts w:ascii="Times New Roman" w:eastAsia="Calibri" w:hAnsi="Times New Roman" w:cs="Times New Roman"/>
          <w:sz w:val="24"/>
          <w:szCs w:val="24"/>
        </w:rPr>
        <w:t xml:space="preserve"> natural’.</w:t>
      </w:r>
      <w:r w:rsidRPr="0000020E">
        <w:rPr>
          <w:rFonts w:ascii="Times New Roman" w:eastAsia="Calibri" w:hAnsi="Times New Roman" w:cs="Times New Roman"/>
          <w:sz w:val="24"/>
          <w:szCs w:val="24"/>
          <w:vertAlign w:val="superscript"/>
        </w:rPr>
        <w:footnoteReference w:id="66"/>
      </w:r>
      <w:r w:rsidRPr="0000020E">
        <w:rPr>
          <w:rFonts w:ascii="Times New Roman" w:eastAsia="Calibri" w:hAnsi="Times New Roman" w:cs="Times New Roman"/>
          <w:sz w:val="24"/>
          <w:szCs w:val="24"/>
        </w:rPr>
        <w:t xml:space="preserve"> This might be </w:t>
      </w:r>
      <w:r w:rsidRPr="0000020E">
        <w:rPr>
          <w:rFonts w:ascii="Times New Roman" w:eastAsia="Arial Unicode MS" w:hAnsi="Times New Roman" w:cs="Times New Roman"/>
          <w:i/>
          <w:sz w:val="24"/>
          <w:szCs w:val="24"/>
        </w:rPr>
        <w:t xml:space="preserve">Libro de </w:t>
      </w:r>
      <w:proofErr w:type="spellStart"/>
      <w:r w:rsidRPr="0000020E">
        <w:rPr>
          <w:rFonts w:ascii="Times New Roman" w:eastAsia="Arial Unicode MS" w:hAnsi="Times New Roman" w:cs="Times New Roman"/>
          <w:i/>
          <w:sz w:val="24"/>
          <w:szCs w:val="24"/>
        </w:rPr>
        <w:t>phisonomia</w:t>
      </w:r>
      <w:proofErr w:type="spellEnd"/>
      <w:r w:rsidRPr="0000020E">
        <w:rPr>
          <w:rFonts w:ascii="Times New Roman" w:eastAsia="Arial Unicode MS" w:hAnsi="Times New Roman" w:cs="Times New Roman"/>
          <w:i/>
          <w:sz w:val="24"/>
          <w:szCs w:val="24"/>
        </w:rPr>
        <w:t xml:space="preserve"> natural y </w:t>
      </w:r>
      <w:proofErr w:type="spellStart"/>
      <w:r w:rsidRPr="0000020E">
        <w:rPr>
          <w:rFonts w:ascii="Times New Roman" w:eastAsia="Arial Unicode MS" w:hAnsi="Times New Roman" w:cs="Times New Roman"/>
          <w:i/>
          <w:sz w:val="24"/>
          <w:szCs w:val="24"/>
        </w:rPr>
        <w:t>varios</w:t>
      </w:r>
      <w:proofErr w:type="spellEnd"/>
      <w:r w:rsidRPr="0000020E">
        <w:rPr>
          <w:rFonts w:ascii="Times New Roman" w:eastAsia="Arial Unicode MS" w:hAnsi="Times New Roman" w:cs="Times New Roman"/>
          <w:i/>
          <w:sz w:val="24"/>
          <w:szCs w:val="24"/>
        </w:rPr>
        <w:t xml:space="preserve"> </w:t>
      </w:r>
      <w:proofErr w:type="spellStart"/>
      <w:r w:rsidRPr="0000020E">
        <w:rPr>
          <w:rFonts w:ascii="Times New Roman" w:eastAsia="Arial Unicode MS" w:hAnsi="Times New Roman" w:cs="Times New Roman"/>
          <w:i/>
          <w:sz w:val="24"/>
          <w:szCs w:val="24"/>
        </w:rPr>
        <w:t>secretos</w:t>
      </w:r>
      <w:proofErr w:type="spellEnd"/>
      <w:r w:rsidRPr="0000020E">
        <w:rPr>
          <w:rFonts w:ascii="Times New Roman" w:eastAsia="Arial Unicode MS" w:hAnsi="Times New Roman" w:cs="Times New Roman"/>
          <w:i/>
          <w:sz w:val="24"/>
          <w:szCs w:val="24"/>
        </w:rPr>
        <w:t xml:space="preserve"> de </w:t>
      </w:r>
      <w:proofErr w:type="spellStart"/>
      <w:r w:rsidRPr="0000020E">
        <w:rPr>
          <w:rFonts w:ascii="Times New Roman" w:eastAsia="Arial Unicode MS" w:hAnsi="Times New Roman" w:cs="Times New Roman"/>
          <w:i/>
          <w:sz w:val="24"/>
          <w:szCs w:val="24"/>
        </w:rPr>
        <w:t>naturaleza</w:t>
      </w:r>
      <w:proofErr w:type="spellEnd"/>
      <w:r w:rsidRPr="0000020E">
        <w:rPr>
          <w:rFonts w:ascii="Times New Roman" w:eastAsia="Arial Unicode MS" w:hAnsi="Times New Roman" w:cs="Times New Roman"/>
          <w:sz w:val="24"/>
          <w:szCs w:val="24"/>
        </w:rPr>
        <w:t xml:space="preserve"> by </w:t>
      </w:r>
      <w:proofErr w:type="spellStart"/>
      <w:r w:rsidRPr="0000020E">
        <w:rPr>
          <w:rFonts w:ascii="Times New Roman" w:eastAsia="Arial Unicode MS" w:hAnsi="Times New Roman" w:cs="Times New Roman"/>
          <w:sz w:val="24"/>
          <w:szCs w:val="24"/>
        </w:rPr>
        <w:t>Jerónimo</w:t>
      </w:r>
      <w:proofErr w:type="spellEnd"/>
      <w:r w:rsidRPr="0000020E">
        <w:rPr>
          <w:rFonts w:ascii="Times New Roman" w:eastAsia="Arial Unicode MS" w:hAnsi="Times New Roman" w:cs="Times New Roman"/>
          <w:sz w:val="24"/>
          <w:szCs w:val="24"/>
        </w:rPr>
        <w:t xml:space="preserve"> Cortés, a scientist and astrologist, which was published in Valencia in 1598. Although this volume was not censored, a popular almanac by the same author entitled </w:t>
      </w:r>
      <w:proofErr w:type="spellStart"/>
      <w:r w:rsidRPr="0000020E">
        <w:rPr>
          <w:rFonts w:ascii="Times New Roman" w:eastAsia="Arial Unicode MS" w:hAnsi="Times New Roman" w:cs="Times New Roman"/>
          <w:i/>
          <w:sz w:val="24"/>
          <w:szCs w:val="24"/>
        </w:rPr>
        <w:t>Lunario</w:t>
      </w:r>
      <w:proofErr w:type="spellEnd"/>
      <w:r w:rsidRPr="0000020E">
        <w:rPr>
          <w:rFonts w:ascii="Times New Roman" w:eastAsia="Arial Unicode MS" w:hAnsi="Times New Roman" w:cs="Times New Roman"/>
          <w:i/>
          <w:sz w:val="24"/>
          <w:szCs w:val="24"/>
        </w:rPr>
        <w:t xml:space="preserve"> y </w:t>
      </w:r>
      <w:proofErr w:type="spellStart"/>
      <w:r w:rsidRPr="0000020E">
        <w:rPr>
          <w:rFonts w:ascii="Times New Roman" w:eastAsia="Arial Unicode MS" w:hAnsi="Times New Roman" w:cs="Times New Roman"/>
          <w:i/>
          <w:sz w:val="24"/>
          <w:szCs w:val="24"/>
        </w:rPr>
        <w:t>pronostico</w:t>
      </w:r>
      <w:proofErr w:type="spellEnd"/>
      <w:r w:rsidRPr="0000020E">
        <w:rPr>
          <w:rFonts w:ascii="Times New Roman" w:eastAsia="Arial Unicode MS" w:hAnsi="Times New Roman" w:cs="Times New Roman"/>
          <w:i/>
          <w:sz w:val="24"/>
          <w:szCs w:val="24"/>
        </w:rPr>
        <w:t xml:space="preserve"> </w:t>
      </w:r>
      <w:proofErr w:type="spellStart"/>
      <w:r w:rsidRPr="0000020E">
        <w:rPr>
          <w:rFonts w:ascii="Times New Roman" w:eastAsia="Arial Unicode MS" w:hAnsi="Times New Roman" w:cs="Times New Roman"/>
          <w:i/>
          <w:sz w:val="24"/>
          <w:szCs w:val="24"/>
        </w:rPr>
        <w:t>perpetuo</w:t>
      </w:r>
      <w:proofErr w:type="spellEnd"/>
      <w:r w:rsidRPr="0000020E">
        <w:rPr>
          <w:rFonts w:ascii="Times New Roman" w:eastAsia="Arial Unicode MS" w:hAnsi="Times New Roman" w:cs="Times New Roman"/>
          <w:sz w:val="24"/>
          <w:szCs w:val="24"/>
        </w:rPr>
        <w:t>, that was first published in Valencia in 1594, was expurgated in 1632.</w:t>
      </w:r>
      <w:r w:rsidRPr="0000020E">
        <w:rPr>
          <w:rFonts w:ascii="Times New Roman" w:eastAsia="Arial Unicode MS" w:hAnsi="Times New Roman" w:cs="Times New Roman"/>
          <w:sz w:val="24"/>
          <w:szCs w:val="24"/>
          <w:vertAlign w:val="superscript"/>
        </w:rPr>
        <w:footnoteReference w:id="67"/>
      </w:r>
      <w:r w:rsidRPr="0000020E">
        <w:rPr>
          <w:rFonts w:ascii="Times New Roman" w:eastAsia="Arial Unicode MS" w:hAnsi="Times New Roman" w:cs="Times New Roman"/>
          <w:b/>
          <w:sz w:val="24"/>
          <w:szCs w:val="24"/>
        </w:rPr>
        <w:t xml:space="preserve"> </w:t>
      </w:r>
    </w:p>
    <w:p w14:paraId="2B7E10DD" w14:textId="53F2A30B" w:rsidR="00770429" w:rsidRPr="0000020E" w:rsidRDefault="00770429" w:rsidP="00770429">
      <w:pPr>
        <w:spacing w:after="0" w:line="480" w:lineRule="auto"/>
        <w:ind w:firstLine="720"/>
        <w:rPr>
          <w:rFonts w:ascii="Times New Roman" w:eastAsia="Times New Roman" w:hAnsi="Times New Roman" w:cs="Times New Roman"/>
          <w:sz w:val="24"/>
          <w:szCs w:val="24"/>
        </w:rPr>
      </w:pPr>
      <w:r w:rsidRPr="0000020E">
        <w:rPr>
          <w:rFonts w:ascii="Times New Roman" w:hAnsi="Times New Roman" w:cs="Times New Roman"/>
          <w:sz w:val="24"/>
          <w:szCs w:val="24"/>
        </w:rPr>
        <w:t xml:space="preserve">Good evidence exists for the texts that were used by medical practitioners in early colonial Lima. </w:t>
      </w:r>
      <w:r w:rsidR="001E7F8C" w:rsidRPr="0000020E">
        <w:rPr>
          <w:rFonts w:ascii="Times New Roman" w:hAnsi="Times New Roman" w:cs="Times New Roman"/>
          <w:sz w:val="24"/>
          <w:szCs w:val="24"/>
        </w:rPr>
        <w:t xml:space="preserve">The </w:t>
      </w:r>
      <w:r w:rsidRPr="0000020E">
        <w:rPr>
          <w:rFonts w:ascii="Times New Roman" w:hAnsi="Times New Roman" w:cs="Times New Roman"/>
          <w:sz w:val="24"/>
          <w:szCs w:val="24"/>
        </w:rPr>
        <w:t xml:space="preserve">medical titles included in cargo lists, in testaments and pharmacies were overwhelmingly traditional texts, such as those by Galen, Hippocrates, </w:t>
      </w:r>
      <w:proofErr w:type="spellStart"/>
      <w:r w:rsidRPr="0000020E">
        <w:rPr>
          <w:rFonts w:ascii="Times New Roman" w:hAnsi="Times New Roman" w:cs="Times New Roman"/>
          <w:sz w:val="24"/>
          <w:szCs w:val="24"/>
        </w:rPr>
        <w:t>Dioscorides</w:t>
      </w:r>
      <w:proofErr w:type="spellEnd"/>
      <w:r w:rsidRPr="0000020E">
        <w:rPr>
          <w:rFonts w:ascii="Times New Roman" w:hAnsi="Times New Roman" w:cs="Times New Roman"/>
          <w:sz w:val="24"/>
          <w:szCs w:val="24"/>
        </w:rPr>
        <w:t xml:space="preserve">, </w:t>
      </w:r>
      <w:proofErr w:type="spellStart"/>
      <w:r w:rsidRPr="0000020E">
        <w:rPr>
          <w:rFonts w:ascii="Times New Roman" w:hAnsi="Times New Roman" w:cs="Times New Roman"/>
          <w:sz w:val="24"/>
          <w:szCs w:val="24"/>
        </w:rPr>
        <w:t>Mesuë</w:t>
      </w:r>
      <w:proofErr w:type="spellEnd"/>
      <w:r w:rsidRPr="0000020E">
        <w:rPr>
          <w:rFonts w:ascii="Times New Roman" w:hAnsi="Times New Roman" w:cs="Times New Roman"/>
          <w:sz w:val="24"/>
          <w:szCs w:val="24"/>
        </w:rPr>
        <w:t>, or their interpreters.</w:t>
      </w:r>
      <w:r w:rsidRPr="0000020E">
        <w:rPr>
          <w:rStyle w:val="FootnoteReference"/>
          <w:rFonts w:ascii="Times New Roman" w:hAnsi="Times New Roman" w:cs="Times New Roman"/>
          <w:sz w:val="24"/>
          <w:szCs w:val="24"/>
        </w:rPr>
        <w:footnoteReference w:id="68"/>
      </w:r>
      <w:r w:rsidRPr="0000020E">
        <w:rPr>
          <w:rFonts w:ascii="Times New Roman" w:hAnsi="Times New Roman" w:cs="Times New Roman"/>
          <w:sz w:val="24"/>
          <w:szCs w:val="24"/>
        </w:rPr>
        <w:t xml:space="preserve"> In the field of surgery Juan Fragoso’s </w:t>
      </w:r>
      <w:proofErr w:type="spellStart"/>
      <w:r w:rsidRPr="0000020E">
        <w:rPr>
          <w:rFonts w:ascii="Times New Roman" w:hAnsi="Times New Roman" w:cs="Times New Roman"/>
          <w:i/>
          <w:sz w:val="24"/>
          <w:szCs w:val="24"/>
        </w:rPr>
        <w:t>Chirugía</w:t>
      </w:r>
      <w:proofErr w:type="spellEnd"/>
      <w:r w:rsidRPr="0000020E">
        <w:rPr>
          <w:rFonts w:ascii="Times New Roman" w:hAnsi="Times New Roman" w:cs="Times New Roman"/>
          <w:i/>
          <w:sz w:val="24"/>
          <w:szCs w:val="24"/>
        </w:rPr>
        <w:t xml:space="preserve"> universal</w:t>
      </w:r>
      <w:r w:rsidRPr="0000020E">
        <w:rPr>
          <w:rFonts w:ascii="Times New Roman" w:hAnsi="Times New Roman" w:cs="Times New Roman"/>
          <w:sz w:val="24"/>
          <w:szCs w:val="24"/>
        </w:rPr>
        <w:t xml:space="preserve"> (1581) </w:t>
      </w:r>
      <w:r w:rsidRPr="0000020E">
        <w:rPr>
          <w:rFonts w:ascii="Times New Roman" w:hAnsi="Times New Roman" w:cs="Times New Roman"/>
          <w:sz w:val="24"/>
          <w:szCs w:val="24"/>
        </w:rPr>
        <w:lastRenderedPageBreak/>
        <w:t xml:space="preserve">dominated and in pharmacy Bernardino de Laredo’s </w:t>
      </w:r>
      <w:r w:rsidRPr="0000020E">
        <w:rPr>
          <w:rFonts w:ascii="Times New Roman" w:hAnsi="Times New Roman" w:cs="Times New Roman"/>
          <w:i/>
          <w:iCs/>
          <w:sz w:val="24"/>
          <w:szCs w:val="24"/>
        </w:rPr>
        <w:t xml:space="preserve">Modus </w:t>
      </w:r>
      <w:proofErr w:type="spellStart"/>
      <w:r w:rsidRPr="0000020E">
        <w:rPr>
          <w:rFonts w:ascii="Times New Roman" w:hAnsi="Times New Roman" w:cs="Times New Roman"/>
          <w:i/>
          <w:iCs/>
          <w:sz w:val="24"/>
          <w:szCs w:val="24"/>
        </w:rPr>
        <w:t>faciendi</w:t>
      </w:r>
      <w:proofErr w:type="spellEnd"/>
      <w:r w:rsidRPr="0000020E">
        <w:rPr>
          <w:rFonts w:ascii="Times New Roman" w:hAnsi="Times New Roman" w:cs="Times New Roman"/>
          <w:sz w:val="24"/>
          <w:szCs w:val="24"/>
        </w:rPr>
        <w:t xml:space="preserve"> (1527).</w:t>
      </w:r>
      <w:r w:rsidRPr="0000020E">
        <w:rPr>
          <w:rFonts w:ascii="Times New Roman" w:hAnsi="Times New Roman" w:cs="Times New Roman"/>
          <w:sz w:val="24"/>
          <w:szCs w:val="24"/>
          <w:vertAlign w:val="superscript"/>
        </w:rPr>
        <w:footnoteReference w:id="69"/>
      </w:r>
      <w:r w:rsidRPr="0000020E">
        <w:rPr>
          <w:rFonts w:ascii="Times New Roman" w:hAnsi="Times New Roman" w:cs="Times New Roman"/>
          <w:sz w:val="24"/>
          <w:szCs w:val="24"/>
        </w:rPr>
        <w:t xml:space="preserve"> Most hospitals and practitioners possessed only a small number of texts, although occasionally eminent physicians might own or trade larger numbers of books.</w:t>
      </w:r>
      <w:r w:rsidRPr="0000020E">
        <w:rPr>
          <w:rStyle w:val="FootnoteReference"/>
          <w:rFonts w:ascii="Times New Roman" w:hAnsi="Times New Roman" w:cs="Times New Roman"/>
          <w:sz w:val="24"/>
          <w:szCs w:val="24"/>
        </w:rPr>
        <w:footnoteReference w:id="70"/>
      </w:r>
      <w:r w:rsidRPr="0000020E">
        <w:rPr>
          <w:rFonts w:ascii="Times New Roman" w:hAnsi="Times New Roman" w:cs="Times New Roman"/>
          <w:sz w:val="24"/>
          <w:szCs w:val="24"/>
        </w:rPr>
        <w:t xml:space="preserve"> Table 1 indicates the typical range of books found in these sources. Particularly instructive is the list of eleven books imported from Spain for the establishment of the first pharmacy in the Hospital of Santa Ana in 1551, which pre-dated policies emanating from the Council of Trent.</w:t>
      </w:r>
      <w:r w:rsidRPr="0000020E">
        <w:rPr>
          <w:rFonts w:ascii="Times New Roman" w:hAnsi="Times New Roman" w:cs="Times New Roman"/>
          <w:sz w:val="24"/>
          <w:szCs w:val="24"/>
          <w:vertAlign w:val="superscript"/>
        </w:rPr>
        <w:footnoteReference w:id="71"/>
      </w:r>
      <w:r w:rsidRPr="0000020E">
        <w:rPr>
          <w:rFonts w:ascii="Times New Roman" w:hAnsi="Times New Roman" w:cs="Times New Roman"/>
          <w:sz w:val="24"/>
          <w:szCs w:val="24"/>
        </w:rPr>
        <w:t xml:space="preserve"> Although there was no copy of Galen’s </w:t>
      </w:r>
      <w:r w:rsidRPr="0000020E">
        <w:rPr>
          <w:rFonts w:ascii="Times New Roman" w:hAnsi="Times New Roman" w:cs="Times New Roman"/>
          <w:i/>
          <w:sz w:val="24"/>
          <w:szCs w:val="24"/>
        </w:rPr>
        <w:t xml:space="preserve">De </w:t>
      </w:r>
      <w:proofErr w:type="spellStart"/>
      <w:r w:rsidRPr="0000020E">
        <w:rPr>
          <w:rFonts w:ascii="Times New Roman" w:hAnsi="Times New Roman" w:cs="Times New Roman"/>
          <w:i/>
          <w:sz w:val="24"/>
          <w:szCs w:val="24"/>
        </w:rPr>
        <w:t>Simplicibus</w:t>
      </w:r>
      <w:proofErr w:type="spellEnd"/>
      <w:r w:rsidRPr="0000020E">
        <w:rPr>
          <w:rFonts w:ascii="Times New Roman" w:hAnsi="Times New Roman" w:cs="Times New Roman"/>
          <w:sz w:val="24"/>
          <w:szCs w:val="24"/>
        </w:rPr>
        <w:t xml:space="preserve">, most were written in the Galenic tradition, including various Arab treatises based on his works, such as those by Avicenna, </w:t>
      </w:r>
      <w:proofErr w:type="spellStart"/>
      <w:r w:rsidRPr="0000020E">
        <w:rPr>
          <w:rFonts w:ascii="Times New Roman" w:hAnsi="Times New Roman" w:cs="Times New Roman"/>
          <w:sz w:val="24"/>
          <w:szCs w:val="24"/>
        </w:rPr>
        <w:t>Mesuë</w:t>
      </w:r>
      <w:proofErr w:type="spellEnd"/>
      <w:r w:rsidRPr="0000020E">
        <w:rPr>
          <w:rFonts w:ascii="Times New Roman" w:hAnsi="Times New Roman" w:cs="Times New Roman"/>
          <w:sz w:val="24"/>
          <w:szCs w:val="24"/>
        </w:rPr>
        <w:t xml:space="preserve">, and </w:t>
      </w:r>
      <w:proofErr w:type="spellStart"/>
      <w:r w:rsidRPr="0000020E">
        <w:rPr>
          <w:rFonts w:ascii="Times New Roman" w:hAnsi="Times New Roman" w:cs="Times New Roman"/>
          <w:sz w:val="24"/>
          <w:szCs w:val="24"/>
        </w:rPr>
        <w:t>Serapion</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72"/>
      </w:r>
      <w:r w:rsidRPr="0000020E">
        <w:rPr>
          <w:rFonts w:ascii="Times New Roman" w:hAnsi="Times New Roman" w:cs="Times New Roman"/>
          <w:sz w:val="24"/>
          <w:szCs w:val="24"/>
        </w:rPr>
        <w:t xml:space="preserve"> </w:t>
      </w:r>
      <w:r w:rsidR="005549D9" w:rsidRPr="0000020E">
        <w:rPr>
          <w:rFonts w:ascii="Times New Roman" w:hAnsi="Times New Roman" w:cs="Times New Roman"/>
          <w:sz w:val="24"/>
          <w:szCs w:val="24"/>
        </w:rPr>
        <w:t>A</w:t>
      </w:r>
      <w:r w:rsidRPr="0000020E">
        <w:rPr>
          <w:rFonts w:ascii="Times New Roman" w:hAnsi="Times New Roman" w:cs="Times New Roman"/>
          <w:sz w:val="24"/>
          <w:szCs w:val="24"/>
        </w:rPr>
        <w:t xml:space="preserve">pothecary exams in Lima required the candidate to read a text in Latin by </w:t>
      </w:r>
      <w:proofErr w:type="spellStart"/>
      <w:r w:rsidRPr="0000020E">
        <w:rPr>
          <w:rFonts w:ascii="Times New Roman" w:hAnsi="Times New Roman" w:cs="Times New Roman"/>
          <w:sz w:val="24"/>
          <w:szCs w:val="24"/>
        </w:rPr>
        <w:t>Mesuë</w:t>
      </w:r>
      <w:proofErr w:type="spellEnd"/>
      <w:r w:rsidRPr="0000020E">
        <w:rPr>
          <w:rFonts w:ascii="Times New Roman" w:hAnsi="Times New Roman" w:cs="Times New Roman"/>
          <w:sz w:val="24"/>
          <w:szCs w:val="24"/>
        </w:rPr>
        <w:t>.</w:t>
      </w:r>
      <w:r w:rsidRPr="0000020E">
        <w:rPr>
          <w:rStyle w:val="FootnoteReference"/>
          <w:rFonts w:ascii="Times New Roman" w:hAnsi="Times New Roman" w:cs="Times New Roman"/>
          <w:sz w:val="24"/>
          <w:szCs w:val="24"/>
        </w:rPr>
        <w:footnoteReference w:id="73"/>
      </w:r>
      <w:r w:rsidRPr="0000020E">
        <w:rPr>
          <w:rFonts w:ascii="Times New Roman" w:hAnsi="Times New Roman" w:cs="Times New Roman"/>
          <w:sz w:val="24"/>
          <w:szCs w:val="24"/>
        </w:rPr>
        <w:t xml:space="preserve"> Other texts destined for the hospital included Luis </w:t>
      </w:r>
      <w:proofErr w:type="spellStart"/>
      <w:r w:rsidRPr="0000020E">
        <w:rPr>
          <w:rFonts w:ascii="Times New Roman" w:hAnsi="Times New Roman" w:cs="Times New Roman"/>
          <w:sz w:val="24"/>
          <w:szCs w:val="24"/>
        </w:rPr>
        <w:t>Lobera</w:t>
      </w:r>
      <w:proofErr w:type="spellEnd"/>
      <w:r w:rsidRPr="0000020E">
        <w:rPr>
          <w:rFonts w:ascii="Times New Roman" w:hAnsi="Times New Roman" w:cs="Times New Roman"/>
          <w:sz w:val="24"/>
          <w:szCs w:val="24"/>
        </w:rPr>
        <w:t xml:space="preserve"> Ávila’s </w:t>
      </w:r>
      <w:proofErr w:type="spellStart"/>
      <w:r w:rsidRPr="0000020E">
        <w:rPr>
          <w:rFonts w:ascii="Times New Roman" w:hAnsi="Times New Roman" w:cs="Times New Roman"/>
          <w:i/>
          <w:sz w:val="24"/>
          <w:szCs w:val="24"/>
        </w:rPr>
        <w:t>Banquete</w:t>
      </w:r>
      <w:proofErr w:type="spellEnd"/>
      <w:r w:rsidRPr="0000020E">
        <w:rPr>
          <w:rFonts w:ascii="Times New Roman" w:hAnsi="Times New Roman" w:cs="Times New Roman"/>
          <w:i/>
          <w:sz w:val="24"/>
          <w:szCs w:val="24"/>
        </w:rPr>
        <w:t xml:space="preserve"> de los nobles caballeros</w:t>
      </w:r>
      <w:r w:rsidRPr="0000020E">
        <w:rPr>
          <w:rFonts w:ascii="Times New Roman" w:hAnsi="Times New Roman" w:cs="Times New Roman"/>
          <w:sz w:val="24"/>
          <w:szCs w:val="24"/>
        </w:rPr>
        <w:t xml:space="preserve"> (Augsburg, </w:t>
      </w:r>
      <w:r w:rsidRPr="0000020E">
        <w:rPr>
          <w:rFonts w:ascii="Times New Roman" w:hAnsi="Times New Roman" w:cs="Times New Roman"/>
          <w:sz w:val="24"/>
          <w:szCs w:val="24"/>
        </w:rPr>
        <w:lastRenderedPageBreak/>
        <w:t xml:space="preserve">1530). </w:t>
      </w:r>
      <w:proofErr w:type="spellStart"/>
      <w:r w:rsidRPr="0000020E">
        <w:rPr>
          <w:rFonts w:ascii="Times New Roman" w:hAnsi="Times New Roman" w:cs="Times New Roman"/>
          <w:sz w:val="24"/>
          <w:szCs w:val="24"/>
        </w:rPr>
        <w:t>Lobera</w:t>
      </w:r>
      <w:proofErr w:type="spellEnd"/>
      <w:r w:rsidRPr="0000020E">
        <w:rPr>
          <w:rFonts w:ascii="Times New Roman" w:hAnsi="Times New Roman" w:cs="Times New Roman"/>
          <w:sz w:val="24"/>
          <w:szCs w:val="24"/>
        </w:rPr>
        <w:t xml:space="preserve"> de Ávila was </w:t>
      </w:r>
      <w:proofErr w:type="spellStart"/>
      <w:r w:rsidRPr="0000020E">
        <w:rPr>
          <w:rFonts w:ascii="Times New Roman" w:hAnsi="Times New Roman" w:cs="Times New Roman"/>
          <w:i/>
          <w:sz w:val="24"/>
          <w:szCs w:val="24"/>
        </w:rPr>
        <w:t>protomedico</w:t>
      </w:r>
      <w:proofErr w:type="spellEnd"/>
      <w:r w:rsidRPr="0000020E">
        <w:rPr>
          <w:rFonts w:ascii="Times New Roman" w:hAnsi="Times New Roman" w:cs="Times New Roman"/>
          <w:sz w:val="24"/>
          <w:szCs w:val="24"/>
        </w:rPr>
        <w:t xml:space="preserve"> to Charles I and his text focussed on ailments commonly found among the privileged, but he had a deep knowledge of alchemy and made use of mercury (</w:t>
      </w:r>
      <w:proofErr w:type="spellStart"/>
      <w:r w:rsidRPr="0000020E">
        <w:rPr>
          <w:rFonts w:ascii="Times New Roman" w:hAnsi="Times New Roman" w:cs="Times New Roman"/>
          <w:sz w:val="24"/>
          <w:szCs w:val="24"/>
        </w:rPr>
        <w:t>solimán</w:t>
      </w:r>
      <w:proofErr w:type="spellEnd"/>
      <w:r w:rsidRPr="0000020E">
        <w:rPr>
          <w:rFonts w:ascii="Times New Roman" w:hAnsi="Times New Roman" w:cs="Times New Roman"/>
          <w:sz w:val="24"/>
          <w:szCs w:val="24"/>
        </w:rPr>
        <w:t>) and antimony in various preparations.</w:t>
      </w:r>
      <w:r w:rsidRPr="0000020E">
        <w:rPr>
          <w:rFonts w:ascii="Times New Roman" w:hAnsi="Times New Roman" w:cs="Times New Roman"/>
          <w:sz w:val="24"/>
          <w:szCs w:val="24"/>
          <w:vertAlign w:val="superscript"/>
        </w:rPr>
        <w:footnoteReference w:id="74"/>
      </w:r>
      <w:r w:rsidRPr="0000020E">
        <w:rPr>
          <w:rFonts w:ascii="Times New Roman" w:hAnsi="Times New Roman" w:cs="Times New Roman"/>
          <w:sz w:val="24"/>
          <w:szCs w:val="24"/>
        </w:rPr>
        <w:t xml:space="preserve"> </w:t>
      </w:r>
      <w:r w:rsidR="005549D9" w:rsidRPr="0000020E">
        <w:rPr>
          <w:rFonts w:ascii="Times New Roman" w:hAnsi="Times New Roman" w:cs="Times New Roman"/>
          <w:sz w:val="24"/>
          <w:szCs w:val="24"/>
        </w:rPr>
        <w:t>Ano</w:t>
      </w:r>
      <w:r w:rsidRPr="0000020E">
        <w:rPr>
          <w:rFonts w:ascii="Times New Roman" w:hAnsi="Times New Roman" w:cs="Times New Roman"/>
          <w:sz w:val="24"/>
          <w:szCs w:val="24"/>
        </w:rPr>
        <w:t xml:space="preserve">ther book on pharmacy shipped for the hospital </w:t>
      </w:r>
      <w:r w:rsidR="00913E4C" w:rsidRPr="0000020E">
        <w:rPr>
          <w:rFonts w:ascii="Times New Roman" w:hAnsi="Times New Roman" w:cs="Times New Roman"/>
          <w:sz w:val="24"/>
          <w:szCs w:val="24"/>
        </w:rPr>
        <w:t xml:space="preserve">was </w:t>
      </w:r>
      <w:r w:rsidRPr="0000020E">
        <w:rPr>
          <w:rFonts w:ascii="Times New Roman" w:hAnsi="Times New Roman" w:cs="Times New Roman"/>
          <w:sz w:val="24"/>
          <w:szCs w:val="24"/>
        </w:rPr>
        <w:t xml:space="preserve">Bernardino de Laredo’s </w:t>
      </w:r>
      <w:r w:rsidRPr="0000020E">
        <w:rPr>
          <w:rFonts w:ascii="Times New Roman" w:hAnsi="Times New Roman" w:cs="Times New Roman"/>
          <w:i/>
          <w:sz w:val="24"/>
          <w:szCs w:val="24"/>
        </w:rPr>
        <w:t xml:space="preserve">Modus </w:t>
      </w:r>
      <w:proofErr w:type="spellStart"/>
      <w:r w:rsidRPr="0000020E">
        <w:rPr>
          <w:rFonts w:ascii="Times New Roman" w:hAnsi="Times New Roman" w:cs="Times New Roman"/>
          <w:i/>
          <w:sz w:val="24"/>
          <w:szCs w:val="24"/>
        </w:rPr>
        <w:t>faciendi</w:t>
      </w:r>
      <w:proofErr w:type="spellEnd"/>
      <w:r w:rsidRPr="0000020E">
        <w:rPr>
          <w:rFonts w:ascii="Times New Roman" w:hAnsi="Times New Roman" w:cs="Times New Roman"/>
          <w:sz w:val="24"/>
          <w:szCs w:val="24"/>
        </w:rPr>
        <w:t xml:space="preserve"> (Seville, 1527). This followed the Galenic-Arab tradition but incorporated his own experiences and in citing </w:t>
      </w:r>
      <w:proofErr w:type="spellStart"/>
      <w:r w:rsidRPr="0000020E">
        <w:rPr>
          <w:rFonts w:ascii="Times New Roman" w:hAnsi="Times New Roman" w:cs="Times New Roman"/>
          <w:sz w:val="24"/>
          <w:szCs w:val="24"/>
        </w:rPr>
        <w:t>Albucasis</w:t>
      </w:r>
      <w:proofErr w:type="spellEnd"/>
      <w:r w:rsidRPr="0000020E">
        <w:rPr>
          <w:rFonts w:ascii="Times New Roman" w:hAnsi="Times New Roman" w:cs="Times New Roman"/>
          <w:sz w:val="24"/>
          <w:szCs w:val="24"/>
        </w:rPr>
        <w:t xml:space="preserve"> reveals </w:t>
      </w:r>
      <w:r w:rsidR="003A3911" w:rsidRPr="0000020E">
        <w:rPr>
          <w:rFonts w:ascii="Times New Roman" w:hAnsi="Times New Roman" w:cs="Times New Roman"/>
          <w:sz w:val="24"/>
          <w:szCs w:val="24"/>
        </w:rPr>
        <w:t>his</w:t>
      </w:r>
      <w:r w:rsidRPr="0000020E">
        <w:rPr>
          <w:rFonts w:ascii="Times New Roman" w:hAnsi="Times New Roman" w:cs="Times New Roman"/>
          <w:sz w:val="24"/>
          <w:szCs w:val="24"/>
        </w:rPr>
        <w:t xml:space="preserve"> familiarity with methods of distillation; it was the first to be written in the Spanish language.</w:t>
      </w:r>
      <w:r w:rsidRPr="0000020E">
        <w:rPr>
          <w:rFonts w:ascii="Times New Roman" w:hAnsi="Times New Roman" w:cs="Times New Roman"/>
          <w:sz w:val="24"/>
          <w:szCs w:val="24"/>
          <w:vertAlign w:val="superscript"/>
        </w:rPr>
        <w:footnoteReference w:id="75"/>
      </w:r>
      <w:r w:rsidRPr="0000020E">
        <w:rPr>
          <w:rFonts w:ascii="Times New Roman" w:hAnsi="Times New Roman" w:cs="Times New Roman"/>
          <w:sz w:val="24"/>
          <w:szCs w:val="24"/>
        </w:rPr>
        <w:t xml:space="preserve"> On surgery, there was a volume by the Italian Giovanni da Vigo (Juan de Vigo), possibly </w:t>
      </w:r>
      <w:proofErr w:type="spellStart"/>
      <w:r w:rsidRPr="0000020E">
        <w:rPr>
          <w:rFonts w:ascii="Times New Roman" w:eastAsia="Arial Unicode MS" w:hAnsi="Times New Roman" w:cs="Times New Roman"/>
          <w:i/>
          <w:sz w:val="24"/>
          <w:szCs w:val="24"/>
        </w:rPr>
        <w:t>Practica</w:t>
      </w:r>
      <w:proofErr w:type="spellEnd"/>
      <w:r w:rsidRPr="0000020E">
        <w:rPr>
          <w:rFonts w:ascii="Times New Roman" w:eastAsia="Arial Unicode MS" w:hAnsi="Times New Roman" w:cs="Times New Roman"/>
          <w:i/>
          <w:sz w:val="24"/>
          <w:szCs w:val="24"/>
        </w:rPr>
        <w:t xml:space="preserve"> in </w:t>
      </w:r>
      <w:proofErr w:type="spellStart"/>
      <w:r w:rsidRPr="0000020E">
        <w:rPr>
          <w:rFonts w:ascii="Times New Roman" w:eastAsia="Arial Unicode MS" w:hAnsi="Times New Roman" w:cs="Times New Roman"/>
          <w:i/>
          <w:sz w:val="24"/>
          <w:szCs w:val="24"/>
        </w:rPr>
        <w:t>arte</w:t>
      </w:r>
      <w:proofErr w:type="spellEnd"/>
      <w:r w:rsidRPr="0000020E">
        <w:rPr>
          <w:rFonts w:ascii="Times New Roman" w:eastAsia="Arial Unicode MS" w:hAnsi="Times New Roman" w:cs="Times New Roman"/>
          <w:i/>
          <w:sz w:val="24"/>
          <w:szCs w:val="24"/>
        </w:rPr>
        <w:t xml:space="preserve"> </w:t>
      </w:r>
      <w:proofErr w:type="spellStart"/>
      <w:r w:rsidRPr="0000020E">
        <w:rPr>
          <w:rFonts w:ascii="Times New Roman" w:eastAsia="Arial Unicode MS" w:hAnsi="Times New Roman" w:cs="Times New Roman"/>
          <w:i/>
          <w:sz w:val="24"/>
          <w:szCs w:val="24"/>
        </w:rPr>
        <w:t>chirurgica</w:t>
      </w:r>
      <w:proofErr w:type="spellEnd"/>
      <w:r w:rsidRPr="0000020E">
        <w:rPr>
          <w:rFonts w:ascii="Times New Roman" w:eastAsia="Arial Unicode MS" w:hAnsi="Times New Roman" w:cs="Times New Roman"/>
          <w:i/>
          <w:sz w:val="24"/>
          <w:szCs w:val="24"/>
        </w:rPr>
        <w:t xml:space="preserve"> </w:t>
      </w:r>
      <w:proofErr w:type="spellStart"/>
      <w:r w:rsidRPr="0000020E">
        <w:rPr>
          <w:rFonts w:ascii="Times New Roman" w:eastAsia="Arial Unicode MS" w:hAnsi="Times New Roman" w:cs="Times New Roman"/>
          <w:i/>
          <w:sz w:val="24"/>
          <w:szCs w:val="24"/>
        </w:rPr>
        <w:t>copiosa</w:t>
      </w:r>
      <w:proofErr w:type="spellEnd"/>
      <w:r w:rsidRPr="0000020E">
        <w:rPr>
          <w:rFonts w:ascii="Times New Roman" w:eastAsia="Arial Unicode MS" w:hAnsi="Times New Roman" w:cs="Times New Roman"/>
          <w:sz w:val="24"/>
          <w:szCs w:val="24"/>
        </w:rPr>
        <w:t xml:space="preserve"> </w:t>
      </w:r>
      <w:r w:rsidRPr="0000020E">
        <w:rPr>
          <w:rFonts w:ascii="Times New Roman" w:hAnsi="Times New Roman" w:cs="Times New Roman"/>
          <w:sz w:val="24"/>
          <w:szCs w:val="24"/>
        </w:rPr>
        <w:t>(Rome, 1514). He was noted for his powders of red precipitate of mercury which were used to treat skin diseases and syphilitic ulcers.</w:t>
      </w:r>
      <w:r w:rsidRPr="0000020E">
        <w:rPr>
          <w:rFonts w:ascii="Times New Roman" w:hAnsi="Times New Roman" w:cs="Times New Roman"/>
          <w:sz w:val="24"/>
          <w:szCs w:val="24"/>
          <w:vertAlign w:val="superscript"/>
        </w:rPr>
        <w:footnoteReference w:id="76"/>
      </w:r>
      <w:r w:rsidRPr="0000020E">
        <w:rPr>
          <w:rFonts w:ascii="Times New Roman" w:hAnsi="Times New Roman" w:cs="Times New Roman"/>
          <w:sz w:val="24"/>
          <w:szCs w:val="24"/>
        </w:rPr>
        <w:t xml:space="preserve"> Finally, however, was the inclusion of ‘un </w:t>
      </w:r>
      <w:proofErr w:type="spellStart"/>
      <w:r w:rsidRPr="0000020E">
        <w:rPr>
          <w:rFonts w:ascii="Times New Roman" w:hAnsi="Times New Roman" w:cs="Times New Roman"/>
          <w:sz w:val="24"/>
          <w:szCs w:val="24"/>
        </w:rPr>
        <w:t>arnaldo</w:t>
      </w:r>
      <w:proofErr w:type="spellEnd"/>
      <w:r w:rsidRPr="0000020E">
        <w:rPr>
          <w:rFonts w:ascii="Times New Roman" w:hAnsi="Times New Roman" w:cs="Times New Roman"/>
          <w:sz w:val="24"/>
          <w:szCs w:val="24"/>
        </w:rPr>
        <w:t xml:space="preserve">’, which </w:t>
      </w:r>
      <w:r w:rsidR="0035249D" w:rsidRPr="0000020E">
        <w:rPr>
          <w:rFonts w:ascii="Times New Roman" w:hAnsi="Times New Roman" w:cs="Times New Roman"/>
          <w:sz w:val="24"/>
          <w:szCs w:val="24"/>
        </w:rPr>
        <w:t xml:space="preserve">probably </w:t>
      </w:r>
      <w:r w:rsidRPr="0000020E">
        <w:rPr>
          <w:rFonts w:ascii="Times New Roman" w:hAnsi="Times New Roman" w:cs="Times New Roman"/>
          <w:sz w:val="24"/>
          <w:szCs w:val="24"/>
        </w:rPr>
        <w:t xml:space="preserve">referred to </w:t>
      </w:r>
      <w:r w:rsidR="0035249D" w:rsidRPr="0000020E">
        <w:rPr>
          <w:rFonts w:ascii="Times New Roman" w:hAnsi="Times New Roman" w:cs="Times New Roman"/>
          <w:sz w:val="24"/>
          <w:szCs w:val="24"/>
        </w:rPr>
        <w:t>a Pseudo-Villanova text</w:t>
      </w:r>
      <w:r w:rsidR="003A3911" w:rsidRPr="0000020E">
        <w:rPr>
          <w:rFonts w:ascii="Times New Roman" w:hAnsi="Times New Roman" w:cs="Times New Roman"/>
          <w:sz w:val="24"/>
          <w:szCs w:val="24"/>
        </w:rPr>
        <w:t xml:space="preserve">. </w:t>
      </w:r>
      <w:r w:rsidRPr="0000020E">
        <w:rPr>
          <w:rFonts w:ascii="Times New Roman" w:hAnsi="Times New Roman" w:cs="Times New Roman"/>
          <w:sz w:val="24"/>
          <w:szCs w:val="24"/>
        </w:rPr>
        <w:t>Works attributed to him</w:t>
      </w:r>
      <w:r w:rsidR="0035249D" w:rsidRPr="0000020E">
        <w:rPr>
          <w:rFonts w:ascii="Times New Roman" w:hAnsi="Times New Roman" w:cs="Times New Roman"/>
          <w:sz w:val="24"/>
          <w:szCs w:val="24"/>
        </w:rPr>
        <w:t>, whose titles were unspecified,</w:t>
      </w:r>
      <w:r w:rsidRPr="0000020E">
        <w:rPr>
          <w:rFonts w:ascii="Times New Roman" w:hAnsi="Times New Roman" w:cs="Times New Roman"/>
          <w:sz w:val="24"/>
          <w:szCs w:val="24"/>
        </w:rPr>
        <w:t xml:space="preserve"> were also ordered for the pharmacy of Diego and Juan </w:t>
      </w:r>
      <w:proofErr w:type="spellStart"/>
      <w:r w:rsidRPr="0000020E">
        <w:rPr>
          <w:rFonts w:ascii="Times New Roman" w:hAnsi="Times New Roman" w:cs="Times New Roman"/>
          <w:sz w:val="24"/>
          <w:szCs w:val="24"/>
        </w:rPr>
        <w:t>Tineo</w:t>
      </w:r>
      <w:proofErr w:type="spellEnd"/>
      <w:r w:rsidRPr="0000020E">
        <w:rPr>
          <w:rFonts w:ascii="Times New Roman" w:hAnsi="Times New Roman" w:cs="Times New Roman"/>
          <w:sz w:val="24"/>
          <w:szCs w:val="24"/>
        </w:rPr>
        <w:t xml:space="preserve"> in 1555 and were owned by two other pharmacists</w:t>
      </w:r>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in Lima, Juan Sánchez</w:t>
      </w:r>
      <w:r w:rsidRPr="0000020E">
        <w:rPr>
          <w:rFonts w:ascii="Times New Roman" w:hAnsi="Times New Roman" w:cs="Times New Roman"/>
          <w:sz w:val="24"/>
          <w:szCs w:val="24"/>
          <w:vertAlign w:val="superscript"/>
        </w:rPr>
        <w:footnoteReference w:id="77"/>
      </w:r>
      <w:r w:rsidRPr="0000020E">
        <w:rPr>
          <w:rFonts w:ascii="Times New Roman" w:hAnsi="Times New Roman" w:cs="Times New Roman"/>
          <w:sz w:val="24"/>
          <w:szCs w:val="24"/>
        </w:rPr>
        <w:t xml:space="preserve"> and Bartolomé Díaz Cabeza de </w:t>
      </w:r>
      <w:proofErr w:type="spellStart"/>
      <w:r w:rsidRPr="0000020E">
        <w:rPr>
          <w:rFonts w:ascii="Times New Roman" w:hAnsi="Times New Roman" w:cs="Times New Roman"/>
          <w:sz w:val="24"/>
          <w:szCs w:val="24"/>
        </w:rPr>
        <w:t>Vaca</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78"/>
      </w:r>
      <w:r w:rsidRPr="0000020E">
        <w:rPr>
          <w:rFonts w:ascii="Times New Roman" w:hAnsi="Times New Roman" w:cs="Times New Roman"/>
          <w:sz w:val="24"/>
          <w:szCs w:val="24"/>
        </w:rPr>
        <w:t xml:space="preserve"> In fact, the last appears to have been selling medical books, since in his testament he recorded that one </w:t>
      </w:r>
      <w:proofErr w:type="spellStart"/>
      <w:r w:rsidRPr="0000020E">
        <w:rPr>
          <w:rFonts w:ascii="Times New Roman" w:hAnsi="Times New Roman" w:cs="Times New Roman"/>
          <w:sz w:val="24"/>
          <w:szCs w:val="24"/>
        </w:rPr>
        <w:t>Licenciado</w:t>
      </w:r>
      <w:proofErr w:type="spellEnd"/>
      <w:r w:rsidRPr="0000020E">
        <w:rPr>
          <w:rFonts w:ascii="Times New Roman" w:hAnsi="Times New Roman" w:cs="Times New Roman"/>
          <w:sz w:val="24"/>
          <w:szCs w:val="24"/>
        </w:rPr>
        <w:t xml:space="preserve"> Alvaro </w:t>
      </w:r>
      <w:proofErr w:type="spellStart"/>
      <w:r w:rsidRPr="0000020E">
        <w:rPr>
          <w:rFonts w:ascii="Times New Roman" w:hAnsi="Times New Roman" w:cs="Times New Roman"/>
          <w:sz w:val="24"/>
          <w:szCs w:val="24"/>
        </w:rPr>
        <w:t>Núñez</w:t>
      </w:r>
      <w:proofErr w:type="spellEnd"/>
      <w:r w:rsidRPr="0000020E">
        <w:rPr>
          <w:rFonts w:ascii="Times New Roman" w:hAnsi="Times New Roman" w:cs="Times New Roman"/>
          <w:sz w:val="24"/>
          <w:szCs w:val="24"/>
        </w:rPr>
        <w:t>, possibly a physician, owed him for five large copies of Galen and one “Arnaldo de Villanova</w:t>
      </w:r>
      <w:r w:rsidR="00A16B05" w:rsidRPr="0000020E">
        <w:rPr>
          <w:rFonts w:ascii="Times New Roman" w:hAnsi="Times New Roman" w:cs="Times New Roman"/>
          <w:sz w:val="24"/>
          <w:szCs w:val="24"/>
        </w:rPr>
        <w:t>.</w:t>
      </w:r>
      <w:r w:rsidRPr="0000020E">
        <w:rPr>
          <w:rFonts w:ascii="Times New Roman" w:hAnsi="Times New Roman" w:cs="Times New Roman"/>
          <w:sz w:val="24"/>
          <w:szCs w:val="24"/>
        </w:rPr>
        <w:t>”</w:t>
      </w:r>
    </w:p>
    <w:p w14:paraId="47CAD3BA" w14:textId="502B146B" w:rsidR="002E4D2F" w:rsidRPr="0000020E" w:rsidRDefault="00770429" w:rsidP="002E4D2F">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Despite the predominance of Galenic texts, there is some evidence of books associated with </w:t>
      </w:r>
      <w:r w:rsidR="00EF69B1" w:rsidRPr="0000020E">
        <w:rPr>
          <w:rFonts w:ascii="Times New Roman" w:hAnsi="Times New Roman" w:cs="Times New Roman"/>
          <w:sz w:val="24"/>
          <w:szCs w:val="24"/>
        </w:rPr>
        <w:t xml:space="preserve">more </w:t>
      </w:r>
      <w:r w:rsidRPr="0000020E">
        <w:rPr>
          <w:rFonts w:ascii="Times New Roman" w:hAnsi="Times New Roman" w:cs="Times New Roman"/>
          <w:sz w:val="24"/>
          <w:szCs w:val="24"/>
        </w:rPr>
        <w:t xml:space="preserve">experimental methods, though the extent to which they were </w:t>
      </w:r>
      <w:r w:rsidR="005A161A" w:rsidRPr="0000020E">
        <w:rPr>
          <w:rFonts w:ascii="Times New Roman" w:hAnsi="Times New Roman" w:cs="Times New Roman"/>
          <w:sz w:val="24"/>
          <w:szCs w:val="24"/>
        </w:rPr>
        <w:t xml:space="preserve">associated </w:t>
      </w:r>
      <w:r w:rsidR="005A161A" w:rsidRPr="0000020E">
        <w:rPr>
          <w:rFonts w:ascii="Times New Roman" w:hAnsi="Times New Roman" w:cs="Times New Roman"/>
          <w:sz w:val="24"/>
          <w:szCs w:val="24"/>
        </w:rPr>
        <w:lastRenderedPageBreak/>
        <w:t>with</w:t>
      </w:r>
      <w:r w:rsidRPr="0000020E">
        <w:rPr>
          <w:rFonts w:ascii="Times New Roman" w:hAnsi="Times New Roman" w:cs="Times New Roman"/>
          <w:sz w:val="24"/>
          <w:szCs w:val="24"/>
        </w:rPr>
        <w:t xml:space="preserve"> </w:t>
      </w:r>
      <w:r w:rsidR="00B87141" w:rsidRPr="0000020E">
        <w:rPr>
          <w:rFonts w:ascii="Times New Roman" w:hAnsi="Times New Roman" w:cs="Times New Roman"/>
          <w:sz w:val="24"/>
          <w:szCs w:val="24"/>
        </w:rPr>
        <w:t xml:space="preserve">the preparation of </w:t>
      </w:r>
      <w:r w:rsidRPr="0000020E">
        <w:rPr>
          <w:rFonts w:ascii="Times New Roman" w:hAnsi="Times New Roman" w:cs="Times New Roman"/>
          <w:sz w:val="24"/>
          <w:szCs w:val="24"/>
        </w:rPr>
        <w:t xml:space="preserve">chemical medicines remains unknown. </w:t>
      </w:r>
      <w:r w:rsidR="00122591" w:rsidRPr="0000020E">
        <w:rPr>
          <w:rFonts w:ascii="Times New Roman" w:hAnsi="Times New Roman" w:cs="Times New Roman"/>
          <w:sz w:val="24"/>
          <w:szCs w:val="24"/>
        </w:rPr>
        <w:t xml:space="preserve">They include </w:t>
      </w:r>
      <w:r w:rsidRPr="0000020E">
        <w:rPr>
          <w:rFonts w:ascii="Times New Roman" w:eastAsia="Arial Unicode MS" w:hAnsi="Times New Roman" w:cs="Times New Roman"/>
          <w:sz w:val="24"/>
          <w:szCs w:val="24"/>
        </w:rPr>
        <w:t>a work entitled</w:t>
      </w:r>
      <w:r w:rsidRPr="0000020E">
        <w:rPr>
          <w:rFonts w:ascii="Times New Roman" w:eastAsia="Arial Unicode MS" w:hAnsi="Times New Roman" w:cs="Times New Roman"/>
          <w:b/>
          <w:sz w:val="24"/>
          <w:szCs w:val="24"/>
        </w:rPr>
        <w:t xml:space="preserve"> </w:t>
      </w:r>
      <w:r w:rsidRPr="0000020E">
        <w:rPr>
          <w:rFonts w:ascii="Times New Roman" w:eastAsia="Arial Unicode MS" w:hAnsi="Times New Roman" w:cs="Times New Roman"/>
          <w:sz w:val="24"/>
          <w:szCs w:val="24"/>
        </w:rPr>
        <w:t>‘</w:t>
      </w:r>
      <w:proofErr w:type="spellStart"/>
      <w:r w:rsidRPr="0000020E">
        <w:rPr>
          <w:rFonts w:ascii="Times New Roman" w:eastAsia="Arial Unicode MS" w:hAnsi="Times New Roman" w:cs="Times New Roman"/>
          <w:sz w:val="24"/>
          <w:szCs w:val="24"/>
        </w:rPr>
        <w:t>esperimentos</w:t>
      </w:r>
      <w:proofErr w:type="spellEnd"/>
      <w:r w:rsidRPr="0000020E">
        <w:rPr>
          <w:rFonts w:ascii="Times New Roman" w:eastAsia="Arial Unicode MS" w:hAnsi="Times New Roman" w:cs="Times New Roman"/>
          <w:sz w:val="24"/>
          <w:szCs w:val="24"/>
        </w:rPr>
        <w:t xml:space="preserve"> </w:t>
      </w:r>
      <w:proofErr w:type="spellStart"/>
      <w:r w:rsidRPr="0000020E">
        <w:rPr>
          <w:rFonts w:ascii="Times New Roman" w:eastAsia="Arial Unicode MS" w:hAnsi="Times New Roman" w:cs="Times New Roman"/>
          <w:sz w:val="24"/>
          <w:szCs w:val="24"/>
        </w:rPr>
        <w:t>médicos</w:t>
      </w:r>
      <w:proofErr w:type="spellEnd"/>
      <w:r w:rsidRPr="0000020E">
        <w:rPr>
          <w:rFonts w:ascii="Times New Roman" w:eastAsia="Arial Unicode MS" w:hAnsi="Times New Roman" w:cs="Times New Roman"/>
          <w:sz w:val="24"/>
          <w:szCs w:val="24"/>
        </w:rPr>
        <w:t xml:space="preserve">’ which was imported by </w:t>
      </w:r>
      <w:r w:rsidRPr="0000020E">
        <w:rPr>
          <w:rFonts w:ascii="Times New Roman" w:hAnsi="Times New Roman" w:cs="Times New Roman"/>
          <w:sz w:val="24"/>
          <w:szCs w:val="24"/>
        </w:rPr>
        <w:t>the booksellers of Cuzco, Rodrigo de Fajardo and Bartolomé Arias.</w:t>
      </w:r>
      <w:r w:rsidRPr="0000020E">
        <w:rPr>
          <w:rFonts w:ascii="Times New Roman" w:eastAsia="Arial Unicode MS" w:hAnsi="Times New Roman" w:cs="Times New Roman"/>
          <w:sz w:val="24"/>
          <w:szCs w:val="24"/>
          <w:vertAlign w:val="superscript"/>
          <w:lang w:val="es-ES"/>
        </w:rPr>
        <w:footnoteReference w:id="79"/>
      </w:r>
      <w:r w:rsidRPr="0000020E">
        <w:rPr>
          <w:rFonts w:ascii="Times New Roman" w:eastAsia="Arial Unicode MS" w:hAnsi="Times New Roman" w:cs="Times New Roman"/>
          <w:sz w:val="24"/>
          <w:szCs w:val="24"/>
        </w:rPr>
        <w:t xml:space="preserve"> </w:t>
      </w:r>
      <w:proofErr w:type="spellStart"/>
      <w:r w:rsidRPr="0000020E">
        <w:rPr>
          <w:rFonts w:ascii="Times New Roman" w:eastAsia="Arial Unicode MS" w:hAnsi="Times New Roman" w:cs="Times New Roman"/>
          <w:sz w:val="24"/>
          <w:szCs w:val="24"/>
          <w:lang w:val="es-ES"/>
        </w:rPr>
        <w:t>This</w:t>
      </w:r>
      <w:proofErr w:type="spellEnd"/>
      <w:r w:rsidRPr="0000020E">
        <w:rPr>
          <w:rFonts w:ascii="Times New Roman" w:eastAsia="Arial Unicode MS" w:hAnsi="Times New Roman" w:cs="Times New Roman"/>
          <w:sz w:val="24"/>
          <w:szCs w:val="24"/>
          <w:lang w:val="es-ES"/>
        </w:rPr>
        <w:t xml:space="preserve"> </w:t>
      </w:r>
      <w:proofErr w:type="spellStart"/>
      <w:r w:rsidRPr="0000020E">
        <w:rPr>
          <w:rFonts w:ascii="Times New Roman" w:eastAsia="Arial Unicode MS" w:hAnsi="Times New Roman" w:cs="Times New Roman"/>
          <w:sz w:val="24"/>
          <w:szCs w:val="24"/>
          <w:lang w:val="es-ES"/>
        </w:rPr>
        <w:t>was</w:t>
      </w:r>
      <w:proofErr w:type="spellEnd"/>
      <w:r w:rsidRPr="0000020E">
        <w:rPr>
          <w:rFonts w:ascii="Times New Roman" w:eastAsia="Arial Unicode MS" w:hAnsi="Times New Roman" w:cs="Times New Roman"/>
          <w:sz w:val="24"/>
          <w:szCs w:val="24"/>
          <w:lang w:val="es-ES"/>
        </w:rPr>
        <w:t xml:space="preserve"> </w:t>
      </w:r>
      <w:proofErr w:type="spellStart"/>
      <w:r w:rsidRPr="0000020E">
        <w:rPr>
          <w:rFonts w:ascii="Times New Roman" w:eastAsia="Arial Unicode MS" w:hAnsi="Times New Roman" w:cs="Times New Roman"/>
          <w:sz w:val="24"/>
          <w:szCs w:val="24"/>
          <w:lang w:val="es-ES"/>
        </w:rPr>
        <w:t>probably</w:t>
      </w:r>
      <w:proofErr w:type="spellEnd"/>
      <w:r w:rsidRPr="0000020E">
        <w:rPr>
          <w:rFonts w:ascii="Times New Roman" w:eastAsia="Arial Unicode MS" w:hAnsi="Times New Roman" w:cs="Times New Roman"/>
          <w:sz w:val="24"/>
          <w:szCs w:val="24"/>
          <w:lang w:val="es-ES"/>
        </w:rPr>
        <w:t xml:space="preserve"> Jerónimo </w:t>
      </w:r>
      <w:proofErr w:type="spellStart"/>
      <w:r w:rsidRPr="0000020E">
        <w:rPr>
          <w:rFonts w:ascii="Times New Roman" w:eastAsia="Arial Unicode MS" w:hAnsi="Times New Roman" w:cs="Times New Roman"/>
          <w:sz w:val="24"/>
          <w:szCs w:val="24"/>
          <w:lang w:val="es-ES"/>
        </w:rPr>
        <w:t>Soriano’s</w:t>
      </w:r>
      <w:proofErr w:type="spellEnd"/>
      <w:r w:rsidRPr="0000020E">
        <w:rPr>
          <w:rFonts w:ascii="Times New Roman" w:eastAsia="Arial Unicode MS" w:hAnsi="Times New Roman" w:cs="Times New Roman"/>
          <w:sz w:val="24"/>
          <w:szCs w:val="24"/>
          <w:lang w:val="es-ES"/>
        </w:rPr>
        <w:t>,</w:t>
      </w:r>
      <w:r w:rsidRPr="0000020E">
        <w:rPr>
          <w:rFonts w:ascii="Times New Roman" w:eastAsia="Arial Unicode MS" w:hAnsi="Times New Roman" w:cs="Times New Roman"/>
          <w:b/>
          <w:sz w:val="24"/>
          <w:szCs w:val="24"/>
          <w:lang w:val="es-ES"/>
        </w:rPr>
        <w:t xml:space="preserve"> </w:t>
      </w:r>
      <w:r w:rsidRPr="0000020E">
        <w:rPr>
          <w:rFonts w:ascii="Times New Roman" w:hAnsi="Times New Roman" w:cs="Times New Roman"/>
          <w:i/>
          <w:sz w:val="24"/>
          <w:szCs w:val="24"/>
          <w:lang w:val="es-ES"/>
        </w:rPr>
        <w:t>Libro de experimentos médicos, fáciles y verdaderos</w:t>
      </w:r>
      <w:r w:rsidRPr="0000020E">
        <w:rPr>
          <w:rFonts w:ascii="Times New Roman" w:hAnsi="Times New Roman" w:cs="Times New Roman"/>
          <w:sz w:val="24"/>
          <w:szCs w:val="24"/>
          <w:lang w:val="es-ES"/>
        </w:rPr>
        <w:t xml:space="preserve"> (Zaragoza, 1598). </w:t>
      </w:r>
      <w:r w:rsidRPr="0000020E">
        <w:rPr>
          <w:rFonts w:ascii="Times New Roman" w:hAnsi="Times New Roman" w:cs="Times New Roman"/>
          <w:sz w:val="24"/>
          <w:szCs w:val="24"/>
        </w:rPr>
        <w:t>It was a collection of ‘experiments’ or remedies assembled for use by the public at large</w:t>
      </w:r>
      <w:r w:rsidR="00296DF7" w:rsidRPr="0000020E">
        <w:rPr>
          <w:rFonts w:ascii="Times New Roman" w:hAnsi="Times New Roman" w:cs="Times New Roman"/>
          <w:sz w:val="24"/>
          <w:szCs w:val="24"/>
        </w:rPr>
        <w:t xml:space="preserve"> that</w:t>
      </w:r>
      <w:r w:rsidR="00913E4C" w:rsidRPr="0000020E">
        <w:rPr>
          <w:rFonts w:ascii="Times New Roman" w:hAnsi="Times New Roman" w:cs="Times New Roman"/>
          <w:sz w:val="24"/>
          <w:szCs w:val="24"/>
        </w:rPr>
        <w:t xml:space="preserve"> </w:t>
      </w:r>
      <w:r w:rsidRPr="0000020E">
        <w:rPr>
          <w:rFonts w:ascii="Times New Roman" w:hAnsi="Times New Roman" w:cs="Times New Roman"/>
          <w:sz w:val="24"/>
          <w:szCs w:val="24"/>
        </w:rPr>
        <w:t>included treatments that had been proposed by eminent medical experts to which the author suggested modifications that he had gleaned from his own experience.</w:t>
      </w:r>
      <w:r w:rsidRPr="0000020E">
        <w:rPr>
          <w:rFonts w:ascii="Times New Roman" w:hAnsi="Times New Roman" w:cs="Times New Roman"/>
          <w:sz w:val="24"/>
          <w:szCs w:val="24"/>
          <w:vertAlign w:val="superscript"/>
        </w:rPr>
        <w:footnoteReference w:id="80"/>
      </w:r>
      <w:r w:rsidR="005A161A" w:rsidRPr="0000020E">
        <w:rPr>
          <w:rFonts w:ascii="Times New Roman" w:hAnsi="Times New Roman" w:cs="Times New Roman"/>
          <w:sz w:val="24"/>
          <w:szCs w:val="24"/>
        </w:rPr>
        <w:t xml:space="preserve"> From a </w:t>
      </w:r>
      <w:r w:rsidRPr="0000020E">
        <w:rPr>
          <w:rFonts w:ascii="Times New Roman" w:hAnsi="Times New Roman" w:cs="Times New Roman"/>
          <w:sz w:val="24"/>
          <w:szCs w:val="24"/>
        </w:rPr>
        <w:t>different</w:t>
      </w:r>
      <w:r w:rsidR="005A161A" w:rsidRPr="0000020E">
        <w:rPr>
          <w:rFonts w:ascii="Times New Roman" w:hAnsi="Times New Roman" w:cs="Times New Roman"/>
          <w:sz w:val="24"/>
          <w:szCs w:val="24"/>
        </w:rPr>
        <w:t xml:space="preserve"> perspective</w:t>
      </w:r>
      <w:r w:rsidRPr="0000020E">
        <w:rPr>
          <w:rFonts w:ascii="Times New Roman" w:hAnsi="Times New Roman" w:cs="Times New Roman"/>
          <w:sz w:val="24"/>
          <w:szCs w:val="24"/>
        </w:rPr>
        <w:t>, but potential</w:t>
      </w:r>
      <w:r w:rsidR="005A161A" w:rsidRPr="0000020E">
        <w:rPr>
          <w:rFonts w:ascii="Times New Roman" w:hAnsi="Times New Roman" w:cs="Times New Roman"/>
          <w:sz w:val="24"/>
          <w:szCs w:val="24"/>
        </w:rPr>
        <w:t>ly</w:t>
      </w:r>
      <w:r w:rsidRPr="0000020E">
        <w:rPr>
          <w:rFonts w:ascii="Times New Roman" w:hAnsi="Times New Roman" w:cs="Times New Roman"/>
          <w:sz w:val="24"/>
          <w:szCs w:val="24"/>
        </w:rPr>
        <w:t xml:space="preserve"> </w:t>
      </w:r>
      <w:r w:rsidR="005A161A" w:rsidRPr="0000020E">
        <w:rPr>
          <w:rFonts w:ascii="Times New Roman" w:hAnsi="Times New Roman" w:cs="Times New Roman"/>
          <w:sz w:val="24"/>
          <w:szCs w:val="24"/>
        </w:rPr>
        <w:t>relevant to the development of chemical medicines</w:t>
      </w:r>
      <w:r w:rsidRPr="0000020E">
        <w:rPr>
          <w:rFonts w:ascii="Times New Roman" w:hAnsi="Times New Roman" w:cs="Times New Roman"/>
          <w:sz w:val="24"/>
          <w:szCs w:val="24"/>
        </w:rPr>
        <w:t xml:space="preserve">, there is evidence for the possession of texts dealing with minerals, no doubt stimulated by their abundance in Peru. </w:t>
      </w:r>
      <w:bookmarkStart w:id="3" w:name="_Hlk34641332"/>
    </w:p>
    <w:p w14:paraId="7A6AF103" w14:textId="6BB6D276" w:rsidR="00EB566B" w:rsidRPr="0000020E" w:rsidRDefault="002E4D2F" w:rsidP="003A3911">
      <w:pPr>
        <w:spacing w:after="0" w:line="480" w:lineRule="auto"/>
        <w:ind w:firstLine="720"/>
        <w:rPr>
          <w:rFonts w:ascii="Times New Roman" w:hAnsi="Times New Roman" w:cs="Times New Roman"/>
          <w:sz w:val="24"/>
          <w:szCs w:val="24"/>
        </w:rPr>
      </w:pPr>
      <w:proofErr w:type="spellStart"/>
      <w:r w:rsidRPr="0000020E">
        <w:rPr>
          <w:rFonts w:ascii="Times New Roman" w:hAnsi="Times New Roman" w:cs="Times New Roman"/>
          <w:sz w:val="24"/>
          <w:szCs w:val="24"/>
          <w:lang w:val="es-ES_tradnl"/>
        </w:rPr>
        <w:t>One</w:t>
      </w:r>
      <w:proofErr w:type="spellEnd"/>
      <w:r w:rsidRPr="0000020E">
        <w:rPr>
          <w:rFonts w:ascii="Times New Roman" w:hAnsi="Times New Roman" w:cs="Times New Roman"/>
          <w:sz w:val="24"/>
          <w:szCs w:val="24"/>
          <w:lang w:val="es-ES_tradnl"/>
        </w:rPr>
        <w:t xml:space="preserve"> </w:t>
      </w:r>
      <w:proofErr w:type="spellStart"/>
      <w:r w:rsidR="003A3911" w:rsidRPr="0000020E">
        <w:rPr>
          <w:rFonts w:ascii="Times New Roman" w:hAnsi="Times New Roman" w:cs="Times New Roman"/>
          <w:sz w:val="24"/>
          <w:szCs w:val="24"/>
          <w:lang w:val="es-ES_tradnl"/>
        </w:rPr>
        <w:t>book</w:t>
      </w:r>
      <w:proofErr w:type="spellEnd"/>
      <w:r w:rsidR="003A3911" w:rsidRPr="0000020E">
        <w:rPr>
          <w:rFonts w:ascii="Times New Roman" w:hAnsi="Times New Roman" w:cs="Times New Roman"/>
          <w:sz w:val="24"/>
          <w:szCs w:val="24"/>
          <w:lang w:val="es-ES_tradnl"/>
        </w:rPr>
        <w:t xml:space="preserve"> </w:t>
      </w:r>
      <w:proofErr w:type="spellStart"/>
      <w:r w:rsidRPr="0000020E">
        <w:rPr>
          <w:rFonts w:ascii="Times New Roman" w:hAnsi="Times New Roman" w:cs="Times New Roman"/>
          <w:sz w:val="24"/>
          <w:szCs w:val="24"/>
          <w:lang w:val="es-ES_tradnl"/>
        </w:rPr>
        <w:t>found</w:t>
      </w:r>
      <w:proofErr w:type="spellEnd"/>
      <w:r w:rsidRPr="0000020E">
        <w:rPr>
          <w:rFonts w:ascii="Times New Roman" w:hAnsi="Times New Roman" w:cs="Times New Roman"/>
          <w:sz w:val="24"/>
          <w:szCs w:val="24"/>
          <w:lang w:val="es-ES_tradnl"/>
        </w:rPr>
        <w:t xml:space="preserve"> in </w:t>
      </w:r>
      <w:proofErr w:type="spellStart"/>
      <w:r w:rsidRPr="0000020E">
        <w:rPr>
          <w:rFonts w:ascii="Times New Roman" w:hAnsi="Times New Roman" w:cs="Times New Roman"/>
          <w:sz w:val="24"/>
          <w:szCs w:val="24"/>
          <w:lang w:val="es-ES_tradnl"/>
        </w:rPr>
        <w:t>many</w:t>
      </w:r>
      <w:proofErr w:type="spellEnd"/>
      <w:r w:rsidRPr="0000020E">
        <w:rPr>
          <w:rFonts w:ascii="Times New Roman" w:hAnsi="Times New Roman" w:cs="Times New Roman"/>
          <w:sz w:val="24"/>
          <w:szCs w:val="24"/>
          <w:lang w:val="es-ES_tradnl"/>
        </w:rPr>
        <w:t xml:space="preserve"> </w:t>
      </w:r>
      <w:proofErr w:type="spellStart"/>
      <w:r w:rsidRPr="0000020E">
        <w:rPr>
          <w:rFonts w:ascii="Times New Roman" w:hAnsi="Times New Roman" w:cs="Times New Roman"/>
          <w:sz w:val="24"/>
          <w:szCs w:val="24"/>
          <w:lang w:val="es-ES_tradnl"/>
        </w:rPr>
        <w:t>cargoes</w:t>
      </w:r>
      <w:proofErr w:type="spellEnd"/>
      <w:r w:rsidRPr="0000020E">
        <w:rPr>
          <w:rFonts w:ascii="Times New Roman" w:hAnsi="Times New Roman" w:cs="Times New Roman"/>
          <w:sz w:val="24"/>
          <w:szCs w:val="24"/>
          <w:lang w:val="es-ES_tradnl"/>
        </w:rPr>
        <w:t xml:space="preserve"> </w:t>
      </w:r>
      <w:proofErr w:type="spellStart"/>
      <w:r w:rsidRPr="0000020E">
        <w:rPr>
          <w:rFonts w:ascii="Times New Roman" w:hAnsi="Times New Roman" w:cs="Times New Roman"/>
          <w:sz w:val="24"/>
          <w:szCs w:val="24"/>
          <w:lang w:val="es-ES_tradnl"/>
        </w:rPr>
        <w:t>was</w:t>
      </w:r>
      <w:proofErr w:type="spellEnd"/>
      <w:r w:rsidRPr="0000020E">
        <w:rPr>
          <w:rFonts w:ascii="Times New Roman" w:hAnsi="Times New Roman" w:cs="Times New Roman"/>
          <w:sz w:val="24"/>
          <w:szCs w:val="24"/>
          <w:lang w:val="es-ES_tradnl"/>
        </w:rPr>
        <w:t xml:space="preserve"> Gaspar de Morales </w:t>
      </w:r>
      <w:r w:rsidRPr="0000020E">
        <w:rPr>
          <w:rFonts w:ascii="Times New Roman" w:hAnsi="Times New Roman" w:cs="Times New Roman"/>
          <w:i/>
          <w:sz w:val="24"/>
          <w:szCs w:val="24"/>
          <w:lang w:val="es-ES_tradnl"/>
        </w:rPr>
        <w:t>Libro de las virtudes y propiedades maravillosas de las piedras preciosas</w:t>
      </w:r>
      <w:r w:rsidRPr="0000020E">
        <w:rPr>
          <w:rFonts w:ascii="Times New Roman" w:hAnsi="Times New Roman" w:cs="Times New Roman"/>
          <w:sz w:val="24"/>
          <w:szCs w:val="24"/>
          <w:lang w:val="es-ES_tradnl"/>
        </w:rPr>
        <w:t xml:space="preserve"> (1605). </w:t>
      </w:r>
      <w:r w:rsidR="003A3911" w:rsidRPr="0000020E">
        <w:rPr>
          <w:rFonts w:ascii="Times New Roman" w:hAnsi="Times New Roman" w:cs="Times New Roman"/>
          <w:sz w:val="24"/>
          <w:szCs w:val="24"/>
        </w:rPr>
        <w:t xml:space="preserve">In fact, in 1606 a bookseller in Lima, one Juan de </w:t>
      </w:r>
      <w:proofErr w:type="spellStart"/>
      <w:r w:rsidR="003A3911" w:rsidRPr="0000020E">
        <w:rPr>
          <w:rFonts w:ascii="Times New Roman" w:hAnsi="Times New Roman" w:cs="Times New Roman"/>
          <w:sz w:val="24"/>
          <w:szCs w:val="24"/>
        </w:rPr>
        <w:t>Sarria</w:t>
      </w:r>
      <w:proofErr w:type="spellEnd"/>
      <w:r w:rsidR="003A3911" w:rsidRPr="0000020E">
        <w:rPr>
          <w:rFonts w:ascii="Times New Roman" w:hAnsi="Times New Roman" w:cs="Times New Roman"/>
          <w:sz w:val="24"/>
          <w:szCs w:val="24"/>
        </w:rPr>
        <w:t>, certified that he had received nineteen copies of this book from Spain.</w:t>
      </w:r>
      <w:r w:rsidR="003A3911" w:rsidRPr="0000020E">
        <w:rPr>
          <w:rFonts w:ascii="Times New Roman" w:hAnsi="Times New Roman" w:cs="Times New Roman"/>
          <w:sz w:val="24"/>
          <w:szCs w:val="24"/>
          <w:vertAlign w:val="superscript"/>
        </w:rPr>
        <w:footnoteReference w:id="81"/>
      </w:r>
      <w:r w:rsidR="003A3911" w:rsidRPr="0000020E">
        <w:rPr>
          <w:rFonts w:ascii="Times New Roman" w:hAnsi="Times New Roman" w:cs="Times New Roman"/>
          <w:sz w:val="24"/>
          <w:szCs w:val="24"/>
        </w:rPr>
        <w:t xml:space="preserve"> </w:t>
      </w:r>
      <w:r w:rsidRPr="0000020E">
        <w:rPr>
          <w:rFonts w:ascii="Times New Roman" w:hAnsi="Times New Roman" w:cs="Times New Roman"/>
          <w:sz w:val="24"/>
          <w:szCs w:val="24"/>
        </w:rPr>
        <w:t xml:space="preserve">In this </w:t>
      </w:r>
      <w:r w:rsidR="003A3911" w:rsidRPr="0000020E">
        <w:rPr>
          <w:rFonts w:ascii="Times New Roman" w:hAnsi="Times New Roman" w:cs="Times New Roman"/>
          <w:sz w:val="24"/>
          <w:szCs w:val="24"/>
        </w:rPr>
        <w:t xml:space="preserve">text </w:t>
      </w:r>
      <w:r w:rsidRPr="0000020E">
        <w:rPr>
          <w:rFonts w:ascii="Times New Roman" w:hAnsi="Times New Roman" w:cs="Times New Roman"/>
          <w:sz w:val="24"/>
          <w:szCs w:val="24"/>
        </w:rPr>
        <w:t xml:space="preserve">the Spanish apothecary </w:t>
      </w:r>
      <w:r w:rsidR="00902AA0" w:rsidRPr="0000020E">
        <w:rPr>
          <w:rFonts w:ascii="Times New Roman" w:hAnsi="Times New Roman" w:cs="Times New Roman"/>
          <w:sz w:val="24"/>
          <w:szCs w:val="24"/>
        </w:rPr>
        <w:t xml:space="preserve">links </w:t>
      </w:r>
      <w:r w:rsidR="003A3911" w:rsidRPr="0000020E">
        <w:rPr>
          <w:rFonts w:ascii="Times New Roman" w:hAnsi="Times New Roman" w:cs="Times New Roman"/>
          <w:sz w:val="24"/>
          <w:szCs w:val="24"/>
        </w:rPr>
        <w:t xml:space="preserve">the </w:t>
      </w:r>
      <w:r w:rsidRPr="0000020E">
        <w:rPr>
          <w:rFonts w:ascii="Times New Roman" w:hAnsi="Times New Roman" w:cs="Times New Roman"/>
          <w:sz w:val="24"/>
          <w:szCs w:val="24"/>
        </w:rPr>
        <w:t xml:space="preserve">curative powers of precious stones </w:t>
      </w:r>
      <w:r w:rsidR="00902AA0" w:rsidRPr="0000020E">
        <w:rPr>
          <w:rFonts w:ascii="Times New Roman" w:hAnsi="Times New Roman" w:cs="Times New Roman"/>
          <w:sz w:val="24"/>
          <w:szCs w:val="24"/>
        </w:rPr>
        <w:t xml:space="preserve">to </w:t>
      </w:r>
      <w:r w:rsidRPr="0000020E">
        <w:rPr>
          <w:rFonts w:ascii="Times New Roman" w:hAnsi="Times New Roman" w:cs="Times New Roman"/>
          <w:sz w:val="24"/>
          <w:szCs w:val="24"/>
        </w:rPr>
        <w:t xml:space="preserve">celestial bodies </w:t>
      </w:r>
      <w:r w:rsidR="00902AA0" w:rsidRPr="0000020E">
        <w:rPr>
          <w:rFonts w:ascii="Times New Roman" w:hAnsi="Times New Roman" w:cs="Times New Roman"/>
          <w:sz w:val="24"/>
          <w:szCs w:val="24"/>
        </w:rPr>
        <w:t xml:space="preserve">so </w:t>
      </w:r>
      <w:r w:rsidR="003A3911" w:rsidRPr="0000020E">
        <w:rPr>
          <w:rFonts w:ascii="Times New Roman" w:hAnsi="Times New Roman" w:cs="Times New Roman"/>
          <w:sz w:val="24"/>
          <w:szCs w:val="24"/>
        </w:rPr>
        <w:t xml:space="preserve">that it </w:t>
      </w:r>
      <w:r w:rsidRPr="0000020E">
        <w:rPr>
          <w:rFonts w:ascii="Times New Roman" w:hAnsi="Times New Roman" w:cs="Times New Roman"/>
          <w:sz w:val="24"/>
          <w:szCs w:val="24"/>
        </w:rPr>
        <w:t xml:space="preserve">was </w:t>
      </w:r>
      <w:r w:rsidR="00EB566B" w:rsidRPr="0000020E">
        <w:rPr>
          <w:rFonts w:ascii="Times New Roman" w:hAnsi="Times New Roman" w:cs="Times New Roman"/>
          <w:sz w:val="24"/>
          <w:szCs w:val="24"/>
        </w:rPr>
        <w:t xml:space="preserve">later </w:t>
      </w:r>
      <w:r w:rsidRPr="0000020E">
        <w:rPr>
          <w:rFonts w:ascii="Times New Roman" w:hAnsi="Times New Roman" w:cs="Times New Roman"/>
          <w:sz w:val="24"/>
          <w:szCs w:val="24"/>
        </w:rPr>
        <w:t>banned by the Inquisition due to its association with astrology.</w:t>
      </w:r>
      <w:r w:rsidRPr="0000020E">
        <w:rPr>
          <w:rFonts w:ascii="Times New Roman" w:hAnsi="Times New Roman" w:cs="Times New Roman"/>
          <w:sz w:val="24"/>
          <w:szCs w:val="24"/>
          <w:vertAlign w:val="superscript"/>
          <w:lang w:val="es-PE"/>
        </w:rPr>
        <w:footnoteReference w:id="82"/>
      </w:r>
      <w:r w:rsidRPr="0000020E">
        <w:rPr>
          <w:rFonts w:ascii="Times New Roman" w:hAnsi="Times New Roman" w:cs="Times New Roman"/>
          <w:sz w:val="24"/>
          <w:szCs w:val="24"/>
        </w:rPr>
        <w:t xml:space="preserve"> </w:t>
      </w:r>
    </w:p>
    <w:bookmarkEnd w:id="3"/>
    <w:p w14:paraId="2DE7E84D" w14:textId="0E6698CD" w:rsidR="0056196B" w:rsidRPr="0000020E" w:rsidRDefault="00770429" w:rsidP="0056196B">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The limited evidence for </w:t>
      </w:r>
      <w:r w:rsidR="005A161A" w:rsidRPr="0000020E">
        <w:rPr>
          <w:rFonts w:ascii="Times New Roman" w:hAnsi="Times New Roman" w:cs="Times New Roman"/>
          <w:sz w:val="24"/>
          <w:szCs w:val="24"/>
        </w:rPr>
        <w:t>‘</w:t>
      </w:r>
      <w:r w:rsidRPr="0000020E">
        <w:rPr>
          <w:rFonts w:ascii="Times New Roman" w:hAnsi="Times New Roman" w:cs="Times New Roman"/>
          <w:sz w:val="24"/>
          <w:szCs w:val="24"/>
        </w:rPr>
        <w:t>experimental</w:t>
      </w:r>
      <w:r w:rsidR="005A161A" w:rsidRPr="0000020E">
        <w:rPr>
          <w:rFonts w:ascii="Times New Roman" w:hAnsi="Times New Roman" w:cs="Times New Roman"/>
          <w:sz w:val="24"/>
          <w:szCs w:val="24"/>
        </w:rPr>
        <w:t>’</w:t>
      </w:r>
      <w:r w:rsidRPr="0000020E">
        <w:rPr>
          <w:rFonts w:ascii="Times New Roman" w:hAnsi="Times New Roman" w:cs="Times New Roman"/>
          <w:sz w:val="24"/>
          <w:szCs w:val="24"/>
        </w:rPr>
        <w:t xml:space="preserve"> texts does not necessarily mean that chemical methods were not known or employed</w:t>
      </w:r>
      <w:r w:rsidR="005A161A" w:rsidRPr="0000020E">
        <w:rPr>
          <w:rFonts w:ascii="Times New Roman" w:hAnsi="Times New Roman" w:cs="Times New Roman"/>
          <w:sz w:val="24"/>
          <w:szCs w:val="24"/>
        </w:rPr>
        <w:t xml:space="preserve">, or that </w:t>
      </w:r>
      <w:proofErr w:type="spellStart"/>
      <w:r w:rsidR="008B524B" w:rsidRPr="0000020E">
        <w:rPr>
          <w:rFonts w:ascii="Times New Roman" w:hAnsi="Times New Roman" w:cs="Times New Roman"/>
          <w:sz w:val="24"/>
          <w:szCs w:val="24"/>
        </w:rPr>
        <w:t>Galenists</w:t>
      </w:r>
      <w:proofErr w:type="spellEnd"/>
      <w:r w:rsidR="008B524B" w:rsidRPr="0000020E">
        <w:rPr>
          <w:rFonts w:ascii="Times New Roman" w:hAnsi="Times New Roman" w:cs="Times New Roman"/>
          <w:sz w:val="24"/>
          <w:szCs w:val="24"/>
        </w:rPr>
        <w:t xml:space="preserve"> did not employ experimental methods</w:t>
      </w:r>
      <w:r w:rsidRPr="0000020E">
        <w:rPr>
          <w:rFonts w:ascii="Times New Roman" w:hAnsi="Times New Roman" w:cs="Times New Roman"/>
          <w:sz w:val="24"/>
          <w:szCs w:val="24"/>
        </w:rPr>
        <w:t xml:space="preserve">. </w:t>
      </w:r>
      <w:proofErr w:type="gramStart"/>
      <w:r w:rsidRPr="0000020E">
        <w:rPr>
          <w:rFonts w:ascii="Times New Roman" w:hAnsi="Times New Roman" w:cs="Times New Roman"/>
          <w:sz w:val="24"/>
          <w:szCs w:val="24"/>
        </w:rPr>
        <w:t>It is clear that works</w:t>
      </w:r>
      <w:proofErr w:type="gramEnd"/>
      <w:r w:rsidRPr="0000020E">
        <w:rPr>
          <w:rFonts w:ascii="Times New Roman" w:hAnsi="Times New Roman" w:cs="Times New Roman"/>
          <w:sz w:val="24"/>
          <w:szCs w:val="24"/>
        </w:rPr>
        <w:t xml:space="preserve"> </w:t>
      </w:r>
      <w:r w:rsidR="00E36111" w:rsidRPr="0000020E">
        <w:rPr>
          <w:rFonts w:ascii="Times New Roman" w:hAnsi="Times New Roman" w:cs="Times New Roman"/>
          <w:sz w:val="24"/>
          <w:szCs w:val="24"/>
        </w:rPr>
        <w:t>attributed to</w:t>
      </w:r>
      <w:r w:rsidRPr="0000020E">
        <w:rPr>
          <w:rFonts w:ascii="Times New Roman" w:hAnsi="Times New Roman" w:cs="Times New Roman"/>
          <w:sz w:val="24"/>
          <w:szCs w:val="24"/>
        </w:rPr>
        <w:t xml:space="preserve"> </w:t>
      </w:r>
      <w:r w:rsidR="00E36111" w:rsidRPr="0000020E">
        <w:rPr>
          <w:rFonts w:ascii="Times New Roman" w:hAnsi="Times New Roman" w:cs="Times New Roman"/>
          <w:sz w:val="24"/>
          <w:szCs w:val="24"/>
        </w:rPr>
        <w:t>Arnold of</w:t>
      </w:r>
      <w:r w:rsidRPr="0000020E">
        <w:rPr>
          <w:rFonts w:ascii="Times New Roman" w:hAnsi="Times New Roman" w:cs="Times New Roman"/>
          <w:sz w:val="24"/>
          <w:szCs w:val="24"/>
        </w:rPr>
        <w:t xml:space="preserve"> </w:t>
      </w:r>
      <w:r w:rsidR="00F1588D" w:rsidRPr="0000020E">
        <w:rPr>
          <w:rFonts w:ascii="Times New Roman" w:hAnsi="Times New Roman" w:cs="Times New Roman"/>
          <w:sz w:val="24"/>
          <w:szCs w:val="24"/>
        </w:rPr>
        <w:t>Villanova</w:t>
      </w:r>
      <w:r w:rsidRPr="0000020E">
        <w:rPr>
          <w:rFonts w:ascii="Times New Roman" w:hAnsi="Times New Roman" w:cs="Times New Roman"/>
          <w:sz w:val="24"/>
          <w:szCs w:val="24"/>
        </w:rPr>
        <w:t xml:space="preserve"> circulated widely and </w:t>
      </w:r>
      <w:r w:rsidR="008B524B" w:rsidRPr="0000020E">
        <w:rPr>
          <w:rFonts w:ascii="Times New Roman" w:hAnsi="Times New Roman" w:cs="Times New Roman"/>
          <w:sz w:val="24"/>
          <w:szCs w:val="24"/>
        </w:rPr>
        <w:t>that alchemic</w:t>
      </w:r>
      <w:r w:rsidR="00913E4C" w:rsidRPr="0000020E">
        <w:rPr>
          <w:rFonts w:ascii="Times New Roman" w:hAnsi="Times New Roman" w:cs="Times New Roman"/>
          <w:sz w:val="24"/>
          <w:szCs w:val="24"/>
        </w:rPr>
        <w:t>al</w:t>
      </w:r>
      <w:r w:rsidRPr="0000020E">
        <w:rPr>
          <w:rFonts w:ascii="Times New Roman" w:hAnsi="Times New Roman" w:cs="Times New Roman"/>
          <w:sz w:val="24"/>
          <w:szCs w:val="24"/>
        </w:rPr>
        <w:t xml:space="preserve"> methods were often described in what might be regarded as orthodox texts. For </w:t>
      </w:r>
      <w:r w:rsidRPr="0000020E">
        <w:rPr>
          <w:rFonts w:ascii="Times New Roman" w:hAnsi="Times New Roman" w:cs="Times New Roman"/>
          <w:sz w:val="24"/>
          <w:szCs w:val="24"/>
        </w:rPr>
        <w:lastRenderedPageBreak/>
        <w:t xml:space="preserve">example, Juan Fragoso’s discussion of distillation in the </w:t>
      </w:r>
      <w:proofErr w:type="spellStart"/>
      <w:r w:rsidRPr="0000020E">
        <w:rPr>
          <w:rFonts w:ascii="Times New Roman" w:hAnsi="Times New Roman" w:cs="Times New Roman"/>
          <w:i/>
          <w:sz w:val="24"/>
          <w:szCs w:val="24"/>
        </w:rPr>
        <w:t>Antidotario</w:t>
      </w:r>
      <w:proofErr w:type="spellEnd"/>
      <w:r w:rsidRPr="0000020E">
        <w:rPr>
          <w:rFonts w:ascii="Times New Roman" w:hAnsi="Times New Roman" w:cs="Times New Roman"/>
          <w:sz w:val="24"/>
          <w:szCs w:val="24"/>
        </w:rPr>
        <w:t xml:space="preserve">, contained in his </w:t>
      </w:r>
      <w:proofErr w:type="spellStart"/>
      <w:r w:rsidRPr="0000020E">
        <w:rPr>
          <w:rFonts w:ascii="Times New Roman" w:hAnsi="Times New Roman" w:cs="Times New Roman"/>
          <w:i/>
          <w:sz w:val="24"/>
          <w:szCs w:val="24"/>
        </w:rPr>
        <w:t>Chirugia</w:t>
      </w:r>
      <w:proofErr w:type="spellEnd"/>
      <w:r w:rsidRPr="0000020E">
        <w:rPr>
          <w:rFonts w:ascii="Times New Roman" w:hAnsi="Times New Roman" w:cs="Times New Roman"/>
          <w:i/>
          <w:sz w:val="24"/>
          <w:szCs w:val="24"/>
        </w:rPr>
        <w:t xml:space="preserve"> universal</w:t>
      </w:r>
      <w:r w:rsidRPr="0000020E">
        <w:rPr>
          <w:rFonts w:ascii="Times New Roman" w:hAnsi="Times New Roman" w:cs="Times New Roman"/>
          <w:sz w:val="24"/>
          <w:szCs w:val="24"/>
        </w:rPr>
        <w:t xml:space="preserve">, drew on followers of </w:t>
      </w:r>
      <w:r w:rsidR="00C75F87" w:rsidRPr="0000020E">
        <w:rPr>
          <w:rFonts w:ascii="Times New Roman" w:hAnsi="Times New Roman" w:cs="Times New Roman"/>
          <w:sz w:val="24"/>
          <w:szCs w:val="24"/>
        </w:rPr>
        <w:t>Pseudo-</w:t>
      </w:r>
      <w:proofErr w:type="spellStart"/>
      <w:r w:rsidRPr="0000020E">
        <w:rPr>
          <w:rFonts w:ascii="Times New Roman" w:hAnsi="Times New Roman" w:cs="Times New Roman"/>
          <w:sz w:val="24"/>
          <w:szCs w:val="24"/>
        </w:rPr>
        <w:t>Llull</w:t>
      </w:r>
      <w:proofErr w:type="spellEnd"/>
      <w:r w:rsidRPr="0000020E">
        <w:rPr>
          <w:rFonts w:ascii="Times New Roman" w:hAnsi="Times New Roman" w:cs="Times New Roman"/>
          <w:sz w:val="24"/>
          <w:szCs w:val="24"/>
        </w:rPr>
        <w:t xml:space="preserve"> and </w:t>
      </w:r>
      <w:r w:rsidR="008B524B" w:rsidRPr="0000020E">
        <w:rPr>
          <w:rFonts w:ascii="Times New Roman" w:hAnsi="Times New Roman" w:cs="Times New Roman"/>
          <w:sz w:val="24"/>
          <w:szCs w:val="24"/>
        </w:rPr>
        <w:t>referred</w:t>
      </w:r>
      <w:r w:rsidRPr="0000020E">
        <w:rPr>
          <w:rFonts w:ascii="Times New Roman" w:hAnsi="Times New Roman" w:cs="Times New Roman"/>
          <w:sz w:val="24"/>
          <w:szCs w:val="24"/>
        </w:rPr>
        <w:t xml:space="preserve"> to the writings of Paracelsus and of the </w:t>
      </w:r>
      <w:proofErr w:type="spellStart"/>
      <w:r w:rsidRPr="0000020E">
        <w:rPr>
          <w:rFonts w:ascii="Times New Roman" w:hAnsi="Times New Roman" w:cs="Times New Roman"/>
          <w:sz w:val="24"/>
          <w:szCs w:val="24"/>
        </w:rPr>
        <w:t>Paracelsian</w:t>
      </w:r>
      <w:proofErr w:type="spellEnd"/>
      <w:r w:rsidRPr="0000020E">
        <w:rPr>
          <w:rFonts w:ascii="Times New Roman" w:hAnsi="Times New Roman" w:cs="Times New Roman"/>
          <w:sz w:val="24"/>
          <w:szCs w:val="24"/>
        </w:rPr>
        <w:t xml:space="preserve"> Conrad Gesner.</w:t>
      </w:r>
      <w:r w:rsidRPr="0000020E">
        <w:rPr>
          <w:rFonts w:ascii="Times New Roman" w:hAnsi="Times New Roman" w:cs="Times New Roman"/>
          <w:sz w:val="24"/>
          <w:szCs w:val="24"/>
          <w:vertAlign w:val="superscript"/>
        </w:rPr>
        <w:footnoteReference w:id="83"/>
      </w:r>
      <w:r w:rsidRPr="0000020E">
        <w:rPr>
          <w:rFonts w:ascii="Times New Roman" w:hAnsi="Times New Roman" w:cs="Times New Roman"/>
          <w:sz w:val="24"/>
          <w:szCs w:val="24"/>
        </w:rPr>
        <w:t xml:space="preserve"> Gesner’s works drew on the recipes </w:t>
      </w:r>
      <w:r w:rsidR="00C75F87" w:rsidRPr="0000020E">
        <w:rPr>
          <w:rFonts w:ascii="Times New Roman" w:hAnsi="Times New Roman" w:cs="Times New Roman"/>
          <w:sz w:val="24"/>
          <w:szCs w:val="24"/>
        </w:rPr>
        <w:t xml:space="preserve">attributed to </w:t>
      </w:r>
      <w:r w:rsidR="00F1588D" w:rsidRPr="0000020E">
        <w:rPr>
          <w:rFonts w:ascii="Times New Roman" w:hAnsi="Times New Roman" w:cs="Times New Roman"/>
          <w:sz w:val="24"/>
          <w:szCs w:val="24"/>
        </w:rPr>
        <w:t>Villanova</w:t>
      </w:r>
      <w:r w:rsidRPr="0000020E">
        <w:rPr>
          <w:rFonts w:ascii="Times New Roman" w:hAnsi="Times New Roman" w:cs="Times New Roman"/>
          <w:sz w:val="24"/>
          <w:szCs w:val="24"/>
        </w:rPr>
        <w:t xml:space="preserve">, </w:t>
      </w:r>
      <w:proofErr w:type="spellStart"/>
      <w:r w:rsidRPr="0000020E">
        <w:rPr>
          <w:rFonts w:ascii="Times New Roman" w:hAnsi="Times New Roman" w:cs="Times New Roman"/>
          <w:sz w:val="24"/>
          <w:szCs w:val="24"/>
        </w:rPr>
        <w:t>Repuscissa</w:t>
      </w:r>
      <w:proofErr w:type="spellEnd"/>
      <w:r w:rsidRPr="0000020E">
        <w:rPr>
          <w:rFonts w:ascii="Times New Roman" w:hAnsi="Times New Roman" w:cs="Times New Roman"/>
          <w:sz w:val="24"/>
          <w:szCs w:val="24"/>
        </w:rPr>
        <w:t xml:space="preserve"> and </w:t>
      </w:r>
      <w:proofErr w:type="spellStart"/>
      <w:r w:rsidRPr="0000020E">
        <w:rPr>
          <w:rFonts w:ascii="Times New Roman" w:hAnsi="Times New Roman" w:cs="Times New Roman"/>
          <w:sz w:val="24"/>
          <w:szCs w:val="24"/>
        </w:rPr>
        <w:t>Llull</w:t>
      </w:r>
      <w:proofErr w:type="spellEnd"/>
      <w:r w:rsidRPr="0000020E">
        <w:rPr>
          <w:rFonts w:ascii="Times New Roman" w:hAnsi="Times New Roman" w:cs="Times New Roman"/>
          <w:sz w:val="24"/>
          <w:szCs w:val="24"/>
        </w:rPr>
        <w:t xml:space="preserve">, but were banned by the Inquisition. </w:t>
      </w:r>
      <w:r w:rsidR="008B524B" w:rsidRPr="0000020E">
        <w:rPr>
          <w:rFonts w:ascii="Times New Roman" w:hAnsi="Times New Roman" w:cs="Times New Roman"/>
          <w:sz w:val="24"/>
          <w:szCs w:val="24"/>
        </w:rPr>
        <w:t>Moreover</w:t>
      </w:r>
      <w:r w:rsidRPr="0000020E">
        <w:rPr>
          <w:rFonts w:ascii="Times New Roman" w:hAnsi="Times New Roman" w:cs="Times New Roman"/>
          <w:sz w:val="24"/>
          <w:szCs w:val="24"/>
        </w:rPr>
        <w:t xml:space="preserve">, the ownership of texts is an imperfect guide to the </w:t>
      </w:r>
      <w:r w:rsidRPr="0000020E">
        <w:rPr>
          <w:rFonts w:ascii="Times New Roman" w:hAnsi="Times New Roman" w:cs="Times New Roman"/>
          <w:i/>
          <w:sz w:val="24"/>
          <w:szCs w:val="24"/>
        </w:rPr>
        <w:t>extent</w:t>
      </w:r>
      <w:r w:rsidRPr="0000020E">
        <w:rPr>
          <w:rFonts w:ascii="Times New Roman" w:hAnsi="Times New Roman" w:cs="Times New Roman"/>
          <w:sz w:val="24"/>
          <w:szCs w:val="24"/>
        </w:rPr>
        <w:t xml:space="preserve"> of medical knowledge. Books might be circulated between practitioners. The College of San Pablo had a library of some 4,000 volumes that contained a substantial collection of medical texts for use in its renowned pharmacy, many brought by Jesuit priests from diverse parts of Europe.</w:t>
      </w:r>
      <w:r w:rsidRPr="0000020E">
        <w:rPr>
          <w:rFonts w:ascii="Times New Roman" w:hAnsi="Times New Roman" w:cs="Times New Roman"/>
          <w:sz w:val="24"/>
          <w:szCs w:val="24"/>
          <w:vertAlign w:val="superscript"/>
        </w:rPr>
        <w:footnoteReference w:id="84"/>
      </w:r>
      <w:r w:rsidRPr="0000020E">
        <w:rPr>
          <w:rFonts w:ascii="Times New Roman" w:hAnsi="Times New Roman" w:cs="Times New Roman"/>
          <w:sz w:val="24"/>
          <w:szCs w:val="24"/>
        </w:rPr>
        <w:t xml:space="preserve"> These texts were not only used by the Jesuits but were loaned to the general public.</w:t>
      </w:r>
      <w:r w:rsidRPr="0000020E">
        <w:rPr>
          <w:rFonts w:ascii="Times New Roman" w:hAnsi="Times New Roman" w:cs="Times New Roman"/>
          <w:sz w:val="24"/>
          <w:szCs w:val="24"/>
          <w:vertAlign w:val="superscript"/>
        </w:rPr>
        <w:footnoteReference w:id="85"/>
      </w:r>
      <w:r w:rsidRPr="0000020E">
        <w:rPr>
          <w:rFonts w:ascii="Times New Roman" w:hAnsi="Times New Roman" w:cs="Times New Roman"/>
          <w:sz w:val="24"/>
          <w:szCs w:val="24"/>
        </w:rPr>
        <w:t xml:space="preserve"> Hence, the physician Juan </w:t>
      </w:r>
      <w:proofErr w:type="spellStart"/>
      <w:r w:rsidRPr="0000020E">
        <w:rPr>
          <w:rFonts w:ascii="Times New Roman" w:hAnsi="Times New Roman" w:cs="Times New Roman"/>
          <w:sz w:val="24"/>
          <w:szCs w:val="24"/>
        </w:rPr>
        <w:t>Gerónimo</w:t>
      </w:r>
      <w:proofErr w:type="spellEnd"/>
      <w:r w:rsidRPr="0000020E">
        <w:rPr>
          <w:rFonts w:ascii="Times New Roman" w:hAnsi="Times New Roman" w:cs="Times New Roman"/>
          <w:sz w:val="24"/>
          <w:szCs w:val="24"/>
        </w:rPr>
        <w:t xml:space="preserve"> Navarro in his testament in 1644 noted that he had eighty books in his possession that he had borrowed from the College.</w:t>
      </w:r>
      <w:r w:rsidRPr="0000020E">
        <w:rPr>
          <w:rFonts w:ascii="Times New Roman" w:hAnsi="Times New Roman" w:cs="Times New Roman"/>
          <w:sz w:val="24"/>
          <w:szCs w:val="24"/>
          <w:vertAlign w:val="superscript"/>
        </w:rPr>
        <w:footnoteReference w:id="86"/>
      </w:r>
      <w:r w:rsidRPr="0000020E">
        <w:rPr>
          <w:rFonts w:ascii="Times New Roman" w:hAnsi="Times New Roman" w:cs="Times New Roman"/>
          <w:sz w:val="24"/>
          <w:szCs w:val="24"/>
        </w:rPr>
        <w:t xml:space="preserve"> </w:t>
      </w:r>
      <w:bookmarkStart w:id="4" w:name="_Hlk34642398"/>
      <w:r w:rsidR="00C75F87" w:rsidRPr="0000020E">
        <w:rPr>
          <w:rFonts w:ascii="Times New Roman" w:hAnsi="Times New Roman" w:cs="Times New Roman"/>
          <w:sz w:val="24"/>
          <w:szCs w:val="24"/>
        </w:rPr>
        <w:t>Printed books were not the only form in which medical knowledge circulated; information could be passed by word of mouth</w:t>
      </w:r>
      <w:r w:rsidR="00EB566B" w:rsidRPr="0000020E">
        <w:rPr>
          <w:rFonts w:ascii="Times New Roman" w:hAnsi="Times New Roman" w:cs="Times New Roman"/>
          <w:sz w:val="24"/>
          <w:szCs w:val="24"/>
        </w:rPr>
        <w:t xml:space="preserve">, while </w:t>
      </w:r>
      <w:r w:rsidR="00C75F87" w:rsidRPr="0000020E">
        <w:rPr>
          <w:rFonts w:ascii="Times New Roman" w:hAnsi="Times New Roman" w:cs="Times New Roman"/>
          <w:sz w:val="24"/>
          <w:szCs w:val="24"/>
        </w:rPr>
        <w:t xml:space="preserve"> handwritten treatises and recipes probably played a significant role in the dissemination of knowledge of pharmacy methods. </w:t>
      </w:r>
      <w:r w:rsidR="00EB566B" w:rsidRPr="0000020E">
        <w:rPr>
          <w:rFonts w:ascii="Times New Roman" w:hAnsi="Times New Roman" w:cs="Times New Roman"/>
          <w:sz w:val="24"/>
          <w:szCs w:val="24"/>
        </w:rPr>
        <w:t>Unfortunately,</w:t>
      </w:r>
      <w:r w:rsidR="00C75F87" w:rsidRPr="0000020E">
        <w:rPr>
          <w:rFonts w:ascii="Times New Roman" w:hAnsi="Times New Roman" w:cs="Times New Roman"/>
          <w:sz w:val="24"/>
          <w:szCs w:val="24"/>
        </w:rPr>
        <w:t xml:space="preserve"> few of these handwritten texts have survived</w:t>
      </w:r>
      <w:bookmarkEnd w:id="4"/>
      <w:r w:rsidR="00C75F87" w:rsidRPr="0000020E">
        <w:rPr>
          <w:rFonts w:ascii="Times New Roman" w:hAnsi="Times New Roman" w:cs="Times New Roman"/>
          <w:sz w:val="24"/>
          <w:szCs w:val="24"/>
        </w:rPr>
        <w:t>.</w:t>
      </w:r>
    </w:p>
    <w:p w14:paraId="6CF4582A" w14:textId="77777777" w:rsidR="0056196B" w:rsidRPr="0000020E" w:rsidRDefault="0056196B" w:rsidP="009D1778">
      <w:pPr>
        <w:spacing w:after="0" w:line="480" w:lineRule="auto"/>
        <w:rPr>
          <w:rFonts w:ascii="Times New Roman" w:hAnsi="Times New Roman" w:cs="Times New Roman"/>
          <w:b/>
          <w:i/>
          <w:sz w:val="24"/>
          <w:szCs w:val="24"/>
        </w:rPr>
      </w:pPr>
    </w:p>
    <w:p w14:paraId="2FCB8CD8" w14:textId="6261BEA5" w:rsidR="009D1778" w:rsidRPr="0000020E" w:rsidRDefault="009D1778" w:rsidP="009D1778">
      <w:pPr>
        <w:spacing w:after="0" w:line="480" w:lineRule="auto"/>
        <w:rPr>
          <w:rFonts w:ascii="Times New Roman" w:hAnsi="Times New Roman" w:cs="Times New Roman"/>
          <w:b/>
          <w:i/>
          <w:sz w:val="24"/>
          <w:szCs w:val="24"/>
        </w:rPr>
      </w:pPr>
      <w:r w:rsidRPr="0000020E">
        <w:rPr>
          <w:rFonts w:ascii="Times New Roman" w:hAnsi="Times New Roman" w:cs="Times New Roman"/>
          <w:b/>
          <w:i/>
          <w:sz w:val="24"/>
          <w:szCs w:val="24"/>
        </w:rPr>
        <w:t xml:space="preserve">Migrating </w:t>
      </w:r>
      <w:r w:rsidR="00A16B05" w:rsidRPr="0000020E">
        <w:rPr>
          <w:rFonts w:ascii="Times New Roman" w:hAnsi="Times New Roman" w:cs="Times New Roman"/>
          <w:b/>
          <w:i/>
          <w:sz w:val="24"/>
          <w:szCs w:val="24"/>
        </w:rPr>
        <w:t>M</w:t>
      </w:r>
      <w:r w:rsidRPr="0000020E">
        <w:rPr>
          <w:rFonts w:ascii="Times New Roman" w:hAnsi="Times New Roman" w:cs="Times New Roman"/>
          <w:b/>
          <w:i/>
          <w:sz w:val="24"/>
          <w:szCs w:val="24"/>
        </w:rPr>
        <w:t xml:space="preserve">edical </w:t>
      </w:r>
      <w:r w:rsidR="00A16B05" w:rsidRPr="0000020E">
        <w:rPr>
          <w:rFonts w:ascii="Times New Roman" w:hAnsi="Times New Roman" w:cs="Times New Roman"/>
          <w:b/>
          <w:i/>
          <w:sz w:val="24"/>
          <w:szCs w:val="24"/>
        </w:rPr>
        <w:t>P</w:t>
      </w:r>
      <w:r w:rsidRPr="0000020E">
        <w:rPr>
          <w:rFonts w:ascii="Times New Roman" w:hAnsi="Times New Roman" w:cs="Times New Roman"/>
          <w:b/>
          <w:i/>
          <w:sz w:val="24"/>
          <w:szCs w:val="24"/>
        </w:rPr>
        <w:t>ractitioners</w:t>
      </w:r>
    </w:p>
    <w:p w14:paraId="2EE6FF08" w14:textId="5ADB9E80" w:rsidR="009D1778" w:rsidRPr="0000020E" w:rsidRDefault="009D1778" w:rsidP="009D1778">
      <w:pPr>
        <w:spacing w:after="0" w:line="480" w:lineRule="auto"/>
        <w:rPr>
          <w:rFonts w:ascii="Times New Roman" w:hAnsi="Times New Roman" w:cs="Times New Roman"/>
          <w:sz w:val="24"/>
          <w:szCs w:val="24"/>
        </w:rPr>
      </w:pPr>
      <w:r w:rsidRPr="0000020E">
        <w:rPr>
          <w:rFonts w:ascii="Times New Roman" w:hAnsi="Times New Roman" w:cs="Times New Roman"/>
          <w:sz w:val="24"/>
          <w:szCs w:val="24"/>
        </w:rPr>
        <w:lastRenderedPageBreak/>
        <w:t xml:space="preserve">Another way in which new knowledge was disseminated was through physicians and apothecaries migrating from Spain. In Spain the actions of the Inquisition served to create a conservative intellectual climate which, even if it did not result in the imprisonment </w:t>
      </w:r>
      <w:r w:rsidR="00913E4C" w:rsidRPr="0000020E">
        <w:rPr>
          <w:rFonts w:ascii="Times New Roman" w:hAnsi="Times New Roman" w:cs="Times New Roman"/>
          <w:sz w:val="24"/>
          <w:szCs w:val="24"/>
        </w:rPr>
        <w:t xml:space="preserve">of offenders </w:t>
      </w:r>
      <w:r w:rsidRPr="0000020E">
        <w:rPr>
          <w:rFonts w:ascii="Times New Roman" w:hAnsi="Times New Roman" w:cs="Times New Roman"/>
          <w:sz w:val="24"/>
          <w:szCs w:val="24"/>
        </w:rPr>
        <w:t xml:space="preserve">or </w:t>
      </w:r>
      <w:r w:rsidR="00913E4C" w:rsidRPr="0000020E">
        <w:rPr>
          <w:rFonts w:ascii="Times New Roman" w:hAnsi="Times New Roman" w:cs="Times New Roman"/>
          <w:sz w:val="24"/>
          <w:szCs w:val="24"/>
        </w:rPr>
        <w:t xml:space="preserve">the </w:t>
      </w:r>
      <w:r w:rsidRPr="0000020E">
        <w:rPr>
          <w:rFonts w:ascii="Times New Roman" w:hAnsi="Times New Roman" w:cs="Times New Roman"/>
          <w:sz w:val="24"/>
          <w:szCs w:val="24"/>
        </w:rPr>
        <w:t>confiscation of goods</w:t>
      </w:r>
      <w:r w:rsidR="00913E4C" w:rsidRPr="0000020E">
        <w:rPr>
          <w:rFonts w:ascii="Times New Roman" w:hAnsi="Times New Roman" w:cs="Times New Roman"/>
          <w:sz w:val="24"/>
          <w:szCs w:val="24"/>
        </w:rPr>
        <w:t>,</w:t>
      </w:r>
      <w:r w:rsidRPr="0000020E">
        <w:rPr>
          <w:rFonts w:ascii="Times New Roman" w:hAnsi="Times New Roman" w:cs="Times New Roman"/>
          <w:sz w:val="24"/>
          <w:szCs w:val="24"/>
        </w:rPr>
        <w:t xml:space="preserve"> may have encouraged some medical practitioners to migrate to Spanish America where they could practice more freely. One clear example, though</w:t>
      </w:r>
      <w:r w:rsidR="0000020E" w:rsidRPr="0000020E">
        <w:rPr>
          <w:rFonts w:ascii="Times New Roman" w:hAnsi="Times New Roman" w:cs="Times New Roman"/>
          <w:sz w:val="24"/>
          <w:szCs w:val="24"/>
        </w:rPr>
        <w:t>,</w:t>
      </w:r>
      <w:r w:rsidRPr="0000020E">
        <w:rPr>
          <w:rFonts w:ascii="Times New Roman" w:hAnsi="Times New Roman" w:cs="Times New Roman"/>
          <w:sz w:val="24"/>
          <w:szCs w:val="24"/>
        </w:rPr>
        <w:t xml:space="preserve"> for Cartagena in present-day Colombia rather than Lima, is Pedro López de León who arrived in the city in 1590 as surgeon to its hospital, garrison and the galleons that visited the port.</w:t>
      </w:r>
      <w:r w:rsidRPr="0000020E">
        <w:rPr>
          <w:rFonts w:ascii="Times New Roman" w:hAnsi="Times New Roman" w:cs="Times New Roman"/>
          <w:sz w:val="24"/>
          <w:szCs w:val="24"/>
          <w:vertAlign w:val="superscript"/>
        </w:rPr>
        <w:footnoteReference w:id="87"/>
      </w:r>
      <w:r w:rsidRPr="0000020E">
        <w:rPr>
          <w:rFonts w:ascii="Times New Roman" w:hAnsi="Times New Roman" w:cs="Times New Roman"/>
          <w:sz w:val="24"/>
          <w:szCs w:val="24"/>
        </w:rPr>
        <w:t xml:space="preserve"> López de León spent more than twenty-five years in Cartagena and published a notable manual entitled </w:t>
      </w:r>
      <w:proofErr w:type="spellStart"/>
      <w:r w:rsidRPr="0000020E">
        <w:rPr>
          <w:rFonts w:ascii="Times New Roman" w:hAnsi="Times New Roman" w:cs="Times New Roman"/>
          <w:i/>
          <w:iCs/>
          <w:sz w:val="24"/>
          <w:szCs w:val="24"/>
        </w:rPr>
        <w:t>Práctica</w:t>
      </w:r>
      <w:proofErr w:type="spellEnd"/>
      <w:r w:rsidRPr="0000020E">
        <w:rPr>
          <w:rFonts w:ascii="Times New Roman" w:hAnsi="Times New Roman" w:cs="Times New Roman"/>
          <w:i/>
          <w:iCs/>
          <w:sz w:val="24"/>
          <w:szCs w:val="24"/>
        </w:rPr>
        <w:t xml:space="preserve"> y </w:t>
      </w:r>
      <w:proofErr w:type="spellStart"/>
      <w:r w:rsidRPr="0000020E">
        <w:rPr>
          <w:rFonts w:ascii="Times New Roman" w:hAnsi="Times New Roman" w:cs="Times New Roman"/>
          <w:i/>
          <w:iCs/>
          <w:sz w:val="24"/>
          <w:szCs w:val="24"/>
        </w:rPr>
        <w:t>teórica</w:t>
      </w:r>
      <w:proofErr w:type="spellEnd"/>
      <w:r w:rsidRPr="0000020E">
        <w:rPr>
          <w:rFonts w:ascii="Times New Roman" w:hAnsi="Times New Roman" w:cs="Times New Roman"/>
          <w:i/>
          <w:iCs/>
          <w:sz w:val="24"/>
          <w:szCs w:val="24"/>
        </w:rPr>
        <w:t xml:space="preserve"> de las </w:t>
      </w:r>
      <w:proofErr w:type="spellStart"/>
      <w:r w:rsidRPr="0000020E">
        <w:rPr>
          <w:rFonts w:ascii="Times New Roman" w:hAnsi="Times New Roman" w:cs="Times New Roman"/>
          <w:i/>
          <w:iCs/>
          <w:sz w:val="24"/>
          <w:szCs w:val="24"/>
        </w:rPr>
        <w:t>apostemas</w:t>
      </w:r>
      <w:proofErr w:type="spellEnd"/>
      <w:r w:rsidRPr="0000020E">
        <w:rPr>
          <w:rFonts w:ascii="Times New Roman" w:hAnsi="Times New Roman" w:cs="Times New Roman"/>
          <w:i/>
          <w:iCs/>
          <w:sz w:val="24"/>
          <w:szCs w:val="24"/>
        </w:rPr>
        <w:t xml:space="preserve"> </w:t>
      </w:r>
      <w:proofErr w:type="spellStart"/>
      <w:r w:rsidRPr="0000020E">
        <w:rPr>
          <w:rFonts w:ascii="Times New Roman" w:hAnsi="Times New Roman" w:cs="Times New Roman"/>
          <w:i/>
          <w:iCs/>
          <w:sz w:val="24"/>
          <w:szCs w:val="24"/>
        </w:rPr>
        <w:t>en</w:t>
      </w:r>
      <w:proofErr w:type="spellEnd"/>
      <w:r w:rsidRPr="0000020E">
        <w:rPr>
          <w:rFonts w:ascii="Times New Roman" w:hAnsi="Times New Roman" w:cs="Times New Roman"/>
          <w:i/>
          <w:iCs/>
          <w:sz w:val="24"/>
          <w:szCs w:val="24"/>
        </w:rPr>
        <w:t xml:space="preserve"> general y particular. </w:t>
      </w:r>
      <w:proofErr w:type="spellStart"/>
      <w:r w:rsidRPr="0000020E">
        <w:rPr>
          <w:rFonts w:ascii="Times New Roman" w:hAnsi="Times New Roman" w:cs="Times New Roman"/>
          <w:i/>
          <w:iCs/>
          <w:sz w:val="24"/>
          <w:szCs w:val="24"/>
          <w:lang w:val="es-PE"/>
        </w:rPr>
        <w:t>Questión</w:t>
      </w:r>
      <w:proofErr w:type="spellEnd"/>
      <w:r w:rsidRPr="0000020E">
        <w:rPr>
          <w:rFonts w:ascii="Times New Roman" w:hAnsi="Times New Roman" w:cs="Times New Roman"/>
          <w:i/>
          <w:iCs/>
          <w:sz w:val="24"/>
          <w:szCs w:val="24"/>
          <w:lang w:val="es-PE"/>
        </w:rPr>
        <w:t xml:space="preserve"> y prácticas de cirugía, de heridas, llagas y otras cosas nuevos y particulares</w:t>
      </w:r>
      <w:r w:rsidRPr="0000020E">
        <w:rPr>
          <w:rFonts w:ascii="Times New Roman" w:hAnsi="Times New Roman" w:cs="Times New Roman"/>
          <w:sz w:val="24"/>
          <w:szCs w:val="24"/>
          <w:lang w:val="es-PE"/>
        </w:rPr>
        <w:t xml:space="preserve"> (1628). </w:t>
      </w:r>
      <w:r w:rsidR="00C75F87" w:rsidRPr="0000020E">
        <w:rPr>
          <w:rFonts w:ascii="Times New Roman" w:hAnsi="Times New Roman" w:cs="Times New Roman"/>
          <w:sz w:val="24"/>
          <w:szCs w:val="24"/>
        </w:rPr>
        <w:t>López de</w:t>
      </w:r>
      <w:r w:rsidR="00913E4C" w:rsidRPr="0000020E">
        <w:rPr>
          <w:rFonts w:ascii="Times New Roman" w:hAnsi="Times New Roman" w:cs="Times New Roman"/>
          <w:sz w:val="24"/>
          <w:szCs w:val="24"/>
        </w:rPr>
        <w:t xml:space="preserve"> León</w:t>
      </w:r>
      <w:r w:rsidR="00913E4C" w:rsidRPr="0000020E" w:rsidDel="00913E4C">
        <w:rPr>
          <w:rFonts w:ascii="Times New Roman" w:hAnsi="Times New Roman" w:cs="Times New Roman"/>
          <w:sz w:val="24"/>
          <w:szCs w:val="24"/>
        </w:rPr>
        <w:t xml:space="preserve"> </w:t>
      </w:r>
      <w:r w:rsidRPr="0000020E">
        <w:rPr>
          <w:rFonts w:ascii="Times New Roman" w:hAnsi="Times New Roman" w:cs="Times New Roman"/>
          <w:sz w:val="24"/>
          <w:szCs w:val="24"/>
        </w:rPr>
        <w:t xml:space="preserve">was a student of the surgeon, Bartolomé Hidalgo de </w:t>
      </w:r>
      <w:proofErr w:type="spellStart"/>
      <w:r w:rsidRPr="0000020E">
        <w:rPr>
          <w:rFonts w:ascii="Times New Roman" w:hAnsi="Times New Roman" w:cs="Times New Roman"/>
          <w:sz w:val="24"/>
          <w:szCs w:val="24"/>
        </w:rPr>
        <w:t>Agüero</w:t>
      </w:r>
      <w:proofErr w:type="spellEnd"/>
      <w:r w:rsidRPr="0000020E">
        <w:rPr>
          <w:rFonts w:ascii="Times New Roman" w:hAnsi="Times New Roman" w:cs="Times New Roman"/>
          <w:sz w:val="24"/>
          <w:szCs w:val="24"/>
        </w:rPr>
        <w:t xml:space="preserve"> (1530–1597) at the Hospital del Cardenal in Seville, who as a result of experimentation had come to oppose </w:t>
      </w:r>
      <w:r w:rsidR="008B524B" w:rsidRPr="0000020E">
        <w:rPr>
          <w:rFonts w:ascii="Times New Roman" w:hAnsi="Times New Roman" w:cs="Times New Roman"/>
          <w:sz w:val="24"/>
          <w:szCs w:val="24"/>
        </w:rPr>
        <w:t xml:space="preserve">the traditional treatment of </w:t>
      </w:r>
      <w:r w:rsidRPr="0000020E">
        <w:rPr>
          <w:rFonts w:ascii="Times New Roman" w:hAnsi="Times New Roman" w:cs="Times New Roman"/>
          <w:sz w:val="24"/>
          <w:szCs w:val="24"/>
        </w:rPr>
        <w:t xml:space="preserve">trepanation and </w:t>
      </w:r>
      <w:proofErr w:type="spellStart"/>
      <w:r w:rsidRPr="0000020E">
        <w:rPr>
          <w:rFonts w:ascii="Times New Roman" w:hAnsi="Times New Roman" w:cs="Times New Roman"/>
          <w:sz w:val="24"/>
          <w:szCs w:val="24"/>
        </w:rPr>
        <w:t>periosteotomy</w:t>
      </w:r>
      <w:proofErr w:type="spellEnd"/>
      <w:r w:rsidRPr="0000020E">
        <w:rPr>
          <w:rFonts w:ascii="Times New Roman" w:hAnsi="Times New Roman" w:cs="Times New Roman"/>
          <w:sz w:val="24"/>
          <w:szCs w:val="24"/>
        </w:rPr>
        <w:t xml:space="preserve"> </w:t>
      </w:r>
      <w:r w:rsidR="00913E4C" w:rsidRPr="0000020E">
        <w:rPr>
          <w:rFonts w:ascii="Times New Roman" w:hAnsi="Times New Roman" w:cs="Times New Roman"/>
          <w:sz w:val="24"/>
          <w:szCs w:val="24"/>
        </w:rPr>
        <w:t xml:space="preserve">in </w:t>
      </w:r>
      <w:r w:rsidRPr="0000020E">
        <w:rPr>
          <w:rFonts w:ascii="Times New Roman" w:hAnsi="Times New Roman" w:cs="Times New Roman"/>
          <w:sz w:val="24"/>
          <w:szCs w:val="24"/>
        </w:rPr>
        <w:t xml:space="preserve">favour </w:t>
      </w:r>
      <w:r w:rsidR="00913E4C" w:rsidRPr="0000020E">
        <w:rPr>
          <w:rFonts w:ascii="Times New Roman" w:hAnsi="Times New Roman" w:cs="Times New Roman"/>
          <w:sz w:val="24"/>
          <w:szCs w:val="24"/>
        </w:rPr>
        <w:t xml:space="preserve">of </w:t>
      </w:r>
      <w:r w:rsidRPr="0000020E">
        <w:rPr>
          <w:rFonts w:ascii="Times New Roman" w:hAnsi="Times New Roman" w:cs="Times New Roman"/>
          <w:sz w:val="24"/>
          <w:szCs w:val="24"/>
        </w:rPr>
        <w:t>drying and closing wounds to prevent contamination.</w:t>
      </w:r>
      <w:r w:rsidRPr="0000020E">
        <w:rPr>
          <w:rFonts w:ascii="Times New Roman" w:hAnsi="Times New Roman" w:cs="Times New Roman"/>
          <w:sz w:val="24"/>
          <w:szCs w:val="24"/>
          <w:vertAlign w:val="superscript"/>
        </w:rPr>
        <w:footnoteReference w:id="88"/>
      </w:r>
      <w:r w:rsidRPr="0000020E">
        <w:rPr>
          <w:rFonts w:ascii="Times New Roman" w:hAnsi="Times New Roman" w:cs="Times New Roman"/>
          <w:sz w:val="24"/>
          <w:szCs w:val="24"/>
        </w:rPr>
        <w:t xml:space="preserve"> A copy of Hidalgo de </w:t>
      </w:r>
      <w:proofErr w:type="spellStart"/>
      <w:r w:rsidRPr="0000020E">
        <w:rPr>
          <w:rFonts w:ascii="Times New Roman" w:hAnsi="Times New Roman" w:cs="Times New Roman"/>
          <w:sz w:val="24"/>
          <w:szCs w:val="24"/>
        </w:rPr>
        <w:t>Agüero’s</w:t>
      </w:r>
      <w:proofErr w:type="spellEnd"/>
      <w:r w:rsidRPr="0000020E">
        <w:rPr>
          <w:rFonts w:ascii="Times New Roman" w:hAnsi="Times New Roman" w:cs="Times New Roman"/>
          <w:sz w:val="24"/>
          <w:szCs w:val="24"/>
        </w:rPr>
        <w:t xml:space="preserve"> </w:t>
      </w:r>
      <w:proofErr w:type="spellStart"/>
      <w:r w:rsidRPr="0000020E">
        <w:rPr>
          <w:rFonts w:ascii="Times New Roman" w:hAnsi="Times New Roman" w:cs="Times New Roman"/>
          <w:i/>
          <w:iCs/>
          <w:sz w:val="24"/>
          <w:szCs w:val="24"/>
        </w:rPr>
        <w:t>Thesoro</w:t>
      </w:r>
      <w:proofErr w:type="spellEnd"/>
      <w:r w:rsidRPr="0000020E">
        <w:rPr>
          <w:rFonts w:ascii="Times New Roman" w:hAnsi="Times New Roman" w:cs="Times New Roman"/>
          <w:i/>
          <w:iCs/>
          <w:sz w:val="24"/>
          <w:szCs w:val="24"/>
        </w:rPr>
        <w:t xml:space="preserve"> de la </w:t>
      </w:r>
      <w:proofErr w:type="spellStart"/>
      <w:r w:rsidRPr="0000020E">
        <w:rPr>
          <w:rFonts w:ascii="Times New Roman" w:hAnsi="Times New Roman" w:cs="Times New Roman"/>
          <w:i/>
          <w:iCs/>
          <w:sz w:val="24"/>
          <w:szCs w:val="24"/>
        </w:rPr>
        <w:t>verdadera</w:t>
      </w:r>
      <w:proofErr w:type="spellEnd"/>
      <w:r w:rsidRPr="0000020E">
        <w:rPr>
          <w:rFonts w:ascii="Times New Roman" w:hAnsi="Times New Roman" w:cs="Times New Roman"/>
          <w:i/>
          <w:iCs/>
          <w:sz w:val="24"/>
          <w:szCs w:val="24"/>
        </w:rPr>
        <w:t xml:space="preserve"> </w:t>
      </w:r>
      <w:proofErr w:type="spellStart"/>
      <w:r w:rsidRPr="0000020E">
        <w:rPr>
          <w:rFonts w:ascii="Times New Roman" w:hAnsi="Times New Roman" w:cs="Times New Roman"/>
          <w:i/>
          <w:iCs/>
          <w:sz w:val="24"/>
          <w:szCs w:val="24"/>
        </w:rPr>
        <w:t>cirugía</w:t>
      </w:r>
      <w:proofErr w:type="spellEnd"/>
      <w:r w:rsidRPr="0000020E">
        <w:rPr>
          <w:rFonts w:ascii="Times New Roman" w:hAnsi="Times New Roman" w:cs="Times New Roman"/>
          <w:i/>
          <w:iCs/>
          <w:sz w:val="24"/>
          <w:szCs w:val="24"/>
        </w:rPr>
        <w:t xml:space="preserve"> y via particular contra la </w:t>
      </w:r>
      <w:proofErr w:type="spellStart"/>
      <w:r w:rsidRPr="0000020E">
        <w:rPr>
          <w:rFonts w:ascii="Times New Roman" w:hAnsi="Times New Roman" w:cs="Times New Roman"/>
          <w:i/>
          <w:iCs/>
          <w:sz w:val="24"/>
          <w:szCs w:val="24"/>
        </w:rPr>
        <w:t>común</w:t>
      </w:r>
      <w:proofErr w:type="spellEnd"/>
      <w:r w:rsidRPr="0000020E">
        <w:rPr>
          <w:rFonts w:ascii="Times New Roman" w:hAnsi="Times New Roman" w:cs="Times New Roman"/>
          <w:sz w:val="24"/>
          <w:szCs w:val="24"/>
        </w:rPr>
        <w:t xml:space="preserve"> (Seville, 1604) was kept in the library of the College of San Pablo and was commonly used by surgeons</w:t>
      </w:r>
      <w:r w:rsidR="008B524B" w:rsidRPr="0000020E">
        <w:rPr>
          <w:rFonts w:ascii="Times New Roman" w:hAnsi="Times New Roman" w:cs="Times New Roman"/>
          <w:sz w:val="24"/>
          <w:szCs w:val="24"/>
        </w:rPr>
        <w:t xml:space="preserve"> in Peru</w:t>
      </w:r>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89"/>
      </w:r>
      <w:r w:rsidRPr="0000020E">
        <w:rPr>
          <w:rFonts w:ascii="Times New Roman" w:hAnsi="Times New Roman" w:cs="Times New Roman"/>
          <w:sz w:val="24"/>
          <w:szCs w:val="24"/>
        </w:rPr>
        <w:t xml:space="preserve"> </w:t>
      </w:r>
    </w:p>
    <w:p w14:paraId="6ED29119" w14:textId="365C772E" w:rsidR="009D1778" w:rsidRPr="0000020E" w:rsidRDefault="009D1778" w:rsidP="009D1778">
      <w:pPr>
        <w:spacing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Even though a tribunal of the Inquisition was established in Lima in 1570, in theory the greater distance of Peru from the metropolis should have made it an attractive destination </w:t>
      </w:r>
      <w:r w:rsidRPr="0000020E">
        <w:rPr>
          <w:rFonts w:ascii="Times New Roman" w:hAnsi="Times New Roman" w:cs="Times New Roman"/>
          <w:sz w:val="24"/>
          <w:szCs w:val="24"/>
        </w:rPr>
        <w:lastRenderedPageBreak/>
        <w:t xml:space="preserve">for medical practitioners seeking to escape </w:t>
      </w:r>
      <w:r w:rsidR="008B524B" w:rsidRPr="0000020E">
        <w:rPr>
          <w:rFonts w:ascii="Times New Roman" w:hAnsi="Times New Roman" w:cs="Times New Roman"/>
          <w:sz w:val="24"/>
          <w:szCs w:val="24"/>
        </w:rPr>
        <w:t xml:space="preserve">the </w:t>
      </w:r>
      <w:r w:rsidRPr="0000020E">
        <w:rPr>
          <w:rFonts w:ascii="Times New Roman" w:hAnsi="Times New Roman" w:cs="Times New Roman"/>
          <w:sz w:val="24"/>
          <w:szCs w:val="24"/>
        </w:rPr>
        <w:t>scrutiny of the Inquisition.</w:t>
      </w:r>
      <w:r w:rsidRPr="0000020E">
        <w:rPr>
          <w:rFonts w:ascii="Times New Roman" w:hAnsi="Times New Roman" w:cs="Times New Roman"/>
          <w:sz w:val="24"/>
          <w:szCs w:val="24"/>
          <w:vertAlign w:val="superscript"/>
        </w:rPr>
        <w:footnoteReference w:id="90"/>
      </w:r>
      <w:r w:rsidRPr="0000020E">
        <w:rPr>
          <w:rFonts w:ascii="Times New Roman" w:hAnsi="Times New Roman" w:cs="Times New Roman"/>
          <w:sz w:val="24"/>
          <w:szCs w:val="24"/>
        </w:rPr>
        <w:t xml:space="preserve"> </w:t>
      </w:r>
      <w:r w:rsidRPr="0000020E">
        <w:rPr>
          <w:rFonts w:ascii="Times New Roman" w:hAnsi="Times New Roman" w:cs="Times New Roman"/>
          <w:i/>
          <w:sz w:val="24"/>
          <w:szCs w:val="24"/>
        </w:rPr>
        <w:t>Conversos</w:t>
      </w:r>
      <w:r w:rsidRPr="0000020E">
        <w:rPr>
          <w:rFonts w:ascii="Times New Roman" w:hAnsi="Times New Roman" w:cs="Times New Roman"/>
          <w:sz w:val="24"/>
          <w:szCs w:val="24"/>
        </w:rPr>
        <w:t xml:space="preserve"> were particularly vulnerable to being charged with heresy, as were those who employed chemical methods who might be accused of witchcraft. However, from the limited evidence available, it seems that the licenced medical practitioners that migrated to Peru generally had an orthodox training at a Spanish university, very often at the University of Salamanca. One </w:t>
      </w:r>
      <w:r w:rsidR="007540B6" w:rsidRPr="0000020E">
        <w:rPr>
          <w:rFonts w:ascii="Times New Roman" w:hAnsi="Times New Roman" w:cs="Times New Roman"/>
          <w:sz w:val="24"/>
          <w:szCs w:val="24"/>
        </w:rPr>
        <w:t xml:space="preserve">experimental </w:t>
      </w:r>
      <w:r w:rsidRPr="0000020E">
        <w:rPr>
          <w:rFonts w:ascii="Times New Roman" w:hAnsi="Times New Roman" w:cs="Times New Roman"/>
          <w:sz w:val="24"/>
          <w:szCs w:val="24"/>
        </w:rPr>
        <w:t xml:space="preserve">physician and surgeon who did arrive was Pedro Gago de </w:t>
      </w:r>
      <w:proofErr w:type="spellStart"/>
      <w:r w:rsidRPr="0000020E">
        <w:rPr>
          <w:rFonts w:ascii="Times New Roman" w:hAnsi="Times New Roman" w:cs="Times New Roman"/>
          <w:sz w:val="24"/>
          <w:szCs w:val="24"/>
        </w:rPr>
        <w:t>Vadillo</w:t>
      </w:r>
      <w:proofErr w:type="spellEnd"/>
      <w:r w:rsidRPr="0000020E">
        <w:rPr>
          <w:rFonts w:ascii="Times New Roman" w:hAnsi="Times New Roman" w:cs="Times New Roman"/>
          <w:sz w:val="24"/>
          <w:szCs w:val="24"/>
        </w:rPr>
        <w:t xml:space="preserve">. He worked in hospitals in </w:t>
      </w:r>
      <w:proofErr w:type="spellStart"/>
      <w:r w:rsidRPr="0000020E">
        <w:rPr>
          <w:rFonts w:ascii="Times New Roman" w:hAnsi="Times New Roman" w:cs="Times New Roman"/>
          <w:sz w:val="24"/>
          <w:szCs w:val="24"/>
        </w:rPr>
        <w:t>Huamanga</w:t>
      </w:r>
      <w:proofErr w:type="spellEnd"/>
      <w:r w:rsidRPr="0000020E">
        <w:rPr>
          <w:rFonts w:ascii="Times New Roman" w:hAnsi="Times New Roman" w:cs="Times New Roman"/>
          <w:sz w:val="24"/>
          <w:szCs w:val="24"/>
        </w:rPr>
        <w:t xml:space="preserve"> and the mining district of </w:t>
      </w:r>
      <w:proofErr w:type="spellStart"/>
      <w:r w:rsidRPr="0000020E">
        <w:rPr>
          <w:rFonts w:ascii="Times New Roman" w:hAnsi="Times New Roman" w:cs="Times New Roman"/>
          <w:sz w:val="24"/>
          <w:szCs w:val="24"/>
        </w:rPr>
        <w:t>Castrovirreyna</w:t>
      </w:r>
      <w:proofErr w:type="spellEnd"/>
      <w:r w:rsidRPr="0000020E">
        <w:rPr>
          <w:rFonts w:ascii="Times New Roman" w:hAnsi="Times New Roman" w:cs="Times New Roman"/>
          <w:sz w:val="24"/>
          <w:szCs w:val="24"/>
        </w:rPr>
        <w:t xml:space="preserve">, and ultimately in the Hospital of San Andrés in Lima. Although not a student of Hidalgo de </w:t>
      </w:r>
      <w:proofErr w:type="spellStart"/>
      <w:r w:rsidRPr="0000020E">
        <w:rPr>
          <w:rFonts w:ascii="Times New Roman" w:hAnsi="Times New Roman" w:cs="Times New Roman"/>
          <w:sz w:val="24"/>
          <w:szCs w:val="24"/>
        </w:rPr>
        <w:t>Agüero</w:t>
      </w:r>
      <w:proofErr w:type="spellEnd"/>
      <w:r w:rsidRPr="0000020E">
        <w:rPr>
          <w:rFonts w:ascii="Times New Roman" w:hAnsi="Times New Roman" w:cs="Times New Roman"/>
          <w:sz w:val="24"/>
          <w:szCs w:val="24"/>
        </w:rPr>
        <w:t>, he similarly advocated the drying of wounds, a procedure that challenged traditional Galenic methods that used unguents and kept wounds open.</w:t>
      </w:r>
      <w:r w:rsidRPr="0000020E">
        <w:rPr>
          <w:rFonts w:ascii="Times New Roman" w:hAnsi="Times New Roman" w:cs="Times New Roman"/>
          <w:sz w:val="24"/>
          <w:szCs w:val="24"/>
          <w:vertAlign w:val="superscript"/>
        </w:rPr>
        <w:footnoteReference w:id="91"/>
      </w:r>
      <w:r w:rsidRPr="0000020E">
        <w:rPr>
          <w:rFonts w:ascii="Times New Roman" w:hAnsi="Times New Roman" w:cs="Times New Roman"/>
          <w:sz w:val="24"/>
          <w:szCs w:val="24"/>
        </w:rPr>
        <w:t xml:space="preserve"> In his book, </w:t>
      </w:r>
      <w:proofErr w:type="spellStart"/>
      <w:r w:rsidRPr="0000020E">
        <w:rPr>
          <w:rFonts w:ascii="Times New Roman" w:hAnsi="Times New Roman" w:cs="Times New Roman"/>
          <w:i/>
          <w:sz w:val="24"/>
          <w:szCs w:val="24"/>
        </w:rPr>
        <w:t>Discurso</w:t>
      </w:r>
      <w:proofErr w:type="spellEnd"/>
      <w:r w:rsidRPr="0000020E">
        <w:rPr>
          <w:rFonts w:ascii="Times New Roman" w:hAnsi="Times New Roman" w:cs="Times New Roman"/>
          <w:i/>
          <w:sz w:val="24"/>
          <w:szCs w:val="24"/>
        </w:rPr>
        <w:t xml:space="preserve"> de la </w:t>
      </w:r>
      <w:proofErr w:type="spellStart"/>
      <w:r w:rsidRPr="0000020E">
        <w:rPr>
          <w:rFonts w:ascii="Times New Roman" w:hAnsi="Times New Roman" w:cs="Times New Roman"/>
          <w:i/>
          <w:sz w:val="24"/>
          <w:szCs w:val="24"/>
        </w:rPr>
        <w:t>verdadera</w:t>
      </w:r>
      <w:proofErr w:type="spellEnd"/>
      <w:r w:rsidRPr="0000020E">
        <w:rPr>
          <w:rFonts w:ascii="Times New Roman" w:hAnsi="Times New Roman" w:cs="Times New Roman"/>
          <w:i/>
          <w:sz w:val="24"/>
          <w:szCs w:val="24"/>
        </w:rPr>
        <w:t xml:space="preserve"> </w:t>
      </w:r>
      <w:proofErr w:type="spellStart"/>
      <w:r w:rsidRPr="0000020E">
        <w:rPr>
          <w:rFonts w:ascii="Times New Roman" w:hAnsi="Times New Roman" w:cs="Times New Roman"/>
          <w:i/>
          <w:sz w:val="24"/>
          <w:szCs w:val="24"/>
        </w:rPr>
        <w:t>cirujía</w:t>
      </w:r>
      <w:proofErr w:type="spellEnd"/>
      <w:r w:rsidRPr="0000020E">
        <w:rPr>
          <w:rFonts w:ascii="Times New Roman" w:hAnsi="Times New Roman" w:cs="Times New Roman"/>
          <w:i/>
          <w:sz w:val="24"/>
          <w:szCs w:val="24"/>
        </w:rPr>
        <w:t xml:space="preserve"> y </w:t>
      </w:r>
      <w:proofErr w:type="spellStart"/>
      <w:r w:rsidRPr="0000020E">
        <w:rPr>
          <w:rFonts w:ascii="Times New Roman" w:hAnsi="Times New Roman" w:cs="Times New Roman"/>
          <w:i/>
          <w:sz w:val="24"/>
          <w:szCs w:val="24"/>
        </w:rPr>
        <w:t>discursos</w:t>
      </w:r>
      <w:proofErr w:type="spellEnd"/>
      <w:r w:rsidRPr="0000020E">
        <w:rPr>
          <w:rFonts w:ascii="Times New Roman" w:hAnsi="Times New Roman" w:cs="Times New Roman"/>
          <w:i/>
          <w:sz w:val="24"/>
          <w:szCs w:val="24"/>
        </w:rPr>
        <w:t xml:space="preserve"> de </w:t>
      </w:r>
      <w:proofErr w:type="spellStart"/>
      <w:r w:rsidRPr="0000020E">
        <w:rPr>
          <w:rFonts w:ascii="Times New Roman" w:hAnsi="Times New Roman" w:cs="Times New Roman"/>
          <w:i/>
          <w:sz w:val="24"/>
          <w:szCs w:val="24"/>
        </w:rPr>
        <w:t>censura</w:t>
      </w:r>
      <w:proofErr w:type="spellEnd"/>
      <w:r w:rsidRPr="0000020E">
        <w:rPr>
          <w:rFonts w:ascii="Times New Roman" w:hAnsi="Times New Roman" w:cs="Times New Roman"/>
          <w:i/>
          <w:sz w:val="24"/>
          <w:szCs w:val="24"/>
        </w:rPr>
        <w:t xml:space="preserve"> de </w:t>
      </w:r>
      <w:proofErr w:type="spellStart"/>
      <w:r w:rsidRPr="0000020E">
        <w:rPr>
          <w:rFonts w:ascii="Times New Roman" w:hAnsi="Times New Roman" w:cs="Times New Roman"/>
          <w:i/>
          <w:sz w:val="24"/>
          <w:szCs w:val="24"/>
        </w:rPr>
        <w:t>ambas</w:t>
      </w:r>
      <w:proofErr w:type="spellEnd"/>
      <w:r w:rsidRPr="0000020E">
        <w:rPr>
          <w:rFonts w:ascii="Times New Roman" w:hAnsi="Times New Roman" w:cs="Times New Roman"/>
          <w:i/>
          <w:sz w:val="24"/>
          <w:szCs w:val="24"/>
        </w:rPr>
        <w:t xml:space="preserve"> </w:t>
      </w:r>
      <w:proofErr w:type="spellStart"/>
      <w:r w:rsidRPr="0000020E">
        <w:rPr>
          <w:rFonts w:ascii="Times New Roman" w:hAnsi="Times New Roman" w:cs="Times New Roman"/>
          <w:i/>
          <w:sz w:val="24"/>
          <w:szCs w:val="24"/>
        </w:rPr>
        <w:t>vías</w:t>
      </w:r>
      <w:proofErr w:type="spellEnd"/>
      <w:r w:rsidRPr="0000020E">
        <w:rPr>
          <w:rFonts w:ascii="Times New Roman" w:hAnsi="Times New Roman" w:cs="Times New Roman"/>
          <w:sz w:val="24"/>
          <w:szCs w:val="24"/>
        </w:rPr>
        <w:t xml:space="preserve"> (1632)</w:t>
      </w:r>
      <w:r w:rsidR="0000020E" w:rsidRPr="0000020E">
        <w:rPr>
          <w:rFonts w:ascii="Times New Roman" w:hAnsi="Times New Roman" w:cs="Times New Roman"/>
          <w:sz w:val="24"/>
          <w:szCs w:val="24"/>
        </w:rPr>
        <w:t>,</w:t>
      </w:r>
      <w:r w:rsidRPr="0000020E">
        <w:rPr>
          <w:rFonts w:ascii="Times New Roman" w:hAnsi="Times New Roman" w:cs="Times New Roman"/>
          <w:sz w:val="24"/>
          <w:szCs w:val="24"/>
        </w:rPr>
        <w:t xml:space="preserve"> he described various cures he had undertaken in the Hospital of San Andrés. Prior to 1640 only two physicians and two surgeons were brought before the Inquisition in Lima and it was for </w:t>
      </w:r>
      <w:proofErr w:type="spellStart"/>
      <w:r w:rsidRPr="0000020E">
        <w:rPr>
          <w:rFonts w:ascii="Times New Roman" w:hAnsi="Times New Roman" w:cs="Times New Roman"/>
          <w:sz w:val="24"/>
          <w:szCs w:val="24"/>
        </w:rPr>
        <w:t>judaizing</w:t>
      </w:r>
      <w:proofErr w:type="spellEnd"/>
      <w:r w:rsidRPr="0000020E">
        <w:rPr>
          <w:rFonts w:ascii="Times New Roman" w:hAnsi="Times New Roman" w:cs="Times New Roman"/>
          <w:sz w:val="24"/>
          <w:szCs w:val="24"/>
        </w:rPr>
        <w:t xml:space="preserve"> or promoting heretical beliefs rather than </w:t>
      </w:r>
      <w:r w:rsidR="007540B6" w:rsidRPr="0000020E">
        <w:rPr>
          <w:rFonts w:ascii="Times New Roman" w:hAnsi="Times New Roman" w:cs="Times New Roman"/>
          <w:sz w:val="24"/>
          <w:szCs w:val="24"/>
        </w:rPr>
        <w:t xml:space="preserve">for </w:t>
      </w:r>
      <w:r w:rsidRPr="0000020E">
        <w:rPr>
          <w:rFonts w:ascii="Times New Roman" w:hAnsi="Times New Roman" w:cs="Times New Roman"/>
          <w:sz w:val="24"/>
          <w:szCs w:val="24"/>
        </w:rPr>
        <w:t>unorthodox medical practices.</w:t>
      </w:r>
      <w:r w:rsidRPr="0000020E">
        <w:rPr>
          <w:rFonts w:ascii="Times New Roman" w:hAnsi="Times New Roman" w:cs="Times New Roman"/>
          <w:sz w:val="24"/>
          <w:szCs w:val="24"/>
          <w:vertAlign w:val="superscript"/>
        </w:rPr>
        <w:footnoteReference w:id="92"/>
      </w:r>
      <w:r w:rsidRPr="0000020E">
        <w:rPr>
          <w:rFonts w:ascii="Times New Roman" w:hAnsi="Times New Roman" w:cs="Times New Roman"/>
          <w:sz w:val="24"/>
          <w:szCs w:val="24"/>
        </w:rPr>
        <w:t xml:space="preserve"> One was a surgeon from Flanders, Alexandre Pérez. When </w:t>
      </w:r>
      <w:r w:rsidR="00913E4C" w:rsidRPr="0000020E">
        <w:rPr>
          <w:rFonts w:ascii="Times New Roman" w:hAnsi="Times New Roman" w:cs="Times New Roman"/>
          <w:sz w:val="24"/>
          <w:szCs w:val="24"/>
        </w:rPr>
        <w:t xml:space="preserve">the Inquisition </w:t>
      </w:r>
      <w:r w:rsidRPr="0000020E">
        <w:rPr>
          <w:rFonts w:ascii="Times New Roman" w:hAnsi="Times New Roman" w:cs="Times New Roman"/>
          <w:sz w:val="24"/>
          <w:szCs w:val="24"/>
        </w:rPr>
        <w:t xml:space="preserve">seized </w:t>
      </w:r>
      <w:r w:rsidR="00913E4C" w:rsidRPr="0000020E">
        <w:rPr>
          <w:rFonts w:ascii="Times New Roman" w:hAnsi="Times New Roman" w:cs="Times New Roman"/>
          <w:sz w:val="24"/>
          <w:szCs w:val="24"/>
        </w:rPr>
        <w:t xml:space="preserve">his possessions </w:t>
      </w:r>
      <w:r w:rsidRPr="0000020E">
        <w:rPr>
          <w:rFonts w:ascii="Times New Roman" w:hAnsi="Times New Roman" w:cs="Times New Roman"/>
          <w:sz w:val="24"/>
          <w:szCs w:val="24"/>
        </w:rPr>
        <w:t>in 1612, his library contained a mixture of traditional and “modern” medical texts, including books on surgery by Doctor León,</w:t>
      </w:r>
      <w:r w:rsidRPr="0000020E">
        <w:rPr>
          <w:rFonts w:ascii="Times New Roman" w:hAnsi="Times New Roman" w:cs="Times New Roman"/>
          <w:sz w:val="24"/>
          <w:szCs w:val="24"/>
          <w:vertAlign w:val="superscript"/>
        </w:rPr>
        <w:footnoteReference w:id="93"/>
      </w:r>
      <w:r w:rsidRPr="0000020E">
        <w:rPr>
          <w:rFonts w:ascii="Times New Roman" w:hAnsi="Times New Roman" w:cs="Times New Roman"/>
          <w:sz w:val="24"/>
          <w:szCs w:val="24"/>
        </w:rPr>
        <w:t xml:space="preserve"> Doctor </w:t>
      </w:r>
      <w:r w:rsidRPr="0000020E">
        <w:rPr>
          <w:rFonts w:ascii="Times New Roman" w:hAnsi="Times New Roman" w:cs="Times New Roman"/>
          <w:sz w:val="24"/>
          <w:szCs w:val="24"/>
        </w:rPr>
        <w:lastRenderedPageBreak/>
        <w:t>Hidalgo,</w:t>
      </w:r>
      <w:r w:rsidRPr="0000020E">
        <w:rPr>
          <w:rFonts w:ascii="Times New Roman" w:hAnsi="Times New Roman" w:cs="Times New Roman"/>
          <w:sz w:val="24"/>
          <w:szCs w:val="24"/>
          <w:vertAlign w:val="superscript"/>
        </w:rPr>
        <w:footnoteReference w:id="94"/>
      </w:r>
      <w:r w:rsidRPr="0000020E">
        <w:rPr>
          <w:rFonts w:ascii="Times New Roman" w:hAnsi="Times New Roman" w:cs="Times New Roman"/>
          <w:sz w:val="24"/>
          <w:szCs w:val="24"/>
        </w:rPr>
        <w:t xml:space="preserve"> Doctor Francisco Díaz,</w:t>
      </w:r>
      <w:r w:rsidRPr="0000020E">
        <w:rPr>
          <w:rFonts w:ascii="Times New Roman" w:hAnsi="Times New Roman" w:cs="Times New Roman"/>
          <w:sz w:val="24"/>
          <w:szCs w:val="24"/>
          <w:vertAlign w:val="superscript"/>
        </w:rPr>
        <w:footnoteReference w:id="95"/>
      </w:r>
      <w:r w:rsidRPr="0000020E">
        <w:rPr>
          <w:rFonts w:ascii="Times New Roman" w:hAnsi="Times New Roman" w:cs="Times New Roman"/>
          <w:sz w:val="24"/>
          <w:szCs w:val="24"/>
        </w:rPr>
        <w:t xml:space="preserve"> and Doctor Murillo.</w:t>
      </w:r>
      <w:r w:rsidRPr="0000020E">
        <w:rPr>
          <w:rFonts w:ascii="Times New Roman" w:hAnsi="Times New Roman" w:cs="Times New Roman"/>
          <w:sz w:val="24"/>
          <w:szCs w:val="24"/>
          <w:vertAlign w:val="superscript"/>
        </w:rPr>
        <w:footnoteReference w:id="96"/>
      </w:r>
      <w:r w:rsidRPr="0000020E">
        <w:rPr>
          <w:rFonts w:ascii="Times New Roman" w:hAnsi="Times New Roman" w:cs="Times New Roman"/>
          <w:sz w:val="24"/>
          <w:szCs w:val="24"/>
        </w:rPr>
        <w:t xml:space="preserve"> Even though there may be little evidence of “progressive” medical practitioners migrating to Peru, this does not mean that all those who arrived were ignorant of new methods. Antonio de Robles Cornejo in his Examen de los simples </w:t>
      </w:r>
      <w:proofErr w:type="spellStart"/>
      <w:r w:rsidRPr="0000020E">
        <w:rPr>
          <w:rFonts w:ascii="Times New Roman" w:hAnsi="Times New Roman" w:cs="Times New Roman"/>
          <w:sz w:val="24"/>
          <w:szCs w:val="24"/>
        </w:rPr>
        <w:t>medicinales</w:t>
      </w:r>
      <w:proofErr w:type="spellEnd"/>
      <w:r w:rsidRPr="0000020E">
        <w:rPr>
          <w:rFonts w:ascii="Times New Roman" w:hAnsi="Times New Roman" w:cs="Times New Roman"/>
          <w:sz w:val="24"/>
          <w:szCs w:val="24"/>
        </w:rPr>
        <w:t xml:space="preserve"> often refers to what he called “los </w:t>
      </w:r>
      <w:proofErr w:type="spellStart"/>
      <w:r w:rsidRPr="0000020E">
        <w:rPr>
          <w:rFonts w:ascii="Times New Roman" w:hAnsi="Times New Roman" w:cs="Times New Roman"/>
          <w:sz w:val="24"/>
          <w:szCs w:val="24"/>
        </w:rPr>
        <w:t>modernos</w:t>
      </w:r>
      <w:proofErr w:type="spellEnd"/>
      <w:r w:rsidRPr="0000020E">
        <w:rPr>
          <w:rFonts w:ascii="Times New Roman" w:hAnsi="Times New Roman" w:cs="Times New Roman"/>
          <w:sz w:val="24"/>
          <w:szCs w:val="24"/>
        </w:rPr>
        <w:t xml:space="preserve">” and in discussing minerals he mentions Paracelsus specifically, though generally with </w:t>
      </w:r>
      <w:r w:rsidR="00913E4C" w:rsidRPr="0000020E">
        <w:rPr>
          <w:rFonts w:ascii="Times New Roman" w:hAnsi="Times New Roman" w:cs="Times New Roman"/>
          <w:sz w:val="24"/>
          <w:szCs w:val="24"/>
        </w:rPr>
        <w:t xml:space="preserve">the </w:t>
      </w:r>
      <w:r w:rsidRPr="0000020E">
        <w:rPr>
          <w:rFonts w:ascii="Times New Roman" w:hAnsi="Times New Roman" w:cs="Times New Roman"/>
          <w:sz w:val="24"/>
          <w:szCs w:val="24"/>
        </w:rPr>
        <w:t>aim of contesting their methods.</w:t>
      </w:r>
      <w:r w:rsidRPr="0000020E">
        <w:rPr>
          <w:rFonts w:ascii="Times New Roman" w:hAnsi="Times New Roman" w:cs="Times New Roman"/>
          <w:sz w:val="24"/>
          <w:szCs w:val="24"/>
          <w:vertAlign w:val="superscript"/>
        </w:rPr>
        <w:footnoteReference w:id="97"/>
      </w:r>
      <w:r w:rsidRPr="0000020E">
        <w:rPr>
          <w:rFonts w:ascii="Times New Roman" w:hAnsi="Times New Roman" w:cs="Times New Roman"/>
          <w:sz w:val="24"/>
          <w:szCs w:val="24"/>
        </w:rPr>
        <w:t xml:space="preserve"> Neither does the limited evidence for </w:t>
      </w:r>
      <w:proofErr w:type="spellStart"/>
      <w:r w:rsidRPr="0000020E">
        <w:rPr>
          <w:rFonts w:ascii="Times New Roman" w:hAnsi="Times New Roman" w:cs="Times New Roman"/>
          <w:sz w:val="24"/>
          <w:szCs w:val="24"/>
        </w:rPr>
        <w:t>Paracelsian</w:t>
      </w:r>
      <w:proofErr w:type="spellEnd"/>
      <w:r w:rsidRPr="0000020E">
        <w:rPr>
          <w:rFonts w:ascii="Times New Roman" w:hAnsi="Times New Roman" w:cs="Times New Roman"/>
          <w:sz w:val="24"/>
          <w:szCs w:val="24"/>
        </w:rPr>
        <w:t xml:space="preserve"> texts mean that chemical methods were not employed. In fact, inventories of the equipment used by apothecaries suggests the opposite. </w:t>
      </w:r>
    </w:p>
    <w:p w14:paraId="1F1558F5" w14:textId="1C3B3948" w:rsidR="00770429" w:rsidRPr="0000020E" w:rsidRDefault="00770429" w:rsidP="00770429">
      <w:pPr>
        <w:spacing w:after="0" w:line="480" w:lineRule="auto"/>
        <w:rPr>
          <w:rFonts w:ascii="Times New Roman" w:hAnsi="Times New Roman" w:cs="Times New Roman"/>
          <w:b/>
          <w:i/>
          <w:sz w:val="24"/>
          <w:szCs w:val="24"/>
        </w:rPr>
      </w:pPr>
      <w:r w:rsidRPr="0000020E">
        <w:rPr>
          <w:rFonts w:ascii="Times New Roman" w:hAnsi="Times New Roman" w:cs="Times New Roman"/>
          <w:b/>
          <w:i/>
          <w:sz w:val="24"/>
          <w:szCs w:val="24"/>
        </w:rPr>
        <w:t xml:space="preserve">Distillation and </w:t>
      </w:r>
      <w:r w:rsidR="0000020E" w:rsidRPr="0000020E">
        <w:rPr>
          <w:rFonts w:ascii="Times New Roman" w:hAnsi="Times New Roman" w:cs="Times New Roman"/>
          <w:b/>
          <w:i/>
          <w:sz w:val="24"/>
          <w:szCs w:val="24"/>
        </w:rPr>
        <w:t>C</w:t>
      </w:r>
      <w:r w:rsidRPr="0000020E">
        <w:rPr>
          <w:rFonts w:ascii="Times New Roman" w:hAnsi="Times New Roman" w:cs="Times New Roman"/>
          <w:b/>
          <w:i/>
          <w:sz w:val="24"/>
          <w:szCs w:val="24"/>
        </w:rPr>
        <w:t xml:space="preserve">hemical </w:t>
      </w:r>
      <w:r w:rsidR="0000020E" w:rsidRPr="0000020E">
        <w:rPr>
          <w:rFonts w:ascii="Times New Roman" w:hAnsi="Times New Roman" w:cs="Times New Roman"/>
          <w:b/>
          <w:i/>
          <w:sz w:val="24"/>
          <w:szCs w:val="24"/>
        </w:rPr>
        <w:t>M</w:t>
      </w:r>
      <w:r w:rsidRPr="0000020E">
        <w:rPr>
          <w:rFonts w:ascii="Times New Roman" w:hAnsi="Times New Roman" w:cs="Times New Roman"/>
          <w:b/>
          <w:i/>
          <w:sz w:val="24"/>
          <w:szCs w:val="24"/>
        </w:rPr>
        <w:t xml:space="preserve">ethods </w:t>
      </w:r>
    </w:p>
    <w:p w14:paraId="11025FA3" w14:textId="2711533A" w:rsidR="00770429" w:rsidRPr="0000020E" w:rsidRDefault="00666CA9" w:rsidP="00666CA9">
      <w:pPr>
        <w:spacing w:after="0" w:line="480" w:lineRule="auto"/>
        <w:rPr>
          <w:rFonts w:ascii="Times New Roman" w:hAnsi="Times New Roman" w:cs="Times New Roman"/>
          <w:i/>
          <w:sz w:val="24"/>
          <w:szCs w:val="24"/>
        </w:rPr>
      </w:pPr>
      <w:r w:rsidRPr="0000020E">
        <w:rPr>
          <w:rFonts w:ascii="Times New Roman" w:hAnsi="Times New Roman" w:cs="Times New Roman"/>
          <w:sz w:val="24"/>
          <w:szCs w:val="24"/>
        </w:rPr>
        <w:t>It</w:t>
      </w:r>
      <w:r w:rsidR="00770429" w:rsidRPr="0000020E">
        <w:rPr>
          <w:rFonts w:ascii="Times New Roman" w:hAnsi="Times New Roman" w:cs="Times New Roman"/>
          <w:sz w:val="24"/>
          <w:szCs w:val="24"/>
        </w:rPr>
        <w:t xml:space="preserve"> is clear from the equipment found in pharmacies that </w:t>
      </w:r>
      <w:r w:rsidR="003117FC" w:rsidRPr="0000020E">
        <w:rPr>
          <w:rFonts w:ascii="Times New Roman" w:hAnsi="Times New Roman" w:cs="Times New Roman"/>
          <w:sz w:val="24"/>
          <w:szCs w:val="24"/>
        </w:rPr>
        <w:t xml:space="preserve">apothecaries extensively employed </w:t>
      </w:r>
      <w:r w:rsidR="00770429" w:rsidRPr="0000020E">
        <w:rPr>
          <w:rFonts w:ascii="Times New Roman" w:hAnsi="Times New Roman" w:cs="Times New Roman"/>
          <w:sz w:val="24"/>
          <w:szCs w:val="24"/>
        </w:rPr>
        <w:t>distillation techniques</w:t>
      </w:r>
      <w:r w:rsidR="003117FC"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The equipment </w:t>
      </w:r>
      <w:r w:rsidRPr="0000020E">
        <w:rPr>
          <w:rFonts w:ascii="Times New Roman" w:hAnsi="Times New Roman" w:cs="Times New Roman"/>
          <w:sz w:val="24"/>
          <w:szCs w:val="24"/>
        </w:rPr>
        <w:t>shipped</w:t>
      </w:r>
      <w:r w:rsidR="00770429" w:rsidRPr="0000020E">
        <w:rPr>
          <w:rFonts w:ascii="Times New Roman" w:hAnsi="Times New Roman" w:cs="Times New Roman"/>
          <w:sz w:val="24"/>
          <w:szCs w:val="24"/>
        </w:rPr>
        <w:t xml:space="preserve"> for the establishment of the hospital of Santa Ana in 1551 </w:t>
      </w:r>
      <w:r w:rsidR="003117FC" w:rsidRPr="0000020E">
        <w:rPr>
          <w:rFonts w:ascii="Times New Roman" w:hAnsi="Times New Roman" w:cs="Times New Roman"/>
          <w:sz w:val="24"/>
          <w:szCs w:val="24"/>
        </w:rPr>
        <w:t xml:space="preserve">suggests </w:t>
      </w:r>
      <w:r w:rsidR="00770429" w:rsidRPr="0000020E">
        <w:rPr>
          <w:rFonts w:ascii="Times New Roman" w:hAnsi="Times New Roman" w:cs="Times New Roman"/>
          <w:sz w:val="24"/>
          <w:szCs w:val="24"/>
        </w:rPr>
        <w:t>the type and range of apparatus employed</w:t>
      </w:r>
      <w:r w:rsidR="003117FC" w:rsidRPr="0000020E">
        <w:rPr>
          <w:rFonts w:ascii="Times New Roman" w:hAnsi="Times New Roman" w:cs="Times New Roman"/>
          <w:sz w:val="24"/>
          <w:szCs w:val="24"/>
        </w:rPr>
        <w:t>.</w:t>
      </w:r>
      <w:r w:rsidR="00770429" w:rsidRPr="0000020E">
        <w:rPr>
          <w:rFonts w:ascii="Times New Roman" w:hAnsi="Times New Roman" w:cs="Times New Roman"/>
          <w:sz w:val="24"/>
          <w:szCs w:val="24"/>
          <w:vertAlign w:val="superscript"/>
        </w:rPr>
        <w:footnoteReference w:id="98"/>
      </w:r>
      <w:r w:rsidR="00770429" w:rsidRPr="0000020E">
        <w:rPr>
          <w:rFonts w:ascii="Times New Roman" w:hAnsi="Times New Roman" w:cs="Times New Roman"/>
          <w:sz w:val="24"/>
          <w:szCs w:val="24"/>
        </w:rPr>
        <w:t xml:space="preserve"> The shipment consisted of two </w:t>
      </w:r>
      <w:proofErr w:type="spellStart"/>
      <w:r w:rsidR="00770429" w:rsidRPr="0000020E">
        <w:rPr>
          <w:rFonts w:ascii="Times New Roman" w:hAnsi="Times New Roman" w:cs="Times New Roman"/>
          <w:i/>
          <w:sz w:val="24"/>
          <w:szCs w:val="24"/>
        </w:rPr>
        <w:t>alquitaras</w:t>
      </w:r>
      <w:proofErr w:type="spellEnd"/>
      <w:r w:rsidR="00770429" w:rsidRPr="0000020E">
        <w:rPr>
          <w:rFonts w:ascii="Times New Roman" w:hAnsi="Times New Roman" w:cs="Times New Roman"/>
          <w:sz w:val="24"/>
          <w:szCs w:val="24"/>
        </w:rPr>
        <w:t xml:space="preserve"> (metal stills) and two tin-plated boilers with four ladles and two skimmers. Other items included a measuring bowl, a balance, various weights and measures, brass funnels, golden spatulas, sieves, baskets, syrup jars and </w:t>
      </w:r>
      <w:r w:rsidR="00C75F87" w:rsidRPr="0000020E">
        <w:rPr>
          <w:rFonts w:ascii="Times New Roman" w:hAnsi="Times New Roman" w:cs="Times New Roman"/>
          <w:sz w:val="24"/>
          <w:szCs w:val="24"/>
        </w:rPr>
        <w:t>numerous</w:t>
      </w:r>
      <w:r w:rsidR="00770429" w:rsidRPr="0000020E">
        <w:rPr>
          <w:rFonts w:ascii="Times New Roman" w:hAnsi="Times New Roman" w:cs="Times New Roman"/>
          <w:sz w:val="24"/>
          <w:szCs w:val="24"/>
        </w:rPr>
        <w:t xml:space="preserve"> jars, pots, vases and boxes of different sizes.</w:t>
      </w:r>
      <w:r w:rsidR="00770429" w:rsidRPr="0000020E">
        <w:rPr>
          <w:rFonts w:ascii="Times New Roman" w:hAnsi="Times New Roman" w:cs="Times New Roman"/>
          <w:i/>
          <w:sz w:val="24"/>
          <w:szCs w:val="24"/>
        </w:rPr>
        <w:t xml:space="preserve"> </w:t>
      </w:r>
      <w:proofErr w:type="spellStart"/>
      <w:r w:rsidR="00770429" w:rsidRPr="0000020E">
        <w:rPr>
          <w:rFonts w:ascii="Times New Roman" w:hAnsi="Times New Roman" w:cs="Times New Roman"/>
          <w:i/>
          <w:sz w:val="24"/>
          <w:szCs w:val="24"/>
        </w:rPr>
        <w:t>Alquitaras</w:t>
      </w:r>
      <w:proofErr w:type="spellEnd"/>
      <w:r w:rsidR="00770429" w:rsidRPr="0000020E">
        <w:rPr>
          <w:rFonts w:ascii="Times New Roman" w:hAnsi="Times New Roman" w:cs="Times New Roman"/>
          <w:sz w:val="24"/>
          <w:szCs w:val="24"/>
        </w:rPr>
        <w:t xml:space="preserve"> were essential for the functioning of a hospital pharmacy and as </w:t>
      </w:r>
      <w:r w:rsidR="00770429" w:rsidRPr="0000020E">
        <w:rPr>
          <w:rFonts w:ascii="Times New Roman" w:hAnsi="Times New Roman" w:cs="Times New Roman"/>
          <w:sz w:val="24"/>
          <w:szCs w:val="24"/>
        </w:rPr>
        <w:lastRenderedPageBreak/>
        <w:t>such were regularly repaired or replaced.</w:t>
      </w:r>
      <w:r w:rsidR="00770429" w:rsidRPr="0000020E">
        <w:rPr>
          <w:rFonts w:ascii="Times New Roman" w:hAnsi="Times New Roman" w:cs="Times New Roman"/>
          <w:sz w:val="24"/>
          <w:szCs w:val="24"/>
          <w:vertAlign w:val="superscript"/>
        </w:rPr>
        <w:footnoteReference w:id="99"/>
      </w:r>
      <w:r w:rsidR="00770429" w:rsidRPr="0000020E">
        <w:rPr>
          <w:rFonts w:ascii="Times New Roman" w:hAnsi="Times New Roman" w:cs="Times New Roman"/>
          <w:sz w:val="24"/>
          <w:szCs w:val="24"/>
        </w:rPr>
        <w:t xml:space="preserve"> Distillation methods were not confined to hospitals. The inventory of pharmacy of the prominent pharmacist, Francisco de Alva, drawn up in 1576 listed four </w:t>
      </w:r>
      <w:proofErr w:type="spellStart"/>
      <w:r w:rsidR="00770429" w:rsidRPr="0000020E">
        <w:rPr>
          <w:rFonts w:ascii="Times New Roman" w:hAnsi="Times New Roman" w:cs="Times New Roman"/>
          <w:i/>
          <w:sz w:val="24"/>
          <w:szCs w:val="24"/>
        </w:rPr>
        <w:t>alquitaras</w:t>
      </w:r>
      <w:proofErr w:type="spellEnd"/>
      <w:r w:rsidR="00770429" w:rsidRPr="0000020E">
        <w:rPr>
          <w:rFonts w:ascii="Times New Roman" w:hAnsi="Times New Roman" w:cs="Times New Roman"/>
          <w:sz w:val="24"/>
          <w:szCs w:val="24"/>
        </w:rPr>
        <w:t>, six mortars, including one each of lead and marble, three boiling pans, three ladles, two funnels, a press, and eight spatulas, of which three were of silver.</w:t>
      </w:r>
      <w:r w:rsidR="00770429" w:rsidRPr="0000020E">
        <w:rPr>
          <w:rFonts w:ascii="Times New Roman" w:hAnsi="Times New Roman" w:cs="Times New Roman"/>
          <w:sz w:val="24"/>
          <w:szCs w:val="24"/>
          <w:vertAlign w:val="superscript"/>
        </w:rPr>
        <w:footnoteReference w:id="100"/>
      </w:r>
      <w:r w:rsidR="00770429" w:rsidRPr="0000020E">
        <w:rPr>
          <w:rFonts w:ascii="Times New Roman" w:hAnsi="Times New Roman" w:cs="Times New Roman"/>
          <w:sz w:val="24"/>
          <w:szCs w:val="24"/>
        </w:rPr>
        <w:t xml:space="preserve"> Similarly, in 1608 the private </w:t>
      </w:r>
      <w:proofErr w:type="spellStart"/>
      <w:r w:rsidR="00770429" w:rsidRPr="0000020E">
        <w:rPr>
          <w:rFonts w:ascii="Times New Roman" w:hAnsi="Times New Roman" w:cs="Times New Roman"/>
          <w:i/>
          <w:sz w:val="24"/>
          <w:szCs w:val="24"/>
        </w:rPr>
        <w:t>botica</w:t>
      </w:r>
      <w:proofErr w:type="spellEnd"/>
      <w:r w:rsidR="00770429" w:rsidRPr="0000020E">
        <w:rPr>
          <w:rFonts w:ascii="Times New Roman" w:hAnsi="Times New Roman" w:cs="Times New Roman"/>
          <w:sz w:val="24"/>
          <w:szCs w:val="24"/>
        </w:rPr>
        <w:t xml:space="preserve"> belonging to Bartolomé Díaz Cabeza de </w:t>
      </w:r>
      <w:proofErr w:type="spellStart"/>
      <w:r w:rsidR="00770429" w:rsidRPr="0000020E">
        <w:rPr>
          <w:rFonts w:ascii="Times New Roman" w:hAnsi="Times New Roman" w:cs="Times New Roman"/>
          <w:sz w:val="24"/>
          <w:szCs w:val="24"/>
        </w:rPr>
        <w:t>Vaca</w:t>
      </w:r>
      <w:proofErr w:type="spellEnd"/>
      <w:r w:rsidR="00770429" w:rsidRPr="0000020E">
        <w:rPr>
          <w:rFonts w:ascii="Times New Roman" w:hAnsi="Times New Roman" w:cs="Times New Roman"/>
          <w:sz w:val="24"/>
          <w:szCs w:val="24"/>
        </w:rPr>
        <w:t xml:space="preserve"> possessed an unspecified number of </w:t>
      </w:r>
      <w:proofErr w:type="spellStart"/>
      <w:r w:rsidR="00770429" w:rsidRPr="0000020E">
        <w:rPr>
          <w:rFonts w:ascii="Times New Roman" w:hAnsi="Times New Roman" w:cs="Times New Roman"/>
          <w:i/>
          <w:sz w:val="24"/>
          <w:szCs w:val="24"/>
        </w:rPr>
        <w:t>alquitaras</w:t>
      </w:r>
      <w:proofErr w:type="spellEnd"/>
      <w:r w:rsidR="00770429" w:rsidRPr="0000020E">
        <w:rPr>
          <w:rFonts w:ascii="Times New Roman" w:hAnsi="Times New Roman" w:cs="Times New Roman"/>
          <w:sz w:val="24"/>
          <w:szCs w:val="24"/>
        </w:rPr>
        <w:t>, along with mortars, spatulas, sieves, ladles, a variety of boxes and phials, an oven and other essential tools.</w:t>
      </w:r>
      <w:r w:rsidR="00770429" w:rsidRPr="0000020E">
        <w:rPr>
          <w:rFonts w:ascii="Times New Roman" w:hAnsi="Times New Roman" w:cs="Times New Roman"/>
          <w:sz w:val="24"/>
          <w:szCs w:val="24"/>
          <w:vertAlign w:val="superscript"/>
        </w:rPr>
        <w:footnoteReference w:id="101"/>
      </w:r>
      <w:r w:rsidR="00770429" w:rsidRPr="0000020E">
        <w:rPr>
          <w:rFonts w:ascii="Times New Roman" w:hAnsi="Times New Roman" w:cs="Times New Roman"/>
          <w:sz w:val="24"/>
          <w:szCs w:val="24"/>
        </w:rPr>
        <w:t xml:space="preserve"> The range of equipment found in pharmacies in Lima was similar to that found in </w:t>
      </w:r>
      <w:proofErr w:type="spellStart"/>
      <w:r w:rsidR="00770429" w:rsidRPr="0000020E">
        <w:rPr>
          <w:rFonts w:ascii="Times New Roman" w:hAnsi="Times New Roman" w:cs="Times New Roman"/>
          <w:i/>
          <w:sz w:val="24"/>
          <w:szCs w:val="24"/>
        </w:rPr>
        <w:t>boticas</w:t>
      </w:r>
      <w:proofErr w:type="spellEnd"/>
      <w:r w:rsidR="00770429" w:rsidRPr="0000020E">
        <w:rPr>
          <w:rFonts w:ascii="Times New Roman" w:hAnsi="Times New Roman" w:cs="Times New Roman"/>
          <w:sz w:val="24"/>
          <w:szCs w:val="24"/>
        </w:rPr>
        <w:t xml:space="preserve"> in Spain.</w:t>
      </w:r>
      <w:r w:rsidR="00770429" w:rsidRPr="0000020E">
        <w:rPr>
          <w:rFonts w:ascii="Times New Roman" w:hAnsi="Times New Roman" w:cs="Times New Roman"/>
          <w:sz w:val="24"/>
          <w:szCs w:val="24"/>
          <w:vertAlign w:val="superscript"/>
        </w:rPr>
        <w:footnoteReference w:id="102"/>
      </w:r>
      <w:r w:rsidR="00770429" w:rsidRPr="0000020E">
        <w:rPr>
          <w:rFonts w:ascii="Times New Roman" w:hAnsi="Times New Roman" w:cs="Times New Roman"/>
          <w:sz w:val="24"/>
          <w:szCs w:val="24"/>
        </w:rPr>
        <w:t xml:space="preserve"> </w:t>
      </w:r>
    </w:p>
    <w:p w14:paraId="231B9F46" w14:textId="6659E3C1" w:rsidR="00770429" w:rsidRPr="0000020E" w:rsidRDefault="003117FC"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Significantly, </w:t>
      </w:r>
      <w:r w:rsidR="00770429" w:rsidRPr="0000020E">
        <w:rPr>
          <w:rFonts w:ascii="Times New Roman" w:hAnsi="Times New Roman" w:cs="Times New Roman"/>
          <w:sz w:val="24"/>
          <w:szCs w:val="24"/>
        </w:rPr>
        <w:t>the</w:t>
      </w:r>
      <w:r w:rsidRPr="0000020E">
        <w:rPr>
          <w:rFonts w:ascii="Times New Roman" w:hAnsi="Times New Roman" w:cs="Times New Roman"/>
          <w:sz w:val="24"/>
          <w:szCs w:val="24"/>
        </w:rPr>
        <w:t>se</w:t>
      </w:r>
      <w:r w:rsidR="00770429" w:rsidRPr="0000020E">
        <w:rPr>
          <w:rFonts w:ascii="Times New Roman" w:hAnsi="Times New Roman" w:cs="Times New Roman"/>
          <w:sz w:val="24"/>
          <w:szCs w:val="24"/>
        </w:rPr>
        <w:t xml:space="preserve"> stills were </w:t>
      </w:r>
      <w:proofErr w:type="spellStart"/>
      <w:r w:rsidR="00770429" w:rsidRPr="0000020E">
        <w:rPr>
          <w:rFonts w:ascii="Times New Roman" w:hAnsi="Times New Roman" w:cs="Times New Roman"/>
          <w:i/>
          <w:sz w:val="24"/>
          <w:szCs w:val="24"/>
        </w:rPr>
        <w:t>alquitaras</w:t>
      </w:r>
      <w:proofErr w:type="spellEnd"/>
      <w:r w:rsidR="00770429" w:rsidRPr="0000020E">
        <w:rPr>
          <w:rFonts w:ascii="Times New Roman" w:hAnsi="Times New Roman" w:cs="Times New Roman"/>
          <w:sz w:val="24"/>
          <w:szCs w:val="24"/>
        </w:rPr>
        <w:t xml:space="preserve"> rather than </w:t>
      </w:r>
      <w:proofErr w:type="spellStart"/>
      <w:r w:rsidR="00770429" w:rsidRPr="0000020E">
        <w:rPr>
          <w:rFonts w:ascii="Times New Roman" w:hAnsi="Times New Roman" w:cs="Times New Roman"/>
          <w:i/>
          <w:sz w:val="24"/>
          <w:szCs w:val="24"/>
        </w:rPr>
        <w:t>alambiques</w:t>
      </w:r>
      <w:proofErr w:type="spellEnd"/>
      <w:r w:rsidR="00770429" w:rsidRPr="0000020E">
        <w:rPr>
          <w:rFonts w:ascii="Times New Roman" w:hAnsi="Times New Roman" w:cs="Times New Roman"/>
          <w:sz w:val="24"/>
          <w:szCs w:val="24"/>
        </w:rPr>
        <w:t xml:space="preserve">. In 1589 the </w:t>
      </w:r>
      <w:proofErr w:type="spellStart"/>
      <w:r w:rsidR="00770429" w:rsidRPr="0000020E">
        <w:rPr>
          <w:rFonts w:ascii="Times New Roman" w:hAnsi="Times New Roman" w:cs="Times New Roman"/>
          <w:i/>
          <w:sz w:val="24"/>
          <w:szCs w:val="24"/>
        </w:rPr>
        <w:t>Protomédico</w:t>
      </w:r>
      <w:proofErr w:type="spellEnd"/>
      <w:r w:rsidR="00770429" w:rsidRPr="0000020E">
        <w:rPr>
          <w:rFonts w:ascii="Times New Roman" w:hAnsi="Times New Roman" w:cs="Times New Roman"/>
          <w:sz w:val="24"/>
          <w:szCs w:val="24"/>
        </w:rPr>
        <w:t xml:space="preserve"> in Madrid, Francisco de Valles, ordered that all distilled waters that were to be drunk, including syrups, were to be produced using a glass </w:t>
      </w:r>
      <w:proofErr w:type="spellStart"/>
      <w:r w:rsidR="00770429" w:rsidRPr="0000020E">
        <w:rPr>
          <w:rFonts w:ascii="Times New Roman" w:hAnsi="Times New Roman" w:cs="Times New Roman"/>
          <w:i/>
          <w:sz w:val="24"/>
          <w:szCs w:val="24"/>
        </w:rPr>
        <w:t>alambique</w:t>
      </w:r>
      <w:proofErr w:type="spellEnd"/>
      <w:r w:rsidR="00770429" w:rsidRPr="0000020E">
        <w:rPr>
          <w:rFonts w:ascii="Times New Roman" w:hAnsi="Times New Roman" w:cs="Times New Roman"/>
          <w:sz w:val="24"/>
          <w:szCs w:val="24"/>
        </w:rPr>
        <w:t xml:space="preserve"> in a </w:t>
      </w:r>
      <w:proofErr w:type="spellStart"/>
      <w:r w:rsidR="00770429" w:rsidRPr="0000020E">
        <w:rPr>
          <w:rFonts w:ascii="Times New Roman" w:hAnsi="Times New Roman" w:cs="Times New Roman"/>
          <w:i/>
          <w:sz w:val="24"/>
          <w:szCs w:val="24"/>
        </w:rPr>
        <w:t>bain</w:t>
      </w:r>
      <w:proofErr w:type="spellEnd"/>
      <w:r w:rsidR="00770429" w:rsidRPr="0000020E">
        <w:rPr>
          <w:rFonts w:ascii="Times New Roman" w:hAnsi="Times New Roman" w:cs="Times New Roman"/>
          <w:i/>
          <w:sz w:val="24"/>
          <w:szCs w:val="24"/>
        </w:rPr>
        <w:t xml:space="preserve"> </w:t>
      </w:r>
      <w:proofErr w:type="spellStart"/>
      <w:r w:rsidR="00770429" w:rsidRPr="0000020E">
        <w:rPr>
          <w:rFonts w:ascii="Times New Roman" w:hAnsi="Times New Roman" w:cs="Times New Roman"/>
          <w:i/>
          <w:sz w:val="24"/>
          <w:szCs w:val="24"/>
        </w:rPr>
        <w:t>marie</w:t>
      </w:r>
      <w:proofErr w:type="spellEnd"/>
      <w:r w:rsidR="00770429" w:rsidRPr="0000020E">
        <w:rPr>
          <w:rFonts w:ascii="Times New Roman" w:hAnsi="Times New Roman" w:cs="Times New Roman"/>
          <w:sz w:val="24"/>
          <w:szCs w:val="24"/>
        </w:rPr>
        <w:t xml:space="preserve"> rather than a copper </w:t>
      </w:r>
      <w:proofErr w:type="spellStart"/>
      <w:r w:rsidR="00770429" w:rsidRPr="0000020E">
        <w:rPr>
          <w:rFonts w:ascii="Times New Roman" w:hAnsi="Times New Roman" w:cs="Times New Roman"/>
          <w:i/>
          <w:sz w:val="24"/>
          <w:szCs w:val="24"/>
        </w:rPr>
        <w:t>alquitara</w:t>
      </w:r>
      <w:proofErr w:type="spellEnd"/>
      <w:r w:rsidR="00770429" w:rsidRPr="0000020E">
        <w:rPr>
          <w:rFonts w:ascii="Times New Roman" w:hAnsi="Times New Roman" w:cs="Times New Roman"/>
          <w:sz w:val="24"/>
          <w:szCs w:val="24"/>
        </w:rPr>
        <w:t>.</w:t>
      </w:r>
      <w:r w:rsidR="00770429" w:rsidRPr="0000020E">
        <w:rPr>
          <w:rFonts w:ascii="Times New Roman" w:hAnsi="Times New Roman" w:cs="Times New Roman"/>
          <w:sz w:val="24"/>
          <w:szCs w:val="24"/>
          <w:vertAlign w:val="superscript"/>
        </w:rPr>
        <w:footnoteReference w:id="103"/>
      </w:r>
      <w:r w:rsidR="00770429" w:rsidRPr="0000020E">
        <w:rPr>
          <w:rFonts w:ascii="Times New Roman" w:hAnsi="Times New Roman" w:cs="Times New Roman"/>
          <w:sz w:val="24"/>
          <w:szCs w:val="24"/>
        </w:rPr>
        <w:t xml:space="preserve"> This view was also held by Antonio de Robles Cornejo, who advised </w:t>
      </w:r>
      <w:proofErr w:type="spellStart"/>
      <w:r w:rsidR="00770429" w:rsidRPr="0000020E">
        <w:rPr>
          <w:rFonts w:ascii="Times New Roman" w:hAnsi="Times New Roman" w:cs="Times New Roman"/>
          <w:i/>
          <w:sz w:val="24"/>
          <w:szCs w:val="24"/>
        </w:rPr>
        <w:t>boticarios</w:t>
      </w:r>
      <w:proofErr w:type="spellEnd"/>
      <w:r w:rsidR="00770429" w:rsidRPr="0000020E">
        <w:rPr>
          <w:rFonts w:ascii="Times New Roman" w:hAnsi="Times New Roman" w:cs="Times New Roman"/>
          <w:sz w:val="24"/>
          <w:szCs w:val="24"/>
        </w:rPr>
        <w:t xml:space="preserve"> in Peru that the best essences were distilled using a double </w:t>
      </w:r>
      <w:proofErr w:type="spellStart"/>
      <w:r w:rsidR="00770429" w:rsidRPr="0000020E">
        <w:rPr>
          <w:rFonts w:ascii="Times New Roman" w:hAnsi="Times New Roman" w:cs="Times New Roman"/>
          <w:i/>
          <w:sz w:val="24"/>
          <w:szCs w:val="24"/>
        </w:rPr>
        <w:t>bain</w:t>
      </w:r>
      <w:proofErr w:type="spellEnd"/>
      <w:r w:rsidR="00770429" w:rsidRPr="0000020E">
        <w:rPr>
          <w:rFonts w:ascii="Times New Roman" w:hAnsi="Times New Roman" w:cs="Times New Roman"/>
          <w:i/>
          <w:sz w:val="24"/>
          <w:szCs w:val="24"/>
        </w:rPr>
        <w:t xml:space="preserve"> </w:t>
      </w:r>
      <w:proofErr w:type="spellStart"/>
      <w:r w:rsidR="00770429" w:rsidRPr="0000020E">
        <w:rPr>
          <w:rFonts w:ascii="Times New Roman" w:hAnsi="Times New Roman" w:cs="Times New Roman"/>
          <w:i/>
          <w:sz w:val="24"/>
          <w:szCs w:val="24"/>
        </w:rPr>
        <w:t>marie</w:t>
      </w:r>
      <w:proofErr w:type="spellEnd"/>
      <w:r w:rsidR="00770429" w:rsidRPr="0000020E">
        <w:rPr>
          <w:rFonts w:ascii="Times New Roman" w:hAnsi="Times New Roman" w:cs="Times New Roman"/>
          <w:sz w:val="24"/>
          <w:szCs w:val="24"/>
        </w:rPr>
        <w:t>.</w:t>
      </w:r>
      <w:r w:rsidR="00770429" w:rsidRPr="0000020E">
        <w:rPr>
          <w:rFonts w:ascii="Times New Roman" w:hAnsi="Times New Roman" w:cs="Times New Roman"/>
          <w:sz w:val="24"/>
          <w:szCs w:val="24"/>
          <w:vertAlign w:val="superscript"/>
        </w:rPr>
        <w:footnoteReference w:id="104"/>
      </w:r>
      <w:r w:rsidR="00770429" w:rsidRPr="0000020E">
        <w:rPr>
          <w:rFonts w:ascii="Times New Roman" w:hAnsi="Times New Roman" w:cs="Times New Roman"/>
          <w:sz w:val="24"/>
          <w:szCs w:val="24"/>
        </w:rPr>
        <w:t xml:space="preserve"> </w:t>
      </w:r>
      <w:proofErr w:type="spellStart"/>
      <w:r w:rsidR="00770429" w:rsidRPr="0000020E">
        <w:rPr>
          <w:rFonts w:ascii="Times New Roman" w:hAnsi="Times New Roman" w:cs="Times New Roman"/>
          <w:i/>
          <w:sz w:val="24"/>
          <w:szCs w:val="24"/>
        </w:rPr>
        <w:t>Alambiques</w:t>
      </w:r>
      <w:proofErr w:type="spellEnd"/>
      <w:r w:rsidR="00770429" w:rsidRPr="0000020E">
        <w:rPr>
          <w:rFonts w:ascii="Times New Roman" w:hAnsi="Times New Roman" w:cs="Times New Roman"/>
          <w:sz w:val="24"/>
          <w:szCs w:val="24"/>
        </w:rPr>
        <w:t xml:space="preserve"> were said to produce better quality extracts, while </w:t>
      </w:r>
      <w:proofErr w:type="spellStart"/>
      <w:r w:rsidR="00770429" w:rsidRPr="0000020E">
        <w:rPr>
          <w:rFonts w:ascii="Times New Roman" w:hAnsi="Times New Roman" w:cs="Times New Roman"/>
          <w:i/>
          <w:sz w:val="24"/>
          <w:szCs w:val="24"/>
        </w:rPr>
        <w:t>alquitaras</w:t>
      </w:r>
      <w:proofErr w:type="spellEnd"/>
      <w:r w:rsidR="00770429" w:rsidRPr="0000020E">
        <w:rPr>
          <w:rFonts w:ascii="Times New Roman" w:hAnsi="Times New Roman" w:cs="Times New Roman"/>
          <w:sz w:val="24"/>
          <w:szCs w:val="24"/>
        </w:rPr>
        <w:t xml:space="preserve"> were believed to </w:t>
      </w:r>
      <w:r w:rsidR="00770429" w:rsidRPr="0000020E">
        <w:rPr>
          <w:rFonts w:ascii="Times New Roman" w:hAnsi="Times New Roman" w:cs="Times New Roman"/>
          <w:sz w:val="24"/>
          <w:szCs w:val="24"/>
        </w:rPr>
        <w:lastRenderedPageBreak/>
        <w:t xml:space="preserve">result in contamination by </w:t>
      </w:r>
      <w:proofErr w:type="spellStart"/>
      <w:r w:rsidR="00770429" w:rsidRPr="0000020E">
        <w:rPr>
          <w:rFonts w:ascii="Times New Roman" w:hAnsi="Times New Roman" w:cs="Times New Roman"/>
          <w:sz w:val="24"/>
          <w:szCs w:val="24"/>
        </w:rPr>
        <w:t>verdigris</w:t>
      </w:r>
      <w:proofErr w:type="spellEnd"/>
      <w:r w:rsidR="00770429" w:rsidRPr="0000020E">
        <w:rPr>
          <w:rFonts w:ascii="Times New Roman" w:hAnsi="Times New Roman" w:cs="Times New Roman"/>
          <w:sz w:val="24"/>
          <w:szCs w:val="24"/>
        </w:rPr>
        <w:t xml:space="preserve">. However, not everyone agreed. </w:t>
      </w:r>
      <w:proofErr w:type="spellStart"/>
      <w:r w:rsidR="00770429" w:rsidRPr="0000020E">
        <w:rPr>
          <w:rFonts w:ascii="Times New Roman" w:hAnsi="Times New Roman" w:cs="Times New Roman"/>
          <w:i/>
          <w:sz w:val="24"/>
          <w:szCs w:val="24"/>
        </w:rPr>
        <w:t>Boticarios</w:t>
      </w:r>
      <w:proofErr w:type="spellEnd"/>
      <w:r w:rsidR="00770429" w:rsidRPr="0000020E">
        <w:rPr>
          <w:rFonts w:ascii="Times New Roman" w:hAnsi="Times New Roman" w:cs="Times New Roman"/>
          <w:sz w:val="24"/>
          <w:szCs w:val="24"/>
        </w:rPr>
        <w:t xml:space="preserve"> in Madrid argued that distillation using a </w:t>
      </w:r>
      <w:proofErr w:type="spellStart"/>
      <w:r w:rsidR="00770429" w:rsidRPr="0000020E">
        <w:rPr>
          <w:rFonts w:ascii="Times New Roman" w:hAnsi="Times New Roman" w:cs="Times New Roman"/>
          <w:i/>
          <w:sz w:val="24"/>
          <w:szCs w:val="24"/>
        </w:rPr>
        <w:t>bain</w:t>
      </w:r>
      <w:proofErr w:type="spellEnd"/>
      <w:r w:rsidR="00770429" w:rsidRPr="0000020E">
        <w:rPr>
          <w:rFonts w:ascii="Times New Roman" w:hAnsi="Times New Roman" w:cs="Times New Roman"/>
          <w:i/>
          <w:sz w:val="24"/>
          <w:szCs w:val="24"/>
        </w:rPr>
        <w:t xml:space="preserve"> </w:t>
      </w:r>
      <w:proofErr w:type="spellStart"/>
      <w:r w:rsidR="00770429" w:rsidRPr="0000020E">
        <w:rPr>
          <w:rFonts w:ascii="Times New Roman" w:hAnsi="Times New Roman" w:cs="Times New Roman"/>
          <w:i/>
          <w:sz w:val="24"/>
          <w:szCs w:val="24"/>
        </w:rPr>
        <w:t>marie</w:t>
      </w:r>
      <w:proofErr w:type="spellEnd"/>
      <w:r w:rsidR="00770429" w:rsidRPr="0000020E">
        <w:rPr>
          <w:rFonts w:ascii="Times New Roman" w:hAnsi="Times New Roman" w:cs="Times New Roman"/>
          <w:sz w:val="24"/>
          <w:szCs w:val="24"/>
        </w:rPr>
        <w:t xml:space="preserve"> was suitable for delicate plants, such as violets, but not for extracting the essences of other plants which required more heat.</w:t>
      </w:r>
      <w:r w:rsidR="00770429" w:rsidRPr="0000020E">
        <w:rPr>
          <w:rFonts w:ascii="Times New Roman" w:hAnsi="Times New Roman" w:cs="Times New Roman"/>
          <w:sz w:val="24"/>
          <w:szCs w:val="24"/>
          <w:vertAlign w:val="superscript"/>
        </w:rPr>
        <w:footnoteReference w:id="105"/>
      </w:r>
      <w:r w:rsidR="00770429" w:rsidRPr="0000020E">
        <w:rPr>
          <w:rFonts w:ascii="Times New Roman" w:hAnsi="Times New Roman" w:cs="Times New Roman"/>
          <w:sz w:val="24"/>
          <w:szCs w:val="24"/>
        </w:rPr>
        <w:t xml:space="preserve"> </w:t>
      </w:r>
      <w:r w:rsidRPr="0000020E">
        <w:rPr>
          <w:rFonts w:ascii="Times New Roman" w:hAnsi="Times New Roman" w:cs="Times New Roman"/>
          <w:sz w:val="24"/>
          <w:szCs w:val="24"/>
        </w:rPr>
        <w:t xml:space="preserve">Others </w:t>
      </w:r>
      <w:r w:rsidR="00770429" w:rsidRPr="0000020E">
        <w:rPr>
          <w:rFonts w:ascii="Times New Roman" w:hAnsi="Times New Roman" w:cs="Times New Roman"/>
          <w:sz w:val="24"/>
          <w:szCs w:val="24"/>
        </w:rPr>
        <w:t>claimed that the waters (</w:t>
      </w:r>
      <w:proofErr w:type="spellStart"/>
      <w:r w:rsidR="00770429" w:rsidRPr="0000020E">
        <w:rPr>
          <w:rFonts w:ascii="Times New Roman" w:hAnsi="Times New Roman" w:cs="Times New Roman"/>
          <w:i/>
          <w:sz w:val="24"/>
          <w:szCs w:val="24"/>
        </w:rPr>
        <w:t>aguas</w:t>
      </w:r>
      <w:proofErr w:type="spellEnd"/>
      <w:r w:rsidR="00770429" w:rsidRPr="0000020E">
        <w:rPr>
          <w:rFonts w:ascii="Times New Roman" w:hAnsi="Times New Roman" w:cs="Times New Roman"/>
          <w:sz w:val="24"/>
          <w:szCs w:val="24"/>
        </w:rPr>
        <w:t xml:space="preserve">) produced in a </w:t>
      </w:r>
      <w:proofErr w:type="spellStart"/>
      <w:r w:rsidR="00770429" w:rsidRPr="0000020E">
        <w:rPr>
          <w:rFonts w:ascii="Times New Roman" w:hAnsi="Times New Roman" w:cs="Times New Roman"/>
          <w:i/>
          <w:sz w:val="24"/>
          <w:szCs w:val="24"/>
        </w:rPr>
        <w:t>bain</w:t>
      </w:r>
      <w:proofErr w:type="spellEnd"/>
      <w:r w:rsidR="00770429" w:rsidRPr="0000020E">
        <w:rPr>
          <w:rFonts w:ascii="Times New Roman" w:hAnsi="Times New Roman" w:cs="Times New Roman"/>
          <w:i/>
          <w:sz w:val="24"/>
          <w:szCs w:val="24"/>
        </w:rPr>
        <w:t xml:space="preserve"> </w:t>
      </w:r>
      <w:proofErr w:type="spellStart"/>
      <w:r w:rsidR="00770429" w:rsidRPr="0000020E">
        <w:rPr>
          <w:rFonts w:ascii="Times New Roman" w:hAnsi="Times New Roman" w:cs="Times New Roman"/>
          <w:i/>
          <w:sz w:val="24"/>
          <w:szCs w:val="24"/>
        </w:rPr>
        <w:t>marie</w:t>
      </w:r>
      <w:proofErr w:type="spellEnd"/>
      <w:r w:rsidR="00770429" w:rsidRPr="0000020E">
        <w:rPr>
          <w:rFonts w:ascii="Times New Roman" w:hAnsi="Times New Roman" w:cs="Times New Roman"/>
          <w:sz w:val="24"/>
          <w:szCs w:val="24"/>
        </w:rPr>
        <w:t xml:space="preserve"> were not as effective for as long and that glass was more expensive than copper, a factor </w:t>
      </w:r>
      <w:r w:rsidRPr="0000020E">
        <w:rPr>
          <w:rFonts w:ascii="Times New Roman" w:hAnsi="Times New Roman" w:cs="Times New Roman"/>
          <w:sz w:val="24"/>
          <w:szCs w:val="24"/>
        </w:rPr>
        <w:t xml:space="preserve">that </w:t>
      </w:r>
      <w:r w:rsidR="00770429" w:rsidRPr="0000020E">
        <w:rPr>
          <w:rFonts w:ascii="Times New Roman" w:hAnsi="Times New Roman" w:cs="Times New Roman"/>
          <w:sz w:val="24"/>
          <w:szCs w:val="24"/>
        </w:rPr>
        <w:t xml:space="preserve">may have been of greater consideration in Peru than in Spain. The belief that metal stills resulted in the contamination of distilled waters ultimately prevailed and the requirement to use glass </w:t>
      </w:r>
      <w:proofErr w:type="spellStart"/>
      <w:r w:rsidR="00770429" w:rsidRPr="0000020E">
        <w:rPr>
          <w:rFonts w:ascii="Times New Roman" w:hAnsi="Times New Roman" w:cs="Times New Roman"/>
          <w:i/>
          <w:sz w:val="24"/>
          <w:szCs w:val="24"/>
        </w:rPr>
        <w:t>alambiques</w:t>
      </w:r>
      <w:proofErr w:type="spellEnd"/>
      <w:r w:rsidR="00770429" w:rsidRPr="0000020E">
        <w:rPr>
          <w:rFonts w:ascii="Times New Roman" w:hAnsi="Times New Roman" w:cs="Times New Roman"/>
          <w:sz w:val="24"/>
          <w:szCs w:val="24"/>
        </w:rPr>
        <w:t xml:space="preserve"> for waters that were to be drunk was incorporated into legislation in Spain.</w:t>
      </w:r>
      <w:r w:rsidR="00770429" w:rsidRPr="0000020E">
        <w:rPr>
          <w:rFonts w:ascii="Times New Roman" w:hAnsi="Times New Roman" w:cs="Times New Roman"/>
          <w:sz w:val="24"/>
          <w:szCs w:val="24"/>
          <w:vertAlign w:val="superscript"/>
        </w:rPr>
        <w:footnoteReference w:id="106"/>
      </w:r>
      <w:r w:rsidR="00770429" w:rsidRPr="0000020E">
        <w:rPr>
          <w:rFonts w:ascii="Times New Roman" w:hAnsi="Times New Roman" w:cs="Times New Roman"/>
          <w:sz w:val="24"/>
          <w:szCs w:val="24"/>
        </w:rPr>
        <w:t xml:space="preserve"> However, there is no evidence that </w:t>
      </w:r>
      <w:proofErr w:type="spellStart"/>
      <w:r w:rsidR="00770429" w:rsidRPr="0000020E">
        <w:rPr>
          <w:rFonts w:ascii="Times New Roman" w:hAnsi="Times New Roman" w:cs="Times New Roman"/>
          <w:i/>
          <w:sz w:val="24"/>
          <w:szCs w:val="24"/>
        </w:rPr>
        <w:t>alambiques</w:t>
      </w:r>
      <w:proofErr w:type="spellEnd"/>
      <w:r w:rsidR="00770429" w:rsidRPr="0000020E">
        <w:rPr>
          <w:rFonts w:ascii="Times New Roman" w:hAnsi="Times New Roman" w:cs="Times New Roman"/>
          <w:sz w:val="24"/>
          <w:szCs w:val="24"/>
        </w:rPr>
        <w:t xml:space="preserve"> were used in Lima at this time, whereas </w:t>
      </w:r>
      <w:proofErr w:type="spellStart"/>
      <w:r w:rsidR="00770429" w:rsidRPr="0000020E">
        <w:rPr>
          <w:rFonts w:ascii="Times New Roman" w:hAnsi="Times New Roman" w:cs="Times New Roman"/>
          <w:i/>
          <w:sz w:val="24"/>
          <w:szCs w:val="24"/>
        </w:rPr>
        <w:t>alquitaras</w:t>
      </w:r>
      <w:proofErr w:type="spellEnd"/>
      <w:r w:rsidR="00770429" w:rsidRPr="0000020E">
        <w:rPr>
          <w:rFonts w:ascii="Times New Roman" w:hAnsi="Times New Roman" w:cs="Times New Roman"/>
          <w:sz w:val="24"/>
          <w:szCs w:val="24"/>
        </w:rPr>
        <w:t xml:space="preserve"> were widely employed.</w:t>
      </w:r>
      <w:r w:rsidR="00770429" w:rsidRPr="0000020E">
        <w:rPr>
          <w:rFonts w:ascii="Times New Roman" w:hAnsi="Times New Roman" w:cs="Times New Roman"/>
          <w:sz w:val="24"/>
          <w:szCs w:val="24"/>
          <w:vertAlign w:val="superscript"/>
        </w:rPr>
        <w:footnoteReference w:id="107"/>
      </w:r>
      <w:r w:rsidR="00770429" w:rsidRPr="0000020E">
        <w:rPr>
          <w:rFonts w:ascii="Times New Roman" w:hAnsi="Times New Roman" w:cs="Times New Roman"/>
          <w:sz w:val="24"/>
          <w:szCs w:val="24"/>
        </w:rPr>
        <w:t xml:space="preserve"> A later inventory of a pharmacy in Potosí in 1678 records that</w:t>
      </w:r>
      <w:r w:rsidR="00503538"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w:t>
      </w:r>
      <w:r w:rsidR="00666CA9" w:rsidRPr="0000020E">
        <w:rPr>
          <w:rFonts w:ascii="Times New Roman" w:hAnsi="Times New Roman" w:cs="Times New Roman"/>
          <w:sz w:val="24"/>
          <w:szCs w:val="24"/>
        </w:rPr>
        <w:t xml:space="preserve">even though </w:t>
      </w:r>
      <w:r w:rsidR="00770429" w:rsidRPr="0000020E">
        <w:rPr>
          <w:rFonts w:ascii="Times New Roman" w:hAnsi="Times New Roman" w:cs="Times New Roman"/>
          <w:sz w:val="24"/>
          <w:szCs w:val="24"/>
        </w:rPr>
        <w:t>it contained a number of glass utensils</w:t>
      </w:r>
      <w:r w:rsidR="00503538"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the stills were </w:t>
      </w:r>
      <w:proofErr w:type="spellStart"/>
      <w:r w:rsidR="00770429" w:rsidRPr="0000020E">
        <w:rPr>
          <w:rFonts w:ascii="Times New Roman" w:hAnsi="Times New Roman" w:cs="Times New Roman"/>
          <w:i/>
          <w:sz w:val="24"/>
          <w:szCs w:val="24"/>
        </w:rPr>
        <w:t>alquitaras</w:t>
      </w:r>
      <w:proofErr w:type="spellEnd"/>
      <w:r w:rsidR="00770429" w:rsidRPr="0000020E">
        <w:rPr>
          <w:rFonts w:ascii="Times New Roman" w:hAnsi="Times New Roman" w:cs="Times New Roman"/>
          <w:sz w:val="24"/>
          <w:szCs w:val="24"/>
        </w:rPr>
        <w:t xml:space="preserve"> rather than </w:t>
      </w:r>
      <w:proofErr w:type="spellStart"/>
      <w:r w:rsidR="00770429" w:rsidRPr="0000020E">
        <w:rPr>
          <w:rFonts w:ascii="Times New Roman" w:hAnsi="Times New Roman" w:cs="Times New Roman"/>
          <w:i/>
          <w:sz w:val="24"/>
          <w:szCs w:val="24"/>
        </w:rPr>
        <w:t>alambiques</w:t>
      </w:r>
      <w:proofErr w:type="spellEnd"/>
      <w:r w:rsidR="00770429" w:rsidRPr="0000020E">
        <w:rPr>
          <w:rFonts w:ascii="Times New Roman" w:hAnsi="Times New Roman" w:cs="Times New Roman"/>
          <w:sz w:val="24"/>
          <w:szCs w:val="24"/>
        </w:rPr>
        <w:t>.</w:t>
      </w:r>
      <w:r w:rsidR="00770429" w:rsidRPr="0000020E">
        <w:rPr>
          <w:rFonts w:ascii="Times New Roman" w:hAnsi="Times New Roman" w:cs="Times New Roman"/>
          <w:sz w:val="24"/>
          <w:szCs w:val="24"/>
          <w:vertAlign w:val="superscript"/>
        </w:rPr>
        <w:footnoteReference w:id="108"/>
      </w:r>
      <w:r w:rsidR="00770429" w:rsidRPr="0000020E">
        <w:rPr>
          <w:rFonts w:ascii="Times New Roman" w:hAnsi="Times New Roman" w:cs="Times New Roman"/>
          <w:sz w:val="24"/>
          <w:szCs w:val="24"/>
        </w:rPr>
        <w:t xml:space="preserve"> Th</w:t>
      </w:r>
      <w:r w:rsidR="00666CA9" w:rsidRPr="0000020E">
        <w:rPr>
          <w:rFonts w:ascii="Times New Roman" w:hAnsi="Times New Roman" w:cs="Times New Roman"/>
          <w:sz w:val="24"/>
          <w:szCs w:val="24"/>
        </w:rPr>
        <w:t xml:space="preserve">e extensive use of distillation equipment </w:t>
      </w:r>
      <w:r w:rsidR="00770429" w:rsidRPr="0000020E">
        <w:rPr>
          <w:rFonts w:ascii="Times New Roman" w:hAnsi="Times New Roman" w:cs="Times New Roman"/>
          <w:sz w:val="24"/>
          <w:szCs w:val="24"/>
        </w:rPr>
        <w:t xml:space="preserve">does not necessarily mean, however, that </w:t>
      </w:r>
      <w:r w:rsidR="00666CA9" w:rsidRPr="0000020E">
        <w:rPr>
          <w:rFonts w:ascii="Times New Roman" w:hAnsi="Times New Roman" w:cs="Times New Roman"/>
          <w:sz w:val="24"/>
          <w:szCs w:val="24"/>
        </w:rPr>
        <w:t>it was used</w:t>
      </w:r>
      <w:r w:rsidR="00075BF8" w:rsidRPr="0000020E">
        <w:rPr>
          <w:rFonts w:ascii="Times New Roman" w:hAnsi="Times New Roman" w:cs="Times New Roman"/>
          <w:sz w:val="24"/>
          <w:szCs w:val="24"/>
        </w:rPr>
        <w:t xml:space="preserve"> </w:t>
      </w:r>
      <w:r w:rsidR="00770429" w:rsidRPr="0000020E">
        <w:rPr>
          <w:rFonts w:ascii="Times New Roman" w:hAnsi="Times New Roman" w:cs="Times New Roman"/>
          <w:sz w:val="24"/>
          <w:szCs w:val="24"/>
        </w:rPr>
        <w:t xml:space="preserve">for the processing of minerals or the production of mineral salts. </w:t>
      </w:r>
    </w:p>
    <w:p w14:paraId="75B9F69A" w14:textId="7B0BA281" w:rsidR="00770429" w:rsidRPr="0000020E" w:rsidRDefault="003117FC" w:rsidP="00770429">
      <w:pPr>
        <w:spacing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T</w:t>
      </w:r>
      <w:r w:rsidR="00770429" w:rsidRPr="0000020E">
        <w:rPr>
          <w:rFonts w:ascii="Times New Roman" w:hAnsi="Times New Roman" w:cs="Times New Roman"/>
          <w:sz w:val="24"/>
          <w:szCs w:val="24"/>
        </w:rPr>
        <w:t xml:space="preserve">he construction of a private pharmacy shop in Lima that was commissioned from Seville by one Diego de </w:t>
      </w:r>
      <w:proofErr w:type="spellStart"/>
      <w:r w:rsidR="00770429" w:rsidRPr="0000020E">
        <w:rPr>
          <w:rFonts w:ascii="Times New Roman" w:hAnsi="Times New Roman" w:cs="Times New Roman"/>
          <w:sz w:val="24"/>
          <w:szCs w:val="24"/>
        </w:rPr>
        <w:t>Tineo</w:t>
      </w:r>
      <w:proofErr w:type="spellEnd"/>
      <w:r w:rsidR="00770429" w:rsidRPr="0000020E">
        <w:rPr>
          <w:rFonts w:ascii="Times New Roman" w:hAnsi="Times New Roman" w:cs="Times New Roman"/>
          <w:sz w:val="24"/>
          <w:szCs w:val="24"/>
        </w:rPr>
        <w:t xml:space="preserve"> in 1555</w:t>
      </w:r>
      <w:r w:rsidRPr="0000020E">
        <w:rPr>
          <w:rFonts w:ascii="Times New Roman" w:hAnsi="Times New Roman" w:cs="Times New Roman"/>
          <w:sz w:val="24"/>
          <w:szCs w:val="24"/>
        </w:rPr>
        <w:t xml:space="preserve"> also reflects an alchemical tradition</w:t>
      </w:r>
      <w:r w:rsidR="00770429" w:rsidRPr="0000020E">
        <w:rPr>
          <w:rFonts w:ascii="Times New Roman" w:hAnsi="Times New Roman" w:cs="Times New Roman"/>
          <w:sz w:val="24"/>
          <w:szCs w:val="24"/>
        </w:rPr>
        <w:t>.</w:t>
      </w:r>
      <w:r w:rsidR="00770429" w:rsidRPr="0000020E">
        <w:rPr>
          <w:rFonts w:ascii="Times New Roman" w:hAnsi="Times New Roman" w:cs="Times New Roman"/>
          <w:sz w:val="24"/>
          <w:szCs w:val="24"/>
          <w:vertAlign w:val="superscript"/>
        </w:rPr>
        <w:footnoteReference w:id="109"/>
      </w:r>
      <w:r w:rsidR="00770429" w:rsidRPr="0000020E">
        <w:rPr>
          <w:rFonts w:ascii="Times New Roman" w:hAnsi="Times New Roman" w:cs="Times New Roman"/>
          <w:sz w:val="24"/>
          <w:szCs w:val="24"/>
        </w:rPr>
        <w:t xml:space="preserve"> This</w:t>
      </w:r>
      <w:r w:rsidR="0056196B" w:rsidRPr="0000020E">
        <w:rPr>
          <w:rFonts w:ascii="Times New Roman" w:hAnsi="Times New Roman" w:cs="Times New Roman"/>
          <w:sz w:val="24"/>
          <w:szCs w:val="24"/>
        </w:rPr>
        <w:t xml:space="preserve"> </w:t>
      </w:r>
      <w:r w:rsidR="00770429" w:rsidRPr="0000020E">
        <w:rPr>
          <w:rFonts w:ascii="Times New Roman" w:hAnsi="Times New Roman" w:cs="Times New Roman"/>
          <w:sz w:val="24"/>
          <w:szCs w:val="24"/>
        </w:rPr>
        <w:t>pharmacy, costing some 5,000 pesos was designed to be exceptionally well-appointed with its installations fashioned by skilled artisans. The ceiling</w:t>
      </w:r>
      <w:r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w:t>
      </w:r>
      <w:r w:rsidR="00666CA9" w:rsidRPr="0000020E">
        <w:rPr>
          <w:rFonts w:ascii="Times New Roman" w:hAnsi="Times New Roman" w:cs="Times New Roman"/>
          <w:sz w:val="24"/>
          <w:szCs w:val="24"/>
        </w:rPr>
        <w:t>measuring</w:t>
      </w:r>
      <w:r w:rsidR="00770429" w:rsidRPr="0000020E">
        <w:rPr>
          <w:rFonts w:ascii="Times New Roman" w:hAnsi="Times New Roman" w:cs="Times New Roman"/>
          <w:sz w:val="24"/>
          <w:szCs w:val="24"/>
        </w:rPr>
        <w:t xml:space="preserve"> twenty-two feet square</w:t>
      </w:r>
      <w:r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was </w:t>
      </w:r>
      <w:r w:rsidR="00770429" w:rsidRPr="0000020E">
        <w:rPr>
          <w:rFonts w:ascii="Times New Roman" w:hAnsi="Times New Roman" w:cs="Times New Roman"/>
          <w:sz w:val="24"/>
          <w:szCs w:val="24"/>
        </w:rPr>
        <w:lastRenderedPageBreak/>
        <w:t xml:space="preserve">to be painted with golden stars and a large sun with golden rays. </w:t>
      </w:r>
      <w:proofErr w:type="spellStart"/>
      <w:r w:rsidR="00770429" w:rsidRPr="0000020E">
        <w:rPr>
          <w:rFonts w:ascii="Times New Roman" w:hAnsi="Times New Roman" w:cs="Times New Roman"/>
          <w:sz w:val="24"/>
          <w:szCs w:val="24"/>
        </w:rPr>
        <w:t>Tineo</w:t>
      </w:r>
      <w:proofErr w:type="spellEnd"/>
      <w:r w:rsidR="00770429" w:rsidRPr="0000020E">
        <w:rPr>
          <w:rFonts w:ascii="Times New Roman" w:hAnsi="Times New Roman" w:cs="Times New Roman"/>
          <w:sz w:val="24"/>
          <w:szCs w:val="24"/>
        </w:rPr>
        <w:t xml:space="preserve"> specified that the boxes for medicines were to be finely decorated with gilt and the labels (</w:t>
      </w:r>
      <w:proofErr w:type="spellStart"/>
      <w:r w:rsidR="00770429" w:rsidRPr="0000020E">
        <w:rPr>
          <w:rFonts w:ascii="Times New Roman" w:hAnsi="Times New Roman" w:cs="Times New Roman"/>
          <w:i/>
          <w:sz w:val="24"/>
          <w:szCs w:val="24"/>
        </w:rPr>
        <w:t>medallas</w:t>
      </w:r>
      <w:proofErr w:type="spellEnd"/>
      <w:r w:rsidR="00770429" w:rsidRPr="0000020E">
        <w:rPr>
          <w:rFonts w:ascii="Times New Roman" w:hAnsi="Times New Roman" w:cs="Times New Roman"/>
          <w:sz w:val="24"/>
          <w:szCs w:val="24"/>
        </w:rPr>
        <w:t xml:space="preserve">) were to be paintings </w:t>
      </w:r>
      <w:r w:rsidR="00666CA9" w:rsidRPr="0000020E">
        <w:rPr>
          <w:rFonts w:ascii="Times New Roman" w:hAnsi="Times New Roman" w:cs="Times New Roman"/>
          <w:sz w:val="24"/>
          <w:szCs w:val="24"/>
        </w:rPr>
        <w:t>that depicted</w:t>
      </w:r>
      <w:r w:rsidR="00770429" w:rsidRPr="0000020E">
        <w:rPr>
          <w:rFonts w:ascii="Times New Roman" w:hAnsi="Times New Roman" w:cs="Times New Roman"/>
          <w:sz w:val="24"/>
          <w:szCs w:val="24"/>
        </w:rPr>
        <w:t xml:space="preserve"> notable historical figures. One of these was </w:t>
      </w:r>
      <w:r w:rsidR="00F803A9" w:rsidRPr="0000020E">
        <w:rPr>
          <w:rFonts w:ascii="Times New Roman" w:hAnsi="Times New Roman" w:cs="Times New Roman"/>
          <w:sz w:val="24"/>
          <w:szCs w:val="24"/>
        </w:rPr>
        <w:t xml:space="preserve">to portray </w:t>
      </w:r>
      <w:r w:rsidR="00770429" w:rsidRPr="0000020E">
        <w:rPr>
          <w:rFonts w:ascii="Times New Roman" w:hAnsi="Times New Roman" w:cs="Times New Roman"/>
          <w:sz w:val="24"/>
          <w:szCs w:val="24"/>
        </w:rPr>
        <w:t>the legend known as ‘Virgil in a basket’. In this legend, Virgil</w:t>
      </w:r>
      <w:r w:rsidR="00F803A9"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being enamoured </w:t>
      </w:r>
      <w:r w:rsidR="00F803A9" w:rsidRPr="0000020E">
        <w:rPr>
          <w:rFonts w:ascii="Times New Roman" w:hAnsi="Times New Roman" w:cs="Times New Roman"/>
          <w:sz w:val="24"/>
          <w:szCs w:val="24"/>
        </w:rPr>
        <w:t xml:space="preserve">of </w:t>
      </w:r>
      <w:r w:rsidR="00770429" w:rsidRPr="0000020E">
        <w:rPr>
          <w:rFonts w:ascii="Times New Roman" w:hAnsi="Times New Roman" w:cs="Times New Roman"/>
          <w:sz w:val="24"/>
          <w:szCs w:val="24"/>
        </w:rPr>
        <w:t>Nero’s</w:t>
      </w:r>
      <w:r w:rsidR="00770429" w:rsidRPr="0000020E">
        <w:rPr>
          <w:rFonts w:ascii="Times New Roman" w:hAnsi="Times New Roman" w:cs="Times New Roman"/>
          <w:sz w:val="24"/>
          <w:szCs w:val="24"/>
          <w:shd w:val="clear" w:color="auto" w:fill="FFFFFF"/>
        </w:rPr>
        <w:t xml:space="preserve"> daughter, </w:t>
      </w:r>
      <w:r w:rsidR="00F803A9" w:rsidRPr="0000020E">
        <w:rPr>
          <w:rFonts w:ascii="Times New Roman" w:hAnsi="Times New Roman" w:cs="Times New Roman"/>
          <w:sz w:val="24"/>
          <w:szCs w:val="24"/>
          <w:shd w:val="clear" w:color="auto" w:fill="FFFFFF"/>
        </w:rPr>
        <w:t xml:space="preserve">allowed himself </w:t>
      </w:r>
      <w:r w:rsidR="00770429" w:rsidRPr="0000020E">
        <w:rPr>
          <w:rFonts w:ascii="Times New Roman" w:hAnsi="Times New Roman" w:cs="Times New Roman"/>
          <w:sz w:val="24"/>
          <w:szCs w:val="24"/>
          <w:shd w:val="clear" w:color="auto" w:fill="FFFFFF"/>
        </w:rPr>
        <w:t xml:space="preserve">to </w:t>
      </w:r>
      <w:r w:rsidR="00F803A9" w:rsidRPr="0000020E">
        <w:rPr>
          <w:rFonts w:ascii="Times New Roman" w:hAnsi="Times New Roman" w:cs="Times New Roman"/>
          <w:sz w:val="24"/>
          <w:szCs w:val="24"/>
          <w:shd w:val="clear" w:color="auto" w:fill="FFFFFF"/>
        </w:rPr>
        <w:t xml:space="preserve">be </w:t>
      </w:r>
      <w:r w:rsidR="00770429" w:rsidRPr="0000020E">
        <w:rPr>
          <w:rFonts w:ascii="Times New Roman" w:hAnsi="Times New Roman" w:cs="Times New Roman"/>
          <w:sz w:val="24"/>
          <w:szCs w:val="24"/>
        </w:rPr>
        <w:t>lower</w:t>
      </w:r>
      <w:r w:rsidR="00F803A9" w:rsidRPr="0000020E">
        <w:rPr>
          <w:rFonts w:ascii="Times New Roman" w:hAnsi="Times New Roman" w:cs="Times New Roman"/>
          <w:sz w:val="24"/>
          <w:szCs w:val="24"/>
        </w:rPr>
        <w:t>ed</w:t>
      </w:r>
      <w:r w:rsidR="00770429" w:rsidRPr="0000020E">
        <w:rPr>
          <w:rFonts w:ascii="Times New Roman" w:hAnsi="Times New Roman" w:cs="Times New Roman"/>
          <w:sz w:val="24"/>
          <w:szCs w:val="24"/>
        </w:rPr>
        <w:t xml:space="preserve"> from a window in a basket, but was suspended by her halfway</w:t>
      </w:r>
      <w:r w:rsidR="00770429" w:rsidRPr="0000020E">
        <w:rPr>
          <w:rFonts w:ascii="Times New Roman" w:hAnsi="Times New Roman" w:cs="Times New Roman"/>
          <w:sz w:val="24"/>
          <w:szCs w:val="24"/>
          <w:shd w:val="clear" w:color="auto" w:fill="FFFFFF"/>
        </w:rPr>
        <w:t xml:space="preserve"> thereby exposing him to public ridicule.</w:t>
      </w:r>
      <w:r w:rsidR="00687F6A" w:rsidRPr="0000020E">
        <w:rPr>
          <w:rStyle w:val="FootnoteReference"/>
          <w:rFonts w:ascii="Times New Roman" w:hAnsi="Times New Roman" w:cs="Times New Roman"/>
          <w:sz w:val="24"/>
          <w:szCs w:val="24"/>
          <w:shd w:val="clear" w:color="auto" w:fill="FFFFFF"/>
        </w:rPr>
        <w:footnoteReference w:id="110"/>
      </w:r>
      <w:r w:rsidR="00770429" w:rsidRPr="0000020E">
        <w:rPr>
          <w:rFonts w:ascii="Times New Roman" w:hAnsi="Times New Roman" w:cs="Times New Roman"/>
          <w:sz w:val="24"/>
          <w:szCs w:val="24"/>
          <w:shd w:val="clear" w:color="auto" w:fill="FFFFFF"/>
        </w:rPr>
        <w:t xml:space="preserve"> In revenge for his humiliation</w:t>
      </w:r>
      <w:r w:rsidR="0098001A" w:rsidRPr="0000020E">
        <w:rPr>
          <w:rFonts w:ascii="Times New Roman" w:hAnsi="Times New Roman" w:cs="Times New Roman"/>
          <w:sz w:val="24"/>
          <w:szCs w:val="24"/>
          <w:shd w:val="clear" w:color="auto" w:fill="FFFFFF"/>
        </w:rPr>
        <w:t>,</w:t>
      </w:r>
      <w:r w:rsidR="00770429" w:rsidRPr="0000020E">
        <w:rPr>
          <w:rFonts w:ascii="Times New Roman" w:hAnsi="Times New Roman" w:cs="Times New Roman"/>
          <w:sz w:val="24"/>
          <w:szCs w:val="24"/>
          <w:shd w:val="clear" w:color="auto" w:fill="FFFFFF"/>
        </w:rPr>
        <w:t xml:space="preserve"> Virgil employed magic to extinguish the fires of Rome that could only be rekindled by holding a torch or candle to the woman’s private parts. This popular legend was </w:t>
      </w:r>
      <w:r w:rsidR="00770429" w:rsidRPr="0000020E">
        <w:rPr>
          <w:rFonts w:ascii="Times New Roman" w:hAnsi="Times New Roman" w:cs="Times New Roman"/>
          <w:sz w:val="24"/>
          <w:szCs w:val="24"/>
        </w:rPr>
        <w:t>applied to many historical figures, including Hippocrates, and became attached to Virgil in the thirteenth century because of his association with magic and divination. Virgil was regarded as an authority by astrologers and alchemists and was even thought to possess the secret of the Philosopher</w:t>
      </w:r>
      <w:r w:rsidR="00F803A9" w:rsidRPr="0000020E">
        <w:rPr>
          <w:rFonts w:ascii="Times New Roman" w:hAnsi="Times New Roman" w:cs="Times New Roman"/>
          <w:sz w:val="24"/>
          <w:szCs w:val="24"/>
        </w:rPr>
        <w:t>s'</w:t>
      </w:r>
      <w:r w:rsidR="00770429" w:rsidRPr="0000020E">
        <w:rPr>
          <w:rFonts w:ascii="Times New Roman" w:hAnsi="Times New Roman" w:cs="Times New Roman"/>
          <w:sz w:val="24"/>
          <w:szCs w:val="24"/>
        </w:rPr>
        <w:t xml:space="preserve"> Stone.</w:t>
      </w:r>
      <w:r w:rsidR="00770429" w:rsidRPr="0000020E">
        <w:rPr>
          <w:rFonts w:ascii="Times New Roman" w:hAnsi="Times New Roman" w:cs="Times New Roman"/>
          <w:sz w:val="24"/>
          <w:szCs w:val="24"/>
          <w:vertAlign w:val="superscript"/>
        </w:rPr>
        <w:footnoteReference w:id="111"/>
      </w:r>
      <w:r w:rsidR="00770429" w:rsidRPr="0000020E">
        <w:rPr>
          <w:rFonts w:ascii="Times New Roman" w:hAnsi="Times New Roman" w:cs="Times New Roman"/>
          <w:sz w:val="24"/>
          <w:szCs w:val="24"/>
        </w:rPr>
        <w:t xml:space="preserve"> </w:t>
      </w:r>
    </w:p>
    <w:p w14:paraId="7A36584B" w14:textId="774410F7" w:rsidR="00770429" w:rsidRPr="0000020E" w:rsidRDefault="00770429" w:rsidP="00770429">
      <w:pPr>
        <w:spacing w:line="480" w:lineRule="auto"/>
        <w:rPr>
          <w:rFonts w:ascii="Times New Roman" w:hAnsi="Times New Roman" w:cs="Times New Roman"/>
          <w:i/>
          <w:sz w:val="24"/>
          <w:szCs w:val="24"/>
        </w:rPr>
      </w:pPr>
      <w:r w:rsidRPr="0000020E">
        <w:rPr>
          <w:rFonts w:ascii="Times New Roman" w:hAnsi="Times New Roman" w:cs="Times New Roman"/>
          <w:b/>
          <w:i/>
          <w:sz w:val="24"/>
          <w:szCs w:val="24"/>
        </w:rPr>
        <w:t xml:space="preserve">Minerals and </w:t>
      </w:r>
      <w:r w:rsidR="0000020E">
        <w:rPr>
          <w:rFonts w:ascii="Times New Roman" w:hAnsi="Times New Roman" w:cs="Times New Roman"/>
          <w:b/>
          <w:i/>
          <w:sz w:val="24"/>
          <w:szCs w:val="24"/>
        </w:rPr>
        <w:t>C</w:t>
      </w:r>
      <w:r w:rsidRPr="0000020E">
        <w:rPr>
          <w:rFonts w:ascii="Times New Roman" w:hAnsi="Times New Roman" w:cs="Times New Roman"/>
          <w:b/>
          <w:i/>
          <w:sz w:val="24"/>
          <w:szCs w:val="24"/>
        </w:rPr>
        <w:t xml:space="preserve">hemicals in </w:t>
      </w:r>
      <w:r w:rsidR="0000020E">
        <w:rPr>
          <w:rFonts w:ascii="Times New Roman" w:hAnsi="Times New Roman" w:cs="Times New Roman"/>
          <w:b/>
          <w:i/>
          <w:sz w:val="24"/>
          <w:szCs w:val="24"/>
        </w:rPr>
        <w:t>P</w:t>
      </w:r>
      <w:r w:rsidRPr="0000020E">
        <w:rPr>
          <w:rFonts w:ascii="Times New Roman" w:hAnsi="Times New Roman" w:cs="Times New Roman"/>
          <w:b/>
          <w:i/>
          <w:sz w:val="24"/>
          <w:szCs w:val="24"/>
        </w:rPr>
        <w:t xml:space="preserve">harmacies and </w:t>
      </w:r>
      <w:r w:rsidR="0000020E">
        <w:rPr>
          <w:rFonts w:ascii="Times New Roman" w:hAnsi="Times New Roman" w:cs="Times New Roman"/>
          <w:b/>
          <w:i/>
          <w:sz w:val="24"/>
          <w:szCs w:val="24"/>
        </w:rPr>
        <w:t>P</w:t>
      </w:r>
      <w:r w:rsidRPr="0000020E">
        <w:rPr>
          <w:rFonts w:ascii="Times New Roman" w:hAnsi="Times New Roman" w:cs="Times New Roman"/>
          <w:b/>
          <w:i/>
          <w:sz w:val="24"/>
          <w:szCs w:val="24"/>
        </w:rPr>
        <w:t>rescriptions</w:t>
      </w:r>
    </w:p>
    <w:p w14:paraId="11E63A3F" w14:textId="6586425F" w:rsidR="00770429" w:rsidRPr="0000020E" w:rsidRDefault="00770429" w:rsidP="00770429">
      <w:pPr>
        <w:spacing w:after="0" w:line="480" w:lineRule="auto"/>
        <w:rPr>
          <w:rFonts w:ascii="Times New Roman" w:hAnsi="Times New Roman" w:cs="Times New Roman"/>
          <w:sz w:val="24"/>
          <w:szCs w:val="24"/>
        </w:rPr>
      </w:pPr>
      <w:r w:rsidRPr="0000020E">
        <w:rPr>
          <w:rFonts w:ascii="Times New Roman" w:hAnsi="Times New Roman" w:cs="Times New Roman"/>
          <w:sz w:val="24"/>
          <w:szCs w:val="24"/>
        </w:rPr>
        <w:t>While evidence from the books, equipment</w:t>
      </w:r>
      <w:r w:rsidR="00E61E57" w:rsidRPr="0000020E">
        <w:rPr>
          <w:rFonts w:ascii="Times New Roman" w:hAnsi="Times New Roman" w:cs="Times New Roman"/>
          <w:sz w:val="24"/>
          <w:szCs w:val="24"/>
        </w:rPr>
        <w:t>,</w:t>
      </w:r>
      <w:r w:rsidRPr="0000020E">
        <w:rPr>
          <w:rFonts w:ascii="Times New Roman" w:hAnsi="Times New Roman" w:cs="Times New Roman"/>
          <w:sz w:val="24"/>
          <w:szCs w:val="24"/>
        </w:rPr>
        <w:t xml:space="preserve"> and medical practitioners that existed in Peru in the sixteenth and early seventeenth centuries </w:t>
      </w:r>
      <w:r w:rsidR="00E61E57" w:rsidRPr="0000020E">
        <w:rPr>
          <w:rFonts w:ascii="Times New Roman" w:hAnsi="Times New Roman" w:cs="Times New Roman"/>
          <w:sz w:val="24"/>
          <w:szCs w:val="24"/>
        </w:rPr>
        <w:t xml:space="preserve">suggests </w:t>
      </w:r>
      <w:r w:rsidRPr="0000020E">
        <w:rPr>
          <w:rFonts w:ascii="Times New Roman" w:hAnsi="Times New Roman" w:cs="Times New Roman"/>
          <w:sz w:val="24"/>
          <w:szCs w:val="24"/>
        </w:rPr>
        <w:t xml:space="preserve">the type of medicine </w:t>
      </w:r>
      <w:r w:rsidR="00E61E57" w:rsidRPr="0000020E">
        <w:rPr>
          <w:rFonts w:ascii="Times New Roman" w:hAnsi="Times New Roman" w:cs="Times New Roman"/>
          <w:sz w:val="24"/>
          <w:szCs w:val="24"/>
        </w:rPr>
        <w:t xml:space="preserve">practised, </w:t>
      </w:r>
      <w:r w:rsidRPr="0000020E">
        <w:rPr>
          <w:rFonts w:ascii="Times New Roman" w:hAnsi="Times New Roman" w:cs="Times New Roman"/>
          <w:sz w:val="24"/>
          <w:szCs w:val="24"/>
        </w:rPr>
        <w:t xml:space="preserve">more direct testimony </w:t>
      </w:r>
      <w:r w:rsidR="00E61E57" w:rsidRPr="0000020E">
        <w:rPr>
          <w:rFonts w:ascii="Times New Roman" w:hAnsi="Times New Roman" w:cs="Times New Roman"/>
          <w:sz w:val="24"/>
          <w:szCs w:val="24"/>
        </w:rPr>
        <w:t xml:space="preserve">follows </w:t>
      </w:r>
      <w:r w:rsidRPr="0000020E">
        <w:rPr>
          <w:rFonts w:ascii="Times New Roman" w:hAnsi="Times New Roman" w:cs="Times New Roman"/>
          <w:sz w:val="24"/>
          <w:szCs w:val="24"/>
        </w:rPr>
        <w:t xml:space="preserve">from the presence of minerals and chemicals stored in pharmacies and </w:t>
      </w:r>
      <w:r w:rsidR="009D02D7" w:rsidRPr="0000020E">
        <w:rPr>
          <w:rFonts w:ascii="Times New Roman" w:hAnsi="Times New Roman" w:cs="Times New Roman"/>
          <w:sz w:val="24"/>
          <w:szCs w:val="24"/>
        </w:rPr>
        <w:t xml:space="preserve">used </w:t>
      </w:r>
      <w:r w:rsidRPr="0000020E">
        <w:rPr>
          <w:rFonts w:ascii="Times New Roman" w:hAnsi="Times New Roman" w:cs="Times New Roman"/>
          <w:sz w:val="24"/>
          <w:szCs w:val="24"/>
        </w:rPr>
        <w:t>in medic</w:t>
      </w:r>
      <w:r w:rsidR="00E61E57" w:rsidRPr="0000020E">
        <w:rPr>
          <w:rFonts w:ascii="Times New Roman" w:hAnsi="Times New Roman" w:cs="Times New Roman"/>
          <w:sz w:val="24"/>
          <w:szCs w:val="24"/>
        </w:rPr>
        <w:t>aments</w:t>
      </w:r>
      <w:r w:rsidRPr="0000020E">
        <w:rPr>
          <w:rFonts w:ascii="Times New Roman" w:hAnsi="Times New Roman" w:cs="Times New Roman"/>
          <w:sz w:val="24"/>
          <w:szCs w:val="24"/>
        </w:rPr>
        <w:t xml:space="preserve">. </w:t>
      </w:r>
    </w:p>
    <w:p w14:paraId="4855463F" w14:textId="1E65B81C" w:rsidR="00770429" w:rsidRPr="0000020E" w:rsidRDefault="00E61E57"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T</w:t>
      </w:r>
      <w:r w:rsidR="00770429" w:rsidRPr="0000020E">
        <w:rPr>
          <w:rFonts w:ascii="Times New Roman" w:hAnsi="Times New Roman" w:cs="Times New Roman"/>
          <w:sz w:val="24"/>
          <w:szCs w:val="24"/>
        </w:rPr>
        <w:t xml:space="preserve">he use of minerals in medicines dated back to </w:t>
      </w:r>
      <w:r w:rsidR="00F81897" w:rsidRPr="0000020E">
        <w:rPr>
          <w:rFonts w:ascii="Times New Roman" w:hAnsi="Times New Roman" w:cs="Times New Roman"/>
          <w:sz w:val="24"/>
          <w:szCs w:val="24"/>
        </w:rPr>
        <w:t xml:space="preserve">ancient Egypt and </w:t>
      </w:r>
      <w:r w:rsidR="00770429" w:rsidRPr="0000020E">
        <w:rPr>
          <w:rFonts w:ascii="Times New Roman" w:hAnsi="Times New Roman" w:cs="Times New Roman"/>
          <w:sz w:val="24"/>
          <w:szCs w:val="24"/>
        </w:rPr>
        <w:t>classical times</w:t>
      </w:r>
      <w:r w:rsidR="005264FA" w:rsidRPr="0000020E">
        <w:rPr>
          <w:rFonts w:ascii="Times New Roman" w:hAnsi="Times New Roman" w:cs="Times New Roman"/>
          <w:sz w:val="24"/>
          <w:szCs w:val="24"/>
        </w:rPr>
        <w:t xml:space="preserve">, but it was limited. </w:t>
      </w:r>
      <w:r w:rsidR="00770429" w:rsidRPr="0000020E">
        <w:rPr>
          <w:rFonts w:ascii="Times New Roman" w:hAnsi="Times New Roman" w:cs="Times New Roman"/>
          <w:sz w:val="24"/>
          <w:szCs w:val="24"/>
        </w:rPr>
        <w:t xml:space="preserve">A checklist for apothecaries and pharmacy inspectors drawn up by the Spanish </w:t>
      </w:r>
      <w:proofErr w:type="spellStart"/>
      <w:r w:rsidR="00770429" w:rsidRPr="0000020E">
        <w:rPr>
          <w:rFonts w:ascii="Times New Roman" w:hAnsi="Times New Roman" w:cs="Times New Roman"/>
          <w:i/>
          <w:sz w:val="24"/>
          <w:szCs w:val="24"/>
        </w:rPr>
        <w:t>protomedico</w:t>
      </w:r>
      <w:proofErr w:type="spellEnd"/>
      <w:r w:rsidR="00770429" w:rsidRPr="0000020E">
        <w:rPr>
          <w:rFonts w:ascii="Times New Roman" w:hAnsi="Times New Roman" w:cs="Times New Roman"/>
          <w:i/>
          <w:sz w:val="24"/>
          <w:szCs w:val="24"/>
        </w:rPr>
        <w:t xml:space="preserve"> general</w:t>
      </w:r>
      <w:r w:rsidR="00770429" w:rsidRPr="0000020E">
        <w:rPr>
          <w:rFonts w:ascii="Times New Roman" w:hAnsi="Times New Roman" w:cs="Times New Roman"/>
          <w:sz w:val="24"/>
          <w:szCs w:val="24"/>
        </w:rPr>
        <w:t xml:space="preserve">, </w:t>
      </w:r>
      <w:proofErr w:type="spellStart"/>
      <w:r w:rsidR="00770429" w:rsidRPr="0000020E">
        <w:rPr>
          <w:rFonts w:ascii="Times New Roman" w:hAnsi="Times New Roman" w:cs="Times New Roman"/>
          <w:sz w:val="24"/>
          <w:szCs w:val="24"/>
        </w:rPr>
        <w:t>Andés</w:t>
      </w:r>
      <w:proofErr w:type="spellEnd"/>
      <w:r w:rsidR="00770429" w:rsidRPr="0000020E">
        <w:rPr>
          <w:rFonts w:ascii="Times New Roman" w:hAnsi="Times New Roman" w:cs="Times New Roman"/>
          <w:sz w:val="24"/>
          <w:szCs w:val="24"/>
        </w:rPr>
        <w:t xml:space="preserve"> Zamudio de Alfaro, in the 1590s contained over 400 items of which only eleven products were minerals. Although the list included antimony, it omitted </w:t>
      </w:r>
      <w:r w:rsidR="00770429" w:rsidRPr="0000020E">
        <w:rPr>
          <w:rFonts w:ascii="Times New Roman" w:hAnsi="Times New Roman" w:cs="Times New Roman"/>
          <w:sz w:val="24"/>
          <w:szCs w:val="24"/>
        </w:rPr>
        <w:lastRenderedPageBreak/>
        <w:t>sulphur, mercury and mineral salts.</w:t>
      </w:r>
      <w:r w:rsidR="00770429" w:rsidRPr="0000020E">
        <w:rPr>
          <w:rFonts w:ascii="Times New Roman" w:hAnsi="Times New Roman" w:cs="Times New Roman"/>
          <w:sz w:val="24"/>
          <w:szCs w:val="24"/>
          <w:vertAlign w:val="superscript"/>
        </w:rPr>
        <w:footnoteReference w:id="112"/>
      </w:r>
      <w:r w:rsidR="00770429" w:rsidRPr="0000020E">
        <w:rPr>
          <w:rFonts w:ascii="Times New Roman" w:hAnsi="Times New Roman" w:cs="Times New Roman"/>
          <w:sz w:val="24"/>
          <w:szCs w:val="24"/>
        </w:rPr>
        <w:t xml:space="preserve"> (See Table </w:t>
      </w:r>
      <w:r w:rsidR="00F81897" w:rsidRPr="0000020E">
        <w:rPr>
          <w:rFonts w:ascii="Times New Roman" w:hAnsi="Times New Roman" w:cs="Times New Roman"/>
          <w:sz w:val="24"/>
          <w:szCs w:val="24"/>
        </w:rPr>
        <w:t>2</w:t>
      </w:r>
      <w:r w:rsidR="00770429" w:rsidRPr="0000020E">
        <w:rPr>
          <w:rFonts w:ascii="Times New Roman" w:hAnsi="Times New Roman" w:cs="Times New Roman"/>
          <w:sz w:val="24"/>
          <w:szCs w:val="24"/>
        </w:rPr>
        <w:t xml:space="preserve">) </w:t>
      </w:r>
      <w:bookmarkStart w:id="6" w:name="_GoBack"/>
      <w:bookmarkEnd w:id="6"/>
      <w:r w:rsidR="00770429" w:rsidRPr="0000020E">
        <w:rPr>
          <w:rFonts w:ascii="Times New Roman" w:hAnsi="Times New Roman" w:cs="Times New Roman"/>
          <w:sz w:val="24"/>
          <w:szCs w:val="24"/>
        </w:rPr>
        <w:t xml:space="preserve">A detailed examination of pharmacies in Spain in the sixteenth century is beyond the scope of this study, but inventories of pharmacies in Seville mirror the </w:t>
      </w:r>
      <w:proofErr w:type="spellStart"/>
      <w:r w:rsidR="00770429" w:rsidRPr="0000020E">
        <w:rPr>
          <w:rFonts w:ascii="Times New Roman" w:hAnsi="Times New Roman" w:cs="Times New Roman"/>
          <w:i/>
          <w:sz w:val="24"/>
          <w:szCs w:val="24"/>
        </w:rPr>
        <w:t>protomedico’s</w:t>
      </w:r>
      <w:proofErr w:type="spellEnd"/>
      <w:r w:rsidR="00770429" w:rsidRPr="0000020E">
        <w:rPr>
          <w:rFonts w:ascii="Times New Roman" w:hAnsi="Times New Roman" w:cs="Times New Roman"/>
          <w:sz w:val="24"/>
          <w:szCs w:val="24"/>
        </w:rPr>
        <w:t xml:space="preserve"> list in their inclusion of relatively few minerals.</w:t>
      </w:r>
      <w:r w:rsidR="00770429" w:rsidRPr="0000020E">
        <w:rPr>
          <w:rFonts w:ascii="Times New Roman" w:hAnsi="Times New Roman" w:cs="Times New Roman"/>
          <w:sz w:val="24"/>
          <w:szCs w:val="24"/>
          <w:vertAlign w:val="superscript"/>
        </w:rPr>
        <w:footnoteReference w:id="113"/>
      </w:r>
      <w:r w:rsidR="00770429" w:rsidRPr="0000020E">
        <w:rPr>
          <w:rFonts w:ascii="Times New Roman" w:hAnsi="Times New Roman" w:cs="Times New Roman"/>
          <w:sz w:val="24"/>
          <w:szCs w:val="24"/>
        </w:rPr>
        <w:t xml:space="preserve"> As for Peru, Table </w:t>
      </w:r>
      <w:r w:rsidR="00F81897" w:rsidRPr="0000020E">
        <w:rPr>
          <w:rFonts w:ascii="Times New Roman" w:hAnsi="Times New Roman" w:cs="Times New Roman"/>
          <w:sz w:val="24"/>
          <w:szCs w:val="24"/>
        </w:rPr>
        <w:t>2</w:t>
      </w:r>
      <w:r w:rsidR="00770429" w:rsidRPr="0000020E">
        <w:rPr>
          <w:rFonts w:ascii="Times New Roman" w:hAnsi="Times New Roman" w:cs="Times New Roman"/>
          <w:sz w:val="24"/>
          <w:szCs w:val="24"/>
        </w:rPr>
        <w:t xml:space="preserve"> indicates that despite the local abundance of minerals not all minerals were found in all pharmacies, whether they be in Lima, Cuzco or Potosí. </w:t>
      </w:r>
    </w:p>
    <w:p w14:paraId="0A74C40B" w14:textId="77777777" w:rsidR="00770429" w:rsidRPr="0000020E" w:rsidRDefault="00770429"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Galenic alchemists and </w:t>
      </w:r>
      <w:proofErr w:type="spellStart"/>
      <w:r w:rsidRPr="0000020E">
        <w:rPr>
          <w:rFonts w:ascii="Times New Roman" w:hAnsi="Times New Roman" w:cs="Times New Roman"/>
          <w:sz w:val="24"/>
          <w:szCs w:val="24"/>
        </w:rPr>
        <w:t>Paracelsians</w:t>
      </w:r>
      <w:proofErr w:type="spellEnd"/>
      <w:r w:rsidRPr="0000020E">
        <w:rPr>
          <w:rFonts w:ascii="Times New Roman" w:hAnsi="Times New Roman" w:cs="Times New Roman"/>
          <w:sz w:val="24"/>
          <w:szCs w:val="24"/>
        </w:rPr>
        <w:t xml:space="preserve"> alike were especially interested in mercury, sulphur and antimony, and in the preparation of mineral salts and spirits.</w:t>
      </w:r>
      <w:r w:rsidRPr="0000020E">
        <w:rPr>
          <w:rFonts w:ascii="Times New Roman" w:hAnsi="Times New Roman" w:cs="Times New Roman"/>
          <w:sz w:val="24"/>
          <w:szCs w:val="24"/>
          <w:vertAlign w:val="superscript"/>
        </w:rPr>
        <w:footnoteReference w:id="114"/>
      </w:r>
      <w:r w:rsidRPr="0000020E">
        <w:rPr>
          <w:rFonts w:ascii="Times New Roman" w:hAnsi="Times New Roman" w:cs="Times New Roman"/>
          <w:sz w:val="24"/>
          <w:szCs w:val="24"/>
        </w:rPr>
        <w:t xml:space="preserve"> However, a key difference between them was that the former used minerals in treatments that were applied </w:t>
      </w:r>
      <w:r w:rsidRPr="0000020E">
        <w:rPr>
          <w:rFonts w:ascii="Times New Roman" w:hAnsi="Times New Roman" w:cs="Times New Roman"/>
          <w:i/>
          <w:sz w:val="24"/>
          <w:szCs w:val="24"/>
        </w:rPr>
        <w:t>externally</w:t>
      </w:r>
      <w:r w:rsidRPr="0000020E">
        <w:rPr>
          <w:rFonts w:ascii="Times New Roman" w:hAnsi="Times New Roman" w:cs="Times New Roman"/>
          <w:sz w:val="24"/>
          <w:szCs w:val="24"/>
        </w:rPr>
        <w:t xml:space="preserve">, generally in ointments and plasters used to treat skin infections and wounds; </w:t>
      </w:r>
      <w:proofErr w:type="spellStart"/>
      <w:r w:rsidRPr="0000020E">
        <w:rPr>
          <w:rFonts w:ascii="Times New Roman" w:hAnsi="Times New Roman" w:cs="Times New Roman"/>
          <w:sz w:val="24"/>
          <w:szCs w:val="24"/>
        </w:rPr>
        <w:t>Paracelsians</w:t>
      </w:r>
      <w:proofErr w:type="spellEnd"/>
      <w:r w:rsidRPr="0000020E">
        <w:rPr>
          <w:rFonts w:ascii="Times New Roman" w:hAnsi="Times New Roman" w:cs="Times New Roman"/>
          <w:sz w:val="24"/>
          <w:szCs w:val="24"/>
        </w:rPr>
        <w:t xml:space="preserve"> advocated their inclusion in medicines that were taken </w:t>
      </w:r>
      <w:r w:rsidRPr="0000020E">
        <w:rPr>
          <w:rFonts w:ascii="Times New Roman" w:hAnsi="Times New Roman" w:cs="Times New Roman"/>
          <w:i/>
          <w:sz w:val="24"/>
          <w:szCs w:val="24"/>
        </w:rPr>
        <w:t>internally</w:t>
      </w:r>
      <w:r w:rsidRPr="0000020E">
        <w:rPr>
          <w:rFonts w:ascii="Times New Roman" w:hAnsi="Times New Roman" w:cs="Times New Roman"/>
          <w:sz w:val="24"/>
          <w:szCs w:val="24"/>
        </w:rPr>
        <w:t xml:space="preserve">. Whereas, some medicines containing minerals and chemicals had been used internally prior to Paracelsus’s writings, it was the </w:t>
      </w:r>
      <w:r w:rsidRPr="0000020E">
        <w:rPr>
          <w:rFonts w:ascii="Times New Roman" w:hAnsi="Times New Roman" w:cs="Times New Roman"/>
          <w:i/>
          <w:sz w:val="24"/>
          <w:szCs w:val="24"/>
        </w:rPr>
        <w:t xml:space="preserve">extent </w:t>
      </w:r>
      <w:r w:rsidRPr="0000020E">
        <w:rPr>
          <w:rFonts w:ascii="Times New Roman" w:hAnsi="Times New Roman" w:cs="Times New Roman"/>
          <w:sz w:val="24"/>
          <w:szCs w:val="24"/>
        </w:rPr>
        <w:t>to which he and his followers promoted their internal use that distinguished them.</w:t>
      </w:r>
      <w:r w:rsidRPr="0000020E">
        <w:rPr>
          <w:rFonts w:ascii="Times New Roman" w:hAnsi="Times New Roman" w:cs="Times New Roman"/>
          <w:sz w:val="24"/>
          <w:szCs w:val="24"/>
          <w:vertAlign w:val="superscript"/>
        </w:rPr>
        <w:footnoteReference w:id="115"/>
      </w:r>
      <w:r w:rsidRPr="0000020E">
        <w:rPr>
          <w:rFonts w:ascii="Times New Roman" w:hAnsi="Times New Roman" w:cs="Times New Roman"/>
          <w:sz w:val="24"/>
          <w:szCs w:val="24"/>
        </w:rPr>
        <w:t xml:space="preserve"> </w:t>
      </w:r>
    </w:p>
    <w:p w14:paraId="3C9195B7" w14:textId="2129C5C7" w:rsidR="00770429" w:rsidRPr="0000020E" w:rsidRDefault="00770429" w:rsidP="00770429">
      <w:pPr>
        <w:spacing w:after="0" w:line="480" w:lineRule="auto"/>
        <w:ind w:firstLine="720"/>
        <w:rPr>
          <w:rFonts w:ascii="Times New Roman" w:eastAsia="Calibri" w:hAnsi="Times New Roman" w:cs="Times New Roman"/>
          <w:sz w:val="24"/>
          <w:szCs w:val="24"/>
        </w:rPr>
      </w:pPr>
      <w:r w:rsidRPr="0000020E">
        <w:rPr>
          <w:rFonts w:ascii="Times New Roman" w:hAnsi="Times New Roman" w:cs="Times New Roman"/>
          <w:sz w:val="24"/>
          <w:szCs w:val="24"/>
        </w:rPr>
        <w:t xml:space="preserve">Antimony was probably used in </w:t>
      </w:r>
      <w:proofErr w:type="spellStart"/>
      <w:r w:rsidRPr="0000020E">
        <w:rPr>
          <w:rFonts w:ascii="Times New Roman" w:hAnsi="Times New Roman" w:cs="Times New Roman"/>
          <w:i/>
          <w:sz w:val="24"/>
          <w:szCs w:val="24"/>
        </w:rPr>
        <w:t>unguento</w:t>
      </w:r>
      <w:proofErr w:type="spellEnd"/>
      <w:r w:rsidRPr="0000020E">
        <w:rPr>
          <w:rFonts w:ascii="Times New Roman" w:hAnsi="Times New Roman" w:cs="Times New Roman"/>
          <w:i/>
          <w:sz w:val="24"/>
          <w:szCs w:val="24"/>
        </w:rPr>
        <w:t xml:space="preserve"> de </w:t>
      </w:r>
      <w:proofErr w:type="spellStart"/>
      <w:r w:rsidRPr="0000020E">
        <w:rPr>
          <w:rFonts w:ascii="Times New Roman" w:hAnsi="Times New Roman" w:cs="Times New Roman"/>
          <w:i/>
          <w:sz w:val="24"/>
          <w:szCs w:val="24"/>
        </w:rPr>
        <w:t>plomo</w:t>
      </w:r>
      <w:proofErr w:type="spellEnd"/>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(lead ointment),</w:t>
      </w:r>
      <w:r w:rsidRPr="0000020E">
        <w:rPr>
          <w:rFonts w:ascii="Times New Roman" w:hAnsi="Times New Roman" w:cs="Times New Roman"/>
          <w:sz w:val="24"/>
          <w:szCs w:val="24"/>
          <w:vertAlign w:val="superscript"/>
        </w:rPr>
        <w:footnoteReference w:id="116"/>
      </w:r>
      <w:r w:rsidRPr="0000020E">
        <w:rPr>
          <w:rFonts w:ascii="Times New Roman" w:hAnsi="Times New Roman" w:cs="Times New Roman"/>
          <w:sz w:val="24"/>
          <w:szCs w:val="24"/>
        </w:rPr>
        <w:t xml:space="preserve"> but it was also a strong purgative.</w:t>
      </w:r>
      <w:r w:rsidRPr="0000020E">
        <w:rPr>
          <w:rFonts w:ascii="Times New Roman" w:hAnsi="Times New Roman" w:cs="Times New Roman"/>
          <w:sz w:val="24"/>
          <w:szCs w:val="24"/>
          <w:vertAlign w:val="superscript"/>
        </w:rPr>
        <w:footnoteReference w:id="117"/>
      </w:r>
      <w:r w:rsidRPr="0000020E">
        <w:rPr>
          <w:rFonts w:ascii="Times New Roman" w:hAnsi="Times New Roman" w:cs="Times New Roman"/>
          <w:sz w:val="24"/>
          <w:szCs w:val="24"/>
        </w:rPr>
        <w:t xml:space="preserve"> Hence, Robles Cornejo writing in Peru at the beginning of the seventeenth century observed that antimony was not only being used externally, but taken </w:t>
      </w:r>
      <w:r w:rsidRPr="0000020E">
        <w:rPr>
          <w:rFonts w:ascii="Times New Roman" w:hAnsi="Times New Roman" w:cs="Times New Roman"/>
          <w:sz w:val="24"/>
          <w:szCs w:val="24"/>
        </w:rPr>
        <w:lastRenderedPageBreak/>
        <w:t xml:space="preserve">internally as a purgative, with perhaps 10 or 12, or even 15 grains being used in a single dose, noting that the Italian physician-botanist </w:t>
      </w:r>
      <w:r w:rsidRPr="0000020E">
        <w:rPr>
          <w:rFonts w:ascii="Times New Roman" w:hAnsi="Times New Roman" w:cs="Times New Roman"/>
          <w:bCs/>
          <w:sz w:val="24"/>
          <w:szCs w:val="24"/>
          <w:shd w:val="clear" w:color="auto" w:fill="FFFFFF"/>
        </w:rPr>
        <w:t>Mattioli</w:t>
      </w:r>
      <w:r w:rsidRPr="0000020E">
        <w:rPr>
          <w:rFonts w:ascii="Times New Roman" w:hAnsi="Times New Roman" w:cs="Times New Roman"/>
          <w:sz w:val="24"/>
          <w:szCs w:val="24"/>
        </w:rPr>
        <w:t xml:space="preserve"> had judged this quantity to be reckless.</w:t>
      </w:r>
      <w:r w:rsidRPr="0000020E">
        <w:rPr>
          <w:rFonts w:ascii="Times New Roman" w:hAnsi="Times New Roman" w:cs="Times New Roman"/>
          <w:sz w:val="24"/>
          <w:szCs w:val="24"/>
          <w:vertAlign w:val="superscript"/>
        </w:rPr>
        <w:footnoteReference w:id="118"/>
      </w:r>
      <w:r w:rsidRPr="0000020E">
        <w:rPr>
          <w:rFonts w:ascii="Times New Roman" w:hAnsi="Times New Roman" w:cs="Times New Roman"/>
          <w:sz w:val="24"/>
          <w:szCs w:val="24"/>
        </w:rPr>
        <w:t xml:space="preserve"> It was also used to treat melancholy.</w:t>
      </w:r>
      <w:r w:rsidRPr="0000020E">
        <w:rPr>
          <w:rFonts w:ascii="Times New Roman" w:hAnsi="Times New Roman" w:cs="Times New Roman"/>
          <w:sz w:val="24"/>
          <w:szCs w:val="24"/>
          <w:vertAlign w:val="superscript"/>
        </w:rPr>
        <w:footnoteReference w:id="119"/>
      </w:r>
      <w:r w:rsidRPr="0000020E">
        <w:rPr>
          <w:rFonts w:ascii="Times New Roman" w:hAnsi="Times New Roman" w:cs="Times New Roman"/>
          <w:sz w:val="24"/>
          <w:szCs w:val="24"/>
        </w:rPr>
        <w:t xml:space="preserve"> Other hints at the use of antimony are </w:t>
      </w:r>
      <w:r w:rsidR="003C1F1C" w:rsidRPr="0000020E">
        <w:rPr>
          <w:rFonts w:ascii="Times New Roman" w:hAnsi="Times New Roman" w:cs="Times New Roman"/>
          <w:sz w:val="24"/>
          <w:szCs w:val="24"/>
        </w:rPr>
        <w:t xml:space="preserve">to be found </w:t>
      </w:r>
      <w:r w:rsidRPr="0000020E">
        <w:rPr>
          <w:rFonts w:ascii="Times New Roman" w:hAnsi="Times New Roman" w:cs="Times New Roman"/>
          <w:sz w:val="24"/>
          <w:szCs w:val="24"/>
        </w:rPr>
        <w:t>in Robles Cornejo’s observation that apothecaries</w:t>
      </w:r>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 xml:space="preserve">were not following recipes precisely, but adding ingredients such as </w:t>
      </w:r>
      <w:proofErr w:type="spellStart"/>
      <w:r w:rsidRPr="0000020E">
        <w:rPr>
          <w:rFonts w:ascii="Times New Roman" w:hAnsi="Times New Roman" w:cs="Times New Roman"/>
          <w:i/>
          <w:sz w:val="24"/>
          <w:szCs w:val="24"/>
        </w:rPr>
        <w:t>estibio</w:t>
      </w:r>
      <w:proofErr w:type="spellEnd"/>
      <w:r w:rsidRPr="0000020E">
        <w:rPr>
          <w:rFonts w:ascii="Times New Roman" w:hAnsi="Times New Roman" w:cs="Times New Roman"/>
          <w:sz w:val="24"/>
          <w:szCs w:val="24"/>
        </w:rPr>
        <w:t xml:space="preserve">, </w:t>
      </w:r>
      <w:proofErr w:type="spellStart"/>
      <w:r w:rsidRPr="0000020E">
        <w:rPr>
          <w:rFonts w:ascii="Times New Roman" w:hAnsi="Times New Roman" w:cs="Times New Roman"/>
          <w:sz w:val="24"/>
          <w:szCs w:val="24"/>
        </w:rPr>
        <w:t>scammony</w:t>
      </w:r>
      <w:proofErr w:type="spellEnd"/>
      <w:r w:rsidRPr="0000020E">
        <w:rPr>
          <w:rFonts w:ascii="Times New Roman" w:hAnsi="Times New Roman" w:cs="Times New Roman"/>
          <w:sz w:val="24"/>
          <w:szCs w:val="24"/>
        </w:rPr>
        <w:t>, and spurge (</w:t>
      </w:r>
      <w:proofErr w:type="spellStart"/>
      <w:r w:rsidRPr="0000020E">
        <w:rPr>
          <w:rFonts w:ascii="Times New Roman" w:hAnsi="Times New Roman" w:cs="Times New Roman"/>
          <w:i/>
          <w:sz w:val="24"/>
          <w:szCs w:val="24"/>
        </w:rPr>
        <w:t>lechetrezna</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120"/>
      </w:r>
      <w:r w:rsidRPr="0000020E">
        <w:rPr>
          <w:rFonts w:ascii="Times New Roman" w:hAnsi="Times New Roman" w:cs="Times New Roman"/>
          <w:sz w:val="24"/>
          <w:szCs w:val="24"/>
        </w:rPr>
        <w:t xml:space="preserve"> </w:t>
      </w:r>
      <w:r w:rsidRPr="0000020E">
        <w:rPr>
          <w:rFonts w:ascii="Times New Roman" w:eastAsia="Times New Roman" w:hAnsi="Times New Roman" w:cs="Times New Roman"/>
          <w:sz w:val="24"/>
          <w:szCs w:val="24"/>
          <w:lang w:eastAsia="en-GB"/>
        </w:rPr>
        <w:t xml:space="preserve">According to him, </w:t>
      </w:r>
      <w:proofErr w:type="spellStart"/>
      <w:r w:rsidRPr="0000020E">
        <w:rPr>
          <w:rFonts w:ascii="Times New Roman" w:eastAsia="Times New Roman" w:hAnsi="Times New Roman" w:cs="Times New Roman"/>
          <w:i/>
          <w:sz w:val="24"/>
          <w:szCs w:val="24"/>
          <w:lang w:eastAsia="en-GB"/>
        </w:rPr>
        <w:t>estibio</w:t>
      </w:r>
      <w:proofErr w:type="spellEnd"/>
      <w:r w:rsidRPr="0000020E">
        <w:rPr>
          <w:rFonts w:ascii="Times New Roman" w:eastAsia="Times New Roman" w:hAnsi="Times New Roman" w:cs="Times New Roman"/>
          <w:sz w:val="24"/>
          <w:szCs w:val="24"/>
          <w:lang w:eastAsia="en-GB"/>
        </w:rPr>
        <w:t xml:space="preserve"> was the crude mineral and </w:t>
      </w:r>
      <w:proofErr w:type="spellStart"/>
      <w:r w:rsidRPr="0000020E">
        <w:rPr>
          <w:rFonts w:ascii="Times New Roman" w:eastAsia="Times New Roman" w:hAnsi="Times New Roman" w:cs="Times New Roman"/>
          <w:i/>
          <w:sz w:val="24"/>
          <w:szCs w:val="24"/>
          <w:lang w:eastAsia="en-GB"/>
        </w:rPr>
        <w:t>antimonio</w:t>
      </w:r>
      <w:proofErr w:type="spellEnd"/>
      <w:r w:rsidRPr="0000020E">
        <w:rPr>
          <w:rFonts w:ascii="Times New Roman" w:eastAsia="Times New Roman" w:hAnsi="Times New Roman" w:cs="Times New Roman"/>
          <w:sz w:val="24"/>
          <w:szCs w:val="24"/>
          <w:lang w:eastAsia="en-GB"/>
        </w:rPr>
        <w:t>, also referred to as alcohol, was the name given to the product when it was employed in medical treatments.</w:t>
      </w:r>
      <w:r w:rsidRPr="0000020E">
        <w:rPr>
          <w:rFonts w:ascii="Times New Roman" w:eastAsia="Times New Roman" w:hAnsi="Times New Roman" w:cs="Times New Roman"/>
          <w:sz w:val="24"/>
          <w:szCs w:val="24"/>
          <w:vertAlign w:val="superscript"/>
          <w:lang w:eastAsia="en-GB"/>
        </w:rPr>
        <w:footnoteReference w:id="121"/>
      </w:r>
      <w:r w:rsidRPr="0000020E">
        <w:rPr>
          <w:rFonts w:ascii="Times New Roman" w:eastAsia="Times New Roman" w:hAnsi="Times New Roman" w:cs="Times New Roman"/>
          <w:sz w:val="24"/>
          <w:szCs w:val="24"/>
          <w:lang w:eastAsia="en-GB"/>
        </w:rPr>
        <w:t xml:space="preserve"> The latter was probably antimony sulphide.</w:t>
      </w:r>
      <w:r w:rsidRPr="0000020E">
        <w:rPr>
          <w:rFonts w:ascii="Times New Roman" w:eastAsia="Times New Roman" w:hAnsi="Times New Roman" w:cs="Times New Roman"/>
          <w:sz w:val="24"/>
          <w:szCs w:val="24"/>
          <w:vertAlign w:val="superscript"/>
          <w:lang w:eastAsia="en-GB"/>
        </w:rPr>
        <w:footnoteReference w:id="122"/>
      </w:r>
      <w:r w:rsidRPr="0000020E">
        <w:rPr>
          <w:rFonts w:ascii="Times New Roman" w:eastAsia="Times New Roman" w:hAnsi="Times New Roman" w:cs="Times New Roman"/>
          <w:sz w:val="24"/>
          <w:szCs w:val="24"/>
          <w:lang w:eastAsia="en-GB"/>
        </w:rPr>
        <w:t xml:space="preserve"> Despite the local abundance of antimony, </w:t>
      </w:r>
      <w:r w:rsidRPr="0000020E">
        <w:rPr>
          <w:rFonts w:ascii="Times New Roman" w:hAnsi="Times New Roman" w:cs="Times New Roman"/>
          <w:sz w:val="24"/>
          <w:szCs w:val="24"/>
        </w:rPr>
        <w:t xml:space="preserve">small quantities were imported by the apothecaries Juan and Pedro de Bilbao, and when the latter died in 1634 the inventory of his pharmacy recorded </w:t>
      </w:r>
      <w:r w:rsidR="00002A41" w:rsidRPr="0000020E">
        <w:rPr>
          <w:rFonts w:ascii="Times New Roman" w:hAnsi="Times New Roman" w:cs="Times New Roman"/>
          <w:sz w:val="24"/>
          <w:szCs w:val="24"/>
        </w:rPr>
        <w:t xml:space="preserve">that it contained </w:t>
      </w:r>
      <w:r w:rsidRPr="0000020E">
        <w:rPr>
          <w:rFonts w:ascii="Times New Roman" w:hAnsi="Times New Roman" w:cs="Times New Roman"/>
          <w:sz w:val="24"/>
          <w:szCs w:val="24"/>
        </w:rPr>
        <w:t xml:space="preserve">8.5 pounds of antimony and 2.75 pounds of </w:t>
      </w:r>
      <w:proofErr w:type="spellStart"/>
      <w:r w:rsidRPr="0000020E">
        <w:rPr>
          <w:rFonts w:ascii="Times New Roman" w:hAnsi="Times New Roman" w:cs="Times New Roman"/>
          <w:i/>
          <w:sz w:val="24"/>
          <w:szCs w:val="24"/>
        </w:rPr>
        <w:t>estibio</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123"/>
      </w:r>
      <w:r w:rsidRPr="0000020E">
        <w:rPr>
          <w:rFonts w:ascii="Times New Roman" w:hAnsi="Times New Roman" w:cs="Times New Roman"/>
          <w:sz w:val="24"/>
          <w:szCs w:val="24"/>
        </w:rPr>
        <w:t xml:space="preserve"> </w:t>
      </w:r>
      <w:r w:rsidRPr="0000020E">
        <w:rPr>
          <w:rFonts w:ascii="Times New Roman" w:eastAsia="Times New Roman" w:hAnsi="Times New Roman" w:cs="Times New Roman"/>
          <w:sz w:val="24"/>
          <w:szCs w:val="24"/>
          <w:lang w:eastAsia="en-GB"/>
        </w:rPr>
        <w:t>The apothecaries</w:t>
      </w:r>
      <w:r w:rsidRPr="0000020E">
        <w:rPr>
          <w:rFonts w:ascii="Times New Roman" w:eastAsia="Times New Roman" w:hAnsi="Times New Roman" w:cs="Times New Roman"/>
          <w:i/>
          <w:sz w:val="24"/>
          <w:szCs w:val="24"/>
          <w:lang w:eastAsia="en-GB"/>
        </w:rPr>
        <w:t xml:space="preserve"> </w:t>
      </w:r>
      <w:r w:rsidRPr="0000020E">
        <w:rPr>
          <w:rFonts w:ascii="Times New Roman" w:hAnsi="Times New Roman" w:cs="Times New Roman"/>
          <w:sz w:val="24"/>
          <w:szCs w:val="24"/>
        </w:rPr>
        <w:t xml:space="preserve">Francisco Martín Reyna and </w:t>
      </w:r>
      <w:proofErr w:type="spellStart"/>
      <w:r w:rsidRPr="0000020E">
        <w:rPr>
          <w:rFonts w:ascii="Times New Roman" w:hAnsi="Times New Roman" w:cs="Times New Roman"/>
          <w:sz w:val="24"/>
          <w:szCs w:val="24"/>
        </w:rPr>
        <w:t>Gerónimo</w:t>
      </w:r>
      <w:proofErr w:type="spellEnd"/>
      <w:r w:rsidRPr="0000020E">
        <w:rPr>
          <w:rFonts w:ascii="Times New Roman" w:hAnsi="Times New Roman" w:cs="Times New Roman"/>
          <w:sz w:val="24"/>
          <w:szCs w:val="24"/>
        </w:rPr>
        <w:t xml:space="preserve"> Pujadas also imported about a dozen pounds of antimony with each fleet. The latter regularly imported minerals in larger quantities than other</w:t>
      </w:r>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apothecaries. Two cargoes consigned to him in 1618 and 1619 together contained 37 pounds of antimony, as well as sulphur and arsenic sulphide (</w:t>
      </w:r>
      <w:proofErr w:type="spellStart"/>
      <w:r w:rsidRPr="0000020E">
        <w:rPr>
          <w:rFonts w:ascii="Times New Roman" w:hAnsi="Times New Roman" w:cs="Times New Roman"/>
          <w:i/>
          <w:sz w:val="24"/>
          <w:szCs w:val="24"/>
        </w:rPr>
        <w:t>oropimente</w:t>
      </w:r>
      <w:proofErr w:type="spellEnd"/>
      <w:r w:rsidRPr="0000020E">
        <w:rPr>
          <w:rFonts w:ascii="Times New Roman" w:hAnsi="Times New Roman" w:cs="Times New Roman"/>
          <w:sz w:val="24"/>
          <w:szCs w:val="24"/>
        </w:rPr>
        <w:t xml:space="preserve"> and </w:t>
      </w:r>
      <w:proofErr w:type="spellStart"/>
      <w:r w:rsidRPr="0000020E">
        <w:rPr>
          <w:rFonts w:ascii="Times New Roman" w:hAnsi="Times New Roman" w:cs="Times New Roman"/>
          <w:i/>
          <w:sz w:val="24"/>
          <w:szCs w:val="24"/>
        </w:rPr>
        <w:t>rejalgar</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124"/>
      </w:r>
      <w:r w:rsidRPr="0000020E">
        <w:rPr>
          <w:rFonts w:ascii="Times New Roman" w:hAnsi="Times New Roman" w:cs="Times New Roman"/>
          <w:sz w:val="24"/>
          <w:szCs w:val="24"/>
        </w:rPr>
        <w:t xml:space="preserve"> </w:t>
      </w:r>
    </w:p>
    <w:p w14:paraId="38295E67" w14:textId="094BC879" w:rsidR="00770429" w:rsidRPr="0000020E" w:rsidRDefault="00770429"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lastRenderedPageBreak/>
        <w:t xml:space="preserve">Another toxic mineral acid promoted by Paracelsus was </w:t>
      </w:r>
      <w:proofErr w:type="spellStart"/>
      <w:r w:rsidRPr="0000020E">
        <w:rPr>
          <w:rFonts w:ascii="Times New Roman" w:hAnsi="Times New Roman" w:cs="Times New Roman"/>
          <w:i/>
          <w:sz w:val="24"/>
          <w:szCs w:val="24"/>
        </w:rPr>
        <w:t>solimán</w:t>
      </w:r>
      <w:proofErr w:type="spellEnd"/>
      <w:r w:rsidRPr="0000020E">
        <w:rPr>
          <w:rFonts w:ascii="Times New Roman" w:hAnsi="Times New Roman" w:cs="Times New Roman"/>
          <w:sz w:val="24"/>
          <w:szCs w:val="24"/>
        </w:rPr>
        <w:t xml:space="preserve"> (mercuric chloride). In Lima this was quite widely employed in the form of </w:t>
      </w:r>
      <w:proofErr w:type="spellStart"/>
      <w:r w:rsidRPr="0000020E">
        <w:rPr>
          <w:rFonts w:ascii="Times New Roman" w:hAnsi="Times New Roman" w:cs="Times New Roman"/>
          <w:sz w:val="24"/>
          <w:szCs w:val="24"/>
        </w:rPr>
        <w:t>unctions</w:t>
      </w:r>
      <w:proofErr w:type="spellEnd"/>
      <w:r w:rsidRPr="0000020E">
        <w:rPr>
          <w:rFonts w:ascii="Times New Roman" w:hAnsi="Times New Roman" w:cs="Times New Roman"/>
          <w:sz w:val="24"/>
          <w:szCs w:val="24"/>
        </w:rPr>
        <w:t xml:space="preserve"> to treat syphilis, which in the Hospital of Santa Ana were often applied by African slaves.</w:t>
      </w:r>
      <w:r w:rsidRPr="0000020E">
        <w:rPr>
          <w:rFonts w:ascii="Times New Roman" w:hAnsi="Times New Roman" w:cs="Times New Roman"/>
          <w:sz w:val="24"/>
          <w:szCs w:val="24"/>
          <w:vertAlign w:val="superscript"/>
        </w:rPr>
        <w:footnoteReference w:id="125"/>
      </w:r>
      <w:r w:rsidRPr="0000020E">
        <w:rPr>
          <w:rFonts w:ascii="Times New Roman" w:hAnsi="Times New Roman" w:cs="Times New Roman"/>
          <w:sz w:val="24"/>
          <w:szCs w:val="24"/>
        </w:rPr>
        <w:t xml:space="preserve"> The Hospital of Santa Ana acquired </w:t>
      </w:r>
      <w:proofErr w:type="spellStart"/>
      <w:r w:rsidRPr="0000020E">
        <w:rPr>
          <w:rFonts w:ascii="Times New Roman" w:hAnsi="Times New Roman" w:cs="Times New Roman"/>
          <w:i/>
          <w:sz w:val="24"/>
          <w:szCs w:val="24"/>
        </w:rPr>
        <w:t>solimán</w:t>
      </w:r>
      <w:proofErr w:type="spellEnd"/>
      <w:r w:rsidRPr="0000020E">
        <w:rPr>
          <w:rFonts w:ascii="Times New Roman" w:hAnsi="Times New Roman" w:cs="Times New Roman"/>
          <w:sz w:val="24"/>
          <w:szCs w:val="24"/>
        </w:rPr>
        <w:t xml:space="preserve"> mainly from retail shops, though it is not clear whether it had been imported or obtained locally. Related to mercury but also used externally were </w:t>
      </w:r>
      <w:proofErr w:type="spellStart"/>
      <w:r w:rsidRPr="0000020E">
        <w:rPr>
          <w:rFonts w:ascii="Times New Roman" w:hAnsi="Times New Roman" w:cs="Times New Roman"/>
          <w:i/>
          <w:sz w:val="24"/>
          <w:szCs w:val="24"/>
        </w:rPr>
        <w:t>polvos</w:t>
      </w:r>
      <w:proofErr w:type="spellEnd"/>
      <w:r w:rsidRPr="0000020E">
        <w:rPr>
          <w:rFonts w:ascii="Times New Roman" w:hAnsi="Times New Roman" w:cs="Times New Roman"/>
          <w:i/>
          <w:sz w:val="24"/>
          <w:szCs w:val="24"/>
        </w:rPr>
        <w:t xml:space="preserve"> de </w:t>
      </w:r>
      <w:proofErr w:type="spellStart"/>
      <w:r w:rsidRPr="0000020E">
        <w:rPr>
          <w:rFonts w:ascii="Times New Roman" w:hAnsi="Times New Roman" w:cs="Times New Roman"/>
          <w:i/>
          <w:sz w:val="24"/>
          <w:szCs w:val="24"/>
        </w:rPr>
        <w:t>Juanes</w:t>
      </w:r>
      <w:proofErr w:type="spellEnd"/>
      <w:r w:rsidRPr="0000020E">
        <w:rPr>
          <w:rFonts w:ascii="Times New Roman" w:hAnsi="Times New Roman" w:cs="Times New Roman"/>
          <w:sz w:val="24"/>
          <w:szCs w:val="24"/>
        </w:rPr>
        <w:t xml:space="preserve"> or </w:t>
      </w:r>
      <w:r w:rsidRPr="0000020E">
        <w:rPr>
          <w:rFonts w:ascii="Times New Roman" w:hAnsi="Times New Roman" w:cs="Times New Roman"/>
          <w:i/>
          <w:sz w:val="24"/>
          <w:szCs w:val="24"/>
        </w:rPr>
        <w:t>Vigo</w:t>
      </w:r>
      <w:r w:rsidRPr="0000020E">
        <w:rPr>
          <w:rFonts w:ascii="Times New Roman" w:hAnsi="Times New Roman" w:cs="Times New Roman"/>
          <w:sz w:val="24"/>
          <w:szCs w:val="24"/>
        </w:rPr>
        <w:t xml:space="preserve"> containing red precipitate of mercury. These powders had been formulated by the Italian surgeon Giovanni da Vigo (ca. 1450-1525) as an astringent for the treatment of wounds and they were commonly used in Spain.</w:t>
      </w:r>
      <w:r w:rsidRPr="0000020E">
        <w:rPr>
          <w:rFonts w:ascii="Times New Roman" w:hAnsi="Times New Roman" w:cs="Times New Roman"/>
          <w:sz w:val="24"/>
          <w:szCs w:val="24"/>
          <w:vertAlign w:val="superscript"/>
        </w:rPr>
        <w:footnoteReference w:id="126"/>
      </w:r>
      <w:r w:rsidRPr="0000020E">
        <w:rPr>
          <w:rFonts w:ascii="Times New Roman" w:hAnsi="Times New Roman" w:cs="Times New Roman"/>
          <w:sz w:val="24"/>
          <w:szCs w:val="24"/>
        </w:rPr>
        <w:t xml:space="preserve"> Despite their high cost, </w:t>
      </w:r>
      <w:r w:rsidR="00C16C63" w:rsidRPr="0000020E">
        <w:rPr>
          <w:rFonts w:ascii="Times New Roman" w:hAnsi="Times New Roman" w:cs="Times New Roman"/>
          <w:sz w:val="24"/>
          <w:szCs w:val="24"/>
        </w:rPr>
        <w:t xml:space="preserve">the </w:t>
      </w:r>
      <w:proofErr w:type="spellStart"/>
      <w:r w:rsidR="00C16C63" w:rsidRPr="0000020E">
        <w:rPr>
          <w:rFonts w:ascii="Times New Roman" w:hAnsi="Times New Roman" w:cs="Times New Roman"/>
          <w:i/>
          <w:sz w:val="24"/>
          <w:szCs w:val="24"/>
        </w:rPr>
        <w:t>botica</w:t>
      </w:r>
      <w:proofErr w:type="spellEnd"/>
      <w:r w:rsidR="00C16C63" w:rsidRPr="0000020E">
        <w:rPr>
          <w:rFonts w:ascii="Times New Roman" w:hAnsi="Times New Roman" w:cs="Times New Roman"/>
          <w:sz w:val="24"/>
          <w:szCs w:val="24"/>
        </w:rPr>
        <w:t xml:space="preserve"> of the Hospital of Santa Ana acquired </w:t>
      </w:r>
      <w:proofErr w:type="spellStart"/>
      <w:r w:rsidRPr="0000020E">
        <w:rPr>
          <w:rFonts w:ascii="Times New Roman" w:hAnsi="Times New Roman" w:cs="Times New Roman"/>
          <w:i/>
          <w:sz w:val="24"/>
          <w:szCs w:val="24"/>
        </w:rPr>
        <w:t>polvos</w:t>
      </w:r>
      <w:proofErr w:type="spellEnd"/>
      <w:r w:rsidRPr="0000020E">
        <w:rPr>
          <w:rFonts w:ascii="Times New Roman" w:hAnsi="Times New Roman" w:cs="Times New Roman"/>
          <w:i/>
          <w:sz w:val="24"/>
          <w:szCs w:val="24"/>
        </w:rPr>
        <w:t xml:space="preserve"> de </w:t>
      </w:r>
      <w:proofErr w:type="spellStart"/>
      <w:r w:rsidRPr="0000020E">
        <w:rPr>
          <w:rFonts w:ascii="Times New Roman" w:hAnsi="Times New Roman" w:cs="Times New Roman"/>
          <w:i/>
          <w:sz w:val="24"/>
          <w:szCs w:val="24"/>
        </w:rPr>
        <w:t>juanes</w:t>
      </w:r>
      <w:proofErr w:type="spellEnd"/>
      <w:r w:rsidRPr="0000020E">
        <w:rPr>
          <w:rFonts w:ascii="Times New Roman" w:hAnsi="Times New Roman" w:cs="Times New Roman"/>
          <w:sz w:val="24"/>
          <w:szCs w:val="24"/>
        </w:rPr>
        <w:t xml:space="preserve"> in large quantities when </w:t>
      </w:r>
      <w:r w:rsidR="00C16C63" w:rsidRPr="0000020E">
        <w:rPr>
          <w:rFonts w:ascii="Times New Roman" w:hAnsi="Times New Roman" w:cs="Times New Roman"/>
          <w:sz w:val="24"/>
          <w:szCs w:val="24"/>
        </w:rPr>
        <w:t xml:space="preserve">it </w:t>
      </w:r>
      <w:r w:rsidRPr="0000020E">
        <w:rPr>
          <w:rFonts w:ascii="Times New Roman" w:hAnsi="Times New Roman" w:cs="Times New Roman"/>
          <w:sz w:val="24"/>
          <w:szCs w:val="24"/>
        </w:rPr>
        <w:t>was established in 1551.</w:t>
      </w:r>
      <w:r w:rsidRPr="0000020E">
        <w:rPr>
          <w:rFonts w:ascii="Times New Roman" w:hAnsi="Times New Roman" w:cs="Times New Roman"/>
          <w:sz w:val="24"/>
          <w:szCs w:val="24"/>
          <w:vertAlign w:val="superscript"/>
        </w:rPr>
        <w:footnoteReference w:id="127"/>
      </w:r>
      <w:r w:rsidRPr="0000020E">
        <w:rPr>
          <w:rFonts w:ascii="Times New Roman" w:hAnsi="Times New Roman" w:cs="Times New Roman"/>
          <w:sz w:val="24"/>
          <w:szCs w:val="24"/>
        </w:rPr>
        <w:t xml:space="preserve"> </w:t>
      </w:r>
    </w:p>
    <w:p w14:paraId="261775DA" w14:textId="3B567D6F" w:rsidR="00770429" w:rsidRPr="0000020E" w:rsidRDefault="00002A41" w:rsidP="00705A8B">
      <w:pPr>
        <w:spacing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A</w:t>
      </w:r>
      <w:r w:rsidR="00770429" w:rsidRPr="0000020E">
        <w:rPr>
          <w:rFonts w:ascii="Times New Roman" w:hAnsi="Times New Roman" w:cs="Times New Roman"/>
          <w:sz w:val="24"/>
          <w:szCs w:val="24"/>
        </w:rPr>
        <w:t>rsenic sulphide (</w:t>
      </w:r>
      <w:proofErr w:type="spellStart"/>
      <w:r w:rsidR="00770429" w:rsidRPr="0000020E">
        <w:rPr>
          <w:rFonts w:ascii="Times New Roman" w:hAnsi="Times New Roman" w:cs="Times New Roman"/>
          <w:i/>
          <w:sz w:val="24"/>
          <w:szCs w:val="24"/>
        </w:rPr>
        <w:t>oropimente</w:t>
      </w:r>
      <w:proofErr w:type="spellEnd"/>
      <w:r w:rsidR="00770429" w:rsidRPr="0000020E">
        <w:rPr>
          <w:rFonts w:ascii="Times New Roman" w:hAnsi="Times New Roman" w:cs="Times New Roman"/>
          <w:sz w:val="24"/>
          <w:szCs w:val="24"/>
        </w:rPr>
        <w:t>) and red arsenic sulphide (</w:t>
      </w:r>
      <w:proofErr w:type="spellStart"/>
      <w:r w:rsidR="00770429" w:rsidRPr="0000020E">
        <w:rPr>
          <w:rFonts w:ascii="Times New Roman" w:hAnsi="Times New Roman" w:cs="Times New Roman"/>
          <w:i/>
          <w:sz w:val="24"/>
          <w:szCs w:val="24"/>
        </w:rPr>
        <w:t>rejalgar</w:t>
      </w:r>
      <w:proofErr w:type="spellEnd"/>
      <w:r w:rsidR="00770429" w:rsidRPr="0000020E">
        <w:rPr>
          <w:rFonts w:ascii="Times New Roman" w:hAnsi="Times New Roman" w:cs="Times New Roman"/>
          <w:sz w:val="24"/>
          <w:szCs w:val="24"/>
        </w:rPr>
        <w:t>)</w:t>
      </w:r>
      <w:r w:rsidRPr="0000020E">
        <w:rPr>
          <w:rFonts w:ascii="Times New Roman" w:hAnsi="Times New Roman" w:cs="Times New Roman"/>
          <w:sz w:val="24"/>
          <w:szCs w:val="24"/>
        </w:rPr>
        <w:t xml:space="preserve"> were imported more frequently</w:t>
      </w:r>
      <w:r w:rsidR="00770429" w:rsidRPr="0000020E">
        <w:rPr>
          <w:rFonts w:ascii="Times New Roman" w:hAnsi="Times New Roman" w:cs="Times New Roman"/>
          <w:sz w:val="24"/>
          <w:szCs w:val="24"/>
        </w:rPr>
        <w:t xml:space="preserve">. These were toxic minerals used in medicines that were applied externally, including in an eyewash called </w:t>
      </w:r>
      <w:proofErr w:type="spellStart"/>
      <w:r w:rsidR="00770429" w:rsidRPr="0000020E">
        <w:rPr>
          <w:rFonts w:ascii="Times New Roman" w:hAnsi="Times New Roman" w:cs="Times New Roman"/>
          <w:i/>
          <w:sz w:val="24"/>
          <w:szCs w:val="24"/>
        </w:rPr>
        <w:t>agua</w:t>
      </w:r>
      <w:proofErr w:type="spellEnd"/>
      <w:r w:rsidR="00770429" w:rsidRPr="0000020E">
        <w:rPr>
          <w:rFonts w:ascii="Times New Roman" w:hAnsi="Times New Roman" w:cs="Times New Roman"/>
          <w:i/>
          <w:sz w:val="24"/>
          <w:szCs w:val="24"/>
        </w:rPr>
        <w:t xml:space="preserve"> de Lanfranc</w:t>
      </w:r>
      <w:r w:rsidR="00770429" w:rsidRPr="0000020E">
        <w:rPr>
          <w:rFonts w:ascii="Times New Roman" w:hAnsi="Times New Roman" w:cs="Times New Roman"/>
          <w:sz w:val="24"/>
          <w:szCs w:val="24"/>
        </w:rPr>
        <w:t>.</w:t>
      </w:r>
      <w:r w:rsidR="00770429" w:rsidRPr="0000020E">
        <w:rPr>
          <w:rFonts w:ascii="Times New Roman" w:hAnsi="Times New Roman" w:cs="Times New Roman"/>
          <w:sz w:val="24"/>
          <w:szCs w:val="24"/>
          <w:vertAlign w:val="superscript"/>
        </w:rPr>
        <w:footnoteReference w:id="128"/>
      </w:r>
      <w:r w:rsidR="00770429" w:rsidRPr="0000020E">
        <w:rPr>
          <w:rFonts w:ascii="Times New Roman" w:hAnsi="Times New Roman" w:cs="Times New Roman"/>
          <w:sz w:val="24"/>
          <w:szCs w:val="24"/>
        </w:rPr>
        <w:t xml:space="preserve"> These mineral products and </w:t>
      </w:r>
      <w:proofErr w:type="spellStart"/>
      <w:r w:rsidR="00770429" w:rsidRPr="0000020E">
        <w:rPr>
          <w:rFonts w:ascii="Times New Roman" w:hAnsi="Times New Roman" w:cs="Times New Roman"/>
          <w:i/>
          <w:sz w:val="24"/>
          <w:szCs w:val="24"/>
        </w:rPr>
        <w:t>solimán</w:t>
      </w:r>
      <w:proofErr w:type="spellEnd"/>
      <w:r w:rsidR="00770429" w:rsidRPr="0000020E">
        <w:rPr>
          <w:rFonts w:ascii="Times New Roman" w:hAnsi="Times New Roman" w:cs="Times New Roman"/>
          <w:sz w:val="24"/>
          <w:szCs w:val="24"/>
        </w:rPr>
        <w:t xml:space="preserve"> were particularly common among the imports of three private </w:t>
      </w:r>
      <w:proofErr w:type="spellStart"/>
      <w:r w:rsidR="00770429" w:rsidRPr="0000020E">
        <w:rPr>
          <w:rFonts w:ascii="Times New Roman" w:hAnsi="Times New Roman" w:cs="Times New Roman"/>
          <w:i/>
          <w:sz w:val="24"/>
          <w:szCs w:val="24"/>
        </w:rPr>
        <w:t>boticarios</w:t>
      </w:r>
      <w:proofErr w:type="spellEnd"/>
      <w:r w:rsidR="00770429" w:rsidRPr="0000020E">
        <w:rPr>
          <w:rFonts w:ascii="Times New Roman" w:hAnsi="Times New Roman" w:cs="Times New Roman"/>
          <w:sz w:val="24"/>
          <w:szCs w:val="24"/>
        </w:rPr>
        <w:t xml:space="preserve"> – Francisco Martín Reyna, </w:t>
      </w:r>
      <w:proofErr w:type="spellStart"/>
      <w:r w:rsidR="00770429" w:rsidRPr="0000020E">
        <w:rPr>
          <w:rFonts w:ascii="Times New Roman" w:hAnsi="Times New Roman" w:cs="Times New Roman"/>
          <w:sz w:val="24"/>
          <w:szCs w:val="24"/>
        </w:rPr>
        <w:t>Gerónimo</w:t>
      </w:r>
      <w:proofErr w:type="spellEnd"/>
      <w:r w:rsidR="00770429" w:rsidRPr="0000020E">
        <w:rPr>
          <w:rFonts w:ascii="Times New Roman" w:hAnsi="Times New Roman" w:cs="Times New Roman"/>
          <w:sz w:val="24"/>
          <w:szCs w:val="24"/>
        </w:rPr>
        <w:t xml:space="preserve"> Pujadas, and Francisco Crespo </w:t>
      </w:r>
      <w:r w:rsidR="00A81F53">
        <w:rPr>
          <w:rFonts w:ascii="Times New Roman" w:hAnsi="Times New Roman" w:cs="Times New Roman"/>
          <w:sz w:val="24"/>
          <w:szCs w:val="24"/>
        </w:rPr>
        <w:t xml:space="preserve">– where </w:t>
      </w:r>
      <w:r w:rsidR="006C011C" w:rsidRPr="0000020E">
        <w:rPr>
          <w:rFonts w:ascii="Times New Roman" w:hAnsi="Times New Roman" w:cs="Times New Roman"/>
          <w:sz w:val="24"/>
          <w:szCs w:val="24"/>
        </w:rPr>
        <w:t>they accounted for about 10 per</w:t>
      </w:r>
      <w:r w:rsidR="00770429" w:rsidRPr="0000020E">
        <w:rPr>
          <w:rFonts w:ascii="Times New Roman" w:hAnsi="Times New Roman" w:cs="Times New Roman"/>
          <w:sz w:val="24"/>
          <w:szCs w:val="24"/>
        </w:rPr>
        <w:t>cent of the minerals they imported by value. The proportion is surprisingly high given that these minerals were widely available locally. In fact they were so readily available that in 1551 the city council of Lima limited the sale of “</w:t>
      </w:r>
      <w:proofErr w:type="spellStart"/>
      <w:r w:rsidR="00770429" w:rsidRPr="0000020E">
        <w:rPr>
          <w:rFonts w:ascii="Times New Roman" w:hAnsi="Times New Roman" w:cs="Times New Roman"/>
          <w:sz w:val="24"/>
          <w:szCs w:val="24"/>
        </w:rPr>
        <w:t>solimán</w:t>
      </w:r>
      <w:proofErr w:type="spellEnd"/>
      <w:r w:rsidR="00770429" w:rsidRPr="0000020E">
        <w:rPr>
          <w:rFonts w:ascii="Times New Roman" w:hAnsi="Times New Roman" w:cs="Times New Roman"/>
          <w:sz w:val="24"/>
          <w:szCs w:val="24"/>
        </w:rPr>
        <w:t xml:space="preserve"> or </w:t>
      </w:r>
      <w:proofErr w:type="spellStart"/>
      <w:r w:rsidR="00770429" w:rsidRPr="0000020E">
        <w:rPr>
          <w:rFonts w:ascii="Times New Roman" w:hAnsi="Times New Roman" w:cs="Times New Roman"/>
          <w:sz w:val="24"/>
          <w:szCs w:val="24"/>
        </w:rPr>
        <w:t>rejalgar</w:t>
      </w:r>
      <w:proofErr w:type="spellEnd"/>
      <w:r w:rsidR="00770429" w:rsidRPr="0000020E">
        <w:rPr>
          <w:rFonts w:ascii="Times New Roman" w:hAnsi="Times New Roman" w:cs="Times New Roman"/>
          <w:sz w:val="24"/>
          <w:szCs w:val="24"/>
        </w:rPr>
        <w:t xml:space="preserve"> or </w:t>
      </w:r>
      <w:proofErr w:type="spellStart"/>
      <w:r w:rsidR="00770429" w:rsidRPr="0000020E">
        <w:rPr>
          <w:rFonts w:ascii="Times New Roman" w:hAnsi="Times New Roman" w:cs="Times New Roman"/>
          <w:sz w:val="24"/>
          <w:szCs w:val="24"/>
        </w:rPr>
        <w:t>oropimente</w:t>
      </w:r>
      <w:proofErr w:type="spellEnd"/>
      <w:r w:rsidR="00770429" w:rsidRPr="0000020E">
        <w:rPr>
          <w:rFonts w:ascii="Times New Roman" w:hAnsi="Times New Roman" w:cs="Times New Roman"/>
          <w:sz w:val="24"/>
          <w:szCs w:val="24"/>
        </w:rPr>
        <w:t xml:space="preserve"> or any </w:t>
      </w:r>
      <w:r w:rsidR="00770429" w:rsidRPr="0000020E">
        <w:rPr>
          <w:rFonts w:ascii="Times New Roman" w:hAnsi="Times New Roman" w:cs="Times New Roman"/>
          <w:sz w:val="24"/>
          <w:szCs w:val="24"/>
        </w:rPr>
        <w:lastRenderedPageBreak/>
        <w:t xml:space="preserve">other product that might be fatal” to Spaniards over 15 years old, banning its sale to slaves because some had died from </w:t>
      </w:r>
      <w:r w:rsidR="00C16C63" w:rsidRPr="0000020E">
        <w:rPr>
          <w:rFonts w:ascii="Times New Roman" w:hAnsi="Times New Roman" w:cs="Times New Roman"/>
          <w:sz w:val="24"/>
          <w:szCs w:val="24"/>
        </w:rPr>
        <w:t xml:space="preserve">using </w:t>
      </w:r>
      <w:r w:rsidR="00770429" w:rsidRPr="0000020E">
        <w:rPr>
          <w:rFonts w:ascii="Times New Roman" w:hAnsi="Times New Roman" w:cs="Times New Roman"/>
          <w:sz w:val="24"/>
          <w:szCs w:val="24"/>
        </w:rPr>
        <w:t>it.</w:t>
      </w:r>
      <w:r w:rsidR="00770429" w:rsidRPr="0000020E">
        <w:rPr>
          <w:rFonts w:ascii="Times New Roman" w:hAnsi="Times New Roman" w:cs="Times New Roman"/>
          <w:sz w:val="24"/>
          <w:szCs w:val="24"/>
          <w:vertAlign w:val="superscript"/>
        </w:rPr>
        <w:footnoteReference w:id="129"/>
      </w:r>
      <w:r w:rsidR="00705A8B" w:rsidRPr="0000020E">
        <w:rPr>
          <w:rFonts w:ascii="Times New Roman" w:hAnsi="Times New Roman" w:cs="Times New Roman"/>
          <w:sz w:val="24"/>
          <w:szCs w:val="24"/>
        </w:rPr>
        <w:t xml:space="preserve"> </w:t>
      </w:r>
      <w:r w:rsidR="00770429" w:rsidRPr="0000020E">
        <w:rPr>
          <w:rFonts w:ascii="Times New Roman" w:hAnsi="Times New Roman" w:cs="Times New Roman"/>
          <w:sz w:val="24"/>
          <w:szCs w:val="24"/>
        </w:rPr>
        <w:t>Evidence from legal cases resulting from the sal</w:t>
      </w:r>
      <w:r w:rsidR="00C16C63" w:rsidRPr="0000020E">
        <w:rPr>
          <w:rFonts w:ascii="Times New Roman" w:hAnsi="Times New Roman" w:cs="Times New Roman"/>
          <w:sz w:val="24"/>
          <w:szCs w:val="24"/>
        </w:rPr>
        <w:t xml:space="preserve">e of </w:t>
      </w:r>
      <w:r w:rsidR="00770429" w:rsidRPr="0000020E">
        <w:rPr>
          <w:rFonts w:ascii="Times New Roman" w:hAnsi="Times New Roman" w:cs="Times New Roman"/>
          <w:sz w:val="24"/>
          <w:szCs w:val="24"/>
        </w:rPr>
        <w:t>slaves with undeclared illnesses</w:t>
      </w:r>
      <w:r w:rsidR="00C16C63" w:rsidRPr="0000020E">
        <w:rPr>
          <w:rFonts w:ascii="Times New Roman" w:hAnsi="Times New Roman" w:cs="Times New Roman"/>
          <w:sz w:val="24"/>
          <w:szCs w:val="24"/>
        </w:rPr>
        <w:t xml:space="preserve"> </w:t>
      </w:r>
      <w:r w:rsidR="00770429" w:rsidRPr="0000020E">
        <w:rPr>
          <w:rFonts w:ascii="Times New Roman" w:hAnsi="Times New Roman" w:cs="Times New Roman"/>
          <w:sz w:val="24"/>
          <w:szCs w:val="24"/>
        </w:rPr>
        <w:t>also reveal</w:t>
      </w:r>
      <w:r w:rsidR="00C16C63" w:rsidRPr="0000020E">
        <w:rPr>
          <w:rFonts w:ascii="Times New Roman" w:hAnsi="Times New Roman" w:cs="Times New Roman"/>
          <w:sz w:val="24"/>
          <w:szCs w:val="24"/>
        </w:rPr>
        <w:t>s</w:t>
      </w:r>
      <w:r w:rsidR="00770429" w:rsidRPr="0000020E">
        <w:rPr>
          <w:rFonts w:ascii="Times New Roman" w:hAnsi="Times New Roman" w:cs="Times New Roman"/>
          <w:sz w:val="24"/>
          <w:szCs w:val="24"/>
        </w:rPr>
        <w:t xml:space="preserve"> that slave owners were regularly using “</w:t>
      </w:r>
      <w:proofErr w:type="spellStart"/>
      <w:r w:rsidR="00770429" w:rsidRPr="0000020E">
        <w:rPr>
          <w:rFonts w:ascii="Times New Roman" w:hAnsi="Times New Roman" w:cs="Times New Roman"/>
          <w:sz w:val="24"/>
          <w:szCs w:val="24"/>
        </w:rPr>
        <w:t>agua</w:t>
      </w:r>
      <w:proofErr w:type="spellEnd"/>
      <w:r w:rsidR="00770429" w:rsidRPr="0000020E">
        <w:rPr>
          <w:rFonts w:ascii="Times New Roman" w:hAnsi="Times New Roman" w:cs="Times New Roman"/>
          <w:sz w:val="24"/>
          <w:szCs w:val="24"/>
        </w:rPr>
        <w:t xml:space="preserve"> de </w:t>
      </w:r>
      <w:proofErr w:type="spellStart"/>
      <w:r w:rsidR="00770429" w:rsidRPr="0000020E">
        <w:rPr>
          <w:rFonts w:ascii="Times New Roman" w:hAnsi="Times New Roman" w:cs="Times New Roman"/>
          <w:sz w:val="24"/>
          <w:szCs w:val="24"/>
        </w:rPr>
        <w:t>solimán</w:t>
      </w:r>
      <w:proofErr w:type="spellEnd"/>
      <w:r w:rsidR="00770429" w:rsidRPr="0000020E">
        <w:rPr>
          <w:rFonts w:ascii="Times New Roman" w:hAnsi="Times New Roman" w:cs="Times New Roman"/>
          <w:sz w:val="24"/>
          <w:szCs w:val="24"/>
        </w:rPr>
        <w:t>” to treat those slaves suffering from syphilis</w:t>
      </w:r>
      <w:r w:rsidR="00770429" w:rsidRPr="0000020E">
        <w:rPr>
          <w:rFonts w:ascii="Times New Roman" w:hAnsi="Times New Roman" w:cs="Times New Roman"/>
          <w:sz w:val="24"/>
          <w:szCs w:val="24"/>
          <w:vertAlign w:val="superscript"/>
        </w:rPr>
        <w:footnoteReference w:id="130"/>
      </w:r>
      <w:r w:rsidR="00770429" w:rsidRPr="0000020E">
        <w:rPr>
          <w:rFonts w:ascii="Times New Roman" w:hAnsi="Times New Roman" w:cs="Times New Roman"/>
          <w:sz w:val="24"/>
          <w:szCs w:val="24"/>
        </w:rPr>
        <w:t xml:space="preserve"> and employing “</w:t>
      </w:r>
      <w:proofErr w:type="spellStart"/>
      <w:r w:rsidR="00770429" w:rsidRPr="0000020E">
        <w:rPr>
          <w:rFonts w:ascii="Times New Roman" w:hAnsi="Times New Roman" w:cs="Times New Roman"/>
          <w:sz w:val="24"/>
          <w:szCs w:val="24"/>
        </w:rPr>
        <w:t>piedra</w:t>
      </w:r>
      <w:proofErr w:type="spellEnd"/>
      <w:r w:rsidR="00770429" w:rsidRPr="0000020E">
        <w:rPr>
          <w:rFonts w:ascii="Times New Roman" w:hAnsi="Times New Roman" w:cs="Times New Roman"/>
          <w:sz w:val="24"/>
          <w:szCs w:val="24"/>
        </w:rPr>
        <w:t xml:space="preserve"> </w:t>
      </w:r>
      <w:proofErr w:type="spellStart"/>
      <w:r w:rsidR="00770429" w:rsidRPr="0000020E">
        <w:rPr>
          <w:rFonts w:ascii="Times New Roman" w:hAnsi="Times New Roman" w:cs="Times New Roman"/>
          <w:sz w:val="24"/>
          <w:szCs w:val="24"/>
        </w:rPr>
        <w:t>lipes</w:t>
      </w:r>
      <w:proofErr w:type="spellEnd"/>
      <w:r w:rsidR="00770429" w:rsidRPr="0000020E">
        <w:rPr>
          <w:rFonts w:ascii="Times New Roman" w:hAnsi="Times New Roman" w:cs="Times New Roman"/>
          <w:sz w:val="24"/>
          <w:szCs w:val="24"/>
        </w:rPr>
        <w:t>” (copper sulphate) to wash their lower parts.</w:t>
      </w:r>
      <w:r w:rsidR="00770429" w:rsidRPr="0000020E">
        <w:rPr>
          <w:rFonts w:ascii="Times New Roman" w:hAnsi="Times New Roman" w:cs="Times New Roman"/>
          <w:sz w:val="24"/>
          <w:szCs w:val="24"/>
          <w:vertAlign w:val="superscript"/>
        </w:rPr>
        <w:footnoteReference w:id="131"/>
      </w:r>
      <w:r w:rsidR="00770429" w:rsidRPr="0000020E">
        <w:rPr>
          <w:rFonts w:ascii="Times New Roman" w:hAnsi="Times New Roman" w:cs="Times New Roman"/>
          <w:sz w:val="24"/>
          <w:szCs w:val="24"/>
        </w:rPr>
        <w:t xml:space="preserve"> In 1634, the </w:t>
      </w:r>
      <w:proofErr w:type="spellStart"/>
      <w:r w:rsidR="00770429" w:rsidRPr="0000020E">
        <w:rPr>
          <w:rFonts w:ascii="Times New Roman" w:hAnsi="Times New Roman" w:cs="Times New Roman"/>
          <w:i/>
          <w:sz w:val="24"/>
          <w:szCs w:val="24"/>
        </w:rPr>
        <w:t>protomedico</w:t>
      </w:r>
      <w:proofErr w:type="spellEnd"/>
      <w:r w:rsidR="00770429" w:rsidRPr="0000020E">
        <w:rPr>
          <w:rFonts w:ascii="Times New Roman" w:hAnsi="Times New Roman" w:cs="Times New Roman"/>
          <w:sz w:val="24"/>
          <w:szCs w:val="24"/>
        </w:rPr>
        <w:t xml:space="preserve">, Doctor Juan de Vega, complained that everyone was selling </w:t>
      </w:r>
      <w:proofErr w:type="spellStart"/>
      <w:r w:rsidR="00770429" w:rsidRPr="0000020E">
        <w:rPr>
          <w:rFonts w:ascii="Times New Roman" w:hAnsi="Times New Roman" w:cs="Times New Roman"/>
          <w:i/>
          <w:sz w:val="24"/>
          <w:szCs w:val="24"/>
        </w:rPr>
        <w:t>solimán</w:t>
      </w:r>
      <w:proofErr w:type="spellEnd"/>
      <w:r w:rsidR="00770429" w:rsidRPr="0000020E">
        <w:rPr>
          <w:rFonts w:ascii="Times New Roman" w:hAnsi="Times New Roman" w:cs="Times New Roman"/>
          <w:sz w:val="24"/>
          <w:szCs w:val="24"/>
        </w:rPr>
        <w:t>, and that the authorities should make it a monopoly and use the proceeds to support the university.</w:t>
      </w:r>
      <w:r w:rsidR="00770429" w:rsidRPr="0000020E">
        <w:rPr>
          <w:rFonts w:ascii="Times New Roman" w:hAnsi="Times New Roman" w:cs="Times New Roman"/>
          <w:sz w:val="24"/>
          <w:szCs w:val="24"/>
          <w:vertAlign w:val="superscript"/>
        </w:rPr>
        <w:footnoteReference w:id="132"/>
      </w:r>
      <w:r w:rsidR="00770429" w:rsidRPr="0000020E">
        <w:rPr>
          <w:rFonts w:ascii="Times New Roman" w:hAnsi="Times New Roman" w:cs="Times New Roman"/>
          <w:sz w:val="24"/>
          <w:szCs w:val="24"/>
        </w:rPr>
        <w:t xml:space="preserve"> </w:t>
      </w:r>
    </w:p>
    <w:p w14:paraId="3FD10813" w14:textId="0016DD00" w:rsidR="00C11533" w:rsidRPr="0000020E" w:rsidRDefault="00770429" w:rsidP="006C011C">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Another mineral product employed in medicines that were taken internally was copper sulphate (</w:t>
      </w:r>
      <w:proofErr w:type="spellStart"/>
      <w:r w:rsidRPr="0000020E">
        <w:rPr>
          <w:rFonts w:ascii="Times New Roman" w:hAnsi="Times New Roman" w:cs="Times New Roman"/>
          <w:i/>
          <w:sz w:val="24"/>
          <w:szCs w:val="24"/>
        </w:rPr>
        <w:t>caparrosa</w:t>
      </w:r>
      <w:proofErr w:type="spellEnd"/>
      <w:r w:rsidRPr="0000020E">
        <w:rPr>
          <w:rFonts w:ascii="Times New Roman" w:hAnsi="Times New Roman" w:cs="Times New Roman"/>
          <w:sz w:val="24"/>
          <w:szCs w:val="24"/>
        </w:rPr>
        <w:t>),</w:t>
      </w:r>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 xml:space="preserve">which Robles Cornejo observed was abundant in the kingdom of Peru especially in the valleys of </w:t>
      </w:r>
      <w:proofErr w:type="spellStart"/>
      <w:r w:rsidRPr="0000020E">
        <w:rPr>
          <w:rFonts w:ascii="Times New Roman" w:hAnsi="Times New Roman" w:cs="Times New Roman"/>
          <w:sz w:val="24"/>
          <w:szCs w:val="24"/>
        </w:rPr>
        <w:t>Chayanta</w:t>
      </w:r>
      <w:proofErr w:type="spellEnd"/>
      <w:r w:rsidRPr="0000020E">
        <w:rPr>
          <w:rFonts w:ascii="Times New Roman" w:hAnsi="Times New Roman" w:cs="Times New Roman"/>
          <w:sz w:val="24"/>
          <w:szCs w:val="24"/>
        </w:rPr>
        <w:t xml:space="preserve">, </w:t>
      </w:r>
      <w:proofErr w:type="spellStart"/>
      <w:r w:rsidRPr="0000020E">
        <w:rPr>
          <w:rFonts w:ascii="Times New Roman" w:hAnsi="Times New Roman" w:cs="Times New Roman"/>
          <w:sz w:val="24"/>
          <w:szCs w:val="24"/>
        </w:rPr>
        <w:t>Guantapita</w:t>
      </w:r>
      <w:proofErr w:type="spellEnd"/>
      <w:r w:rsidRPr="0000020E">
        <w:rPr>
          <w:rFonts w:ascii="Times New Roman" w:hAnsi="Times New Roman" w:cs="Times New Roman"/>
          <w:sz w:val="24"/>
          <w:szCs w:val="24"/>
        </w:rPr>
        <w:t xml:space="preserve"> and </w:t>
      </w:r>
      <w:proofErr w:type="spellStart"/>
      <w:r w:rsidRPr="0000020E">
        <w:rPr>
          <w:rFonts w:ascii="Times New Roman" w:hAnsi="Times New Roman" w:cs="Times New Roman"/>
          <w:sz w:val="24"/>
          <w:szCs w:val="24"/>
        </w:rPr>
        <w:t>Quilaquila</w:t>
      </w:r>
      <w:proofErr w:type="spellEnd"/>
      <w:r w:rsidRPr="0000020E">
        <w:rPr>
          <w:rFonts w:ascii="Times New Roman" w:hAnsi="Times New Roman" w:cs="Times New Roman"/>
          <w:sz w:val="24"/>
          <w:szCs w:val="24"/>
        </w:rPr>
        <w:t xml:space="preserve"> in </w:t>
      </w:r>
      <w:proofErr w:type="spellStart"/>
      <w:r w:rsidRPr="0000020E">
        <w:rPr>
          <w:rFonts w:ascii="Times New Roman" w:hAnsi="Times New Roman" w:cs="Times New Roman"/>
          <w:sz w:val="24"/>
          <w:szCs w:val="24"/>
        </w:rPr>
        <w:t>Charcas</w:t>
      </w:r>
      <w:proofErr w:type="spellEnd"/>
      <w:r w:rsidRPr="0000020E">
        <w:rPr>
          <w:rFonts w:ascii="Times New Roman" w:hAnsi="Times New Roman" w:cs="Times New Roman"/>
          <w:sz w:val="24"/>
          <w:szCs w:val="24"/>
        </w:rPr>
        <w:t xml:space="preserve"> (today Bolivia). He suggested that a scruple taken in a drink safeguarded people in an epidemic and a </w:t>
      </w:r>
      <w:proofErr w:type="spellStart"/>
      <w:r w:rsidRPr="0000020E">
        <w:rPr>
          <w:rFonts w:ascii="Times New Roman" w:hAnsi="Times New Roman" w:cs="Times New Roman"/>
          <w:sz w:val="24"/>
          <w:szCs w:val="24"/>
        </w:rPr>
        <w:t>dragma</w:t>
      </w:r>
      <w:proofErr w:type="spellEnd"/>
      <w:r w:rsidRPr="0000020E">
        <w:rPr>
          <w:rFonts w:ascii="Times New Roman" w:hAnsi="Times New Roman" w:cs="Times New Roman"/>
          <w:sz w:val="24"/>
          <w:szCs w:val="24"/>
        </w:rPr>
        <w:t xml:space="preserve"> (three scruples) in fennel water helped against poisoning and killed fungus.</w:t>
      </w:r>
      <w:r w:rsidRPr="0000020E">
        <w:rPr>
          <w:rFonts w:ascii="Times New Roman" w:hAnsi="Times New Roman" w:cs="Times New Roman"/>
          <w:sz w:val="24"/>
          <w:szCs w:val="24"/>
          <w:vertAlign w:val="superscript"/>
        </w:rPr>
        <w:footnoteReference w:id="133"/>
      </w:r>
      <w:r w:rsidRPr="0000020E">
        <w:rPr>
          <w:rFonts w:ascii="Times New Roman" w:hAnsi="Times New Roman" w:cs="Times New Roman"/>
          <w:sz w:val="24"/>
          <w:szCs w:val="24"/>
        </w:rPr>
        <w:t xml:space="preserve"> </w:t>
      </w:r>
      <w:r w:rsidR="006D5B1C" w:rsidRPr="0000020E">
        <w:rPr>
          <w:rFonts w:ascii="Times New Roman" w:hAnsi="Times New Roman" w:cs="Times New Roman"/>
          <w:sz w:val="24"/>
          <w:szCs w:val="24"/>
        </w:rPr>
        <w:t xml:space="preserve">Clearly then, </w:t>
      </w:r>
      <w:r w:rsidRPr="0000020E">
        <w:rPr>
          <w:rFonts w:ascii="Times New Roman" w:hAnsi="Times New Roman" w:cs="Times New Roman"/>
          <w:sz w:val="24"/>
          <w:szCs w:val="24"/>
        </w:rPr>
        <w:t xml:space="preserve">some </w:t>
      </w:r>
      <w:r w:rsidR="006D5B1C" w:rsidRPr="0000020E">
        <w:rPr>
          <w:rFonts w:ascii="Times New Roman" w:hAnsi="Times New Roman" w:cs="Times New Roman"/>
          <w:sz w:val="24"/>
          <w:szCs w:val="24"/>
        </w:rPr>
        <w:t xml:space="preserve">were </w:t>
      </w:r>
      <w:r w:rsidRPr="0000020E">
        <w:rPr>
          <w:rFonts w:ascii="Times New Roman" w:hAnsi="Times New Roman" w:cs="Times New Roman"/>
          <w:sz w:val="24"/>
          <w:szCs w:val="24"/>
        </w:rPr>
        <w:t>experiment</w:t>
      </w:r>
      <w:r w:rsidR="006D5B1C" w:rsidRPr="0000020E">
        <w:rPr>
          <w:rFonts w:ascii="Times New Roman" w:hAnsi="Times New Roman" w:cs="Times New Roman"/>
          <w:sz w:val="24"/>
          <w:szCs w:val="24"/>
        </w:rPr>
        <w:t>ing</w:t>
      </w:r>
      <w:r w:rsidRPr="0000020E">
        <w:rPr>
          <w:rFonts w:ascii="Times New Roman" w:hAnsi="Times New Roman" w:cs="Times New Roman"/>
          <w:sz w:val="24"/>
          <w:szCs w:val="24"/>
        </w:rPr>
        <w:t xml:space="preserve"> with minerals and mineral acids and some </w:t>
      </w:r>
      <w:r w:rsidR="006D5B1C" w:rsidRPr="0000020E">
        <w:rPr>
          <w:rFonts w:ascii="Times New Roman" w:hAnsi="Times New Roman" w:cs="Times New Roman"/>
          <w:sz w:val="24"/>
          <w:szCs w:val="24"/>
        </w:rPr>
        <w:t xml:space="preserve">minerals </w:t>
      </w:r>
      <w:r w:rsidRPr="0000020E">
        <w:rPr>
          <w:rFonts w:ascii="Times New Roman" w:hAnsi="Times New Roman" w:cs="Times New Roman"/>
          <w:sz w:val="24"/>
          <w:szCs w:val="24"/>
        </w:rPr>
        <w:t xml:space="preserve">were being used in medicines taken internally. </w:t>
      </w:r>
      <w:r w:rsidR="00C11533" w:rsidRPr="0000020E">
        <w:rPr>
          <w:rFonts w:ascii="Times New Roman" w:hAnsi="Times New Roman" w:cs="Times New Roman"/>
          <w:sz w:val="24"/>
          <w:szCs w:val="24"/>
        </w:rPr>
        <w:t>However,</w:t>
      </w:r>
      <w:r w:rsidR="005268C1" w:rsidRPr="0000020E">
        <w:rPr>
          <w:rFonts w:ascii="Times New Roman" w:hAnsi="Times New Roman" w:cs="Times New Roman"/>
          <w:sz w:val="24"/>
          <w:szCs w:val="24"/>
        </w:rPr>
        <w:t xml:space="preserve"> </w:t>
      </w:r>
      <w:r w:rsidR="00C11533" w:rsidRPr="0000020E">
        <w:rPr>
          <w:rFonts w:ascii="Times New Roman" w:hAnsi="Times New Roman" w:cs="Times New Roman"/>
          <w:sz w:val="24"/>
          <w:szCs w:val="24"/>
        </w:rPr>
        <w:t>d</w:t>
      </w:r>
      <w:r w:rsidRPr="0000020E">
        <w:rPr>
          <w:rFonts w:ascii="Times New Roman" w:hAnsi="Times New Roman" w:cs="Times New Roman"/>
          <w:sz w:val="24"/>
          <w:szCs w:val="24"/>
        </w:rPr>
        <w:t xml:space="preserve">espite these observations on the widespread use of toxic minerals, which probably attracted attention due to their potentially harmful effects, </w:t>
      </w:r>
      <w:r w:rsidR="006D5B1C" w:rsidRPr="0000020E">
        <w:rPr>
          <w:rFonts w:ascii="Times New Roman" w:hAnsi="Times New Roman" w:cs="Times New Roman"/>
          <w:sz w:val="24"/>
          <w:szCs w:val="24"/>
        </w:rPr>
        <w:t xml:space="preserve">this study has found </w:t>
      </w:r>
      <w:r w:rsidR="00C11533" w:rsidRPr="0000020E">
        <w:rPr>
          <w:rFonts w:ascii="Times New Roman" w:hAnsi="Times New Roman" w:cs="Times New Roman"/>
          <w:sz w:val="24"/>
          <w:szCs w:val="24"/>
        </w:rPr>
        <w:t>only a small proportion of pres</w:t>
      </w:r>
      <w:r w:rsidR="006D5B1C" w:rsidRPr="0000020E">
        <w:rPr>
          <w:rFonts w:ascii="Times New Roman" w:hAnsi="Times New Roman" w:cs="Times New Roman"/>
          <w:sz w:val="24"/>
          <w:szCs w:val="24"/>
        </w:rPr>
        <w:t>cription</w:t>
      </w:r>
      <w:r w:rsidR="00C11533" w:rsidRPr="0000020E">
        <w:rPr>
          <w:rFonts w:ascii="Times New Roman" w:hAnsi="Times New Roman" w:cs="Times New Roman"/>
          <w:sz w:val="24"/>
          <w:szCs w:val="24"/>
        </w:rPr>
        <w:t xml:space="preserve">s </w:t>
      </w:r>
      <w:proofErr w:type="gramStart"/>
      <w:r w:rsidR="00C11533" w:rsidRPr="0000020E">
        <w:rPr>
          <w:rFonts w:ascii="Times New Roman" w:hAnsi="Times New Roman" w:cs="Times New Roman"/>
          <w:sz w:val="24"/>
          <w:szCs w:val="24"/>
        </w:rPr>
        <w:t>actually using</w:t>
      </w:r>
      <w:proofErr w:type="gramEnd"/>
      <w:r w:rsidR="00C11533" w:rsidRPr="0000020E">
        <w:rPr>
          <w:rFonts w:ascii="Times New Roman" w:hAnsi="Times New Roman" w:cs="Times New Roman"/>
          <w:sz w:val="24"/>
          <w:szCs w:val="24"/>
        </w:rPr>
        <w:t xml:space="preserve"> them.</w:t>
      </w:r>
      <w:r w:rsidR="006D5B1C" w:rsidRPr="0000020E">
        <w:rPr>
          <w:rFonts w:ascii="Times New Roman" w:hAnsi="Times New Roman" w:cs="Times New Roman"/>
          <w:sz w:val="24"/>
          <w:szCs w:val="24"/>
        </w:rPr>
        <w:t xml:space="preserve"> </w:t>
      </w:r>
    </w:p>
    <w:p w14:paraId="27C699ED" w14:textId="520F9FB3" w:rsidR="00770429" w:rsidRPr="0000020E" w:rsidRDefault="00002A41" w:rsidP="00002A41">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lastRenderedPageBreak/>
        <w:t>It is clear</w:t>
      </w:r>
      <w:r w:rsidR="00C11533" w:rsidRPr="0000020E">
        <w:rPr>
          <w:rFonts w:ascii="Times New Roman" w:hAnsi="Times New Roman" w:cs="Times New Roman"/>
          <w:sz w:val="24"/>
          <w:szCs w:val="24"/>
        </w:rPr>
        <w:t xml:space="preserve"> </w:t>
      </w:r>
      <w:r w:rsidRPr="0000020E">
        <w:rPr>
          <w:rFonts w:ascii="Times New Roman" w:hAnsi="Times New Roman" w:cs="Times New Roman"/>
          <w:sz w:val="24"/>
          <w:szCs w:val="24"/>
        </w:rPr>
        <w:t xml:space="preserve">from </w:t>
      </w:r>
      <w:r w:rsidR="006C011C" w:rsidRPr="0000020E">
        <w:rPr>
          <w:rFonts w:ascii="Times New Roman" w:hAnsi="Times New Roman" w:cs="Times New Roman"/>
          <w:sz w:val="24"/>
          <w:szCs w:val="24"/>
        </w:rPr>
        <w:t xml:space="preserve">an analysis </w:t>
      </w:r>
      <w:r w:rsidR="00C84483" w:rsidRPr="0000020E">
        <w:rPr>
          <w:rFonts w:ascii="Times New Roman" w:hAnsi="Times New Roman" w:cs="Times New Roman"/>
          <w:sz w:val="24"/>
          <w:szCs w:val="24"/>
        </w:rPr>
        <w:t xml:space="preserve">of </w:t>
      </w:r>
      <w:r w:rsidR="006C011C" w:rsidRPr="0000020E">
        <w:rPr>
          <w:rFonts w:ascii="Times New Roman" w:hAnsi="Times New Roman" w:cs="Times New Roman"/>
          <w:sz w:val="24"/>
          <w:szCs w:val="24"/>
        </w:rPr>
        <w:t>about 30,000 medicines listed in sixteen claims by pharmacists against elite persons for medicines they had dispensed</w:t>
      </w:r>
      <w:r w:rsidR="00C84483" w:rsidRPr="0000020E">
        <w:rPr>
          <w:rFonts w:ascii="Times New Roman" w:hAnsi="Times New Roman" w:cs="Times New Roman"/>
          <w:sz w:val="24"/>
          <w:szCs w:val="24"/>
        </w:rPr>
        <w:t>,</w:t>
      </w:r>
      <w:r w:rsidR="006C011C" w:rsidRPr="0000020E">
        <w:rPr>
          <w:rFonts w:ascii="Times New Roman" w:hAnsi="Times New Roman" w:cs="Times New Roman"/>
          <w:sz w:val="24"/>
          <w:szCs w:val="24"/>
        </w:rPr>
        <w:t xml:space="preserve"> and of about 2,000 medicines contained in two other claims for medicines supplied for the treatment of African slaves</w:t>
      </w:r>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134"/>
      </w:r>
      <w:r w:rsidRPr="0000020E">
        <w:rPr>
          <w:rFonts w:ascii="Times New Roman" w:hAnsi="Times New Roman" w:cs="Times New Roman"/>
          <w:sz w:val="24"/>
          <w:szCs w:val="24"/>
        </w:rPr>
        <w:t xml:space="preserve"> </w:t>
      </w:r>
      <w:r w:rsidR="005268C1" w:rsidRPr="0000020E">
        <w:rPr>
          <w:rFonts w:ascii="Times New Roman" w:hAnsi="Times New Roman" w:cs="Times New Roman"/>
          <w:sz w:val="24"/>
          <w:szCs w:val="24"/>
        </w:rPr>
        <w:t>that m</w:t>
      </w:r>
      <w:r w:rsidR="00770429" w:rsidRPr="0000020E">
        <w:rPr>
          <w:rFonts w:ascii="Times New Roman" w:hAnsi="Times New Roman" w:cs="Times New Roman"/>
          <w:sz w:val="24"/>
          <w:szCs w:val="24"/>
        </w:rPr>
        <w:t>inerals were employed most commonly in ointments and plasters</w:t>
      </w:r>
      <w:r w:rsidRPr="0000020E">
        <w:rPr>
          <w:rFonts w:ascii="Times New Roman" w:hAnsi="Times New Roman" w:cs="Times New Roman"/>
          <w:sz w:val="24"/>
          <w:szCs w:val="24"/>
        </w:rPr>
        <w:t xml:space="preserve">. These were </w:t>
      </w:r>
      <w:r w:rsidR="00770429" w:rsidRPr="0000020E">
        <w:rPr>
          <w:rFonts w:ascii="Times New Roman" w:hAnsi="Times New Roman" w:cs="Times New Roman"/>
          <w:sz w:val="24"/>
          <w:szCs w:val="24"/>
        </w:rPr>
        <w:t xml:space="preserve">normally </w:t>
      </w:r>
      <w:r w:rsidRPr="0000020E">
        <w:rPr>
          <w:rFonts w:ascii="Times New Roman" w:hAnsi="Times New Roman" w:cs="Times New Roman"/>
          <w:sz w:val="24"/>
          <w:szCs w:val="24"/>
        </w:rPr>
        <w:t>used to treat</w:t>
      </w:r>
      <w:r w:rsidR="00770429" w:rsidRPr="0000020E">
        <w:rPr>
          <w:rFonts w:ascii="Times New Roman" w:hAnsi="Times New Roman" w:cs="Times New Roman"/>
          <w:sz w:val="24"/>
          <w:szCs w:val="24"/>
        </w:rPr>
        <w:t xml:space="preserve"> of ailments of the skin, such as scabies, and less commonly for venereal disease and muscle strain</w:t>
      </w:r>
      <w:r w:rsidR="0005612C" w:rsidRPr="0000020E">
        <w:rPr>
          <w:rFonts w:ascii="Times New Roman" w:hAnsi="Times New Roman" w:cs="Times New Roman"/>
          <w:sz w:val="24"/>
          <w:szCs w:val="24"/>
        </w:rPr>
        <w:t>.</w:t>
      </w:r>
      <w:r w:rsidR="00770429" w:rsidRPr="0000020E">
        <w:rPr>
          <w:rFonts w:ascii="Times New Roman" w:hAnsi="Times New Roman" w:cs="Times New Roman"/>
          <w:sz w:val="24"/>
          <w:szCs w:val="24"/>
          <w:vertAlign w:val="superscript"/>
        </w:rPr>
        <w:footnoteReference w:id="135"/>
      </w:r>
      <w:r w:rsidR="00770429" w:rsidRPr="0000020E">
        <w:rPr>
          <w:rFonts w:ascii="Times New Roman" w:hAnsi="Times New Roman" w:cs="Times New Roman"/>
          <w:sz w:val="24"/>
          <w:szCs w:val="24"/>
        </w:rPr>
        <w:t xml:space="preserve"> </w:t>
      </w:r>
      <w:r w:rsidR="0005612C" w:rsidRPr="0000020E">
        <w:rPr>
          <w:rFonts w:ascii="Times New Roman" w:hAnsi="Times New Roman" w:cs="Times New Roman"/>
          <w:sz w:val="24"/>
          <w:szCs w:val="24"/>
        </w:rPr>
        <w:t>O</w:t>
      </w:r>
      <w:r w:rsidR="00770429" w:rsidRPr="0000020E">
        <w:rPr>
          <w:rFonts w:ascii="Times New Roman" w:hAnsi="Times New Roman" w:cs="Times New Roman"/>
          <w:sz w:val="24"/>
          <w:szCs w:val="24"/>
        </w:rPr>
        <w:t>thers were used as astringents to dry, clean, and heal wounds and ulcers, or to harden and smooth the skin.</w:t>
      </w:r>
      <w:r w:rsidR="00770429" w:rsidRPr="0000020E">
        <w:rPr>
          <w:rFonts w:ascii="Times New Roman" w:hAnsi="Times New Roman" w:cs="Times New Roman"/>
          <w:sz w:val="24"/>
          <w:szCs w:val="24"/>
          <w:vertAlign w:val="superscript"/>
        </w:rPr>
        <w:footnoteReference w:id="136"/>
      </w:r>
      <w:r w:rsidR="00770429" w:rsidRPr="0000020E">
        <w:rPr>
          <w:rFonts w:ascii="Times New Roman" w:hAnsi="Times New Roman" w:cs="Times New Roman"/>
          <w:sz w:val="24"/>
          <w:szCs w:val="24"/>
        </w:rPr>
        <w:t xml:space="preserve"> Even though minerals were used most commonly in these medicines, </w:t>
      </w:r>
      <w:r w:rsidR="00CE3551" w:rsidRPr="0000020E">
        <w:rPr>
          <w:rFonts w:ascii="Times New Roman" w:hAnsi="Times New Roman" w:cs="Times New Roman"/>
          <w:sz w:val="24"/>
          <w:szCs w:val="24"/>
        </w:rPr>
        <w:t xml:space="preserve">these </w:t>
      </w:r>
      <w:r w:rsidR="00770429" w:rsidRPr="0000020E">
        <w:rPr>
          <w:rFonts w:ascii="Times New Roman" w:hAnsi="Times New Roman" w:cs="Times New Roman"/>
          <w:sz w:val="24"/>
          <w:szCs w:val="24"/>
        </w:rPr>
        <w:t xml:space="preserve">ointments </w:t>
      </w:r>
      <w:r w:rsidR="006C011C" w:rsidRPr="0000020E">
        <w:rPr>
          <w:rFonts w:ascii="Times New Roman" w:hAnsi="Times New Roman" w:cs="Times New Roman"/>
          <w:sz w:val="24"/>
          <w:szCs w:val="24"/>
        </w:rPr>
        <w:t>accounted for only 15 to 20 per</w:t>
      </w:r>
      <w:r w:rsidR="00770429" w:rsidRPr="0000020E">
        <w:rPr>
          <w:rFonts w:ascii="Times New Roman" w:hAnsi="Times New Roman" w:cs="Times New Roman"/>
          <w:sz w:val="24"/>
          <w:szCs w:val="24"/>
        </w:rPr>
        <w:t xml:space="preserve">cent of the total number. These are very rough estimates that do not take account of the quantity of ointments prepared or the illnesses that were being treated that would have required different medicines and doses, but they do suggest that ointments containing minerals represented a relatively small proportion of the total. </w:t>
      </w:r>
    </w:p>
    <w:p w14:paraId="090BD6C4" w14:textId="77777777" w:rsidR="00770429" w:rsidRPr="0000020E" w:rsidRDefault="00770429"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The minerals that were most commonly utilised were </w:t>
      </w:r>
      <w:proofErr w:type="spellStart"/>
      <w:r w:rsidRPr="0000020E">
        <w:rPr>
          <w:rFonts w:ascii="Times New Roman" w:hAnsi="Times New Roman" w:cs="Times New Roman"/>
          <w:i/>
          <w:sz w:val="24"/>
          <w:szCs w:val="24"/>
        </w:rPr>
        <w:t>alumbre</w:t>
      </w:r>
      <w:proofErr w:type="spellEnd"/>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 xml:space="preserve">(aluminium potassium sulphate), </w:t>
      </w:r>
      <w:proofErr w:type="spellStart"/>
      <w:r w:rsidRPr="0000020E">
        <w:rPr>
          <w:rFonts w:ascii="Times New Roman" w:hAnsi="Times New Roman" w:cs="Times New Roman"/>
          <w:i/>
          <w:sz w:val="24"/>
          <w:szCs w:val="24"/>
        </w:rPr>
        <w:t>cardenillo</w:t>
      </w:r>
      <w:proofErr w:type="spellEnd"/>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w:t>
      </w:r>
      <w:proofErr w:type="spellStart"/>
      <w:r w:rsidRPr="0000020E">
        <w:rPr>
          <w:rFonts w:ascii="Times New Roman" w:hAnsi="Times New Roman" w:cs="Times New Roman"/>
          <w:sz w:val="24"/>
          <w:szCs w:val="24"/>
        </w:rPr>
        <w:t>verdigris</w:t>
      </w:r>
      <w:proofErr w:type="spellEnd"/>
      <w:r w:rsidRPr="0000020E">
        <w:rPr>
          <w:rFonts w:ascii="Times New Roman" w:hAnsi="Times New Roman" w:cs="Times New Roman"/>
          <w:sz w:val="24"/>
          <w:szCs w:val="24"/>
        </w:rPr>
        <w:t xml:space="preserve"> or basic copper acetate), </w:t>
      </w:r>
      <w:proofErr w:type="spellStart"/>
      <w:r w:rsidRPr="0000020E">
        <w:rPr>
          <w:rFonts w:ascii="Times New Roman" w:hAnsi="Times New Roman" w:cs="Times New Roman"/>
          <w:i/>
          <w:sz w:val="24"/>
          <w:szCs w:val="24"/>
        </w:rPr>
        <w:t>albayalde</w:t>
      </w:r>
      <w:proofErr w:type="spellEnd"/>
      <w:r w:rsidRPr="0000020E">
        <w:rPr>
          <w:rFonts w:ascii="Times New Roman" w:hAnsi="Times New Roman" w:cs="Times New Roman"/>
          <w:sz w:val="24"/>
          <w:szCs w:val="24"/>
        </w:rPr>
        <w:t xml:space="preserve"> (lead carbonate or white lead) and</w:t>
      </w:r>
      <w:r w:rsidRPr="0000020E">
        <w:rPr>
          <w:rFonts w:ascii="Times New Roman" w:hAnsi="Times New Roman" w:cs="Times New Roman"/>
          <w:i/>
          <w:sz w:val="24"/>
          <w:szCs w:val="24"/>
        </w:rPr>
        <w:t xml:space="preserve"> </w:t>
      </w:r>
      <w:proofErr w:type="spellStart"/>
      <w:r w:rsidRPr="0000020E">
        <w:rPr>
          <w:rFonts w:ascii="Times New Roman" w:hAnsi="Times New Roman" w:cs="Times New Roman"/>
          <w:i/>
          <w:sz w:val="24"/>
          <w:szCs w:val="24"/>
        </w:rPr>
        <w:t>almártaga</w:t>
      </w:r>
      <w:proofErr w:type="spellEnd"/>
      <w:r w:rsidRPr="0000020E">
        <w:rPr>
          <w:rFonts w:ascii="Times New Roman" w:hAnsi="Times New Roman" w:cs="Times New Roman"/>
          <w:sz w:val="24"/>
          <w:szCs w:val="24"/>
        </w:rPr>
        <w:t xml:space="preserve"> (lead oxide - </w:t>
      </w:r>
      <w:proofErr w:type="spellStart"/>
      <w:r w:rsidRPr="0000020E">
        <w:rPr>
          <w:rFonts w:ascii="Times New Roman" w:hAnsi="Times New Roman" w:cs="Times New Roman"/>
          <w:i/>
          <w:sz w:val="24"/>
          <w:szCs w:val="24"/>
        </w:rPr>
        <w:t>litargirio</w:t>
      </w:r>
      <w:proofErr w:type="spellEnd"/>
      <w:r w:rsidRPr="0000020E">
        <w:rPr>
          <w:rFonts w:ascii="Times New Roman" w:hAnsi="Times New Roman" w:cs="Times New Roman"/>
          <w:sz w:val="24"/>
          <w:szCs w:val="24"/>
        </w:rPr>
        <w:t>). The main ointments containing a mineral were white ointment (</w:t>
      </w:r>
      <w:proofErr w:type="spellStart"/>
      <w:r w:rsidRPr="0000020E">
        <w:rPr>
          <w:rFonts w:ascii="Times New Roman" w:hAnsi="Times New Roman" w:cs="Times New Roman"/>
          <w:i/>
          <w:sz w:val="24"/>
          <w:szCs w:val="24"/>
        </w:rPr>
        <w:t>blanco</w:t>
      </w:r>
      <w:proofErr w:type="spellEnd"/>
      <w:r w:rsidRPr="0000020E">
        <w:rPr>
          <w:rFonts w:ascii="Times New Roman" w:hAnsi="Times New Roman" w:cs="Times New Roman"/>
          <w:sz w:val="24"/>
          <w:szCs w:val="24"/>
        </w:rPr>
        <w:t>) made with lead carbonate (</w:t>
      </w:r>
      <w:proofErr w:type="spellStart"/>
      <w:r w:rsidRPr="0000020E">
        <w:rPr>
          <w:rFonts w:ascii="Times New Roman" w:hAnsi="Times New Roman" w:cs="Times New Roman"/>
          <w:i/>
          <w:sz w:val="24"/>
          <w:szCs w:val="24"/>
        </w:rPr>
        <w:t>albayalde</w:t>
      </w:r>
      <w:proofErr w:type="spellEnd"/>
      <w:r w:rsidRPr="0000020E">
        <w:rPr>
          <w:rFonts w:ascii="Times New Roman" w:hAnsi="Times New Roman" w:cs="Times New Roman"/>
          <w:sz w:val="24"/>
          <w:szCs w:val="24"/>
        </w:rPr>
        <w:t xml:space="preserve">), </w:t>
      </w:r>
      <w:proofErr w:type="spellStart"/>
      <w:r w:rsidRPr="0000020E">
        <w:rPr>
          <w:rFonts w:ascii="Times New Roman" w:hAnsi="Times New Roman" w:cs="Times New Roman"/>
          <w:i/>
          <w:sz w:val="24"/>
          <w:szCs w:val="24"/>
        </w:rPr>
        <w:t>egipciaco</w:t>
      </w:r>
      <w:proofErr w:type="spellEnd"/>
      <w:r w:rsidRPr="0000020E">
        <w:rPr>
          <w:rFonts w:ascii="Times New Roman" w:hAnsi="Times New Roman" w:cs="Times New Roman"/>
          <w:sz w:val="24"/>
          <w:szCs w:val="24"/>
        </w:rPr>
        <w:t xml:space="preserve"> prepared from an </w:t>
      </w:r>
      <w:proofErr w:type="spellStart"/>
      <w:r w:rsidRPr="0000020E">
        <w:rPr>
          <w:rFonts w:ascii="Times New Roman" w:hAnsi="Times New Roman" w:cs="Times New Roman"/>
          <w:sz w:val="24"/>
          <w:szCs w:val="24"/>
        </w:rPr>
        <w:t>oximel</w:t>
      </w:r>
      <w:proofErr w:type="spellEnd"/>
      <w:r w:rsidRPr="0000020E">
        <w:rPr>
          <w:rFonts w:ascii="Times New Roman" w:hAnsi="Times New Roman" w:cs="Times New Roman"/>
          <w:sz w:val="24"/>
          <w:szCs w:val="24"/>
        </w:rPr>
        <w:t xml:space="preserve"> of copper, honey, sharp vinegar, and </w:t>
      </w:r>
      <w:proofErr w:type="spellStart"/>
      <w:r w:rsidRPr="0000020E">
        <w:rPr>
          <w:rFonts w:ascii="Times New Roman" w:hAnsi="Times New Roman" w:cs="Times New Roman"/>
          <w:i/>
          <w:sz w:val="24"/>
          <w:szCs w:val="24"/>
        </w:rPr>
        <w:t>cardenillo</w:t>
      </w:r>
      <w:proofErr w:type="spellEnd"/>
      <w:r w:rsidRPr="0000020E">
        <w:rPr>
          <w:rFonts w:ascii="Times New Roman" w:hAnsi="Times New Roman" w:cs="Times New Roman"/>
          <w:sz w:val="24"/>
          <w:szCs w:val="24"/>
          <w:vertAlign w:val="superscript"/>
        </w:rPr>
        <w:footnoteReference w:id="137"/>
      </w:r>
      <w:r w:rsidRPr="0000020E">
        <w:rPr>
          <w:rFonts w:ascii="Times New Roman" w:hAnsi="Times New Roman" w:cs="Times New Roman"/>
          <w:sz w:val="24"/>
          <w:szCs w:val="24"/>
        </w:rPr>
        <w:t xml:space="preserve"> and the more complex </w:t>
      </w:r>
      <w:proofErr w:type="spellStart"/>
      <w:r w:rsidRPr="0000020E">
        <w:rPr>
          <w:rFonts w:ascii="Times New Roman" w:hAnsi="Times New Roman" w:cs="Times New Roman"/>
          <w:sz w:val="24"/>
          <w:szCs w:val="24"/>
        </w:rPr>
        <w:t>Condesa</w:t>
      </w:r>
      <w:proofErr w:type="spellEnd"/>
      <w:r w:rsidRPr="0000020E">
        <w:rPr>
          <w:rFonts w:ascii="Times New Roman" w:hAnsi="Times New Roman" w:cs="Times New Roman"/>
          <w:sz w:val="24"/>
          <w:szCs w:val="24"/>
        </w:rPr>
        <w:t xml:space="preserve"> </w:t>
      </w:r>
      <w:r w:rsidRPr="0000020E">
        <w:rPr>
          <w:rFonts w:ascii="Times New Roman" w:hAnsi="Times New Roman" w:cs="Times New Roman"/>
          <w:sz w:val="24"/>
          <w:szCs w:val="24"/>
        </w:rPr>
        <w:lastRenderedPageBreak/>
        <w:t xml:space="preserve">ointment composed of oil and berries of myrtle, yellow wax, galls, cypress nuts, pomegranate rind, seeds of </w:t>
      </w:r>
      <w:proofErr w:type="spellStart"/>
      <w:r w:rsidRPr="0000020E">
        <w:rPr>
          <w:rFonts w:ascii="Times New Roman" w:hAnsi="Times New Roman" w:cs="Times New Roman"/>
          <w:sz w:val="24"/>
          <w:szCs w:val="24"/>
        </w:rPr>
        <w:t>senna</w:t>
      </w:r>
      <w:proofErr w:type="spellEnd"/>
      <w:r w:rsidRPr="0000020E">
        <w:rPr>
          <w:rFonts w:ascii="Times New Roman" w:hAnsi="Times New Roman" w:cs="Times New Roman"/>
          <w:sz w:val="24"/>
          <w:szCs w:val="24"/>
        </w:rPr>
        <w:t xml:space="preserve"> and plantain, mastic and </w:t>
      </w:r>
      <w:proofErr w:type="spellStart"/>
      <w:r w:rsidRPr="0000020E">
        <w:rPr>
          <w:rFonts w:ascii="Times New Roman" w:hAnsi="Times New Roman" w:cs="Times New Roman"/>
          <w:i/>
          <w:sz w:val="24"/>
          <w:szCs w:val="24"/>
        </w:rPr>
        <w:t>alumbre</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138"/>
      </w:r>
      <w:r w:rsidRPr="0000020E">
        <w:rPr>
          <w:rFonts w:ascii="Times New Roman" w:hAnsi="Times New Roman" w:cs="Times New Roman"/>
          <w:sz w:val="24"/>
          <w:szCs w:val="24"/>
        </w:rPr>
        <w:t xml:space="preserve"> </w:t>
      </w:r>
    </w:p>
    <w:p w14:paraId="263AE37D" w14:textId="3BD56BED" w:rsidR="00770429" w:rsidRPr="0000020E" w:rsidRDefault="008E5EE5"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P</w:t>
      </w:r>
      <w:r w:rsidR="00770429" w:rsidRPr="0000020E">
        <w:rPr>
          <w:rFonts w:ascii="Times New Roman" w:hAnsi="Times New Roman" w:cs="Times New Roman"/>
          <w:sz w:val="24"/>
          <w:szCs w:val="24"/>
        </w:rPr>
        <w:t xml:space="preserve">lasters accounted for only about five percent of all medicines prescribed and of those less than </w:t>
      </w:r>
      <w:r w:rsidR="00990847" w:rsidRPr="0000020E">
        <w:rPr>
          <w:rFonts w:ascii="Times New Roman" w:hAnsi="Times New Roman" w:cs="Times New Roman"/>
          <w:sz w:val="24"/>
          <w:szCs w:val="24"/>
        </w:rPr>
        <w:t xml:space="preserve">ten </w:t>
      </w:r>
      <w:r w:rsidR="00770429" w:rsidRPr="0000020E">
        <w:rPr>
          <w:rFonts w:ascii="Times New Roman" w:hAnsi="Times New Roman" w:cs="Times New Roman"/>
          <w:sz w:val="24"/>
          <w:szCs w:val="24"/>
        </w:rPr>
        <w:t xml:space="preserve">percent contained a mineral. The </w:t>
      </w:r>
      <w:r w:rsidRPr="0000020E">
        <w:rPr>
          <w:rFonts w:ascii="Times New Roman" w:hAnsi="Times New Roman" w:cs="Times New Roman"/>
          <w:sz w:val="24"/>
          <w:szCs w:val="24"/>
        </w:rPr>
        <w:t xml:space="preserve">three </w:t>
      </w:r>
      <w:r w:rsidR="00770429" w:rsidRPr="0000020E">
        <w:rPr>
          <w:rFonts w:ascii="Times New Roman" w:hAnsi="Times New Roman" w:cs="Times New Roman"/>
          <w:sz w:val="24"/>
          <w:szCs w:val="24"/>
        </w:rPr>
        <w:t xml:space="preserve">most common </w:t>
      </w:r>
      <w:r w:rsidRPr="0000020E">
        <w:rPr>
          <w:rFonts w:ascii="Times New Roman" w:hAnsi="Times New Roman" w:cs="Times New Roman"/>
          <w:sz w:val="24"/>
          <w:szCs w:val="24"/>
        </w:rPr>
        <w:t xml:space="preserve">plasters </w:t>
      </w:r>
      <w:r w:rsidR="00770429" w:rsidRPr="0000020E">
        <w:rPr>
          <w:rFonts w:ascii="Times New Roman" w:hAnsi="Times New Roman" w:cs="Times New Roman"/>
          <w:sz w:val="24"/>
          <w:szCs w:val="24"/>
        </w:rPr>
        <w:t xml:space="preserve">were </w:t>
      </w:r>
      <w:proofErr w:type="spellStart"/>
      <w:r w:rsidR="00770429" w:rsidRPr="0000020E">
        <w:rPr>
          <w:rFonts w:ascii="Times New Roman" w:hAnsi="Times New Roman" w:cs="Times New Roman"/>
          <w:i/>
          <w:sz w:val="24"/>
          <w:szCs w:val="24"/>
        </w:rPr>
        <w:t>diaquilón</w:t>
      </w:r>
      <w:proofErr w:type="spellEnd"/>
      <w:r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which contained litharge and was used as an emollient and </w:t>
      </w:r>
      <w:r w:rsidRPr="0000020E">
        <w:rPr>
          <w:rFonts w:ascii="Times New Roman" w:hAnsi="Times New Roman" w:cs="Times New Roman"/>
          <w:sz w:val="24"/>
          <w:szCs w:val="24"/>
        </w:rPr>
        <w:t xml:space="preserve">to treat </w:t>
      </w:r>
      <w:r w:rsidR="00770429" w:rsidRPr="0000020E">
        <w:rPr>
          <w:rFonts w:ascii="Times New Roman" w:hAnsi="Times New Roman" w:cs="Times New Roman"/>
          <w:sz w:val="24"/>
          <w:szCs w:val="24"/>
        </w:rPr>
        <w:t xml:space="preserve">tumours, </w:t>
      </w:r>
      <w:proofErr w:type="spellStart"/>
      <w:r w:rsidR="00770429" w:rsidRPr="0000020E">
        <w:rPr>
          <w:rFonts w:ascii="Times New Roman" w:hAnsi="Times New Roman" w:cs="Times New Roman"/>
          <w:i/>
          <w:sz w:val="24"/>
          <w:szCs w:val="24"/>
        </w:rPr>
        <w:t>emplasto</w:t>
      </w:r>
      <w:proofErr w:type="spellEnd"/>
      <w:r w:rsidR="00770429" w:rsidRPr="0000020E">
        <w:rPr>
          <w:rFonts w:ascii="Times New Roman" w:hAnsi="Times New Roman" w:cs="Times New Roman"/>
          <w:i/>
          <w:sz w:val="24"/>
          <w:szCs w:val="24"/>
        </w:rPr>
        <w:t xml:space="preserve"> </w:t>
      </w:r>
      <w:proofErr w:type="spellStart"/>
      <w:r w:rsidR="00770429" w:rsidRPr="0000020E">
        <w:rPr>
          <w:rFonts w:ascii="Times New Roman" w:hAnsi="Times New Roman" w:cs="Times New Roman"/>
          <w:i/>
          <w:sz w:val="24"/>
          <w:szCs w:val="24"/>
        </w:rPr>
        <w:t>confortativo</w:t>
      </w:r>
      <w:proofErr w:type="spellEnd"/>
      <w:r w:rsidR="00770429" w:rsidRPr="0000020E">
        <w:rPr>
          <w:rFonts w:ascii="Times New Roman" w:hAnsi="Times New Roman" w:cs="Times New Roman"/>
          <w:sz w:val="24"/>
          <w:szCs w:val="24"/>
        </w:rPr>
        <w:t xml:space="preserve"> (containing litharge and </w:t>
      </w:r>
      <w:proofErr w:type="spellStart"/>
      <w:r w:rsidR="00770429" w:rsidRPr="0000020E">
        <w:rPr>
          <w:rFonts w:ascii="Times New Roman" w:hAnsi="Times New Roman" w:cs="Times New Roman"/>
          <w:i/>
          <w:sz w:val="24"/>
          <w:szCs w:val="24"/>
        </w:rPr>
        <w:t>bol</w:t>
      </w:r>
      <w:proofErr w:type="spellEnd"/>
      <w:r w:rsidR="00770429" w:rsidRPr="0000020E">
        <w:rPr>
          <w:rFonts w:ascii="Times New Roman" w:hAnsi="Times New Roman" w:cs="Times New Roman"/>
          <w:i/>
          <w:sz w:val="24"/>
          <w:szCs w:val="24"/>
        </w:rPr>
        <w:t xml:space="preserve"> </w:t>
      </w:r>
      <w:proofErr w:type="spellStart"/>
      <w:r w:rsidR="00770429" w:rsidRPr="0000020E">
        <w:rPr>
          <w:rFonts w:ascii="Times New Roman" w:hAnsi="Times New Roman" w:cs="Times New Roman"/>
          <w:i/>
          <w:sz w:val="24"/>
          <w:szCs w:val="24"/>
        </w:rPr>
        <w:t>arménico</w:t>
      </w:r>
      <w:proofErr w:type="spellEnd"/>
      <w:r w:rsidR="00770429" w:rsidRPr="0000020E">
        <w:rPr>
          <w:rFonts w:ascii="Times New Roman" w:hAnsi="Times New Roman" w:cs="Times New Roman"/>
          <w:sz w:val="24"/>
          <w:szCs w:val="24"/>
        </w:rPr>
        <w:t xml:space="preserve">) employed to heal fractures and wounds, and </w:t>
      </w:r>
      <w:proofErr w:type="spellStart"/>
      <w:r w:rsidR="00770429" w:rsidRPr="0000020E">
        <w:rPr>
          <w:rFonts w:ascii="Times New Roman" w:hAnsi="Times New Roman" w:cs="Times New Roman"/>
          <w:i/>
          <w:sz w:val="24"/>
          <w:szCs w:val="24"/>
        </w:rPr>
        <w:t>emplasto</w:t>
      </w:r>
      <w:proofErr w:type="spellEnd"/>
      <w:r w:rsidR="00770429" w:rsidRPr="0000020E">
        <w:rPr>
          <w:rFonts w:ascii="Times New Roman" w:hAnsi="Times New Roman" w:cs="Times New Roman"/>
          <w:i/>
          <w:sz w:val="24"/>
          <w:szCs w:val="24"/>
        </w:rPr>
        <w:t xml:space="preserve"> </w:t>
      </w:r>
      <w:proofErr w:type="spellStart"/>
      <w:r w:rsidR="00770429" w:rsidRPr="0000020E">
        <w:rPr>
          <w:rFonts w:ascii="Times New Roman" w:hAnsi="Times New Roman" w:cs="Times New Roman"/>
          <w:i/>
          <w:sz w:val="24"/>
          <w:szCs w:val="24"/>
        </w:rPr>
        <w:t>geminis</w:t>
      </w:r>
      <w:proofErr w:type="spellEnd"/>
      <w:r w:rsidR="00770429" w:rsidRPr="0000020E">
        <w:rPr>
          <w:rFonts w:ascii="Times New Roman" w:hAnsi="Times New Roman" w:cs="Times New Roman"/>
          <w:sz w:val="24"/>
          <w:szCs w:val="24"/>
        </w:rPr>
        <w:t xml:space="preserve"> which contained </w:t>
      </w:r>
      <w:proofErr w:type="spellStart"/>
      <w:r w:rsidR="00770429" w:rsidRPr="0000020E">
        <w:rPr>
          <w:rFonts w:ascii="Times New Roman" w:hAnsi="Times New Roman" w:cs="Times New Roman"/>
          <w:i/>
          <w:sz w:val="24"/>
          <w:szCs w:val="24"/>
        </w:rPr>
        <w:t>albayalde</w:t>
      </w:r>
      <w:proofErr w:type="spellEnd"/>
      <w:r w:rsidR="00770429" w:rsidRPr="0000020E">
        <w:rPr>
          <w:rFonts w:ascii="Times New Roman" w:hAnsi="Times New Roman" w:cs="Times New Roman"/>
          <w:i/>
          <w:sz w:val="24"/>
          <w:szCs w:val="24"/>
        </w:rPr>
        <w:t xml:space="preserve"> </w:t>
      </w:r>
      <w:r w:rsidR="00770429" w:rsidRPr="0000020E">
        <w:rPr>
          <w:rFonts w:ascii="Times New Roman" w:hAnsi="Times New Roman" w:cs="Times New Roman"/>
          <w:sz w:val="24"/>
          <w:szCs w:val="24"/>
        </w:rPr>
        <w:t>and rose oil</w:t>
      </w:r>
      <w:r w:rsidRPr="0000020E">
        <w:rPr>
          <w:rFonts w:ascii="Times New Roman" w:hAnsi="Times New Roman" w:cs="Times New Roman"/>
          <w:sz w:val="24"/>
          <w:szCs w:val="24"/>
        </w:rPr>
        <w:t xml:space="preserve"> </w:t>
      </w:r>
      <w:r w:rsidR="00002A41" w:rsidRPr="0000020E">
        <w:rPr>
          <w:rFonts w:ascii="Times New Roman" w:hAnsi="Times New Roman" w:cs="Times New Roman"/>
          <w:sz w:val="24"/>
          <w:szCs w:val="24"/>
        </w:rPr>
        <w:t xml:space="preserve">and </w:t>
      </w:r>
      <w:r w:rsidR="00770429" w:rsidRPr="0000020E">
        <w:rPr>
          <w:rFonts w:ascii="Times New Roman" w:hAnsi="Times New Roman" w:cs="Times New Roman"/>
          <w:sz w:val="24"/>
          <w:szCs w:val="24"/>
        </w:rPr>
        <w:t>was also used to treat wounds.</w:t>
      </w:r>
      <w:r w:rsidR="00770429" w:rsidRPr="0000020E">
        <w:rPr>
          <w:rFonts w:ascii="Times New Roman" w:hAnsi="Times New Roman" w:cs="Times New Roman"/>
          <w:sz w:val="24"/>
          <w:szCs w:val="24"/>
          <w:vertAlign w:val="superscript"/>
        </w:rPr>
        <w:footnoteReference w:id="139"/>
      </w:r>
      <w:r w:rsidR="00770429" w:rsidRPr="0000020E">
        <w:rPr>
          <w:rFonts w:ascii="Times New Roman" w:hAnsi="Times New Roman" w:cs="Times New Roman"/>
          <w:sz w:val="24"/>
          <w:szCs w:val="24"/>
        </w:rPr>
        <w:t xml:space="preserve"> These particular types of plaster were applied more commonly in the treatment of African slaves.</w:t>
      </w:r>
    </w:p>
    <w:p w14:paraId="3C35F46C" w14:textId="0828FC08" w:rsidR="00770429" w:rsidRPr="0000020E" w:rsidRDefault="00770429" w:rsidP="00770429">
      <w:pPr>
        <w:spacing w:after="0" w:line="480" w:lineRule="auto"/>
        <w:ind w:firstLine="720"/>
        <w:rPr>
          <w:rFonts w:ascii="Times New Roman" w:hAnsi="Times New Roman" w:cs="Times New Roman"/>
          <w:sz w:val="24"/>
          <w:szCs w:val="24"/>
        </w:rPr>
      </w:pPr>
      <w:r w:rsidRPr="0000020E">
        <w:rPr>
          <w:rFonts w:ascii="Times New Roman" w:hAnsi="Times New Roman" w:cs="Times New Roman"/>
          <w:sz w:val="24"/>
          <w:szCs w:val="24"/>
        </w:rPr>
        <w:t xml:space="preserve">Meanwhile, the medicines containing minerals that were prescribed for </w:t>
      </w:r>
      <w:r w:rsidRPr="0000020E">
        <w:rPr>
          <w:rFonts w:ascii="Times New Roman" w:hAnsi="Times New Roman" w:cs="Times New Roman"/>
          <w:i/>
          <w:sz w:val="24"/>
          <w:szCs w:val="24"/>
        </w:rPr>
        <w:t xml:space="preserve">internal </w:t>
      </w:r>
      <w:r w:rsidRPr="0000020E">
        <w:rPr>
          <w:rFonts w:ascii="Times New Roman" w:hAnsi="Times New Roman" w:cs="Times New Roman"/>
          <w:sz w:val="24"/>
          <w:szCs w:val="24"/>
        </w:rPr>
        <w:t xml:space="preserve">consumption were generally small quantities of ground precious and semi-precious stones, which had not been produced by distillation but formed part of complex powders or electuaries, such as </w:t>
      </w:r>
      <w:proofErr w:type="spellStart"/>
      <w:r w:rsidRPr="0000020E">
        <w:rPr>
          <w:rFonts w:ascii="Times New Roman" w:hAnsi="Times New Roman" w:cs="Times New Roman"/>
          <w:i/>
          <w:sz w:val="24"/>
          <w:szCs w:val="24"/>
        </w:rPr>
        <w:t>confección</w:t>
      </w:r>
      <w:proofErr w:type="spellEnd"/>
      <w:r w:rsidRPr="0000020E">
        <w:rPr>
          <w:rFonts w:ascii="Times New Roman" w:hAnsi="Times New Roman" w:cs="Times New Roman"/>
          <w:i/>
          <w:sz w:val="24"/>
          <w:szCs w:val="24"/>
        </w:rPr>
        <w:t xml:space="preserve"> </w:t>
      </w:r>
      <w:proofErr w:type="spellStart"/>
      <w:r w:rsidRPr="0000020E">
        <w:rPr>
          <w:rFonts w:ascii="Times New Roman" w:hAnsi="Times New Roman" w:cs="Times New Roman"/>
          <w:i/>
          <w:sz w:val="24"/>
          <w:szCs w:val="24"/>
        </w:rPr>
        <w:t>jacint</w:t>
      </w:r>
      <w:proofErr w:type="spellEnd"/>
      <w:r w:rsidRPr="0000020E">
        <w:rPr>
          <w:rFonts w:ascii="Times New Roman" w:hAnsi="Times New Roman" w:cs="Times New Roman"/>
          <w:i/>
          <w:sz w:val="24"/>
          <w:szCs w:val="24"/>
        </w:rPr>
        <w:t xml:space="preserve"> </w:t>
      </w:r>
      <w:r w:rsidRPr="0000020E">
        <w:rPr>
          <w:rFonts w:ascii="Times New Roman" w:hAnsi="Times New Roman" w:cs="Times New Roman"/>
          <w:sz w:val="24"/>
          <w:szCs w:val="24"/>
        </w:rPr>
        <w:t xml:space="preserve">and </w:t>
      </w:r>
      <w:proofErr w:type="spellStart"/>
      <w:r w:rsidRPr="0000020E">
        <w:rPr>
          <w:rFonts w:ascii="Times New Roman" w:hAnsi="Times New Roman" w:cs="Times New Roman"/>
          <w:i/>
          <w:sz w:val="24"/>
          <w:szCs w:val="24"/>
        </w:rPr>
        <w:t>diamargaritón</w:t>
      </w:r>
      <w:proofErr w:type="spellEnd"/>
      <w:r w:rsidRPr="0000020E">
        <w:rPr>
          <w:rFonts w:ascii="Times New Roman" w:hAnsi="Times New Roman" w:cs="Times New Roman"/>
          <w:sz w:val="24"/>
          <w:szCs w:val="24"/>
        </w:rPr>
        <w:t>.</w:t>
      </w:r>
      <w:r w:rsidRPr="0000020E">
        <w:rPr>
          <w:rFonts w:ascii="Times New Roman" w:hAnsi="Times New Roman" w:cs="Times New Roman"/>
          <w:sz w:val="24"/>
          <w:szCs w:val="24"/>
          <w:vertAlign w:val="superscript"/>
        </w:rPr>
        <w:footnoteReference w:id="140"/>
      </w:r>
      <w:r w:rsidRPr="0000020E">
        <w:rPr>
          <w:rFonts w:ascii="Times New Roman" w:hAnsi="Times New Roman" w:cs="Times New Roman"/>
          <w:sz w:val="24"/>
          <w:szCs w:val="24"/>
        </w:rPr>
        <w:t xml:space="preserve"> Even though the majority of medicines containing minerals were therefore applied externally, they appear to have been employed more extensively in Lima than in Mexico where chemical medicines did not appear until the late seventeenth century at the earliest and where the minerals used were primarily precious and semi-precious stones.</w:t>
      </w:r>
      <w:r w:rsidRPr="0000020E">
        <w:rPr>
          <w:rFonts w:ascii="Times New Roman" w:hAnsi="Times New Roman" w:cs="Times New Roman"/>
          <w:sz w:val="24"/>
          <w:szCs w:val="24"/>
          <w:vertAlign w:val="superscript"/>
        </w:rPr>
        <w:footnoteReference w:id="141"/>
      </w:r>
      <w:r w:rsidRPr="0000020E">
        <w:rPr>
          <w:rFonts w:ascii="Times New Roman" w:hAnsi="Times New Roman" w:cs="Times New Roman"/>
          <w:sz w:val="24"/>
          <w:szCs w:val="24"/>
        </w:rPr>
        <w:t xml:space="preserve"> Minerals also figured more prominently in pharmacies in Peru than in Seville at this time, wh</w:t>
      </w:r>
      <w:r w:rsidR="006C011C" w:rsidRPr="0000020E">
        <w:rPr>
          <w:rFonts w:ascii="Times New Roman" w:hAnsi="Times New Roman" w:cs="Times New Roman"/>
          <w:sz w:val="24"/>
          <w:szCs w:val="24"/>
        </w:rPr>
        <w:t>ich</w:t>
      </w:r>
      <w:r w:rsidRPr="0000020E">
        <w:rPr>
          <w:rFonts w:ascii="Times New Roman" w:hAnsi="Times New Roman" w:cs="Times New Roman"/>
          <w:sz w:val="24"/>
          <w:szCs w:val="24"/>
        </w:rPr>
        <w:t xml:space="preserve"> </w:t>
      </w:r>
      <w:r w:rsidR="006C011C" w:rsidRPr="0000020E">
        <w:rPr>
          <w:rFonts w:ascii="Times New Roman" w:hAnsi="Times New Roman" w:cs="Times New Roman"/>
          <w:sz w:val="24"/>
          <w:szCs w:val="24"/>
        </w:rPr>
        <w:t xml:space="preserve">did not commonly stock </w:t>
      </w:r>
      <w:r w:rsidRPr="0000020E">
        <w:rPr>
          <w:rFonts w:ascii="Times New Roman" w:hAnsi="Times New Roman" w:cs="Times New Roman"/>
          <w:sz w:val="24"/>
          <w:szCs w:val="24"/>
        </w:rPr>
        <w:t>mercury.</w:t>
      </w:r>
      <w:r w:rsidRPr="0000020E">
        <w:rPr>
          <w:rFonts w:ascii="Times New Roman" w:hAnsi="Times New Roman" w:cs="Times New Roman"/>
          <w:sz w:val="24"/>
          <w:szCs w:val="24"/>
          <w:vertAlign w:val="superscript"/>
        </w:rPr>
        <w:footnoteReference w:id="142"/>
      </w:r>
      <w:r w:rsidRPr="0000020E">
        <w:rPr>
          <w:rFonts w:ascii="Times New Roman" w:hAnsi="Times New Roman" w:cs="Times New Roman"/>
          <w:sz w:val="24"/>
          <w:szCs w:val="24"/>
        </w:rPr>
        <w:t xml:space="preserve"> </w:t>
      </w:r>
    </w:p>
    <w:p w14:paraId="7CEEAE0B" w14:textId="77777777" w:rsidR="00770429" w:rsidRPr="0000020E" w:rsidRDefault="00770429" w:rsidP="001F1101">
      <w:pPr>
        <w:spacing w:line="480" w:lineRule="auto"/>
        <w:rPr>
          <w:rFonts w:ascii="Times New Roman" w:hAnsi="Times New Roman" w:cs="Times New Roman"/>
          <w:sz w:val="24"/>
          <w:szCs w:val="24"/>
        </w:rPr>
      </w:pPr>
    </w:p>
    <w:p w14:paraId="6B97E1E4" w14:textId="77777777" w:rsidR="00770429" w:rsidRPr="0000020E" w:rsidRDefault="00770429" w:rsidP="00770429">
      <w:pPr>
        <w:spacing w:after="0" w:line="480" w:lineRule="auto"/>
        <w:rPr>
          <w:rFonts w:ascii="Times New Roman" w:hAnsi="Times New Roman" w:cs="Times New Roman"/>
          <w:b/>
          <w:sz w:val="24"/>
          <w:szCs w:val="24"/>
        </w:rPr>
      </w:pPr>
      <w:r w:rsidRPr="0000020E">
        <w:rPr>
          <w:rFonts w:ascii="Times New Roman" w:hAnsi="Times New Roman" w:cs="Times New Roman"/>
          <w:b/>
          <w:sz w:val="24"/>
          <w:szCs w:val="24"/>
        </w:rPr>
        <w:lastRenderedPageBreak/>
        <w:t>Conclusion</w:t>
      </w:r>
    </w:p>
    <w:p w14:paraId="3CC1D872" w14:textId="2BC86CFA" w:rsidR="0085266B" w:rsidRPr="0000020E" w:rsidRDefault="00990847" w:rsidP="0085266B">
      <w:pPr>
        <w:spacing w:after="0" w:line="480" w:lineRule="auto"/>
        <w:rPr>
          <w:rFonts w:ascii="Times New Roman" w:hAnsi="Times New Roman" w:cs="Times New Roman"/>
          <w:sz w:val="24"/>
          <w:szCs w:val="24"/>
        </w:rPr>
      </w:pPr>
      <w:r w:rsidRPr="0000020E">
        <w:rPr>
          <w:rFonts w:ascii="Times New Roman" w:hAnsi="Times New Roman" w:cs="Times New Roman"/>
          <w:sz w:val="24"/>
          <w:szCs w:val="24"/>
        </w:rPr>
        <w:t>D</w:t>
      </w:r>
      <w:r w:rsidR="00770429" w:rsidRPr="0000020E">
        <w:rPr>
          <w:rFonts w:ascii="Times New Roman" w:hAnsi="Times New Roman" w:cs="Times New Roman"/>
          <w:sz w:val="24"/>
          <w:szCs w:val="24"/>
        </w:rPr>
        <w:t xml:space="preserve">espite the abundant mineral resources in Peru, physicians and apothecaries there made only marginally more use of </w:t>
      </w:r>
      <w:r w:rsidRPr="0000020E">
        <w:rPr>
          <w:rFonts w:ascii="Times New Roman" w:hAnsi="Times New Roman" w:cs="Times New Roman"/>
          <w:sz w:val="24"/>
          <w:szCs w:val="24"/>
        </w:rPr>
        <w:t xml:space="preserve">minerals </w:t>
      </w:r>
      <w:r w:rsidR="00770429" w:rsidRPr="0000020E">
        <w:rPr>
          <w:rFonts w:ascii="Times New Roman" w:hAnsi="Times New Roman" w:cs="Times New Roman"/>
          <w:sz w:val="24"/>
          <w:szCs w:val="24"/>
        </w:rPr>
        <w:t>than did medical practitioners in other regions, such as Spain and Mexico. Nevertheless, the books and equipment that they used indicate that medical practitioners in Lima were familiar with alchemic</w:t>
      </w:r>
      <w:r w:rsidRPr="0000020E">
        <w:rPr>
          <w:rFonts w:ascii="Times New Roman" w:hAnsi="Times New Roman" w:cs="Times New Roman"/>
          <w:sz w:val="24"/>
          <w:szCs w:val="24"/>
        </w:rPr>
        <w:t>al</w:t>
      </w:r>
      <w:r w:rsidR="00770429" w:rsidRPr="0000020E">
        <w:rPr>
          <w:rFonts w:ascii="Times New Roman" w:hAnsi="Times New Roman" w:cs="Times New Roman"/>
          <w:sz w:val="24"/>
          <w:szCs w:val="24"/>
        </w:rPr>
        <w:t xml:space="preserve"> methods and </w:t>
      </w:r>
      <w:r w:rsidR="006C011C" w:rsidRPr="0000020E">
        <w:rPr>
          <w:rFonts w:ascii="Times New Roman" w:hAnsi="Times New Roman" w:cs="Times New Roman"/>
          <w:sz w:val="24"/>
          <w:szCs w:val="24"/>
        </w:rPr>
        <w:t xml:space="preserve">of </w:t>
      </w:r>
      <w:r w:rsidR="00770429" w:rsidRPr="0000020E">
        <w:rPr>
          <w:rFonts w:ascii="Times New Roman" w:hAnsi="Times New Roman" w:cs="Times New Roman"/>
          <w:sz w:val="24"/>
          <w:szCs w:val="24"/>
        </w:rPr>
        <w:t>the use of minerals. However, the absence of evidence for the extensive use of mineral salts suggests that distillation methods were being used primarily to process botanical materials</w:t>
      </w:r>
      <w:r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Even where minerals were used, they were largely applied externally in ointments and plasters. Although the Inquisition was active in scrutinising medical texts and practices for heretical beliefs in Peru as well as Spain, it seems doubtful that the </w:t>
      </w:r>
      <w:r w:rsidR="001F1101" w:rsidRPr="0000020E">
        <w:rPr>
          <w:rFonts w:ascii="Times New Roman" w:hAnsi="Times New Roman" w:cs="Times New Roman"/>
          <w:sz w:val="24"/>
          <w:szCs w:val="24"/>
        </w:rPr>
        <w:t xml:space="preserve">material </w:t>
      </w:r>
      <w:r w:rsidR="00770429" w:rsidRPr="0000020E">
        <w:rPr>
          <w:rFonts w:ascii="Times New Roman" w:hAnsi="Times New Roman" w:cs="Times New Roman"/>
          <w:sz w:val="24"/>
          <w:szCs w:val="24"/>
        </w:rPr>
        <w:t xml:space="preserve">absence of </w:t>
      </w:r>
      <w:proofErr w:type="spellStart"/>
      <w:r w:rsidR="00770429" w:rsidRPr="0000020E">
        <w:rPr>
          <w:rFonts w:ascii="Times New Roman" w:hAnsi="Times New Roman" w:cs="Times New Roman"/>
          <w:sz w:val="24"/>
          <w:szCs w:val="24"/>
        </w:rPr>
        <w:t>Paracelsian</w:t>
      </w:r>
      <w:proofErr w:type="spellEnd"/>
      <w:r w:rsidR="00770429" w:rsidRPr="0000020E">
        <w:rPr>
          <w:rFonts w:ascii="Times New Roman" w:hAnsi="Times New Roman" w:cs="Times New Roman"/>
          <w:sz w:val="24"/>
          <w:szCs w:val="24"/>
        </w:rPr>
        <w:t xml:space="preserve"> writings and </w:t>
      </w:r>
      <w:r w:rsidR="004241F7" w:rsidRPr="0000020E">
        <w:rPr>
          <w:rFonts w:ascii="Times New Roman" w:hAnsi="Times New Roman" w:cs="Times New Roman"/>
          <w:sz w:val="24"/>
          <w:szCs w:val="24"/>
        </w:rPr>
        <w:t xml:space="preserve">of </w:t>
      </w:r>
      <w:r w:rsidR="008477C2" w:rsidRPr="0000020E">
        <w:rPr>
          <w:rFonts w:ascii="Times New Roman" w:hAnsi="Times New Roman" w:cs="Times New Roman"/>
          <w:sz w:val="24"/>
          <w:szCs w:val="24"/>
        </w:rPr>
        <w:t xml:space="preserve">evidence for the extensive use of </w:t>
      </w:r>
      <w:r w:rsidR="00770429" w:rsidRPr="0000020E">
        <w:rPr>
          <w:rFonts w:ascii="Times New Roman" w:hAnsi="Times New Roman" w:cs="Times New Roman"/>
          <w:sz w:val="24"/>
          <w:szCs w:val="24"/>
        </w:rPr>
        <w:t xml:space="preserve">chemical </w:t>
      </w:r>
      <w:r w:rsidR="004241F7" w:rsidRPr="0000020E">
        <w:rPr>
          <w:rFonts w:ascii="Times New Roman" w:hAnsi="Times New Roman" w:cs="Times New Roman"/>
          <w:sz w:val="24"/>
          <w:szCs w:val="24"/>
        </w:rPr>
        <w:t>medicines</w:t>
      </w:r>
      <w:r w:rsidR="00770429" w:rsidRPr="0000020E">
        <w:rPr>
          <w:rFonts w:ascii="Times New Roman" w:hAnsi="Times New Roman" w:cs="Times New Roman"/>
          <w:sz w:val="24"/>
          <w:szCs w:val="24"/>
        </w:rPr>
        <w:t xml:space="preserve"> can be attributed to </w:t>
      </w:r>
      <w:r w:rsidRPr="0000020E">
        <w:rPr>
          <w:rFonts w:ascii="Times New Roman" w:hAnsi="Times New Roman" w:cs="Times New Roman"/>
          <w:sz w:val="24"/>
          <w:szCs w:val="24"/>
        </w:rPr>
        <w:t xml:space="preserve">the Inquisition's </w:t>
      </w:r>
      <w:r w:rsidR="00770429" w:rsidRPr="0000020E">
        <w:rPr>
          <w:rFonts w:ascii="Times New Roman" w:hAnsi="Times New Roman" w:cs="Times New Roman"/>
          <w:sz w:val="24"/>
          <w:szCs w:val="24"/>
        </w:rPr>
        <w:t xml:space="preserve">effectiveness. Richard Palmer has noted </w:t>
      </w:r>
      <w:r w:rsidR="008477C2" w:rsidRPr="0000020E">
        <w:rPr>
          <w:rFonts w:ascii="Times New Roman" w:hAnsi="Times New Roman" w:cs="Times New Roman"/>
          <w:sz w:val="24"/>
          <w:szCs w:val="24"/>
        </w:rPr>
        <w:t xml:space="preserve">that </w:t>
      </w:r>
      <w:r w:rsidR="00770429" w:rsidRPr="0000020E">
        <w:rPr>
          <w:rFonts w:ascii="Times New Roman" w:hAnsi="Times New Roman" w:cs="Times New Roman"/>
          <w:sz w:val="24"/>
          <w:szCs w:val="24"/>
        </w:rPr>
        <w:t xml:space="preserve">Paracelsianism only began to emerge in the late sixteenth century in Europe </w:t>
      </w:r>
      <w:r w:rsidRPr="0000020E">
        <w:rPr>
          <w:rFonts w:ascii="Times New Roman" w:hAnsi="Times New Roman" w:cs="Times New Roman"/>
          <w:sz w:val="24"/>
          <w:szCs w:val="24"/>
        </w:rPr>
        <w:t xml:space="preserve">and that </w:t>
      </w:r>
      <w:r w:rsidR="00770429" w:rsidRPr="0000020E">
        <w:rPr>
          <w:rFonts w:ascii="Times New Roman" w:hAnsi="Times New Roman" w:cs="Times New Roman"/>
          <w:sz w:val="24"/>
          <w:szCs w:val="24"/>
        </w:rPr>
        <w:t xml:space="preserve">chemical drugs only </w:t>
      </w:r>
      <w:r w:rsidRPr="0000020E">
        <w:rPr>
          <w:rFonts w:ascii="Times New Roman" w:hAnsi="Times New Roman" w:cs="Times New Roman"/>
          <w:sz w:val="24"/>
          <w:szCs w:val="24"/>
        </w:rPr>
        <w:t xml:space="preserve">became </w:t>
      </w:r>
      <w:r w:rsidR="00770429" w:rsidRPr="0000020E">
        <w:rPr>
          <w:rFonts w:ascii="Times New Roman" w:hAnsi="Times New Roman" w:cs="Times New Roman"/>
          <w:sz w:val="24"/>
          <w:szCs w:val="24"/>
        </w:rPr>
        <w:t>widely available in the early seventeenth century.</w:t>
      </w:r>
      <w:r w:rsidR="00770429" w:rsidRPr="0000020E">
        <w:rPr>
          <w:rFonts w:ascii="Times New Roman" w:hAnsi="Times New Roman" w:cs="Times New Roman"/>
          <w:sz w:val="24"/>
          <w:szCs w:val="24"/>
          <w:vertAlign w:val="superscript"/>
        </w:rPr>
        <w:footnoteReference w:id="143"/>
      </w:r>
      <w:r w:rsidR="00770429" w:rsidRPr="0000020E">
        <w:rPr>
          <w:rFonts w:ascii="Times New Roman" w:hAnsi="Times New Roman" w:cs="Times New Roman"/>
          <w:sz w:val="24"/>
          <w:szCs w:val="24"/>
        </w:rPr>
        <w:t xml:space="preserve"> </w:t>
      </w:r>
      <w:r w:rsidR="008477C2" w:rsidRPr="0000020E">
        <w:rPr>
          <w:rFonts w:ascii="Times New Roman" w:hAnsi="Times New Roman" w:cs="Times New Roman"/>
          <w:sz w:val="24"/>
          <w:szCs w:val="24"/>
        </w:rPr>
        <w:t>Even then, he argues, they added to rather than replaced traditional remedies.</w:t>
      </w:r>
      <w:r w:rsidR="008477C2" w:rsidRPr="0000020E">
        <w:rPr>
          <w:rFonts w:ascii="Times New Roman" w:hAnsi="Times New Roman" w:cs="Times New Roman"/>
          <w:sz w:val="24"/>
          <w:szCs w:val="24"/>
          <w:vertAlign w:val="superscript"/>
        </w:rPr>
        <w:footnoteReference w:id="144"/>
      </w:r>
      <w:r w:rsidR="008477C2" w:rsidRPr="0000020E">
        <w:rPr>
          <w:rFonts w:ascii="Times New Roman" w:hAnsi="Times New Roman" w:cs="Times New Roman"/>
          <w:sz w:val="24"/>
          <w:szCs w:val="24"/>
        </w:rPr>
        <w:t xml:space="preserve"> In Spain, the delay appears to have been longer </w:t>
      </w:r>
      <w:r w:rsidR="004241F7" w:rsidRPr="0000020E">
        <w:rPr>
          <w:rFonts w:ascii="Times New Roman" w:hAnsi="Times New Roman" w:cs="Times New Roman"/>
          <w:sz w:val="24"/>
          <w:szCs w:val="24"/>
        </w:rPr>
        <w:t>due to its</w:t>
      </w:r>
      <w:r w:rsidR="008477C2" w:rsidRPr="0000020E">
        <w:rPr>
          <w:rFonts w:ascii="Times New Roman" w:hAnsi="Times New Roman" w:cs="Times New Roman"/>
          <w:sz w:val="24"/>
          <w:szCs w:val="24"/>
        </w:rPr>
        <w:t xml:space="preserve"> </w:t>
      </w:r>
      <w:r w:rsidR="004241F7" w:rsidRPr="0000020E">
        <w:rPr>
          <w:rFonts w:ascii="Times New Roman" w:hAnsi="Times New Roman" w:cs="Times New Roman"/>
          <w:sz w:val="24"/>
          <w:szCs w:val="24"/>
        </w:rPr>
        <w:t>strong alchemic</w:t>
      </w:r>
      <w:r w:rsidRPr="0000020E">
        <w:rPr>
          <w:rFonts w:ascii="Times New Roman" w:hAnsi="Times New Roman" w:cs="Times New Roman"/>
          <w:sz w:val="24"/>
          <w:szCs w:val="24"/>
        </w:rPr>
        <w:t>al</w:t>
      </w:r>
      <w:r w:rsidR="004241F7" w:rsidRPr="0000020E">
        <w:rPr>
          <w:rFonts w:ascii="Times New Roman" w:hAnsi="Times New Roman" w:cs="Times New Roman"/>
          <w:sz w:val="24"/>
          <w:szCs w:val="24"/>
        </w:rPr>
        <w:t xml:space="preserve"> tradition, which meant that the new chemical methods may not have appeared </w:t>
      </w:r>
      <w:r w:rsidRPr="0000020E">
        <w:rPr>
          <w:rFonts w:ascii="Times New Roman" w:hAnsi="Times New Roman" w:cs="Times New Roman"/>
          <w:sz w:val="24"/>
          <w:szCs w:val="24"/>
        </w:rPr>
        <w:t xml:space="preserve">altogether </w:t>
      </w:r>
      <w:r w:rsidR="004241F7" w:rsidRPr="0000020E">
        <w:rPr>
          <w:rFonts w:ascii="Times New Roman" w:hAnsi="Times New Roman" w:cs="Times New Roman"/>
          <w:sz w:val="24"/>
          <w:szCs w:val="24"/>
        </w:rPr>
        <w:t xml:space="preserve">novel and the </w:t>
      </w:r>
      <w:r w:rsidR="008477C2" w:rsidRPr="0000020E">
        <w:rPr>
          <w:rFonts w:ascii="Times New Roman" w:hAnsi="Times New Roman" w:cs="Times New Roman"/>
          <w:sz w:val="24"/>
          <w:szCs w:val="24"/>
        </w:rPr>
        <w:t xml:space="preserve">philosophical distinction between Paracelsianism and Galenism </w:t>
      </w:r>
      <w:r w:rsidR="004241F7" w:rsidRPr="0000020E">
        <w:rPr>
          <w:rFonts w:ascii="Times New Roman" w:hAnsi="Times New Roman" w:cs="Times New Roman"/>
          <w:sz w:val="24"/>
          <w:szCs w:val="24"/>
        </w:rPr>
        <w:t xml:space="preserve">not </w:t>
      </w:r>
      <w:r w:rsidRPr="0000020E">
        <w:rPr>
          <w:rFonts w:ascii="Times New Roman" w:hAnsi="Times New Roman" w:cs="Times New Roman"/>
          <w:sz w:val="24"/>
          <w:szCs w:val="24"/>
        </w:rPr>
        <w:t>entirely</w:t>
      </w:r>
      <w:r w:rsidR="008477C2" w:rsidRPr="0000020E">
        <w:rPr>
          <w:rFonts w:ascii="Times New Roman" w:hAnsi="Times New Roman" w:cs="Times New Roman"/>
          <w:sz w:val="24"/>
          <w:szCs w:val="24"/>
        </w:rPr>
        <w:t xml:space="preserve"> obvious.</w:t>
      </w:r>
      <w:r w:rsidR="008477C2" w:rsidRPr="0000020E">
        <w:rPr>
          <w:rFonts w:ascii="Times New Roman" w:hAnsi="Times New Roman" w:cs="Times New Roman"/>
          <w:sz w:val="24"/>
          <w:szCs w:val="24"/>
          <w:vertAlign w:val="superscript"/>
        </w:rPr>
        <w:footnoteReference w:id="145"/>
      </w:r>
      <w:r w:rsidR="008477C2" w:rsidRPr="0000020E">
        <w:rPr>
          <w:rFonts w:ascii="Times New Roman" w:hAnsi="Times New Roman" w:cs="Times New Roman"/>
          <w:sz w:val="24"/>
          <w:szCs w:val="24"/>
        </w:rPr>
        <w:t xml:space="preserve"> In any case, apothecaries in Lima appear to have been less </w:t>
      </w:r>
      <w:r w:rsidR="008477C2" w:rsidRPr="0000020E">
        <w:rPr>
          <w:rFonts w:ascii="Times New Roman" w:hAnsi="Times New Roman" w:cs="Times New Roman"/>
          <w:sz w:val="24"/>
          <w:szCs w:val="24"/>
        </w:rPr>
        <w:lastRenderedPageBreak/>
        <w:t xml:space="preserve">concerned with challenging the philosophy underlying the methods they used and more focused on the practical task of preparing medicines in the face of shortages of imported </w:t>
      </w:r>
      <w:proofErr w:type="spellStart"/>
      <w:r w:rsidR="008477C2" w:rsidRPr="0000020E">
        <w:rPr>
          <w:rFonts w:ascii="Times New Roman" w:hAnsi="Times New Roman" w:cs="Times New Roman"/>
          <w:i/>
          <w:sz w:val="24"/>
          <w:szCs w:val="24"/>
        </w:rPr>
        <w:t>materia</w:t>
      </w:r>
      <w:proofErr w:type="spellEnd"/>
      <w:r w:rsidR="008477C2" w:rsidRPr="0000020E">
        <w:rPr>
          <w:rFonts w:ascii="Times New Roman" w:hAnsi="Times New Roman" w:cs="Times New Roman"/>
          <w:i/>
          <w:sz w:val="24"/>
          <w:szCs w:val="24"/>
        </w:rPr>
        <w:t xml:space="preserve"> </w:t>
      </w:r>
      <w:proofErr w:type="spellStart"/>
      <w:r w:rsidR="008477C2" w:rsidRPr="0000020E">
        <w:rPr>
          <w:rFonts w:ascii="Times New Roman" w:hAnsi="Times New Roman" w:cs="Times New Roman"/>
          <w:i/>
          <w:sz w:val="24"/>
          <w:szCs w:val="24"/>
        </w:rPr>
        <w:t>medica</w:t>
      </w:r>
      <w:proofErr w:type="spellEnd"/>
      <w:r w:rsidR="008477C2" w:rsidRPr="0000020E">
        <w:rPr>
          <w:rFonts w:ascii="Times New Roman" w:hAnsi="Times New Roman" w:cs="Times New Roman"/>
          <w:sz w:val="24"/>
          <w:szCs w:val="24"/>
        </w:rPr>
        <w:t xml:space="preserve"> on which medical practice continued to depend. From </w:t>
      </w:r>
      <w:r w:rsidR="00770429" w:rsidRPr="0000020E">
        <w:rPr>
          <w:rFonts w:ascii="Times New Roman" w:hAnsi="Times New Roman" w:cs="Times New Roman"/>
          <w:sz w:val="24"/>
          <w:szCs w:val="24"/>
        </w:rPr>
        <w:t xml:space="preserve">the equipment </w:t>
      </w:r>
      <w:r w:rsidR="004975BF" w:rsidRPr="0000020E">
        <w:rPr>
          <w:rFonts w:ascii="Times New Roman" w:hAnsi="Times New Roman" w:cs="Times New Roman"/>
          <w:sz w:val="24"/>
          <w:szCs w:val="24"/>
        </w:rPr>
        <w:t xml:space="preserve">found in hospitals and </w:t>
      </w:r>
      <w:r w:rsidR="00FE6CEA" w:rsidRPr="0000020E">
        <w:rPr>
          <w:rFonts w:ascii="Times New Roman" w:hAnsi="Times New Roman" w:cs="Times New Roman"/>
          <w:sz w:val="24"/>
          <w:szCs w:val="24"/>
        </w:rPr>
        <w:t>pharmacies</w:t>
      </w:r>
      <w:r w:rsidR="00770429" w:rsidRPr="0000020E">
        <w:rPr>
          <w:rFonts w:ascii="Times New Roman" w:hAnsi="Times New Roman" w:cs="Times New Roman"/>
          <w:sz w:val="24"/>
          <w:szCs w:val="24"/>
        </w:rPr>
        <w:t xml:space="preserve"> in Lima at this time </w:t>
      </w:r>
      <w:r w:rsidR="008477C2" w:rsidRPr="0000020E">
        <w:rPr>
          <w:rFonts w:ascii="Times New Roman" w:hAnsi="Times New Roman" w:cs="Times New Roman"/>
          <w:sz w:val="24"/>
          <w:szCs w:val="24"/>
        </w:rPr>
        <w:t xml:space="preserve">it is clear </w:t>
      </w:r>
      <w:r w:rsidR="00770429" w:rsidRPr="0000020E">
        <w:rPr>
          <w:rFonts w:ascii="Times New Roman" w:hAnsi="Times New Roman" w:cs="Times New Roman"/>
          <w:sz w:val="24"/>
          <w:szCs w:val="24"/>
        </w:rPr>
        <w:t>that alchemic</w:t>
      </w:r>
      <w:r w:rsidRPr="0000020E">
        <w:rPr>
          <w:rFonts w:ascii="Times New Roman" w:hAnsi="Times New Roman" w:cs="Times New Roman"/>
          <w:sz w:val="24"/>
          <w:szCs w:val="24"/>
        </w:rPr>
        <w:t>al</w:t>
      </w:r>
      <w:r w:rsidR="00770429" w:rsidRPr="0000020E">
        <w:rPr>
          <w:rFonts w:ascii="Times New Roman" w:hAnsi="Times New Roman" w:cs="Times New Roman"/>
          <w:sz w:val="24"/>
          <w:szCs w:val="24"/>
        </w:rPr>
        <w:t xml:space="preserve"> methods were </w:t>
      </w:r>
      <w:r w:rsidR="008D022A" w:rsidRPr="0000020E">
        <w:rPr>
          <w:rFonts w:ascii="Times New Roman" w:hAnsi="Times New Roman" w:cs="Times New Roman"/>
          <w:sz w:val="24"/>
          <w:szCs w:val="24"/>
        </w:rPr>
        <w:t>widely</w:t>
      </w:r>
      <w:r w:rsidR="00770429" w:rsidRPr="0000020E">
        <w:rPr>
          <w:rFonts w:ascii="Times New Roman" w:hAnsi="Times New Roman" w:cs="Times New Roman"/>
          <w:sz w:val="24"/>
          <w:szCs w:val="24"/>
        </w:rPr>
        <w:t xml:space="preserve"> used</w:t>
      </w:r>
      <w:r w:rsidR="0085266B" w:rsidRPr="0000020E">
        <w:rPr>
          <w:rFonts w:ascii="Times New Roman" w:hAnsi="Times New Roman" w:cs="Times New Roman"/>
          <w:sz w:val="24"/>
          <w:szCs w:val="24"/>
        </w:rPr>
        <w:t xml:space="preserve">, while </w:t>
      </w:r>
      <w:r w:rsidR="00770429" w:rsidRPr="0000020E">
        <w:rPr>
          <w:rFonts w:ascii="Times New Roman" w:hAnsi="Times New Roman" w:cs="Times New Roman"/>
          <w:sz w:val="24"/>
          <w:szCs w:val="24"/>
        </w:rPr>
        <w:t xml:space="preserve">the books and manuals that physicians and apothecaries possessed and the types of </w:t>
      </w:r>
      <w:proofErr w:type="gramStart"/>
      <w:r w:rsidR="00770429" w:rsidRPr="0000020E">
        <w:rPr>
          <w:rFonts w:ascii="Times New Roman" w:hAnsi="Times New Roman" w:cs="Times New Roman"/>
          <w:sz w:val="24"/>
          <w:szCs w:val="24"/>
        </w:rPr>
        <w:t>medicines</w:t>
      </w:r>
      <w:proofErr w:type="gramEnd"/>
      <w:r w:rsidR="00770429" w:rsidRPr="0000020E">
        <w:rPr>
          <w:rFonts w:ascii="Times New Roman" w:hAnsi="Times New Roman" w:cs="Times New Roman"/>
          <w:sz w:val="24"/>
          <w:szCs w:val="24"/>
        </w:rPr>
        <w:t xml:space="preserve"> they prepared suggest that they were working within a Galenic framework</w:t>
      </w:r>
      <w:r w:rsidR="0085266B" w:rsidRPr="0000020E">
        <w:rPr>
          <w:rFonts w:ascii="Times New Roman" w:hAnsi="Times New Roman" w:cs="Times New Roman"/>
          <w:sz w:val="24"/>
          <w:szCs w:val="24"/>
        </w:rPr>
        <w:t>.</w:t>
      </w:r>
      <w:r w:rsidR="00770429" w:rsidRPr="0000020E">
        <w:rPr>
          <w:rFonts w:ascii="Times New Roman" w:hAnsi="Times New Roman" w:cs="Times New Roman"/>
          <w:sz w:val="24"/>
          <w:szCs w:val="24"/>
        </w:rPr>
        <w:t xml:space="preserve"> This parallels Paula De Vos’s findings for colonial Mexico, where she sees the alchemic</w:t>
      </w:r>
      <w:r w:rsidRPr="0000020E">
        <w:rPr>
          <w:rFonts w:ascii="Times New Roman" w:hAnsi="Times New Roman" w:cs="Times New Roman"/>
          <w:sz w:val="24"/>
          <w:szCs w:val="24"/>
        </w:rPr>
        <w:t>al</w:t>
      </w:r>
      <w:r w:rsidR="00770429" w:rsidRPr="0000020E">
        <w:rPr>
          <w:rFonts w:ascii="Times New Roman" w:hAnsi="Times New Roman" w:cs="Times New Roman"/>
          <w:sz w:val="24"/>
          <w:szCs w:val="24"/>
        </w:rPr>
        <w:t xml:space="preserve"> tradition prevailing in the early colonial period and the wider use of chemical medical texts, chemical medicines and specialised chemical equipment only emerging in the late seventeenth century.</w:t>
      </w:r>
      <w:r w:rsidR="00770429" w:rsidRPr="0000020E">
        <w:rPr>
          <w:rStyle w:val="FootnoteReference"/>
          <w:rFonts w:ascii="Times New Roman" w:hAnsi="Times New Roman" w:cs="Times New Roman"/>
          <w:sz w:val="24"/>
          <w:szCs w:val="24"/>
        </w:rPr>
        <w:footnoteReference w:id="146"/>
      </w:r>
      <w:r w:rsidR="00770429" w:rsidRPr="0000020E">
        <w:rPr>
          <w:rFonts w:ascii="Times New Roman" w:hAnsi="Times New Roman" w:cs="Times New Roman"/>
          <w:sz w:val="24"/>
          <w:szCs w:val="24"/>
        </w:rPr>
        <w:t xml:space="preserve"> </w:t>
      </w:r>
      <w:r w:rsidRPr="0000020E">
        <w:rPr>
          <w:rFonts w:ascii="Times New Roman" w:hAnsi="Times New Roman" w:cs="Times New Roman"/>
          <w:sz w:val="24"/>
          <w:szCs w:val="24"/>
        </w:rPr>
        <w:t>L</w:t>
      </w:r>
      <w:r w:rsidR="005D75F4" w:rsidRPr="0000020E">
        <w:rPr>
          <w:rFonts w:ascii="Times New Roman" w:hAnsi="Times New Roman" w:cs="Times New Roman"/>
          <w:sz w:val="24"/>
          <w:szCs w:val="24"/>
        </w:rPr>
        <w:t xml:space="preserve">ater inventories of pharmacies and </w:t>
      </w:r>
      <w:r w:rsidRPr="0000020E">
        <w:rPr>
          <w:rFonts w:ascii="Times New Roman" w:hAnsi="Times New Roman" w:cs="Times New Roman"/>
          <w:sz w:val="24"/>
          <w:szCs w:val="24"/>
        </w:rPr>
        <w:t xml:space="preserve">the </w:t>
      </w:r>
      <w:r w:rsidR="005D75F4" w:rsidRPr="0000020E">
        <w:rPr>
          <w:rFonts w:ascii="Times New Roman" w:hAnsi="Times New Roman" w:cs="Times New Roman"/>
          <w:sz w:val="24"/>
          <w:szCs w:val="24"/>
        </w:rPr>
        <w:t>libraries of medical practitioners</w:t>
      </w:r>
      <w:r w:rsidR="008D022A" w:rsidRPr="0000020E">
        <w:rPr>
          <w:rFonts w:ascii="Times New Roman" w:hAnsi="Times New Roman" w:cs="Times New Roman"/>
          <w:sz w:val="24"/>
          <w:szCs w:val="24"/>
        </w:rPr>
        <w:t xml:space="preserve"> in Lima</w:t>
      </w:r>
      <w:r w:rsidR="005D75F4" w:rsidRPr="0000020E">
        <w:rPr>
          <w:rFonts w:ascii="Times New Roman" w:hAnsi="Times New Roman" w:cs="Times New Roman"/>
          <w:sz w:val="24"/>
          <w:szCs w:val="24"/>
        </w:rPr>
        <w:t xml:space="preserve"> </w:t>
      </w:r>
      <w:r w:rsidR="00AF0F3A" w:rsidRPr="0000020E">
        <w:rPr>
          <w:rFonts w:ascii="Times New Roman" w:hAnsi="Times New Roman" w:cs="Times New Roman"/>
          <w:sz w:val="24"/>
          <w:szCs w:val="24"/>
        </w:rPr>
        <w:t xml:space="preserve">suggest </w:t>
      </w:r>
      <w:r w:rsidR="005D75F4" w:rsidRPr="0000020E">
        <w:rPr>
          <w:rFonts w:ascii="Times New Roman" w:hAnsi="Times New Roman" w:cs="Times New Roman"/>
          <w:sz w:val="24"/>
          <w:szCs w:val="24"/>
        </w:rPr>
        <w:t>t</w:t>
      </w:r>
      <w:r w:rsidR="00770429" w:rsidRPr="0000020E">
        <w:rPr>
          <w:rFonts w:ascii="Times New Roman" w:hAnsi="Times New Roman" w:cs="Times New Roman"/>
          <w:sz w:val="24"/>
          <w:szCs w:val="24"/>
        </w:rPr>
        <w:t xml:space="preserve">hat the development of chemical methods </w:t>
      </w:r>
      <w:r w:rsidR="008D022A" w:rsidRPr="0000020E">
        <w:rPr>
          <w:rFonts w:ascii="Times New Roman" w:hAnsi="Times New Roman" w:cs="Times New Roman"/>
          <w:sz w:val="24"/>
          <w:szCs w:val="24"/>
        </w:rPr>
        <w:t xml:space="preserve">similarly </w:t>
      </w:r>
      <w:r w:rsidR="00770429" w:rsidRPr="0000020E">
        <w:rPr>
          <w:rFonts w:ascii="Times New Roman" w:hAnsi="Times New Roman" w:cs="Times New Roman"/>
          <w:sz w:val="24"/>
          <w:szCs w:val="24"/>
        </w:rPr>
        <w:t xml:space="preserve">occurred at </w:t>
      </w:r>
      <w:r w:rsidR="008D022A" w:rsidRPr="0000020E">
        <w:rPr>
          <w:rFonts w:ascii="Times New Roman" w:hAnsi="Times New Roman" w:cs="Times New Roman"/>
          <w:sz w:val="24"/>
          <w:szCs w:val="24"/>
        </w:rPr>
        <w:t>a</w:t>
      </w:r>
      <w:r w:rsidR="00770429" w:rsidRPr="0000020E">
        <w:rPr>
          <w:rFonts w:ascii="Times New Roman" w:hAnsi="Times New Roman" w:cs="Times New Roman"/>
          <w:sz w:val="24"/>
          <w:szCs w:val="24"/>
        </w:rPr>
        <w:t xml:space="preserve"> late date in Peru</w:t>
      </w:r>
      <w:r w:rsidRPr="0000020E">
        <w:rPr>
          <w:rFonts w:ascii="Times New Roman" w:hAnsi="Times New Roman" w:cs="Times New Roman"/>
          <w:sz w:val="24"/>
          <w:szCs w:val="24"/>
        </w:rPr>
        <w:t>.</w:t>
      </w:r>
      <w:r w:rsidR="00770429" w:rsidRPr="0000020E">
        <w:rPr>
          <w:rFonts w:ascii="Times New Roman" w:hAnsi="Times New Roman" w:cs="Times New Roman"/>
          <w:sz w:val="24"/>
          <w:szCs w:val="24"/>
          <w:vertAlign w:val="superscript"/>
        </w:rPr>
        <w:footnoteReference w:id="147"/>
      </w:r>
      <w:r w:rsidR="00770429" w:rsidRPr="0000020E">
        <w:rPr>
          <w:rFonts w:ascii="Times New Roman" w:hAnsi="Times New Roman" w:cs="Times New Roman"/>
          <w:sz w:val="24"/>
          <w:szCs w:val="24"/>
        </w:rPr>
        <w:t xml:space="preserve"> </w:t>
      </w:r>
    </w:p>
    <w:p w14:paraId="7399678D" w14:textId="7A5B8DD9" w:rsidR="00D56B5C" w:rsidRDefault="00D56B5C"/>
    <w:p w14:paraId="255DB259" w14:textId="2E436BD3" w:rsidR="00FE6CEA" w:rsidRPr="009E1777" w:rsidRDefault="00FE6CEA">
      <w:pPr>
        <w:rPr>
          <w:rFonts w:ascii="Times New Roman" w:hAnsi="Times New Roman" w:cs="Times New Roman"/>
          <w:sz w:val="24"/>
          <w:szCs w:val="24"/>
          <w:u w:val="single"/>
        </w:rPr>
      </w:pPr>
      <w:r w:rsidRPr="009E1777">
        <w:rPr>
          <w:rFonts w:ascii="Times New Roman" w:hAnsi="Times New Roman" w:cs="Times New Roman"/>
          <w:sz w:val="24"/>
          <w:szCs w:val="24"/>
          <w:u w:val="single"/>
        </w:rPr>
        <w:t>Acknowledgements</w:t>
      </w:r>
    </w:p>
    <w:p w14:paraId="053FFD33" w14:textId="05EA8DF1" w:rsidR="00AF0F3A" w:rsidRPr="0000020E" w:rsidRDefault="00AF0F3A" w:rsidP="00AF0F3A">
      <w:pPr>
        <w:spacing w:after="0" w:line="480" w:lineRule="auto"/>
        <w:rPr>
          <w:rFonts w:ascii="Times New Roman" w:hAnsi="Times New Roman" w:cs="Times New Roman"/>
          <w:sz w:val="24"/>
          <w:szCs w:val="24"/>
        </w:rPr>
      </w:pPr>
      <w:r w:rsidRPr="0000020E">
        <w:rPr>
          <w:rFonts w:ascii="Times New Roman" w:hAnsi="Times New Roman" w:cs="Times New Roman"/>
          <w:sz w:val="24"/>
          <w:szCs w:val="24"/>
        </w:rPr>
        <w:t>The author would like to thank Paula De Vos for her helpful comments on an earlier draft of this paper. The views expressed here are those of the author.</w:t>
      </w:r>
    </w:p>
    <w:p w14:paraId="25DFF3DF" w14:textId="0258F35B" w:rsidR="00AF0F3A" w:rsidRPr="0000020E" w:rsidRDefault="00AF0F3A"/>
    <w:p w14:paraId="01A099B7" w14:textId="57D39BA6" w:rsidR="00844975" w:rsidRPr="00844975" w:rsidRDefault="00B000C2" w:rsidP="00844975">
      <w:pPr>
        <w:spacing w:after="0" w:line="480" w:lineRule="auto"/>
        <w:ind w:left="567" w:hanging="567"/>
        <w:rPr>
          <w:rFonts w:ascii="Times New Roman" w:hAnsi="Times New Roman" w:cs="Times New Roman"/>
          <w:sz w:val="24"/>
          <w:szCs w:val="24"/>
        </w:rPr>
      </w:pPr>
      <w:r w:rsidRPr="0000020E">
        <w:rPr>
          <w:rFonts w:ascii="Times New Roman" w:hAnsi="Times New Roman" w:cs="Times New Roman"/>
          <w:sz w:val="24"/>
          <w:szCs w:val="24"/>
        </w:rPr>
        <w:t>Table 1 Books associated with pharmacy in Lima in the sixteenth century.</w:t>
      </w:r>
    </w:p>
    <w:p w14:paraId="34F371BB" w14:textId="77777777" w:rsidR="00844975" w:rsidRPr="00F573A1" w:rsidRDefault="00844975" w:rsidP="00844975">
      <w:pPr>
        <w:rPr>
          <w:rFonts w:ascii="Times New Roman" w:hAnsi="Times New Roman" w:cs="Times New Roman"/>
          <w:sz w:val="24"/>
          <w:szCs w:val="24"/>
        </w:rPr>
      </w:pPr>
    </w:p>
    <w:tbl>
      <w:tblPr>
        <w:tblStyle w:val="TableGrid"/>
        <w:tblW w:w="10065" w:type="dxa"/>
        <w:tblInd w:w="-431" w:type="dxa"/>
        <w:tblLook w:val="04A0" w:firstRow="1" w:lastRow="0" w:firstColumn="1" w:lastColumn="0" w:noHBand="0" w:noVBand="1"/>
      </w:tblPr>
      <w:tblGrid>
        <w:gridCol w:w="1865"/>
        <w:gridCol w:w="1030"/>
        <w:gridCol w:w="1177"/>
        <w:gridCol w:w="1330"/>
        <w:gridCol w:w="1269"/>
        <w:gridCol w:w="1128"/>
        <w:gridCol w:w="2266"/>
      </w:tblGrid>
      <w:tr w:rsidR="00844975" w:rsidRPr="00CA0A34" w14:paraId="45AC5186" w14:textId="77777777" w:rsidTr="00844975">
        <w:tc>
          <w:tcPr>
            <w:tcW w:w="1865" w:type="dxa"/>
          </w:tcPr>
          <w:p w14:paraId="7A5ED9AA" w14:textId="77777777" w:rsidR="00844975" w:rsidRPr="00CA0A34" w:rsidRDefault="00844975" w:rsidP="007911A2">
            <w:pPr>
              <w:spacing w:line="360" w:lineRule="auto"/>
              <w:rPr>
                <w:rFonts w:ascii="Times New Roman" w:hAnsi="Times New Roman" w:cs="Times New Roman"/>
                <w:sz w:val="24"/>
                <w:szCs w:val="24"/>
              </w:rPr>
            </w:pPr>
          </w:p>
          <w:p w14:paraId="23D13A95"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Author</w:t>
            </w:r>
            <w:r>
              <w:rPr>
                <w:rFonts w:ascii="Times New Roman" w:hAnsi="Times New Roman" w:cs="Times New Roman"/>
                <w:sz w:val="24"/>
                <w:szCs w:val="24"/>
              </w:rPr>
              <w:t xml:space="preserve"> recorded</w:t>
            </w:r>
          </w:p>
        </w:tc>
        <w:tc>
          <w:tcPr>
            <w:tcW w:w="1030" w:type="dxa"/>
          </w:tcPr>
          <w:p w14:paraId="2CC1284B"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Hospital of Santa Ana 1551</w:t>
            </w:r>
            <w:r w:rsidRPr="00CA0A34">
              <w:rPr>
                <w:rFonts w:ascii="Times New Roman" w:hAnsi="Times New Roman" w:cs="Times New Roman"/>
                <w:sz w:val="24"/>
                <w:szCs w:val="24"/>
                <w:vertAlign w:val="superscript"/>
              </w:rPr>
              <w:t>1</w:t>
            </w:r>
          </w:p>
        </w:tc>
        <w:tc>
          <w:tcPr>
            <w:tcW w:w="1177" w:type="dxa"/>
          </w:tcPr>
          <w:p w14:paraId="093387A3"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 xml:space="preserve">Pharmacy of Diego and Juan </w:t>
            </w:r>
            <w:proofErr w:type="spellStart"/>
            <w:r w:rsidRPr="00CA0A34">
              <w:rPr>
                <w:rFonts w:ascii="Times New Roman" w:hAnsi="Times New Roman" w:cs="Times New Roman"/>
                <w:sz w:val="24"/>
                <w:szCs w:val="24"/>
              </w:rPr>
              <w:t>Tineo</w:t>
            </w:r>
            <w:proofErr w:type="spellEnd"/>
            <w:r w:rsidRPr="00CA0A34">
              <w:rPr>
                <w:rFonts w:ascii="Times New Roman" w:hAnsi="Times New Roman" w:cs="Times New Roman"/>
                <w:sz w:val="24"/>
                <w:szCs w:val="24"/>
              </w:rPr>
              <w:t xml:space="preserve"> 1555</w:t>
            </w:r>
            <w:r w:rsidRPr="00CA0A34">
              <w:rPr>
                <w:rFonts w:ascii="Times New Roman" w:hAnsi="Times New Roman" w:cs="Times New Roman"/>
                <w:sz w:val="24"/>
                <w:szCs w:val="24"/>
                <w:vertAlign w:val="superscript"/>
              </w:rPr>
              <w:t>2</w:t>
            </w:r>
          </w:p>
        </w:tc>
        <w:tc>
          <w:tcPr>
            <w:tcW w:w="1330" w:type="dxa"/>
          </w:tcPr>
          <w:p w14:paraId="18E72925"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Juan S</w:t>
            </w:r>
            <w:r>
              <w:rPr>
                <w:rFonts w:ascii="Times New Roman" w:hAnsi="Times New Roman" w:cs="Times New Roman"/>
                <w:sz w:val="24"/>
                <w:szCs w:val="24"/>
              </w:rPr>
              <w:t>á</w:t>
            </w:r>
            <w:r w:rsidRPr="00CA0A34">
              <w:rPr>
                <w:rFonts w:ascii="Times New Roman" w:hAnsi="Times New Roman" w:cs="Times New Roman"/>
                <w:sz w:val="24"/>
                <w:szCs w:val="24"/>
              </w:rPr>
              <w:t>nchez, migrating apothecary, 1591</w:t>
            </w:r>
            <w:r w:rsidRPr="00CA0A34">
              <w:rPr>
                <w:rFonts w:ascii="Times New Roman" w:hAnsi="Times New Roman" w:cs="Times New Roman"/>
                <w:sz w:val="24"/>
                <w:szCs w:val="24"/>
                <w:vertAlign w:val="superscript"/>
              </w:rPr>
              <w:t>3</w:t>
            </w:r>
          </w:p>
        </w:tc>
        <w:tc>
          <w:tcPr>
            <w:tcW w:w="1269" w:type="dxa"/>
          </w:tcPr>
          <w:p w14:paraId="77223B5E"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 xml:space="preserve">Shipped to Lima by Sevillian apothecary Francisco </w:t>
            </w:r>
            <w:proofErr w:type="spellStart"/>
            <w:r w:rsidRPr="00CA0A34">
              <w:rPr>
                <w:rFonts w:ascii="Times New Roman" w:hAnsi="Times New Roman" w:cs="Times New Roman"/>
                <w:sz w:val="24"/>
                <w:szCs w:val="24"/>
              </w:rPr>
              <w:lastRenderedPageBreak/>
              <w:t>Ma</w:t>
            </w:r>
            <w:r>
              <w:rPr>
                <w:rFonts w:ascii="Times New Roman" w:hAnsi="Times New Roman" w:cs="Times New Roman"/>
                <w:sz w:val="24"/>
                <w:szCs w:val="24"/>
              </w:rPr>
              <w:t>r</w:t>
            </w:r>
            <w:r w:rsidRPr="00CA0A34">
              <w:rPr>
                <w:rFonts w:ascii="Times New Roman" w:hAnsi="Times New Roman" w:cs="Times New Roman"/>
                <w:sz w:val="24"/>
                <w:szCs w:val="24"/>
              </w:rPr>
              <w:t>roqu</w:t>
            </w:r>
            <w:r>
              <w:rPr>
                <w:rFonts w:ascii="Times New Roman" w:hAnsi="Times New Roman" w:cs="Times New Roman"/>
                <w:sz w:val="24"/>
                <w:szCs w:val="24"/>
              </w:rPr>
              <w:t>í</w:t>
            </w:r>
            <w:r w:rsidRPr="00CA0A34">
              <w:rPr>
                <w:rFonts w:ascii="Times New Roman" w:hAnsi="Times New Roman" w:cs="Times New Roman"/>
                <w:sz w:val="24"/>
                <w:szCs w:val="24"/>
              </w:rPr>
              <w:t>n</w:t>
            </w:r>
            <w:proofErr w:type="spellEnd"/>
            <w:r w:rsidRPr="00CA0A34">
              <w:rPr>
                <w:rFonts w:ascii="Times New Roman" w:hAnsi="Times New Roman" w:cs="Times New Roman"/>
                <w:sz w:val="24"/>
                <w:szCs w:val="24"/>
              </w:rPr>
              <w:t xml:space="preserve"> 1598</w:t>
            </w:r>
            <w:r w:rsidRPr="00CA0A34">
              <w:rPr>
                <w:rFonts w:ascii="Times New Roman" w:hAnsi="Times New Roman" w:cs="Times New Roman"/>
                <w:sz w:val="24"/>
                <w:szCs w:val="24"/>
                <w:vertAlign w:val="superscript"/>
              </w:rPr>
              <w:t>4</w:t>
            </w:r>
          </w:p>
        </w:tc>
        <w:tc>
          <w:tcPr>
            <w:tcW w:w="1128" w:type="dxa"/>
          </w:tcPr>
          <w:p w14:paraId="774C7790" w14:textId="77777777" w:rsidR="00844975" w:rsidRDefault="00844975" w:rsidP="007911A2">
            <w:pPr>
              <w:spacing w:line="360" w:lineRule="auto"/>
              <w:rPr>
                <w:rFonts w:ascii="Times New Roman" w:hAnsi="Times New Roman" w:cs="Times New Roman"/>
                <w:sz w:val="24"/>
                <w:szCs w:val="24"/>
              </w:rPr>
            </w:pPr>
          </w:p>
          <w:p w14:paraId="4B93B73D"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Date</w:t>
            </w:r>
          </w:p>
        </w:tc>
        <w:tc>
          <w:tcPr>
            <w:tcW w:w="2266" w:type="dxa"/>
          </w:tcPr>
          <w:p w14:paraId="7CE97699" w14:textId="77777777" w:rsidR="00844975" w:rsidRDefault="00844975" w:rsidP="007911A2">
            <w:pPr>
              <w:spacing w:line="360" w:lineRule="auto"/>
              <w:rPr>
                <w:rFonts w:ascii="Times New Roman" w:hAnsi="Times New Roman" w:cs="Times New Roman"/>
                <w:sz w:val="24"/>
                <w:szCs w:val="24"/>
              </w:rPr>
            </w:pPr>
          </w:p>
          <w:p w14:paraId="2377CAD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Language</w:t>
            </w:r>
          </w:p>
        </w:tc>
      </w:tr>
      <w:tr w:rsidR="00844975" w:rsidRPr="00CA0A34" w14:paraId="20F5DA38" w14:textId="77777777" w:rsidTr="00844975">
        <w:tc>
          <w:tcPr>
            <w:tcW w:w="1865" w:type="dxa"/>
          </w:tcPr>
          <w:p w14:paraId="7EC051D9"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Dioscorides</w:t>
            </w:r>
            <w:proofErr w:type="spellEnd"/>
            <w:r w:rsidRPr="00CA0A34">
              <w:rPr>
                <w:rFonts w:ascii="Times New Roman" w:hAnsi="Times New Roman" w:cs="Times New Roman"/>
                <w:sz w:val="24"/>
                <w:szCs w:val="24"/>
              </w:rPr>
              <w:t xml:space="preserve">, </w:t>
            </w:r>
            <w:proofErr w:type="spellStart"/>
            <w:r w:rsidRPr="00CA0A34">
              <w:rPr>
                <w:rFonts w:ascii="Times New Roman" w:hAnsi="Times New Roman" w:cs="Times New Roman"/>
                <w:sz w:val="24"/>
                <w:szCs w:val="24"/>
              </w:rPr>
              <w:t>Pedanius</w:t>
            </w:r>
            <w:proofErr w:type="spellEnd"/>
          </w:p>
        </w:tc>
        <w:tc>
          <w:tcPr>
            <w:tcW w:w="1030" w:type="dxa"/>
          </w:tcPr>
          <w:p w14:paraId="3310FFAC"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2E2D3D7B"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330" w:type="dxa"/>
          </w:tcPr>
          <w:p w14:paraId="189C62EA"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428B6C92"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28" w:type="dxa"/>
          </w:tcPr>
          <w:p w14:paraId="79D0F467"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Roman</w:t>
            </w:r>
          </w:p>
        </w:tc>
        <w:tc>
          <w:tcPr>
            <w:tcW w:w="2266" w:type="dxa"/>
          </w:tcPr>
          <w:p w14:paraId="603D0BAD" w14:textId="77777777" w:rsidR="00844975" w:rsidRPr="00CA0A34" w:rsidRDefault="00844975" w:rsidP="007911A2">
            <w:pPr>
              <w:spacing w:line="360" w:lineRule="auto"/>
              <w:rPr>
                <w:rFonts w:ascii="Times New Roman" w:hAnsi="Times New Roman" w:cs="Times New Roman"/>
                <w:sz w:val="24"/>
                <w:szCs w:val="24"/>
              </w:rPr>
            </w:pPr>
            <w:r>
              <w:rPr>
                <w:rFonts w:ascii="Times New Roman" w:hAnsi="Times New Roman" w:cs="Times New Roman"/>
                <w:sz w:val="24"/>
                <w:szCs w:val="24"/>
              </w:rPr>
              <w:t>Greek and translations</w:t>
            </w:r>
          </w:p>
        </w:tc>
      </w:tr>
      <w:tr w:rsidR="00844975" w:rsidRPr="00CA0A34" w14:paraId="25068CB8" w14:textId="77777777" w:rsidTr="00844975">
        <w:tc>
          <w:tcPr>
            <w:tcW w:w="1865" w:type="dxa"/>
          </w:tcPr>
          <w:p w14:paraId="12C15F2D"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Mesüe</w:t>
            </w:r>
            <w:proofErr w:type="spellEnd"/>
            <w:r w:rsidRPr="00CA0A34">
              <w:rPr>
                <w:rFonts w:ascii="Times New Roman" w:hAnsi="Times New Roman" w:cs="Times New Roman"/>
                <w:sz w:val="24"/>
                <w:szCs w:val="24"/>
              </w:rPr>
              <w:t>, John</w:t>
            </w:r>
          </w:p>
        </w:tc>
        <w:tc>
          <w:tcPr>
            <w:tcW w:w="1030" w:type="dxa"/>
          </w:tcPr>
          <w:p w14:paraId="1F6D0A1B"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77" w:type="dxa"/>
          </w:tcPr>
          <w:p w14:paraId="35296F99"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330" w:type="dxa"/>
          </w:tcPr>
          <w:p w14:paraId="11AB067E"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6924D54E"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28" w:type="dxa"/>
          </w:tcPr>
          <w:p w14:paraId="451800C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 xml:space="preserve">Medieval </w:t>
            </w:r>
            <w:proofErr w:type="spellStart"/>
            <w:r w:rsidRPr="00CA0A34">
              <w:rPr>
                <w:rFonts w:ascii="Times New Roman" w:hAnsi="Times New Roman" w:cs="Times New Roman"/>
                <w:sz w:val="24"/>
                <w:szCs w:val="24"/>
              </w:rPr>
              <w:t>islamic</w:t>
            </w:r>
            <w:proofErr w:type="spellEnd"/>
          </w:p>
        </w:tc>
        <w:tc>
          <w:tcPr>
            <w:tcW w:w="2266" w:type="dxa"/>
          </w:tcPr>
          <w:p w14:paraId="44E1C9C6" w14:textId="77777777" w:rsidR="00844975" w:rsidRPr="00CA0A34" w:rsidRDefault="00844975" w:rsidP="007911A2">
            <w:pPr>
              <w:spacing w:line="360" w:lineRule="auto"/>
              <w:rPr>
                <w:rFonts w:ascii="Times New Roman" w:hAnsi="Times New Roman" w:cs="Times New Roman"/>
                <w:sz w:val="24"/>
                <w:szCs w:val="24"/>
              </w:rPr>
            </w:pPr>
            <w:r>
              <w:rPr>
                <w:rFonts w:ascii="Times New Roman" w:hAnsi="Times New Roman" w:cs="Times New Roman"/>
                <w:sz w:val="24"/>
                <w:szCs w:val="24"/>
              </w:rPr>
              <w:t>Arabic and translations</w:t>
            </w:r>
          </w:p>
        </w:tc>
      </w:tr>
      <w:tr w:rsidR="00844975" w:rsidRPr="00CA0A34" w14:paraId="4F2A9910" w14:textId="77777777" w:rsidTr="00844975">
        <w:tc>
          <w:tcPr>
            <w:tcW w:w="1865" w:type="dxa"/>
          </w:tcPr>
          <w:p w14:paraId="075135E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 xml:space="preserve">Avicenna, Ibn </w:t>
            </w:r>
            <w:proofErr w:type="spellStart"/>
            <w:r w:rsidRPr="00CA0A34">
              <w:rPr>
                <w:rFonts w:ascii="Times New Roman" w:hAnsi="Times New Roman" w:cs="Times New Roman"/>
                <w:sz w:val="24"/>
                <w:szCs w:val="24"/>
              </w:rPr>
              <w:t>Sina</w:t>
            </w:r>
            <w:proofErr w:type="spellEnd"/>
          </w:p>
        </w:tc>
        <w:tc>
          <w:tcPr>
            <w:tcW w:w="1030" w:type="dxa"/>
          </w:tcPr>
          <w:p w14:paraId="518CB3B5"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1DD6FEB9"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330" w:type="dxa"/>
          </w:tcPr>
          <w:p w14:paraId="5BF6BC1F"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239BE4F4"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2EAB298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 xml:space="preserve">Medieval </w:t>
            </w:r>
            <w:proofErr w:type="spellStart"/>
            <w:r w:rsidRPr="00CA0A34">
              <w:rPr>
                <w:rFonts w:ascii="Times New Roman" w:hAnsi="Times New Roman" w:cs="Times New Roman"/>
                <w:sz w:val="24"/>
                <w:szCs w:val="24"/>
              </w:rPr>
              <w:t>islamic</w:t>
            </w:r>
            <w:proofErr w:type="spellEnd"/>
          </w:p>
        </w:tc>
        <w:tc>
          <w:tcPr>
            <w:tcW w:w="2266" w:type="dxa"/>
          </w:tcPr>
          <w:p w14:paraId="7763EA90" w14:textId="77777777" w:rsidR="00844975" w:rsidRPr="00CA0A34" w:rsidRDefault="00844975" w:rsidP="007911A2">
            <w:pPr>
              <w:spacing w:line="360" w:lineRule="auto"/>
              <w:rPr>
                <w:rFonts w:ascii="Times New Roman" w:hAnsi="Times New Roman" w:cs="Times New Roman"/>
                <w:sz w:val="24"/>
                <w:szCs w:val="24"/>
              </w:rPr>
            </w:pPr>
            <w:r>
              <w:rPr>
                <w:rFonts w:ascii="Times New Roman" w:hAnsi="Times New Roman" w:cs="Times New Roman"/>
                <w:sz w:val="24"/>
                <w:szCs w:val="24"/>
              </w:rPr>
              <w:t>Arabic and translations</w:t>
            </w:r>
          </w:p>
        </w:tc>
      </w:tr>
      <w:tr w:rsidR="00844975" w:rsidRPr="00CA0A34" w14:paraId="04BDD6DD" w14:textId="77777777" w:rsidTr="00844975">
        <w:tc>
          <w:tcPr>
            <w:tcW w:w="1865" w:type="dxa"/>
          </w:tcPr>
          <w:p w14:paraId="303ED34E"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Serapion</w:t>
            </w:r>
            <w:proofErr w:type="spellEnd"/>
            <w:r w:rsidRPr="00CA0A34">
              <w:rPr>
                <w:rFonts w:ascii="Times New Roman" w:hAnsi="Times New Roman" w:cs="Times New Roman"/>
                <w:sz w:val="24"/>
                <w:szCs w:val="24"/>
              </w:rPr>
              <w:t xml:space="preserve">, Juan </w:t>
            </w:r>
          </w:p>
        </w:tc>
        <w:tc>
          <w:tcPr>
            <w:tcW w:w="1030" w:type="dxa"/>
          </w:tcPr>
          <w:p w14:paraId="753D1EAA"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77" w:type="dxa"/>
          </w:tcPr>
          <w:p w14:paraId="44CE5CF7"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330" w:type="dxa"/>
          </w:tcPr>
          <w:p w14:paraId="3BD1374A"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6442D744"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73492D2F"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 xml:space="preserve">Medieval </w:t>
            </w:r>
            <w:proofErr w:type="spellStart"/>
            <w:r w:rsidRPr="00CA0A34">
              <w:rPr>
                <w:rFonts w:ascii="Times New Roman" w:hAnsi="Times New Roman" w:cs="Times New Roman"/>
                <w:sz w:val="24"/>
                <w:szCs w:val="24"/>
              </w:rPr>
              <w:t>islamic</w:t>
            </w:r>
            <w:proofErr w:type="spellEnd"/>
          </w:p>
        </w:tc>
        <w:tc>
          <w:tcPr>
            <w:tcW w:w="2266" w:type="dxa"/>
          </w:tcPr>
          <w:p w14:paraId="595749FA" w14:textId="77777777" w:rsidR="00844975" w:rsidRPr="00CA0A34" w:rsidRDefault="00844975" w:rsidP="007911A2">
            <w:pPr>
              <w:spacing w:line="360" w:lineRule="auto"/>
              <w:rPr>
                <w:rFonts w:ascii="Times New Roman" w:hAnsi="Times New Roman" w:cs="Times New Roman"/>
                <w:sz w:val="24"/>
                <w:szCs w:val="24"/>
              </w:rPr>
            </w:pPr>
            <w:r>
              <w:rPr>
                <w:rFonts w:ascii="Times New Roman" w:hAnsi="Times New Roman" w:cs="Times New Roman"/>
                <w:sz w:val="24"/>
                <w:szCs w:val="24"/>
              </w:rPr>
              <w:t>Arabic and translations</w:t>
            </w:r>
          </w:p>
        </w:tc>
      </w:tr>
      <w:tr w:rsidR="00844975" w:rsidRPr="00CA0A34" w14:paraId="53BEFF3C" w14:textId="77777777" w:rsidTr="00844975">
        <w:tc>
          <w:tcPr>
            <w:tcW w:w="1865" w:type="dxa"/>
          </w:tcPr>
          <w:p w14:paraId="01E8840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Vil</w:t>
            </w:r>
            <w:r>
              <w:rPr>
                <w:rFonts w:ascii="Times New Roman" w:hAnsi="Times New Roman" w:cs="Times New Roman"/>
                <w:sz w:val="24"/>
                <w:szCs w:val="24"/>
              </w:rPr>
              <w:t>l</w:t>
            </w:r>
            <w:r w:rsidRPr="00CA0A34">
              <w:rPr>
                <w:rFonts w:ascii="Times New Roman" w:hAnsi="Times New Roman" w:cs="Times New Roman"/>
                <w:sz w:val="24"/>
                <w:szCs w:val="24"/>
              </w:rPr>
              <w:t>anova, Arn</w:t>
            </w:r>
            <w:r>
              <w:rPr>
                <w:rFonts w:ascii="Times New Roman" w:hAnsi="Times New Roman" w:cs="Times New Roman"/>
                <w:sz w:val="24"/>
                <w:szCs w:val="24"/>
              </w:rPr>
              <w:t>old de</w:t>
            </w:r>
          </w:p>
        </w:tc>
        <w:tc>
          <w:tcPr>
            <w:tcW w:w="1030" w:type="dxa"/>
          </w:tcPr>
          <w:p w14:paraId="501CB1D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77" w:type="dxa"/>
          </w:tcPr>
          <w:p w14:paraId="77DE7325"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330" w:type="dxa"/>
          </w:tcPr>
          <w:p w14:paraId="2BF44994"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55B78569"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7C85F464"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Medieval Europe</w:t>
            </w:r>
          </w:p>
        </w:tc>
        <w:tc>
          <w:tcPr>
            <w:tcW w:w="2266" w:type="dxa"/>
          </w:tcPr>
          <w:p w14:paraId="39FDAC12"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w:t>
            </w:r>
          </w:p>
        </w:tc>
      </w:tr>
      <w:tr w:rsidR="00844975" w:rsidRPr="00CA0A34" w14:paraId="54B46998" w14:textId="77777777" w:rsidTr="00844975">
        <w:tc>
          <w:tcPr>
            <w:tcW w:w="1865" w:type="dxa"/>
          </w:tcPr>
          <w:p w14:paraId="615292B0"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Pandecta</w:t>
            </w:r>
            <w:proofErr w:type="spellEnd"/>
            <w:r w:rsidRPr="00CA0A34">
              <w:rPr>
                <w:rFonts w:ascii="Times New Roman" w:hAnsi="Times New Roman" w:cs="Times New Roman"/>
                <w:sz w:val="24"/>
                <w:szCs w:val="24"/>
              </w:rPr>
              <w:t xml:space="preserve"> (</w:t>
            </w:r>
            <w:proofErr w:type="spellStart"/>
            <w:r w:rsidRPr="00CA0A34">
              <w:rPr>
                <w:rFonts w:ascii="Times New Roman" w:hAnsi="Times New Roman" w:cs="Times New Roman"/>
                <w:sz w:val="24"/>
                <w:szCs w:val="24"/>
              </w:rPr>
              <w:t>Silvaticus</w:t>
            </w:r>
            <w:proofErr w:type="spellEnd"/>
            <w:r w:rsidRPr="00CA0A34">
              <w:rPr>
                <w:rFonts w:ascii="Times New Roman" w:hAnsi="Times New Roman" w:cs="Times New Roman"/>
                <w:sz w:val="24"/>
                <w:szCs w:val="24"/>
              </w:rPr>
              <w:t xml:space="preserve"> Matthaeus)</w:t>
            </w:r>
          </w:p>
        </w:tc>
        <w:tc>
          <w:tcPr>
            <w:tcW w:w="1030" w:type="dxa"/>
          </w:tcPr>
          <w:p w14:paraId="37D2476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77" w:type="dxa"/>
          </w:tcPr>
          <w:p w14:paraId="1908F4C3"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07A289E0"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01901039"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0ECB16E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1317</w:t>
            </w:r>
          </w:p>
        </w:tc>
        <w:tc>
          <w:tcPr>
            <w:tcW w:w="2266" w:type="dxa"/>
          </w:tcPr>
          <w:p w14:paraId="203963BF"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w:t>
            </w:r>
          </w:p>
        </w:tc>
      </w:tr>
      <w:tr w:rsidR="00844975" w:rsidRPr="00CA0A34" w14:paraId="40FEF89B" w14:textId="77777777" w:rsidTr="00844975">
        <w:tc>
          <w:tcPr>
            <w:tcW w:w="1865" w:type="dxa"/>
          </w:tcPr>
          <w:p w14:paraId="2843CE3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 xml:space="preserve">Guido de </w:t>
            </w:r>
            <w:proofErr w:type="spellStart"/>
            <w:r w:rsidRPr="00CA0A34">
              <w:rPr>
                <w:rFonts w:ascii="Times New Roman" w:hAnsi="Times New Roman" w:cs="Times New Roman"/>
                <w:sz w:val="24"/>
                <w:szCs w:val="24"/>
              </w:rPr>
              <w:t>Cauliaco</w:t>
            </w:r>
            <w:proofErr w:type="spellEnd"/>
          </w:p>
        </w:tc>
        <w:tc>
          <w:tcPr>
            <w:tcW w:w="1030" w:type="dxa"/>
          </w:tcPr>
          <w:p w14:paraId="4C49E10D"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77" w:type="dxa"/>
          </w:tcPr>
          <w:p w14:paraId="494B92DA"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330" w:type="dxa"/>
          </w:tcPr>
          <w:p w14:paraId="734D9AF2"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033E2962"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02C644A2"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1363</w:t>
            </w:r>
          </w:p>
        </w:tc>
        <w:tc>
          <w:tcPr>
            <w:tcW w:w="2266" w:type="dxa"/>
          </w:tcPr>
          <w:p w14:paraId="0B43BEE4"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w:t>
            </w:r>
          </w:p>
        </w:tc>
      </w:tr>
      <w:tr w:rsidR="00844975" w:rsidRPr="00CA0A34" w14:paraId="46D56919" w14:textId="77777777" w:rsidTr="00844975">
        <w:tc>
          <w:tcPr>
            <w:tcW w:w="1865" w:type="dxa"/>
          </w:tcPr>
          <w:p w14:paraId="109424FA"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Anglicus</w:t>
            </w:r>
            <w:proofErr w:type="spellEnd"/>
            <w:r w:rsidRPr="00CA0A34">
              <w:rPr>
                <w:rFonts w:ascii="Times New Roman" w:hAnsi="Times New Roman" w:cs="Times New Roman"/>
                <w:sz w:val="24"/>
                <w:szCs w:val="24"/>
              </w:rPr>
              <w:t>, Bartolomé</w:t>
            </w:r>
          </w:p>
        </w:tc>
        <w:tc>
          <w:tcPr>
            <w:tcW w:w="1030" w:type="dxa"/>
          </w:tcPr>
          <w:p w14:paraId="1E5B43D8"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2E4671B6"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5F852E74"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13540218"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18E1000E"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1472</w:t>
            </w:r>
          </w:p>
        </w:tc>
        <w:tc>
          <w:tcPr>
            <w:tcW w:w="2266" w:type="dxa"/>
          </w:tcPr>
          <w:p w14:paraId="0ACBC872"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w:t>
            </w:r>
          </w:p>
        </w:tc>
      </w:tr>
      <w:tr w:rsidR="00844975" w:rsidRPr="00CA0A34" w14:paraId="070DC8D8" w14:textId="77777777" w:rsidTr="00844975">
        <w:tc>
          <w:tcPr>
            <w:tcW w:w="1865" w:type="dxa"/>
          </w:tcPr>
          <w:p w14:paraId="042DB9F4"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Senio</w:t>
            </w:r>
            <w:proofErr w:type="spellEnd"/>
            <w:r w:rsidRPr="00CA0A34">
              <w:rPr>
                <w:rFonts w:ascii="Times New Roman" w:hAnsi="Times New Roman" w:cs="Times New Roman"/>
                <w:sz w:val="24"/>
                <w:szCs w:val="24"/>
              </w:rPr>
              <w:t>, Bernardo de</w:t>
            </w:r>
          </w:p>
        </w:tc>
        <w:tc>
          <w:tcPr>
            <w:tcW w:w="1030" w:type="dxa"/>
          </w:tcPr>
          <w:p w14:paraId="69437F42"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5D75FAF7"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1229B677"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6549B9D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28" w:type="dxa"/>
          </w:tcPr>
          <w:p w14:paraId="586A3E72"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1490</w:t>
            </w:r>
          </w:p>
        </w:tc>
        <w:tc>
          <w:tcPr>
            <w:tcW w:w="2266" w:type="dxa"/>
          </w:tcPr>
          <w:p w14:paraId="7EEA8C1A"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w:t>
            </w:r>
          </w:p>
        </w:tc>
      </w:tr>
      <w:tr w:rsidR="00844975" w:rsidRPr="00CA0A34" w14:paraId="5726CF81" w14:textId="77777777" w:rsidTr="00844975">
        <w:tc>
          <w:tcPr>
            <w:tcW w:w="1865" w:type="dxa"/>
          </w:tcPr>
          <w:p w14:paraId="36DEC2A3"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Ketham</w:t>
            </w:r>
            <w:proofErr w:type="spellEnd"/>
            <w:r w:rsidRPr="00CA0A34">
              <w:rPr>
                <w:rFonts w:ascii="Times New Roman" w:hAnsi="Times New Roman" w:cs="Times New Roman"/>
                <w:sz w:val="24"/>
                <w:szCs w:val="24"/>
              </w:rPr>
              <w:t>, Johann von</w:t>
            </w:r>
          </w:p>
        </w:tc>
        <w:tc>
          <w:tcPr>
            <w:tcW w:w="1030" w:type="dxa"/>
          </w:tcPr>
          <w:p w14:paraId="1ADDBB96"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47723133"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02D644DA"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711C1212"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5CEE233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1491</w:t>
            </w:r>
          </w:p>
        </w:tc>
        <w:tc>
          <w:tcPr>
            <w:tcW w:w="2266" w:type="dxa"/>
          </w:tcPr>
          <w:p w14:paraId="36C8F9E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w:t>
            </w:r>
          </w:p>
        </w:tc>
      </w:tr>
      <w:tr w:rsidR="00844975" w:rsidRPr="00CA0A34" w14:paraId="5C256BFD" w14:textId="77777777" w:rsidTr="00844975">
        <w:tc>
          <w:tcPr>
            <w:tcW w:w="1865" w:type="dxa"/>
          </w:tcPr>
          <w:p w14:paraId="06F36C7F"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Vocabulario</w:t>
            </w:r>
            <w:proofErr w:type="spellEnd"/>
            <w:r w:rsidRPr="00CA0A34">
              <w:rPr>
                <w:rFonts w:ascii="Times New Roman" w:hAnsi="Times New Roman" w:cs="Times New Roman"/>
                <w:sz w:val="24"/>
                <w:szCs w:val="24"/>
              </w:rPr>
              <w:t xml:space="preserve"> de Antonio</w:t>
            </w:r>
          </w:p>
        </w:tc>
        <w:tc>
          <w:tcPr>
            <w:tcW w:w="1030" w:type="dxa"/>
          </w:tcPr>
          <w:p w14:paraId="4395F57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77" w:type="dxa"/>
          </w:tcPr>
          <w:p w14:paraId="6AF5B775"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6F8BE150"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644FA3C9"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5E4B3B3F"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1492</w:t>
            </w:r>
          </w:p>
        </w:tc>
        <w:tc>
          <w:tcPr>
            <w:tcW w:w="2266" w:type="dxa"/>
          </w:tcPr>
          <w:p w14:paraId="072CC8F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Latin/Castilian</w:t>
            </w:r>
          </w:p>
        </w:tc>
      </w:tr>
      <w:tr w:rsidR="00844975" w:rsidRPr="00CA0A34" w14:paraId="5D049901" w14:textId="77777777" w:rsidTr="00844975">
        <w:tc>
          <w:tcPr>
            <w:tcW w:w="1865" w:type="dxa"/>
          </w:tcPr>
          <w:p w14:paraId="22ACA9B8" w14:textId="77777777" w:rsidR="00844975" w:rsidRPr="00CA0A34" w:rsidRDefault="00844975" w:rsidP="007911A2">
            <w:pPr>
              <w:spacing w:line="360" w:lineRule="auto"/>
              <w:rPr>
                <w:rFonts w:ascii="Times New Roman" w:hAnsi="Times New Roman" w:cs="Times New Roman"/>
                <w:sz w:val="24"/>
                <w:szCs w:val="24"/>
                <w:lang w:val="es-ES"/>
              </w:rPr>
            </w:pPr>
            <w:r w:rsidRPr="00CA0A34">
              <w:rPr>
                <w:rFonts w:ascii="Times New Roman" w:hAnsi="Times New Roman" w:cs="Times New Roman"/>
                <w:sz w:val="24"/>
                <w:szCs w:val="24"/>
                <w:lang w:val="es-ES"/>
              </w:rPr>
              <w:t>Luminario mayor (</w:t>
            </w:r>
            <w:proofErr w:type="spellStart"/>
            <w:r w:rsidRPr="00CA0A34">
              <w:rPr>
                <w:rFonts w:ascii="Times New Roman" w:hAnsi="Times New Roman" w:cs="Times New Roman"/>
                <w:sz w:val="24"/>
                <w:szCs w:val="24"/>
                <w:lang w:val="es-ES"/>
              </w:rPr>
              <w:t>Mesüe</w:t>
            </w:r>
            <w:proofErr w:type="spellEnd"/>
            <w:r w:rsidRPr="00CA0A34">
              <w:rPr>
                <w:rFonts w:ascii="Times New Roman" w:hAnsi="Times New Roman" w:cs="Times New Roman"/>
                <w:sz w:val="24"/>
                <w:szCs w:val="24"/>
                <w:lang w:val="es-ES"/>
              </w:rPr>
              <w:t xml:space="preserve"> – Giovanni Giacomo Manlio)</w:t>
            </w:r>
          </w:p>
        </w:tc>
        <w:tc>
          <w:tcPr>
            <w:tcW w:w="1030" w:type="dxa"/>
          </w:tcPr>
          <w:p w14:paraId="54F7C565" w14:textId="77777777" w:rsidR="00844975" w:rsidRPr="00CA0A34" w:rsidRDefault="00844975" w:rsidP="007911A2">
            <w:pPr>
              <w:spacing w:line="360" w:lineRule="auto"/>
              <w:rPr>
                <w:rFonts w:ascii="Times New Roman" w:hAnsi="Times New Roman" w:cs="Times New Roman"/>
                <w:sz w:val="24"/>
                <w:szCs w:val="24"/>
                <w:lang w:val="es-ES"/>
              </w:rPr>
            </w:pPr>
            <w:r w:rsidRPr="00CA0A34">
              <w:rPr>
                <w:rFonts w:ascii="Times New Roman" w:hAnsi="Times New Roman" w:cs="Times New Roman"/>
                <w:sz w:val="24"/>
                <w:szCs w:val="24"/>
                <w:lang w:val="es-ES"/>
              </w:rPr>
              <w:t>x</w:t>
            </w:r>
          </w:p>
        </w:tc>
        <w:tc>
          <w:tcPr>
            <w:tcW w:w="1177" w:type="dxa"/>
          </w:tcPr>
          <w:p w14:paraId="405C8D75" w14:textId="77777777" w:rsidR="00844975" w:rsidRPr="00CA0A34" w:rsidRDefault="00844975" w:rsidP="007911A2">
            <w:pPr>
              <w:spacing w:line="360" w:lineRule="auto"/>
              <w:rPr>
                <w:rFonts w:ascii="Times New Roman" w:hAnsi="Times New Roman" w:cs="Times New Roman"/>
                <w:sz w:val="24"/>
                <w:szCs w:val="24"/>
                <w:lang w:val="es-ES"/>
              </w:rPr>
            </w:pPr>
          </w:p>
        </w:tc>
        <w:tc>
          <w:tcPr>
            <w:tcW w:w="1330" w:type="dxa"/>
          </w:tcPr>
          <w:p w14:paraId="39AB8C35" w14:textId="77777777" w:rsidR="00844975" w:rsidRPr="00CA0A34" w:rsidRDefault="00844975" w:rsidP="007911A2">
            <w:pPr>
              <w:spacing w:line="360" w:lineRule="auto"/>
              <w:rPr>
                <w:rFonts w:ascii="Times New Roman" w:hAnsi="Times New Roman" w:cs="Times New Roman"/>
                <w:sz w:val="24"/>
                <w:szCs w:val="24"/>
                <w:lang w:val="es-ES"/>
              </w:rPr>
            </w:pPr>
          </w:p>
        </w:tc>
        <w:tc>
          <w:tcPr>
            <w:tcW w:w="1269" w:type="dxa"/>
          </w:tcPr>
          <w:p w14:paraId="052EAAC5" w14:textId="77777777" w:rsidR="00844975" w:rsidRPr="00CA0A34" w:rsidRDefault="00844975" w:rsidP="007911A2">
            <w:pPr>
              <w:spacing w:line="360" w:lineRule="auto"/>
              <w:rPr>
                <w:rFonts w:ascii="Times New Roman" w:hAnsi="Times New Roman" w:cs="Times New Roman"/>
                <w:sz w:val="24"/>
                <w:szCs w:val="24"/>
                <w:lang w:val="es-ES"/>
              </w:rPr>
            </w:pPr>
          </w:p>
        </w:tc>
        <w:tc>
          <w:tcPr>
            <w:tcW w:w="1128" w:type="dxa"/>
          </w:tcPr>
          <w:p w14:paraId="6A59EF0D" w14:textId="77777777" w:rsidR="00844975" w:rsidRPr="00CA0A34" w:rsidRDefault="00844975" w:rsidP="007911A2">
            <w:pPr>
              <w:spacing w:line="360" w:lineRule="auto"/>
              <w:rPr>
                <w:rFonts w:ascii="Times New Roman" w:hAnsi="Times New Roman" w:cs="Times New Roman"/>
                <w:sz w:val="24"/>
                <w:szCs w:val="24"/>
                <w:lang w:val="es-ES"/>
              </w:rPr>
            </w:pPr>
            <w:r w:rsidRPr="00CA0A34">
              <w:rPr>
                <w:rFonts w:ascii="Times New Roman" w:hAnsi="Times New Roman" w:cs="Times New Roman"/>
                <w:sz w:val="24"/>
                <w:szCs w:val="24"/>
                <w:lang w:val="es-ES"/>
              </w:rPr>
              <w:t>1496</w:t>
            </w:r>
          </w:p>
        </w:tc>
        <w:tc>
          <w:tcPr>
            <w:tcW w:w="2266" w:type="dxa"/>
          </w:tcPr>
          <w:p w14:paraId="1734BB5D" w14:textId="77777777" w:rsidR="00844975" w:rsidRPr="00CA0A34" w:rsidRDefault="00844975" w:rsidP="007911A2">
            <w:pPr>
              <w:spacing w:line="360" w:lineRule="auto"/>
              <w:rPr>
                <w:rFonts w:ascii="Times New Roman" w:hAnsi="Times New Roman" w:cs="Times New Roman"/>
                <w:sz w:val="24"/>
                <w:szCs w:val="24"/>
                <w:lang w:val="es-ES"/>
              </w:rPr>
            </w:pPr>
            <w:proofErr w:type="spellStart"/>
            <w:r w:rsidRPr="00CA0A34">
              <w:rPr>
                <w:rFonts w:ascii="Times New Roman" w:hAnsi="Times New Roman" w:cs="Times New Roman"/>
                <w:sz w:val="24"/>
                <w:szCs w:val="24"/>
                <w:lang w:val="es-ES"/>
              </w:rPr>
              <w:t>Latin</w:t>
            </w:r>
            <w:proofErr w:type="spellEnd"/>
          </w:p>
        </w:tc>
      </w:tr>
      <w:tr w:rsidR="00844975" w:rsidRPr="00CA0A34" w14:paraId="3A159509" w14:textId="77777777" w:rsidTr="00844975">
        <w:tc>
          <w:tcPr>
            <w:tcW w:w="1865" w:type="dxa"/>
          </w:tcPr>
          <w:p w14:paraId="146E9A6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Vigo, Juan de</w:t>
            </w:r>
          </w:p>
        </w:tc>
        <w:tc>
          <w:tcPr>
            <w:tcW w:w="1030" w:type="dxa"/>
          </w:tcPr>
          <w:p w14:paraId="722514A3"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77" w:type="dxa"/>
          </w:tcPr>
          <w:p w14:paraId="1395A129"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6E5463C1"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3683D65B"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7AC3229E"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1514</w:t>
            </w:r>
          </w:p>
        </w:tc>
        <w:tc>
          <w:tcPr>
            <w:tcW w:w="2266" w:type="dxa"/>
          </w:tcPr>
          <w:p w14:paraId="2B14052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 xml:space="preserve">Latin </w:t>
            </w:r>
          </w:p>
        </w:tc>
      </w:tr>
      <w:tr w:rsidR="00844975" w:rsidRPr="00CA0A34" w14:paraId="5A78BE8F" w14:textId="77777777" w:rsidTr="00844975">
        <w:tc>
          <w:tcPr>
            <w:tcW w:w="1865" w:type="dxa"/>
          </w:tcPr>
          <w:p w14:paraId="69035023"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Sepúlveda</w:t>
            </w:r>
            <w:proofErr w:type="spellEnd"/>
            <w:r w:rsidRPr="00CA0A34">
              <w:rPr>
                <w:rFonts w:ascii="Times New Roman" w:hAnsi="Times New Roman" w:cs="Times New Roman"/>
                <w:sz w:val="24"/>
                <w:szCs w:val="24"/>
              </w:rPr>
              <w:t>, Fernando de</w:t>
            </w:r>
          </w:p>
        </w:tc>
        <w:tc>
          <w:tcPr>
            <w:tcW w:w="1030" w:type="dxa"/>
          </w:tcPr>
          <w:p w14:paraId="3F262EB3"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36DA56A7"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330" w:type="dxa"/>
          </w:tcPr>
          <w:p w14:paraId="713B2566"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0516A701"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51118909"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1523</w:t>
            </w:r>
          </w:p>
        </w:tc>
        <w:tc>
          <w:tcPr>
            <w:tcW w:w="2266" w:type="dxa"/>
          </w:tcPr>
          <w:p w14:paraId="28C2F689"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w:t>
            </w:r>
          </w:p>
        </w:tc>
      </w:tr>
      <w:tr w:rsidR="00844975" w:rsidRPr="00CA0A34" w14:paraId="725C534D" w14:textId="77777777" w:rsidTr="00844975">
        <w:tc>
          <w:tcPr>
            <w:tcW w:w="1865" w:type="dxa"/>
          </w:tcPr>
          <w:p w14:paraId="65335727"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lastRenderedPageBreak/>
              <w:t>Laredo, Bernardino</w:t>
            </w:r>
          </w:p>
        </w:tc>
        <w:tc>
          <w:tcPr>
            <w:tcW w:w="1030" w:type="dxa"/>
          </w:tcPr>
          <w:p w14:paraId="7DA35FE3"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77" w:type="dxa"/>
          </w:tcPr>
          <w:p w14:paraId="7FA276CE"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330" w:type="dxa"/>
          </w:tcPr>
          <w:p w14:paraId="16B4BA0B"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2E51FF8E"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1AC5AFF9"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1527</w:t>
            </w:r>
          </w:p>
        </w:tc>
        <w:tc>
          <w:tcPr>
            <w:tcW w:w="2266" w:type="dxa"/>
          </w:tcPr>
          <w:p w14:paraId="2CFC9E94"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Castilian</w:t>
            </w:r>
          </w:p>
        </w:tc>
      </w:tr>
      <w:tr w:rsidR="00844975" w:rsidRPr="00CA0A34" w14:paraId="5780D6C2" w14:textId="77777777" w:rsidTr="00844975">
        <w:tc>
          <w:tcPr>
            <w:tcW w:w="1865" w:type="dxa"/>
          </w:tcPr>
          <w:p w14:paraId="5AF4B25F"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Lobera</w:t>
            </w:r>
            <w:proofErr w:type="spellEnd"/>
            <w:r w:rsidRPr="00CA0A34">
              <w:rPr>
                <w:rFonts w:ascii="Times New Roman" w:hAnsi="Times New Roman" w:cs="Times New Roman"/>
                <w:sz w:val="24"/>
                <w:szCs w:val="24"/>
              </w:rPr>
              <w:t xml:space="preserve"> de Avila, Luis</w:t>
            </w:r>
          </w:p>
        </w:tc>
        <w:tc>
          <w:tcPr>
            <w:tcW w:w="1030" w:type="dxa"/>
          </w:tcPr>
          <w:p w14:paraId="786BDB06"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77" w:type="dxa"/>
          </w:tcPr>
          <w:p w14:paraId="5CBE6053"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0E8246C4"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36E19549"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0728E152"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1530</w:t>
            </w:r>
          </w:p>
        </w:tc>
        <w:tc>
          <w:tcPr>
            <w:tcW w:w="2266" w:type="dxa"/>
          </w:tcPr>
          <w:p w14:paraId="4658CB6C"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Castilian</w:t>
            </w:r>
          </w:p>
        </w:tc>
      </w:tr>
      <w:tr w:rsidR="00844975" w:rsidRPr="00CA0A34" w14:paraId="24DFE0F4" w14:textId="77777777" w:rsidTr="00844975">
        <w:tc>
          <w:tcPr>
            <w:tcW w:w="1865" w:type="dxa"/>
          </w:tcPr>
          <w:p w14:paraId="04BBB93B"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 xml:space="preserve">Musa </w:t>
            </w:r>
            <w:proofErr w:type="spellStart"/>
            <w:r w:rsidRPr="00CA0A34">
              <w:rPr>
                <w:rFonts w:ascii="Times New Roman" w:hAnsi="Times New Roman" w:cs="Times New Roman"/>
                <w:sz w:val="24"/>
                <w:szCs w:val="24"/>
              </w:rPr>
              <w:t>Brasavola</w:t>
            </w:r>
            <w:proofErr w:type="spellEnd"/>
            <w:r w:rsidRPr="00CA0A34">
              <w:rPr>
                <w:rFonts w:ascii="Times New Roman" w:hAnsi="Times New Roman" w:cs="Times New Roman"/>
                <w:sz w:val="24"/>
                <w:szCs w:val="24"/>
              </w:rPr>
              <w:t>, Antonio</w:t>
            </w:r>
          </w:p>
        </w:tc>
        <w:tc>
          <w:tcPr>
            <w:tcW w:w="1030" w:type="dxa"/>
          </w:tcPr>
          <w:p w14:paraId="30BDBD5D"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7A1663B6"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330" w:type="dxa"/>
          </w:tcPr>
          <w:p w14:paraId="47FC2F88"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30B85C55"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28" w:type="dxa"/>
          </w:tcPr>
          <w:p w14:paraId="2BBB003F"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1537</w:t>
            </w:r>
          </w:p>
        </w:tc>
        <w:tc>
          <w:tcPr>
            <w:tcW w:w="2266" w:type="dxa"/>
          </w:tcPr>
          <w:p w14:paraId="400542C9"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w:t>
            </w:r>
          </w:p>
        </w:tc>
      </w:tr>
      <w:tr w:rsidR="00844975" w:rsidRPr="00CA0A34" w14:paraId="678D971A" w14:textId="77777777" w:rsidTr="00844975">
        <w:tc>
          <w:tcPr>
            <w:tcW w:w="1865" w:type="dxa"/>
          </w:tcPr>
          <w:p w14:paraId="3BC5B281"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Chaves</w:t>
            </w:r>
            <w:proofErr w:type="spellEnd"/>
            <w:r w:rsidRPr="00CA0A34">
              <w:rPr>
                <w:rFonts w:ascii="Times New Roman" w:hAnsi="Times New Roman" w:cs="Times New Roman"/>
                <w:sz w:val="24"/>
                <w:szCs w:val="24"/>
              </w:rPr>
              <w:t>, Jeronimo de</w:t>
            </w:r>
          </w:p>
        </w:tc>
        <w:tc>
          <w:tcPr>
            <w:tcW w:w="1030" w:type="dxa"/>
          </w:tcPr>
          <w:p w14:paraId="2A5DCBBE"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6B5DF96F"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0F37071F"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4D18E409"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4EF11AD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1548</w:t>
            </w:r>
          </w:p>
        </w:tc>
        <w:tc>
          <w:tcPr>
            <w:tcW w:w="2266" w:type="dxa"/>
          </w:tcPr>
          <w:p w14:paraId="129E8CD6"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Castilian</w:t>
            </w:r>
          </w:p>
        </w:tc>
      </w:tr>
      <w:tr w:rsidR="00844975" w:rsidRPr="00CA0A34" w14:paraId="1040114F" w14:textId="77777777" w:rsidTr="00844975">
        <w:tc>
          <w:tcPr>
            <w:tcW w:w="1865" w:type="dxa"/>
          </w:tcPr>
          <w:p w14:paraId="3DEAA47A"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Aguilera, Antonio de</w:t>
            </w:r>
          </w:p>
        </w:tc>
        <w:tc>
          <w:tcPr>
            <w:tcW w:w="1030" w:type="dxa"/>
          </w:tcPr>
          <w:p w14:paraId="6DB4A29A"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45CED652"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2B00E2AE"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5C04ED59"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44125BC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1569</w:t>
            </w:r>
          </w:p>
        </w:tc>
        <w:tc>
          <w:tcPr>
            <w:tcW w:w="2266" w:type="dxa"/>
          </w:tcPr>
          <w:p w14:paraId="0F56CE96"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Castilian</w:t>
            </w:r>
          </w:p>
        </w:tc>
      </w:tr>
      <w:tr w:rsidR="00844975" w:rsidRPr="00CA0A34" w14:paraId="03792B48" w14:textId="77777777" w:rsidTr="00844975">
        <w:tc>
          <w:tcPr>
            <w:tcW w:w="1865" w:type="dxa"/>
          </w:tcPr>
          <w:p w14:paraId="04E4BBC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Fragoso, Juan</w:t>
            </w:r>
          </w:p>
        </w:tc>
        <w:tc>
          <w:tcPr>
            <w:tcW w:w="1030" w:type="dxa"/>
          </w:tcPr>
          <w:p w14:paraId="56036321"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5AFED389"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7D0613D8"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6D3446F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28" w:type="dxa"/>
          </w:tcPr>
          <w:p w14:paraId="099286F6"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1572</w:t>
            </w:r>
          </w:p>
        </w:tc>
        <w:tc>
          <w:tcPr>
            <w:tcW w:w="2266" w:type="dxa"/>
          </w:tcPr>
          <w:p w14:paraId="55504523"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Castilian</w:t>
            </w:r>
          </w:p>
        </w:tc>
      </w:tr>
      <w:tr w:rsidR="00844975" w:rsidRPr="00CA0A34" w14:paraId="2D045C15" w14:textId="77777777" w:rsidTr="00844975">
        <w:tc>
          <w:tcPr>
            <w:tcW w:w="1865" w:type="dxa"/>
          </w:tcPr>
          <w:p w14:paraId="5A7E1B48"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Susio</w:t>
            </w:r>
            <w:proofErr w:type="spellEnd"/>
            <w:r w:rsidRPr="00CA0A34">
              <w:rPr>
                <w:rFonts w:ascii="Times New Roman" w:hAnsi="Times New Roman" w:cs="Times New Roman"/>
                <w:sz w:val="24"/>
                <w:szCs w:val="24"/>
              </w:rPr>
              <w:t>, Giovanni Battista</w:t>
            </w:r>
          </w:p>
        </w:tc>
        <w:tc>
          <w:tcPr>
            <w:tcW w:w="1030" w:type="dxa"/>
          </w:tcPr>
          <w:p w14:paraId="32E986DA"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43E7300A"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172AB71E"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5CBFB85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28" w:type="dxa"/>
          </w:tcPr>
          <w:p w14:paraId="420EBAAA"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1576</w:t>
            </w:r>
          </w:p>
        </w:tc>
        <w:tc>
          <w:tcPr>
            <w:tcW w:w="2266" w:type="dxa"/>
          </w:tcPr>
          <w:p w14:paraId="4A1BF149"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Italian</w:t>
            </w:r>
          </w:p>
        </w:tc>
      </w:tr>
      <w:tr w:rsidR="00844975" w:rsidRPr="00CA0A34" w14:paraId="4C818DB2" w14:textId="77777777" w:rsidTr="00844975">
        <w:tc>
          <w:tcPr>
            <w:tcW w:w="1865" w:type="dxa"/>
          </w:tcPr>
          <w:p w14:paraId="1B4D4DF3" w14:textId="77777777" w:rsidR="00844975" w:rsidRPr="00CA0A34" w:rsidRDefault="00844975" w:rsidP="007911A2">
            <w:pPr>
              <w:spacing w:line="360" w:lineRule="auto"/>
              <w:rPr>
                <w:rFonts w:ascii="Times New Roman" w:hAnsi="Times New Roman" w:cs="Times New Roman"/>
                <w:sz w:val="24"/>
                <w:szCs w:val="24"/>
              </w:rPr>
            </w:pPr>
            <w:proofErr w:type="spellStart"/>
            <w:r w:rsidRPr="00CA0A34">
              <w:rPr>
                <w:rFonts w:ascii="Times New Roman" w:hAnsi="Times New Roman" w:cs="Times New Roman"/>
                <w:sz w:val="24"/>
                <w:szCs w:val="24"/>
              </w:rPr>
              <w:t>Jubera</w:t>
            </w:r>
            <w:proofErr w:type="spellEnd"/>
            <w:r w:rsidRPr="00CA0A34">
              <w:rPr>
                <w:rFonts w:ascii="Times New Roman" w:hAnsi="Times New Roman" w:cs="Times New Roman"/>
                <w:sz w:val="24"/>
                <w:szCs w:val="24"/>
              </w:rPr>
              <w:t>, Alfonso</w:t>
            </w:r>
          </w:p>
        </w:tc>
        <w:tc>
          <w:tcPr>
            <w:tcW w:w="1030" w:type="dxa"/>
          </w:tcPr>
          <w:p w14:paraId="7FB41F37"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3C1E8D2C"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7B1AA52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483DBC27" w14:textId="77777777" w:rsidR="00844975" w:rsidRPr="00CA0A34" w:rsidRDefault="00844975" w:rsidP="007911A2">
            <w:pPr>
              <w:spacing w:line="360" w:lineRule="auto"/>
              <w:rPr>
                <w:rFonts w:ascii="Times New Roman" w:hAnsi="Times New Roman" w:cs="Times New Roman"/>
                <w:sz w:val="24"/>
                <w:szCs w:val="24"/>
              </w:rPr>
            </w:pPr>
          </w:p>
        </w:tc>
        <w:tc>
          <w:tcPr>
            <w:tcW w:w="1128" w:type="dxa"/>
          </w:tcPr>
          <w:p w14:paraId="0368040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1578</w:t>
            </w:r>
          </w:p>
        </w:tc>
        <w:tc>
          <w:tcPr>
            <w:tcW w:w="2266" w:type="dxa"/>
          </w:tcPr>
          <w:p w14:paraId="486E5A0D"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Castilian</w:t>
            </w:r>
          </w:p>
        </w:tc>
      </w:tr>
      <w:tr w:rsidR="00844975" w:rsidRPr="00CA0A34" w14:paraId="77A23BAF" w14:textId="77777777" w:rsidTr="00844975">
        <w:tc>
          <w:tcPr>
            <w:tcW w:w="1865" w:type="dxa"/>
          </w:tcPr>
          <w:p w14:paraId="2125D1DD"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Tovar, Simón de</w:t>
            </w:r>
          </w:p>
        </w:tc>
        <w:tc>
          <w:tcPr>
            <w:tcW w:w="1030" w:type="dxa"/>
          </w:tcPr>
          <w:p w14:paraId="42F0C9DA"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2A7C7D60"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04E282CD" w14:textId="77777777" w:rsidR="00844975" w:rsidRPr="00CA0A34" w:rsidRDefault="00844975" w:rsidP="007911A2">
            <w:pPr>
              <w:spacing w:line="360" w:lineRule="auto"/>
              <w:rPr>
                <w:rFonts w:ascii="Times New Roman" w:hAnsi="Times New Roman" w:cs="Times New Roman"/>
                <w:sz w:val="24"/>
                <w:szCs w:val="24"/>
              </w:rPr>
            </w:pPr>
          </w:p>
        </w:tc>
        <w:tc>
          <w:tcPr>
            <w:tcW w:w="1269" w:type="dxa"/>
          </w:tcPr>
          <w:p w14:paraId="00C0AB6C"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28" w:type="dxa"/>
          </w:tcPr>
          <w:p w14:paraId="7A7D0381"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1586</w:t>
            </w:r>
          </w:p>
        </w:tc>
        <w:tc>
          <w:tcPr>
            <w:tcW w:w="2266" w:type="dxa"/>
          </w:tcPr>
          <w:p w14:paraId="28FC71B0"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Latin</w:t>
            </w:r>
          </w:p>
        </w:tc>
      </w:tr>
      <w:tr w:rsidR="00844975" w:rsidRPr="00CA0A34" w14:paraId="236B7C5B" w14:textId="77777777" w:rsidTr="00844975">
        <w:tc>
          <w:tcPr>
            <w:tcW w:w="1865" w:type="dxa"/>
          </w:tcPr>
          <w:p w14:paraId="25D8A51B"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Acosta, José de</w:t>
            </w:r>
          </w:p>
        </w:tc>
        <w:tc>
          <w:tcPr>
            <w:tcW w:w="1030" w:type="dxa"/>
          </w:tcPr>
          <w:p w14:paraId="0342D275" w14:textId="77777777" w:rsidR="00844975" w:rsidRPr="00CA0A34" w:rsidRDefault="00844975" w:rsidP="007911A2">
            <w:pPr>
              <w:spacing w:line="360" w:lineRule="auto"/>
              <w:rPr>
                <w:rFonts w:ascii="Times New Roman" w:hAnsi="Times New Roman" w:cs="Times New Roman"/>
                <w:sz w:val="24"/>
                <w:szCs w:val="24"/>
              </w:rPr>
            </w:pPr>
          </w:p>
        </w:tc>
        <w:tc>
          <w:tcPr>
            <w:tcW w:w="1177" w:type="dxa"/>
          </w:tcPr>
          <w:p w14:paraId="35907738" w14:textId="77777777" w:rsidR="00844975" w:rsidRPr="00CA0A34" w:rsidRDefault="00844975" w:rsidP="007911A2">
            <w:pPr>
              <w:spacing w:line="360" w:lineRule="auto"/>
              <w:rPr>
                <w:rFonts w:ascii="Times New Roman" w:hAnsi="Times New Roman" w:cs="Times New Roman"/>
                <w:sz w:val="24"/>
                <w:szCs w:val="24"/>
              </w:rPr>
            </w:pPr>
          </w:p>
        </w:tc>
        <w:tc>
          <w:tcPr>
            <w:tcW w:w="1330" w:type="dxa"/>
          </w:tcPr>
          <w:p w14:paraId="023A7957"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269" w:type="dxa"/>
          </w:tcPr>
          <w:p w14:paraId="184DA87E"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x</w:t>
            </w:r>
          </w:p>
        </w:tc>
        <w:tc>
          <w:tcPr>
            <w:tcW w:w="1128" w:type="dxa"/>
          </w:tcPr>
          <w:p w14:paraId="7645B1DB"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1590</w:t>
            </w:r>
          </w:p>
        </w:tc>
        <w:tc>
          <w:tcPr>
            <w:tcW w:w="2266" w:type="dxa"/>
          </w:tcPr>
          <w:p w14:paraId="6AC5055C" w14:textId="77777777" w:rsidR="00844975" w:rsidRPr="00CA0A34" w:rsidRDefault="00844975" w:rsidP="007911A2">
            <w:pPr>
              <w:spacing w:line="360" w:lineRule="auto"/>
              <w:rPr>
                <w:rFonts w:ascii="Times New Roman" w:hAnsi="Times New Roman" w:cs="Times New Roman"/>
                <w:sz w:val="24"/>
                <w:szCs w:val="24"/>
              </w:rPr>
            </w:pPr>
            <w:r w:rsidRPr="00CA0A34">
              <w:rPr>
                <w:rFonts w:ascii="Times New Roman" w:hAnsi="Times New Roman" w:cs="Times New Roman"/>
                <w:sz w:val="24"/>
                <w:szCs w:val="24"/>
              </w:rPr>
              <w:t>Castilian</w:t>
            </w:r>
          </w:p>
        </w:tc>
      </w:tr>
    </w:tbl>
    <w:p w14:paraId="6D8E721E" w14:textId="77777777" w:rsidR="00844975" w:rsidRPr="002D2D68" w:rsidRDefault="00844975" w:rsidP="00844975">
      <w:pPr>
        <w:spacing w:after="0" w:line="480" w:lineRule="auto"/>
        <w:rPr>
          <w:rFonts w:ascii="Times New Roman" w:hAnsi="Times New Roman" w:cs="Times New Roman"/>
          <w:sz w:val="24"/>
          <w:szCs w:val="24"/>
          <w:vertAlign w:val="superscript"/>
        </w:rPr>
      </w:pPr>
    </w:p>
    <w:p w14:paraId="0CBCD88C" w14:textId="77777777" w:rsidR="00844975" w:rsidRPr="00CA0A34" w:rsidRDefault="00844975" w:rsidP="00844975">
      <w:pPr>
        <w:spacing w:after="0" w:line="480" w:lineRule="auto"/>
        <w:ind w:left="567" w:hanging="567"/>
        <w:rPr>
          <w:rFonts w:ascii="Times New Roman" w:hAnsi="Times New Roman" w:cs="Times New Roman"/>
          <w:sz w:val="24"/>
          <w:szCs w:val="24"/>
          <w:lang w:val="es-PE"/>
        </w:rPr>
      </w:pPr>
      <w:r w:rsidRPr="00CA0A34">
        <w:rPr>
          <w:rFonts w:ascii="Times New Roman" w:hAnsi="Times New Roman" w:cs="Times New Roman"/>
          <w:sz w:val="24"/>
          <w:szCs w:val="24"/>
          <w:vertAlign w:val="superscript"/>
          <w:lang w:val="es-ES_tradnl"/>
        </w:rPr>
        <w:t xml:space="preserve">1 </w:t>
      </w:r>
      <w:r w:rsidRPr="00CA0A34">
        <w:rPr>
          <w:rFonts w:ascii="Times New Roman" w:hAnsi="Times New Roman" w:cs="Times New Roman"/>
          <w:sz w:val="24"/>
          <w:szCs w:val="24"/>
          <w:lang w:val="es-ES_tradnl"/>
        </w:rPr>
        <w:t xml:space="preserve">AGNP Protocolos 63 Diego Gutiérrez </w:t>
      </w:r>
      <w:proofErr w:type="spellStart"/>
      <w:r w:rsidRPr="00CA0A34">
        <w:rPr>
          <w:rFonts w:ascii="Times New Roman" w:hAnsi="Times New Roman" w:cs="Times New Roman"/>
          <w:sz w:val="24"/>
          <w:szCs w:val="24"/>
          <w:lang w:val="es-ES_tradnl"/>
        </w:rPr>
        <w:t>fols</w:t>
      </w:r>
      <w:proofErr w:type="spellEnd"/>
      <w:r w:rsidRPr="00CA0A34">
        <w:rPr>
          <w:rFonts w:ascii="Times New Roman" w:hAnsi="Times New Roman" w:cs="Times New Roman"/>
          <w:sz w:val="24"/>
          <w:szCs w:val="24"/>
          <w:lang w:val="es-ES_tradnl"/>
        </w:rPr>
        <w:t xml:space="preserve">. </w:t>
      </w:r>
      <w:r w:rsidRPr="00CA0A34">
        <w:rPr>
          <w:rFonts w:ascii="Times New Roman" w:hAnsi="Times New Roman" w:cs="Times New Roman"/>
          <w:sz w:val="24"/>
          <w:szCs w:val="24"/>
          <w:lang w:val="es-ES"/>
        </w:rPr>
        <w:t xml:space="preserve">177v.-178 </w:t>
      </w:r>
      <w:proofErr w:type="spellStart"/>
      <w:r w:rsidRPr="00CA0A34">
        <w:rPr>
          <w:rFonts w:ascii="Times New Roman" w:hAnsi="Times New Roman" w:cs="Times New Roman"/>
          <w:sz w:val="24"/>
          <w:szCs w:val="24"/>
          <w:lang w:val="es-ES"/>
        </w:rPr>
        <w:t>Quenta</w:t>
      </w:r>
      <w:proofErr w:type="spellEnd"/>
      <w:r w:rsidRPr="00CA0A34">
        <w:rPr>
          <w:rFonts w:ascii="Times New Roman" w:hAnsi="Times New Roman" w:cs="Times New Roman"/>
          <w:sz w:val="24"/>
          <w:szCs w:val="24"/>
          <w:lang w:val="es-ES"/>
        </w:rPr>
        <w:t xml:space="preserve"> de la botica 20 </w:t>
      </w:r>
      <w:proofErr w:type="gramStart"/>
      <w:r w:rsidRPr="00CA0A34">
        <w:rPr>
          <w:rFonts w:ascii="Times New Roman" w:hAnsi="Times New Roman" w:cs="Times New Roman"/>
          <w:sz w:val="24"/>
          <w:szCs w:val="24"/>
          <w:lang w:val="es-ES"/>
        </w:rPr>
        <w:t>Oct.</w:t>
      </w:r>
      <w:proofErr w:type="gramEnd"/>
      <w:r w:rsidRPr="00CA0A34">
        <w:rPr>
          <w:rFonts w:ascii="Times New Roman" w:hAnsi="Times New Roman" w:cs="Times New Roman"/>
          <w:sz w:val="24"/>
          <w:szCs w:val="24"/>
          <w:lang w:val="es-ES"/>
        </w:rPr>
        <w:t xml:space="preserve"> 1551. </w:t>
      </w:r>
    </w:p>
    <w:p w14:paraId="43CC18D9" w14:textId="77777777" w:rsidR="00844975" w:rsidRPr="00CA0A34" w:rsidRDefault="00844975" w:rsidP="00844975">
      <w:pPr>
        <w:spacing w:after="0" w:line="480" w:lineRule="auto"/>
        <w:ind w:left="567" w:hanging="567"/>
        <w:rPr>
          <w:rFonts w:ascii="Times New Roman" w:hAnsi="Times New Roman" w:cs="Times New Roman"/>
          <w:sz w:val="24"/>
          <w:szCs w:val="24"/>
          <w:lang w:val="es-PE"/>
        </w:rPr>
      </w:pPr>
      <w:r w:rsidRPr="00CA0A34">
        <w:rPr>
          <w:rFonts w:ascii="Times New Roman" w:hAnsi="Times New Roman" w:cs="Times New Roman"/>
          <w:sz w:val="24"/>
          <w:szCs w:val="24"/>
          <w:vertAlign w:val="superscript"/>
        </w:rPr>
        <w:t>2</w:t>
      </w:r>
      <w:r w:rsidRPr="00CA0A34">
        <w:rPr>
          <w:rFonts w:ascii="Times New Roman" w:hAnsi="Times New Roman" w:cs="Times New Roman"/>
          <w:sz w:val="24"/>
          <w:szCs w:val="24"/>
        </w:rPr>
        <w:t xml:space="preserve"> JCB Mss codex </w:t>
      </w:r>
      <w:proofErr w:type="spellStart"/>
      <w:r w:rsidRPr="00CA0A34">
        <w:rPr>
          <w:rFonts w:ascii="Times New Roman" w:hAnsi="Times New Roman" w:cs="Times New Roman"/>
          <w:sz w:val="24"/>
          <w:szCs w:val="24"/>
        </w:rPr>
        <w:t>Sp</w:t>
      </w:r>
      <w:proofErr w:type="spellEnd"/>
      <w:r w:rsidRPr="00CA0A34">
        <w:rPr>
          <w:rFonts w:ascii="Times New Roman" w:hAnsi="Times New Roman" w:cs="Times New Roman"/>
          <w:sz w:val="24"/>
          <w:szCs w:val="24"/>
        </w:rPr>
        <w:t xml:space="preserve"> 136 </w:t>
      </w:r>
      <w:proofErr w:type="spellStart"/>
      <w:r w:rsidRPr="00CA0A34">
        <w:rPr>
          <w:rFonts w:ascii="Times New Roman" w:hAnsi="Times New Roman" w:cs="Times New Roman"/>
          <w:sz w:val="24"/>
          <w:szCs w:val="24"/>
        </w:rPr>
        <w:t>fols</w:t>
      </w:r>
      <w:proofErr w:type="spellEnd"/>
      <w:r w:rsidRPr="00CA0A34">
        <w:rPr>
          <w:rFonts w:ascii="Times New Roman" w:hAnsi="Times New Roman" w:cs="Times New Roman"/>
          <w:sz w:val="24"/>
          <w:szCs w:val="24"/>
        </w:rPr>
        <w:t xml:space="preserve">. </w:t>
      </w:r>
      <w:r w:rsidRPr="00CA0A34">
        <w:rPr>
          <w:rFonts w:ascii="Times New Roman" w:hAnsi="Times New Roman" w:cs="Times New Roman"/>
          <w:sz w:val="24"/>
          <w:szCs w:val="24"/>
          <w:lang w:val="es-ES"/>
        </w:rPr>
        <w:t xml:space="preserve">861-868 </w:t>
      </w:r>
      <w:r w:rsidRPr="00CA0A34">
        <w:rPr>
          <w:rFonts w:ascii="Times New Roman" w:hAnsi="Times New Roman" w:cs="Times New Roman"/>
          <w:sz w:val="24"/>
          <w:szCs w:val="24"/>
          <w:lang w:val="es-ES_tradnl"/>
        </w:rPr>
        <w:t>Francisco Martínez y compañía obligación - Diego de Tineo y consortes 1555.</w:t>
      </w:r>
    </w:p>
    <w:p w14:paraId="07E21A32" w14:textId="77777777" w:rsidR="00844975" w:rsidRPr="00CA0A34" w:rsidRDefault="00844975" w:rsidP="00844975">
      <w:pPr>
        <w:spacing w:after="0" w:line="480" w:lineRule="auto"/>
        <w:ind w:left="567" w:hanging="567"/>
        <w:rPr>
          <w:rFonts w:ascii="Times New Roman" w:hAnsi="Times New Roman" w:cs="Times New Roman"/>
          <w:sz w:val="24"/>
          <w:szCs w:val="24"/>
          <w:lang w:val="es-PE"/>
        </w:rPr>
      </w:pPr>
      <w:r w:rsidRPr="00CA0A34">
        <w:rPr>
          <w:rFonts w:ascii="Times New Roman" w:hAnsi="Times New Roman" w:cs="Times New Roman"/>
          <w:sz w:val="24"/>
          <w:szCs w:val="24"/>
          <w:vertAlign w:val="superscript"/>
          <w:lang w:val="es-ES_tradnl"/>
        </w:rPr>
        <w:t>3</w:t>
      </w:r>
      <w:r w:rsidRPr="00CA0A34">
        <w:rPr>
          <w:rFonts w:ascii="Times New Roman" w:hAnsi="Times New Roman" w:cs="Times New Roman"/>
          <w:sz w:val="24"/>
          <w:szCs w:val="24"/>
          <w:lang w:val="es-PE"/>
        </w:rPr>
        <w:t xml:space="preserve"> </w:t>
      </w:r>
      <w:r w:rsidRPr="00CA0A34">
        <w:rPr>
          <w:rFonts w:ascii="Times New Roman" w:hAnsi="Times New Roman" w:cs="Times New Roman"/>
          <w:sz w:val="24"/>
          <w:szCs w:val="24"/>
          <w:lang w:val="es-ES"/>
        </w:rPr>
        <w:t>AGI Contratación 1097 N5 fol. 197 Registro de Juan Sánchez 1591.</w:t>
      </w:r>
    </w:p>
    <w:p w14:paraId="0813B015" w14:textId="77777777" w:rsidR="00844975" w:rsidRPr="00971602" w:rsidRDefault="00844975" w:rsidP="00844975">
      <w:pPr>
        <w:spacing w:after="0" w:line="480" w:lineRule="auto"/>
        <w:ind w:left="567" w:hanging="567"/>
        <w:rPr>
          <w:rFonts w:ascii="Times New Roman" w:hAnsi="Times New Roman" w:cs="Times New Roman"/>
          <w:sz w:val="24"/>
          <w:szCs w:val="24"/>
          <w:lang w:val="es-PE"/>
        </w:rPr>
      </w:pPr>
      <w:r w:rsidRPr="00CA0A34">
        <w:rPr>
          <w:rFonts w:ascii="Times New Roman" w:hAnsi="Times New Roman" w:cs="Times New Roman"/>
          <w:sz w:val="24"/>
          <w:szCs w:val="24"/>
          <w:vertAlign w:val="superscript"/>
          <w:lang w:val="es-ES_tradnl"/>
        </w:rPr>
        <w:t>4</w:t>
      </w:r>
      <w:r w:rsidRPr="00CA0A34">
        <w:rPr>
          <w:rFonts w:ascii="Times New Roman" w:hAnsi="Times New Roman" w:cs="Times New Roman"/>
          <w:sz w:val="24"/>
          <w:szCs w:val="24"/>
          <w:lang w:val="es-ES"/>
        </w:rPr>
        <w:t xml:space="preserve">AGI Contratación 1127 N2: 94 Registro </w:t>
      </w:r>
      <w:r w:rsidRPr="00CA0A34">
        <w:rPr>
          <w:rFonts w:ascii="Times New Roman" w:hAnsi="Times New Roman" w:cs="Times New Roman"/>
          <w:sz w:val="24"/>
          <w:szCs w:val="24"/>
          <w:lang w:val="es-PE"/>
        </w:rPr>
        <w:t>de Francisco Marroquín 1598.</w:t>
      </w:r>
    </w:p>
    <w:p w14:paraId="24A1086D" w14:textId="057C0C8F" w:rsidR="00844975" w:rsidRDefault="00844975">
      <w:pPr>
        <w:rPr>
          <w:lang w:val="es-PE"/>
        </w:rPr>
      </w:pPr>
      <w:r>
        <w:rPr>
          <w:lang w:val="es-PE"/>
        </w:rPr>
        <w:br w:type="page"/>
      </w:r>
    </w:p>
    <w:p w14:paraId="5C0F1E1F" w14:textId="77777777" w:rsidR="00844975" w:rsidRDefault="00844975" w:rsidP="00844975">
      <w:pPr>
        <w:rPr>
          <w:rFonts w:ascii="Times New Roman" w:hAnsi="Times New Roman" w:cs="Times New Roman"/>
          <w:sz w:val="24"/>
          <w:szCs w:val="24"/>
        </w:rPr>
        <w:sectPr w:rsidR="00844975" w:rsidSect="00844975">
          <w:footerReference w:type="default" r:id="rId8"/>
          <w:pgSz w:w="11906" w:h="16838"/>
          <w:pgMar w:top="1440" w:right="1440" w:bottom="1440" w:left="1440" w:header="708" w:footer="708" w:gutter="0"/>
          <w:cols w:space="708"/>
          <w:docGrid w:linePitch="360"/>
        </w:sectPr>
      </w:pPr>
    </w:p>
    <w:p w14:paraId="5F237EAB" w14:textId="35AD7FDD" w:rsidR="00844975" w:rsidRPr="0000020E" w:rsidRDefault="00844975" w:rsidP="00844975">
      <w:pPr>
        <w:rPr>
          <w:rFonts w:ascii="Times New Roman" w:hAnsi="Times New Roman" w:cs="Times New Roman"/>
          <w:sz w:val="24"/>
          <w:szCs w:val="24"/>
        </w:rPr>
      </w:pPr>
      <w:r w:rsidRPr="0000020E">
        <w:rPr>
          <w:rFonts w:ascii="Times New Roman" w:hAnsi="Times New Roman" w:cs="Times New Roman"/>
          <w:sz w:val="24"/>
          <w:szCs w:val="24"/>
        </w:rPr>
        <w:lastRenderedPageBreak/>
        <w:t>Table 2 Minerals and chemicals in pharmacies in Spain and Peru</w:t>
      </w:r>
    </w:p>
    <w:p w14:paraId="39E748DB" w14:textId="77777777" w:rsidR="00844975" w:rsidRDefault="00844975" w:rsidP="00844975">
      <w:pPr>
        <w:rPr>
          <w:rFonts w:ascii="Times New Roman" w:hAnsi="Times New Roman" w:cs="Times New Roman"/>
        </w:rPr>
      </w:pPr>
    </w:p>
    <w:tbl>
      <w:tblPr>
        <w:tblStyle w:val="TableGrid"/>
        <w:tblpPr w:leftFromText="180" w:rightFromText="180" w:vertAnchor="text" w:tblpXSpec="center" w:tblpY="1"/>
        <w:tblOverlap w:val="never"/>
        <w:tblW w:w="15021" w:type="dxa"/>
        <w:tblLayout w:type="fixed"/>
        <w:tblLook w:val="04A0" w:firstRow="1" w:lastRow="0" w:firstColumn="1" w:lastColumn="0" w:noHBand="0" w:noVBand="1"/>
      </w:tblPr>
      <w:tblGrid>
        <w:gridCol w:w="2127"/>
        <w:gridCol w:w="1417"/>
        <w:gridCol w:w="997"/>
        <w:gridCol w:w="1129"/>
        <w:gridCol w:w="1276"/>
        <w:gridCol w:w="1276"/>
        <w:gridCol w:w="1276"/>
        <w:gridCol w:w="1275"/>
        <w:gridCol w:w="1418"/>
        <w:gridCol w:w="1134"/>
        <w:gridCol w:w="1696"/>
      </w:tblGrid>
      <w:tr w:rsidR="00844975" w:rsidRPr="00F2314A" w14:paraId="04FCBB1F" w14:textId="77777777" w:rsidTr="007911A2">
        <w:trPr>
          <w:trHeight w:val="227"/>
        </w:trPr>
        <w:tc>
          <w:tcPr>
            <w:tcW w:w="2127" w:type="dxa"/>
            <w:noWrap/>
          </w:tcPr>
          <w:p w14:paraId="78E2BDD1"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Spanish name</w:t>
            </w:r>
          </w:p>
        </w:tc>
        <w:tc>
          <w:tcPr>
            <w:tcW w:w="1417" w:type="dxa"/>
            <w:noWrap/>
          </w:tcPr>
          <w:p w14:paraId="2D98E6F9" w14:textId="77777777" w:rsidR="00844975" w:rsidRPr="00F2314A" w:rsidRDefault="00844975" w:rsidP="007911A2">
            <w:pPr>
              <w:rPr>
                <w:rFonts w:ascii="Times New Roman" w:eastAsia="Times New Roman" w:hAnsi="Times New Roman" w:cs="Times New Roman"/>
                <w:color w:val="000000"/>
                <w:lang w:val="es-ES" w:eastAsia="en-GB"/>
              </w:rPr>
            </w:pPr>
            <w:r w:rsidRPr="00F2314A">
              <w:rPr>
                <w:rFonts w:ascii="Times New Roman" w:eastAsia="Times New Roman" w:hAnsi="Times New Roman" w:cs="Times New Roman"/>
                <w:color w:val="000000"/>
                <w:lang w:val="es-ES" w:eastAsia="en-GB"/>
              </w:rPr>
              <w:t>Andrés Zamudio de Alfaro, Spain,1590s</w:t>
            </w:r>
            <w:r w:rsidRPr="00F2314A">
              <w:rPr>
                <w:rFonts w:ascii="Times New Roman" w:eastAsia="Times New Roman" w:hAnsi="Times New Roman" w:cs="Times New Roman"/>
                <w:color w:val="000000"/>
                <w:vertAlign w:val="superscript"/>
                <w:lang w:val="es-ES" w:eastAsia="en-GB"/>
              </w:rPr>
              <w:t>1</w:t>
            </w:r>
          </w:p>
        </w:tc>
        <w:tc>
          <w:tcPr>
            <w:tcW w:w="997" w:type="dxa"/>
            <w:noWrap/>
          </w:tcPr>
          <w:p w14:paraId="5DE1B599"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Hospital of Santa Ana, Lima, 1551</w:t>
            </w:r>
            <w:r w:rsidRPr="00F2314A">
              <w:rPr>
                <w:rFonts w:ascii="Times New Roman" w:eastAsia="Times New Roman" w:hAnsi="Times New Roman" w:cs="Times New Roman"/>
                <w:color w:val="000000"/>
                <w:vertAlign w:val="superscript"/>
                <w:lang w:eastAsia="en-GB"/>
              </w:rPr>
              <w:t>2</w:t>
            </w:r>
          </w:p>
        </w:tc>
        <w:tc>
          <w:tcPr>
            <w:tcW w:w="1129" w:type="dxa"/>
          </w:tcPr>
          <w:p w14:paraId="370091F0" w14:textId="77777777" w:rsidR="00844975" w:rsidRPr="00F2314A" w:rsidRDefault="00844975" w:rsidP="007911A2">
            <w:pPr>
              <w:ind w:left="-15"/>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Hospital of Santa Ana, Lima, 1606</w:t>
            </w:r>
            <w:r w:rsidRPr="00F2314A">
              <w:rPr>
                <w:rFonts w:ascii="Times New Roman" w:eastAsia="Times New Roman" w:hAnsi="Times New Roman" w:cs="Times New Roman"/>
                <w:color w:val="000000"/>
                <w:vertAlign w:val="superscript"/>
                <w:lang w:eastAsia="en-GB"/>
              </w:rPr>
              <w:t>3</w:t>
            </w:r>
          </w:p>
        </w:tc>
        <w:tc>
          <w:tcPr>
            <w:tcW w:w="1276" w:type="dxa"/>
            <w:noWrap/>
          </w:tcPr>
          <w:p w14:paraId="2BEB787C" w14:textId="77777777" w:rsidR="00844975" w:rsidRPr="00F2314A" w:rsidRDefault="00844975" w:rsidP="007911A2">
            <w:pPr>
              <w:rPr>
                <w:rFonts w:ascii="Times New Roman" w:eastAsia="Times New Roman" w:hAnsi="Times New Roman" w:cs="Times New Roman"/>
                <w:color w:val="000000"/>
                <w:lang w:val="es-ES" w:eastAsia="en-GB"/>
              </w:rPr>
            </w:pPr>
            <w:r w:rsidRPr="00F2314A">
              <w:rPr>
                <w:rFonts w:ascii="Times New Roman" w:eastAsia="Times New Roman" w:hAnsi="Times New Roman" w:cs="Times New Roman"/>
                <w:color w:val="000000"/>
                <w:lang w:val="es-ES" w:eastAsia="en-GB"/>
              </w:rPr>
              <w:t xml:space="preserve">Diego de Tineo </w:t>
            </w:r>
            <w:proofErr w:type="spellStart"/>
            <w:r w:rsidRPr="00F2314A">
              <w:rPr>
                <w:rFonts w:ascii="Times New Roman" w:eastAsia="Times New Roman" w:hAnsi="Times New Roman" w:cs="Times New Roman"/>
                <w:color w:val="000000"/>
                <w:lang w:val="es-ES" w:eastAsia="en-GB"/>
              </w:rPr>
              <w:t>pharmacy</w:t>
            </w:r>
            <w:proofErr w:type="spellEnd"/>
            <w:r w:rsidRPr="00F2314A">
              <w:rPr>
                <w:rFonts w:ascii="Times New Roman" w:eastAsia="Times New Roman" w:hAnsi="Times New Roman" w:cs="Times New Roman"/>
                <w:color w:val="000000"/>
                <w:lang w:val="es-ES" w:eastAsia="en-GB"/>
              </w:rPr>
              <w:t>, Lima, 1555</w:t>
            </w:r>
            <w:r w:rsidRPr="00F2314A">
              <w:rPr>
                <w:rFonts w:ascii="Times New Roman" w:eastAsia="Times New Roman" w:hAnsi="Times New Roman" w:cs="Times New Roman"/>
                <w:color w:val="000000"/>
                <w:vertAlign w:val="superscript"/>
                <w:lang w:val="es-ES" w:eastAsia="en-GB"/>
              </w:rPr>
              <w:t>4</w:t>
            </w:r>
          </w:p>
        </w:tc>
        <w:tc>
          <w:tcPr>
            <w:tcW w:w="1276" w:type="dxa"/>
            <w:noWrap/>
          </w:tcPr>
          <w:p w14:paraId="0379EDCA" w14:textId="77777777" w:rsidR="00844975" w:rsidRPr="00F2314A" w:rsidRDefault="00844975" w:rsidP="007911A2">
            <w:pPr>
              <w:rPr>
                <w:rFonts w:ascii="Times New Roman" w:eastAsia="Times New Roman" w:hAnsi="Times New Roman" w:cs="Times New Roman"/>
                <w:color w:val="000000"/>
                <w:lang w:val="es-ES" w:eastAsia="en-GB"/>
              </w:rPr>
            </w:pPr>
            <w:r w:rsidRPr="00F2314A">
              <w:rPr>
                <w:rFonts w:ascii="Times New Roman" w:eastAsia="Times New Roman" w:hAnsi="Times New Roman" w:cs="Times New Roman"/>
                <w:color w:val="000000"/>
                <w:lang w:val="es-ES" w:eastAsia="en-GB"/>
              </w:rPr>
              <w:t xml:space="preserve">Francisco de Alva </w:t>
            </w:r>
            <w:proofErr w:type="spellStart"/>
            <w:r w:rsidRPr="00F2314A">
              <w:rPr>
                <w:rFonts w:ascii="Times New Roman" w:eastAsia="Times New Roman" w:hAnsi="Times New Roman" w:cs="Times New Roman"/>
                <w:color w:val="000000"/>
                <w:lang w:val="es-ES" w:eastAsia="en-GB"/>
              </w:rPr>
              <w:t>pharmacy</w:t>
            </w:r>
            <w:proofErr w:type="spellEnd"/>
            <w:r w:rsidRPr="00F2314A">
              <w:rPr>
                <w:rFonts w:ascii="Times New Roman" w:eastAsia="Times New Roman" w:hAnsi="Times New Roman" w:cs="Times New Roman"/>
                <w:color w:val="000000"/>
                <w:lang w:val="es-ES" w:eastAsia="en-GB"/>
              </w:rPr>
              <w:t>, Lima, 1576</w:t>
            </w:r>
            <w:r w:rsidRPr="00F2314A">
              <w:rPr>
                <w:rFonts w:ascii="Times New Roman" w:eastAsia="Times New Roman" w:hAnsi="Times New Roman" w:cs="Times New Roman"/>
                <w:color w:val="000000"/>
                <w:vertAlign w:val="superscript"/>
                <w:lang w:val="es-ES" w:eastAsia="en-GB"/>
              </w:rPr>
              <w:t>5</w:t>
            </w:r>
          </w:p>
        </w:tc>
        <w:tc>
          <w:tcPr>
            <w:tcW w:w="1276" w:type="dxa"/>
            <w:noWrap/>
          </w:tcPr>
          <w:p w14:paraId="77A40F75" w14:textId="77777777" w:rsidR="00844975" w:rsidRPr="00F2314A" w:rsidRDefault="00844975" w:rsidP="007911A2">
            <w:pPr>
              <w:rPr>
                <w:rFonts w:ascii="Times New Roman" w:eastAsia="Times New Roman" w:hAnsi="Times New Roman" w:cs="Times New Roman"/>
                <w:lang w:val="es-ES" w:eastAsia="en-GB"/>
              </w:rPr>
            </w:pPr>
            <w:r w:rsidRPr="00F2314A">
              <w:rPr>
                <w:rFonts w:ascii="Times New Roman" w:eastAsia="Times New Roman" w:hAnsi="Times New Roman" w:cs="Times New Roman"/>
                <w:lang w:val="es-ES" w:eastAsia="en-GB"/>
              </w:rPr>
              <w:t xml:space="preserve">Bartolomé Díaz Cabeza de Vaca </w:t>
            </w:r>
            <w:proofErr w:type="spellStart"/>
            <w:r w:rsidRPr="00F2314A">
              <w:rPr>
                <w:rFonts w:ascii="Times New Roman" w:eastAsia="Times New Roman" w:hAnsi="Times New Roman" w:cs="Times New Roman"/>
                <w:lang w:val="es-ES" w:eastAsia="en-GB"/>
              </w:rPr>
              <w:t>pharmacy</w:t>
            </w:r>
            <w:proofErr w:type="spellEnd"/>
            <w:r w:rsidRPr="00F2314A">
              <w:rPr>
                <w:rFonts w:ascii="Times New Roman" w:eastAsia="Times New Roman" w:hAnsi="Times New Roman" w:cs="Times New Roman"/>
                <w:lang w:val="es-ES" w:eastAsia="en-GB"/>
              </w:rPr>
              <w:t>, 1608</w:t>
            </w:r>
            <w:r w:rsidRPr="00F2314A">
              <w:rPr>
                <w:rFonts w:ascii="Times New Roman" w:eastAsia="Times New Roman" w:hAnsi="Times New Roman" w:cs="Times New Roman"/>
                <w:vertAlign w:val="superscript"/>
                <w:lang w:val="es-ES" w:eastAsia="en-GB"/>
              </w:rPr>
              <w:t>6</w:t>
            </w:r>
          </w:p>
        </w:tc>
        <w:tc>
          <w:tcPr>
            <w:tcW w:w="1275" w:type="dxa"/>
            <w:noWrap/>
          </w:tcPr>
          <w:p w14:paraId="6BF1FABB" w14:textId="77777777" w:rsidR="00844975" w:rsidRPr="00F2314A" w:rsidRDefault="00844975" w:rsidP="007911A2">
            <w:pPr>
              <w:rPr>
                <w:rFonts w:ascii="Times New Roman" w:eastAsia="Times New Roman" w:hAnsi="Times New Roman" w:cs="Times New Roman"/>
                <w:color w:val="000000"/>
                <w:lang w:val="es-ES" w:eastAsia="en-GB"/>
              </w:rPr>
            </w:pPr>
            <w:r w:rsidRPr="00F2314A">
              <w:rPr>
                <w:rFonts w:ascii="Times New Roman" w:eastAsia="Times New Roman" w:hAnsi="Times New Roman" w:cs="Times New Roman"/>
                <w:color w:val="000000"/>
                <w:lang w:val="es-ES" w:eastAsia="en-GB"/>
              </w:rPr>
              <w:t xml:space="preserve">Pedro de Bilbao </w:t>
            </w:r>
            <w:proofErr w:type="spellStart"/>
            <w:r w:rsidRPr="00F2314A">
              <w:rPr>
                <w:rFonts w:ascii="Times New Roman" w:eastAsia="Times New Roman" w:hAnsi="Times New Roman" w:cs="Times New Roman"/>
                <w:color w:val="000000"/>
                <w:lang w:val="es-ES" w:eastAsia="en-GB"/>
              </w:rPr>
              <w:t>pharmacy</w:t>
            </w:r>
            <w:proofErr w:type="spellEnd"/>
            <w:r w:rsidRPr="00F2314A">
              <w:rPr>
                <w:rFonts w:ascii="Times New Roman" w:eastAsia="Times New Roman" w:hAnsi="Times New Roman" w:cs="Times New Roman"/>
                <w:color w:val="000000"/>
                <w:lang w:val="es-ES" w:eastAsia="en-GB"/>
              </w:rPr>
              <w:t xml:space="preserve"> Lima, 1636</w:t>
            </w:r>
            <w:r w:rsidRPr="00F2314A">
              <w:rPr>
                <w:rFonts w:ascii="Times New Roman" w:eastAsia="Times New Roman" w:hAnsi="Times New Roman" w:cs="Times New Roman"/>
                <w:color w:val="000000"/>
                <w:vertAlign w:val="superscript"/>
                <w:lang w:val="es-ES" w:eastAsia="en-GB"/>
              </w:rPr>
              <w:t>7</w:t>
            </w:r>
          </w:p>
        </w:tc>
        <w:tc>
          <w:tcPr>
            <w:tcW w:w="1418" w:type="dxa"/>
            <w:noWrap/>
          </w:tcPr>
          <w:p w14:paraId="3D2CC242" w14:textId="77777777" w:rsidR="00844975" w:rsidRPr="00F2314A" w:rsidRDefault="00844975" w:rsidP="007911A2">
            <w:pPr>
              <w:rPr>
                <w:rFonts w:ascii="Times New Roman" w:eastAsia="Times New Roman" w:hAnsi="Times New Roman" w:cs="Times New Roman"/>
                <w:lang w:val="es-ES" w:eastAsia="en-GB"/>
              </w:rPr>
            </w:pPr>
            <w:r w:rsidRPr="00F2314A">
              <w:rPr>
                <w:rFonts w:ascii="Times New Roman" w:eastAsia="Times New Roman" w:hAnsi="Times New Roman" w:cs="Times New Roman"/>
                <w:lang w:val="es-ES" w:eastAsia="en-GB"/>
              </w:rPr>
              <w:t xml:space="preserve">Fernando de Cartagena </w:t>
            </w:r>
            <w:proofErr w:type="spellStart"/>
            <w:r w:rsidRPr="00F2314A">
              <w:rPr>
                <w:rFonts w:ascii="Times New Roman" w:eastAsia="Times New Roman" w:hAnsi="Times New Roman" w:cs="Times New Roman"/>
                <w:lang w:val="es-ES" w:eastAsia="en-GB"/>
              </w:rPr>
              <w:t>pharmacy</w:t>
            </w:r>
            <w:proofErr w:type="spellEnd"/>
            <w:r w:rsidRPr="00F2314A">
              <w:rPr>
                <w:rFonts w:ascii="Times New Roman" w:eastAsia="Times New Roman" w:hAnsi="Times New Roman" w:cs="Times New Roman"/>
                <w:lang w:val="es-ES" w:eastAsia="en-GB"/>
              </w:rPr>
              <w:t>, Cuzco, 1618</w:t>
            </w:r>
            <w:r w:rsidRPr="00F2314A">
              <w:rPr>
                <w:rFonts w:ascii="Times New Roman" w:eastAsia="Times New Roman" w:hAnsi="Times New Roman" w:cs="Times New Roman"/>
                <w:vertAlign w:val="superscript"/>
                <w:lang w:val="es-ES" w:eastAsia="en-GB"/>
              </w:rPr>
              <w:t>8</w:t>
            </w:r>
          </w:p>
        </w:tc>
        <w:tc>
          <w:tcPr>
            <w:tcW w:w="1134" w:type="dxa"/>
          </w:tcPr>
          <w:p w14:paraId="79252E39"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Pharmacy of Juan de Salazar, Potosí, 1678</w:t>
            </w:r>
            <w:r w:rsidRPr="00F2314A">
              <w:rPr>
                <w:rFonts w:ascii="Times New Roman" w:eastAsia="Times New Roman" w:hAnsi="Times New Roman" w:cs="Times New Roman"/>
                <w:vertAlign w:val="superscript"/>
                <w:lang w:eastAsia="en-GB"/>
              </w:rPr>
              <w:t>9</w:t>
            </w:r>
          </w:p>
        </w:tc>
        <w:tc>
          <w:tcPr>
            <w:tcW w:w="1696" w:type="dxa"/>
            <w:noWrap/>
          </w:tcPr>
          <w:p w14:paraId="226B2F27"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English name</w:t>
            </w:r>
          </w:p>
        </w:tc>
      </w:tr>
      <w:tr w:rsidR="00844975" w:rsidRPr="00F2314A" w14:paraId="0A3D255F" w14:textId="77777777" w:rsidTr="007911A2">
        <w:trPr>
          <w:trHeight w:val="315"/>
        </w:trPr>
        <w:tc>
          <w:tcPr>
            <w:tcW w:w="2127" w:type="dxa"/>
          </w:tcPr>
          <w:p w14:paraId="6EA34078" w14:textId="77777777" w:rsidR="00844975" w:rsidRPr="00F2314A" w:rsidRDefault="00844975" w:rsidP="007911A2">
            <w:pPr>
              <w:rPr>
                <w:rFonts w:ascii="Times New Roman" w:eastAsia="Times New Roman" w:hAnsi="Times New Roman" w:cs="Times New Roman"/>
                <w:i/>
                <w:iCs/>
                <w:color w:val="000000"/>
                <w:lang w:eastAsia="en-GB"/>
              </w:rPr>
            </w:pPr>
            <w:r w:rsidRPr="00F2314A">
              <w:rPr>
                <w:rFonts w:ascii="Times New Roman" w:eastAsia="Times New Roman" w:hAnsi="Times New Roman" w:cs="Times New Roman"/>
                <w:i/>
                <w:iCs/>
                <w:color w:val="000000"/>
                <w:lang w:eastAsia="en-GB"/>
              </w:rPr>
              <w:t>Metals and minerals</w:t>
            </w:r>
          </w:p>
        </w:tc>
        <w:tc>
          <w:tcPr>
            <w:tcW w:w="1417" w:type="dxa"/>
            <w:noWrap/>
            <w:hideMark/>
          </w:tcPr>
          <w:p w14:paraId="07ED1BE1" w14:textId="77777777" w:rsidR="00844975" w:rsidRPr="00F2314A" w:rsidRDefault="00844975" w:rsidP="007911A2">
            <w:pPr>
              <w:rPr>
                <w:rFonts w:ascii="Times New Roman" w:eastAsia="Times New Roman" w:hAnsi="Times New Roman" w:cs="Times New Roman"/>
                <w:i/>
                <w:iCs/>
                <w:color w:val="000000"/>
                <w:lang w:eastAsia="en-GB"/>
              </w:rPr>
            </w:pPr>
          </w:p>
        </w:tc>
        <w:tc>
          <w:tcPr>
            <w:tcW w:w="997" w:type="dxa"/>
            <w:noWrap/>
            <w:hideMark/>
          </w:tcPr>
          <w:p w14:paraId="2E5349F3"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4C48C67E"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1EF3BA19"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07372142"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6903A216"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4B6E2046"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5AD9080D"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5316C6C5" w14:textId="77777777" w:rsidR="00844975" w:rsidRPr="00F2314A" w:rsidRDefault="00844975" w:rsidP="007911A2">
            <w:pPr>
              <w:jc w:val="center"/>
              <w:rPr>
                <w:rFonts w:ascii="Times New Roman" w:eastAsia="Times New Roman" w:hAnsi="Times New Roman" w:cs="Times New Roman"/>
                <w:lang w:eastAsia="en-GB"/>
              </w:rPr>
            </w:pPr>
          </w:p>
        </w:tc>
        <w:tc>
          <w:tcPr>
            <w:tcW w:w="1696" w:type="dxa"/>
            <w:noWrap/>
            <w:hideMark/>
          </w:tcPr>
          <w:p w14:paraId="2BD44A8F" w14:textId="77777777" w:rsidR="00844975" w:rsidRPr="00F2314A" w:rsidRDefault="00844975" w:rsidP="007911A2">
            <w:pPr>
              <w:jc w:val="center"/>
              <w:rPr>
                <w:rFonts w:ascii="Times New Roman" w:eastAsia="Times New Roman" w:hAnsi="Times New Roman" w:cs="Times New Roman"/>
                <w:lang w:eastAsia="en-GB"/>
              </w:rPr>
            </w:pPr>
          </w:p>
        </w:tc>
      </w:tr>
      <w:tr w:rsidR="00844975" w:rsidRPr="00F2314A" w14:paraId="551A3AC5" w14:textId="77777777" w:rsidTr="007911A2">
        <w:trPr>
          <w:trHeight w:val="315"/>
        </w:trPr>
        <w:tc>
          <w:tcPr>
            <w:tcW w:w="2127" w:type="dxa"/>
            <w:noWrap/>
            <w:hideMark/>
          </w:tcPr>
          <w:p w14:paraId="66CF63AF"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Acero</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quemado</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preparado</w:t>
            </w:r>
            <w:proofErr w:type="spellEnd"/>
            <w:r w:rsidRPr="00F2314A">
              <w:rPr>
                <w:rFonts w:ascii="Times New Roman" w:eastAsia="Times New Roman" w:hAnsi="Times New Roman" w:cs="Times New Roman"/>
                <w:color w:val="000000"/>
                <w:lang w:eastAsia="en-GB"/>
              </w:rPr>
              <w:t>]</w:t>
            </w:r>
          </w:p>
        </w:tc>
        <w:tc>
          <w:tcPr>
            <w:tcW w:w="1417" w:type="dxa"/>
            <w:noWrap/>
            <w:hideMark/>
          </w:tcPr>
          <w:p w14:paraId="3D3016ED"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78EC6094"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1F420FD8"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44669188"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2DE9F3DC"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033D1684"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5" w:type="dxa"/>
            <w:noWrap/>
            <w:hideMark/>
          </w:tcPr>
          <w:p w14:paraId="59958664"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58518C43"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4B7EC054"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58A5361F"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Steel</w:t>
            </w:r>
          </w:p>
        </w:tc>
      </w:tr>
      <w:tr w:rsidR="00844975" w:rsidRPr="00F2314A" w14:paraId="345EF1DE" w14:textId="77777777" w:rsidTr="007911A2">
        <w:trPr>
          <w:trHeight w:val="315"/>
        </w:trPr>
        <w:tc>
          <w:tcPr>
            <w:tcW w:w="2127" w:type="dxa"/>
            <w:noWrap/>
            <w:hideMark/>
          </w:tcPr>
          <w:p w14:paraId="6A4D8CE7"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Albayalde</w:t>
            </w:r>
            <w:proofErr w:type="spellEnd"/>
          </w:p>
        </w:tc>
        <w:tc>
          <w:tcPr>
            <w:tcW w:w="1417" w:type="dxa"/>
            <w:noWrap/>
            <w:hideMark/>
          </w:tcPr>
          <w:p w14:paraId="3C2364FE"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34E62D68"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7D68AD0B"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33C37D0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6DA03D19"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3754D3D4"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4C4F4DA6"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1962A6C9"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78A51973"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70CE45F6"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White lead, lead carbonate</w:t>
            </w:r>
          </w:p>
        </w:tc>
      </w:tr>
      <w:tr w:rsidR="00844975" w:rsidRPr="00F2314A" w14:paraId="68DDED4A" w14:textId="77777777" w:rsidTr="007911A2">
        <w:trPr>
          <w:trHeight w:val="315"/>
        </w:trPr>
        <w:tc>
          <w:tcPr>
            <w:tcW w:w="2127" w:type="dxa"/>
            <w:noWrap/>
            <w:hideMark/>
          </w:tcPr>
          <w:p w14:paraId="3971A319"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Alhadida</w:t>
            </w:r>
            <w:proofErr w:type="spellEnd"/>
          </w:p>
        </w:tc>
        <w:tc>
          <w:tcPr>
            <w:tcW w:w="1417" w:type="dxa"/>
            <w:noWrap/>
            <w:hideMark/>
          </w:tcPr>
          <w:p w14:paraId="578ABA91"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00242745"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06032656"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41E2616C"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24C04C95"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0046A362"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30F6A35F"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00E632E8"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1A3BA368"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7CF89E4D"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Burnt copper</w:t>
            </w:r>
          </w:p>
        </w:tc>
      </w:tr>
      <w:tr w:rsidR="00844975" w:rsidRPr="00F2314A" w14:paraId="1FE2AE51" w14:textId="77777777" w:rsidTr="007911A2">
        <w:trPr>
          <w:trHeight w:val="315"/>
        </w:trPr>
        <w:tc>
          <w:tcPr>
            <w:tcW w:w="2127" w:type="dxa"/>
            <w:noWrap/>
            <w:hideMark/>
          </w:tcPr>
          <w:p w14:paraId="24E5151D"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Almártaga</w:t>
            </w:r>
            <w:proofErr w:type="spellEnd"/>
          </w:p>
        </w:tc>
        <w:tc>
          <w:tcPr>
            <w:tcW w:w="1417" w:type="dxa"/>
            <w:noWrap/>
            <w:hideMark/>
          </w:tcPr>
          <w:p w14:paraId="0367BC3A"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3DACA382"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23099309"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415A8DD2"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49FF8B0E"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6B8662C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5" w:type="dxa"/>
            <w:noWrap/>
            <w:hideMark/>
          </w:tcPr>
          <w:p w14:paraId="1D88BCE5"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21C36B0B"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60EE5445"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3223BBA6"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Litharge, lead oxide</w:t>
            </w:r>
          </w:p>
        </w:tc>
      </w:tr>
      <w:tr w:rsidR="00844975" w:rsidRPr="00F2314A" w14:paraId="50F1554A" w14:textId="77777777" w:rsidTr="007911A2">
        <w:trPr>
          <w:trHeight w:val="315"/>
        </w:trPr>
        <w:tc>
          <w:tcPr>
            <w:tcW w:w="2127" w:type="dxa"/>
            <w:noWrap/>
            <w:hideMark/>
          </w:tcPr>
          <w:p w14:paraId="56461930"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Alquitrán</w:t>
            </w:r>
            <w:proofErr w:type="spellEnd"/>
          </w:p>
        </w:tc>
        <w:tc>
          <w:tcPr>
            <w:tcW w:w="1417" w:type="dxa"/>
            <w:noWrap/>
            <w:hideMark/>
          </w:tcPr>
          <w:p w14:paraId="5A413661"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12D00F51"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52E8555D"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361FC0CE"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7B346783"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24741423"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14354CD2"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5BD0E06A"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773E3153"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27F72FCB"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Tar, pitch</w:t>
            </w:r>
          </w:p>
        </w:tc>
      </w:tr>
      <w:tr w:rsidR="00844975" w:rsidRPr="00F2314A" w14:paraId="38E477B1" w14:textId="77777777" w:rsidTr="007911A2">
        <w:trPr>
          <w:trHeight w:val="315"/>
        </w:trPr>
        <w:tc>
          <w:tcPr>
            <w:tcW w:w="2127" w:type="dxa"/>
            <w:noWrap/>
            <w:hideMark/>
          </w:tcPr>
          <w:p w14:paraId="5561C9DA"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Alumbre</w:t>
            </w:r>
            <w:proofErr w:type="spellEnd"/>
            <w:r w:rsidRPr="00F2314A">
              <w:rPr>
                <w:rFonts w:ascii="Times New Roman" w:eastAsia="Times New Roman" w:hAnsi="Times New Roman" w:cs="Times New Roman"/>
                <w:color w:val="000000"/>
                <w:lang w:eastAsia="en-GB"/>
              </w:rPr>
              <w:t xml:space="preserve"> </w:t>
            </w:r>
          </w:p>
        </w:tc>
        <w:tc>
          <w:tcPr>
            <w:tcW w:w="1417" w:type="dxa"/>
            <w:noWrap/>
            <w:hideMark/>
          </w:tcPr>
          <w:p w14:paraId="2389A576"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729D5D9B"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1A1CF6ED"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6439A010"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11BE67F9"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50A76CFC"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5" w:type="dxa"/>
            <w:noWrap/>
            <w:hideMark/>
          </w:tcPr>
          <w:p w14:paraId="420CDBDC"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025B585F"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0559F900"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67B2293A"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Alum, potassium aluminium sulphate</w:t>
            </w:r>
          </w:p>
        </w:tc>
      </w:tr>
      <w:tr w:rsidR="00844975" w:rsidRPr="00F2314A" w14:paraId="2A97CE9C" w14:textId="77777777" w:rsidTr="007911A2">
        <w:trPr>
          <w:trHeight w:val="315"/>
        </w:trPr>
        <w:tc>
          <w:tcPr>
            <w:tcW w:w="2127" w:type="dxa"/>
            <w:noWrap/>
            <w:hideMark/>
          </w:tcPr>
          <w:p w14:paraId="2FD0A5DB"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Alumbre</w:t>
            </w:r>
            <w:proofErr w:type="spellEnd"/>
            <w:r w:rsidRPr="00F2314A">
              <w:rPr>
                <w:rFonts w:ascii="Times New Roman" w:eastAsia="Times New Roman" w:hAnsi="Times New Roman" w:cs="Times New Roman"/>
                <w:color w:val="000000"/>
                <w:lang w:eastAsia="en-GB"/>
              </w:rPr>
              <w:t xml:space="preserve"> de </w:t>
            </w:r>
            <w:proofErr w:type="spellStart"/>
            <w:r w:rsidRPr="00F2314A">
              <w:rPr>
                <w:rFonts w:ascii="Times New Roman" w:eastAsia="Times New Roman" w:hAnsi="Times New Roman" w:cs="Times New Roman"/>
                <w:color w:val="000000"/>
                <w:lang w:eastAsia="en-GB"/>
              </w:rPr>
              <w:t>pluma</w:t>
            </w:r>
            <w:proofErr w:type="spellEnd"/>
          </w:p>
        </w:tc>
        <w:tc>
          <w:tcPr>
            <w:tcW w:w="1417" w:type="dxa"/>
            <w:noWrap/>
            <w:hideMark/>
          </w:tcPr>
          <w:p w14:paraId="72779341"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70591680"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24C1304D"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2266C0EF"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5B0444D3"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4DD12EBD"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5" w:type="dxa"/>
            <w:noWrap/>
            <w:hideMark/>
          </w:tcPr>
          <w:p w14:paraId="6CFAEB90"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712BEA85"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3CD0F038"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369C7095"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Alum in the form of filaments</w:t>
            </w:r>
          </w:p>
        </w:tc>
      </w:tr>
      <w:tr w:rsidR="00844975" w:rsidRPr="00F2314A" w14:paraId="03CA3051" w14:textId="77777777" w:rsidTr="007911A2">
        <w:trPr>
          <w:trHeight w:val="315"/>
        </w:trPr>
        <w:tc>
          <w:tcPr>
            <w:tcW w:w="2127" w:type="dxa"/>
            <w:noWrap/>
            <w:hideMark/>
          </w:tcPr>
          <w:p w14:paraId="1CDDFF48"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Antimonio</w:t>
            </w:r>
            <w:proofErr w:type="spellEnd"/>
          </w:p>
        </w:tc>
        <w:tc>
          <w:tcPr>
            <w:tcW w:w="1417" w:type="dxa"/>
            <w:noWrap/>
            <w:hideMark/>
          </w:tcPr>
          <w:p w14:paraId="0B972103"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3FDA17E1"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2CD2D786" w14:textId="77777777" w:rsidR="00844975" w:rsidRPr="00F2314A" w:rsidRDefault="00844975" w:rsidP="007911A2">
            <w:pPr>
              <w:ind w:left="-15"/>
              <w:jc w:val="center"/>
              <w:rPr>
                <w:rFonts w:ascii="Times New Roman" w:eastAsia="Times New Roman" w:hAnsi="Times New Roman" w:cs="Times New Roman"/>
                <w:color w:val="000000"/>
                <w:lang w:eastAsia="en-GB"/>
              </w:rPr>
            </w:pPr>
          </w:p>
        </w:tc>
        <w:tc>
          <w:tcPr>
            <w:tcW w:w="1276" w:type="dxa"/>
            <w:noWrap/>
            <w:hideMark/>
          </w:tcPr>
          <w:p w14:paraId="2FA2FFC8"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1B3B55CE"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4E577183"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0BAA98D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418" w:type="dxa"/>
            <w:noWrap/>
            <w:hideMark/>
          </w:tcPr>
          <w:p w14:paraId="2AB63950"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2BC1774C"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380A7228"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Antimony</w:t>
            </w:r>
          </w:p>
        </w:tc>
      </w:tr>
      <w:tr w:rsidR="00844975" w:rsidRPr="00F2314A" w14:paraId="7DF10F4C" w14:textId="77777777" w:rsidTr="007911A2">
        <w:trPr>
          <w:trHeight w:val="315"/>
        </w:trPr>
        <w:tc>
          <w:tcPr>
            <w:tcW w:w="2127" w:type="dxa"/>
            <w:noWrap/>
            <w:hideMark/>
          </w:tcPr>
          <w:p w14:paraId="7EAC4759"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Arsénico</w:t>
            </w:r>
            <w:proofErr w:type="spellEnd"/>
          </w:p>
        </w:tc>
        <w:tc>
          <w:tcPr>
            <w:tcW w:w="1417" w:type="dxa"/>
            <w:noWrap/>
            <w:hideMark/>
          </w:tcPr>
          <w:p w14:paraId="323A1CD1"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7A703E96"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3F1DF754"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7BA62EA6"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31588E0B"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2D4DF9AA"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236FB50B"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0F812903"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690F0C8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0160E9AC"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Arsenic</w:t>
            </w:r>
          </w:p>
        </w:tc>
      </w:tr>
      <w:tr w:rsidR="00844975" w:rsidRPr="00F2314A" w14:paraId="794A5FB7" w14:textId="77777777" w:rsidTr="007911A2">
        <w:trPr>
          <w:trHeight w:val="315"/>
        </w:trPr>
        <w:tc>
          <w:tcPr>
            <w:tcW w:w="2127" w:type="dxa"/>
            <w:noWrap/>
            <w:hideMark/>
          </w:tcPr>
          <w:p w14:paraId="23E4D012"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Atutía</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preparada</w:t>
            </w:r>
            <w:proofErr w:type="spellEnd"/>
          </w:p>
        </w:tc>
        <w:tc>
          <w:tcPr>
            <w:tcW w:w="1417" w:type="dxa"/>
            <w:noWrap/>
            <w:hideMark/>
          </w:tcPr>
          <w:p w14:paraId="1C0F127D"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094517FC"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3AB5D878"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6D3E36B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06C67430"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0663F73C"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44106933"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44A0B067"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639C4851"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7D8F30A7" w14:textId="77777777" w:rsidR="00844975" w:rsidRPr="00F2314A" w:rsidRDefault="00844975" w:rsidP="007911A2">
            <w:pPr>
              <w:rPr>
                <w:rFonts w:ascii="Times New Roman" w:eastAsia="Times New Roman" w:hAnsi="Times New Roman" w:cs="Times New Roman"/>
                <w:lang w:eastAsia="en-GB"/>
              </w:rPr>
            </w:pPr>
            <w:proofErr w:type="spellStart"/>
            <w:r w:rsidRPr="00F2314A">
              <w:rPr>
                <w:rFonts w:ascii="Times New Roman" w:eastAsia="Times New Roman" w:hAnsi="Times New Roman" w:cs="Times New Roman"/>
                <w:lang w:eastAsia="en-GB"/>
              </w:rPr>
              <w:t>Tutty</w:t>
            </w:r>
            <w:proofErr w:type="spellEnd"/>
            <w:r w:rsidRPr="00F2314A">
              <w:rPr>
                <w:rFonts w:ascii="Times New Roman" w:eastAsia="Times New Roman" w:hAnsi="Times New Roman" w:cs="Times New Roman"/>
                <w:lang w:eastAsia="en-GB"/>
              </w:rPr>
              <w:t>, zinc oxide, chimney soot from smelting of a mineral</w:t>
            </w:r>
          </w:p>
        </w:tc>
      </w:tr>
      <w:tr w:rsidR="00844975" w:rsidRPr="00F2314A" w14:paraId="24AE4995" w14:textId="77777777" w:rsidTr="007911A2">
        <w:trPr>
          <w:trHeight w:val="315"/>
        </w:trPr>
        <w:tc>
          <w:tcPr>
            <w:tcW w:w="2127" w:type="dxa"/>
            <w:noWrap/>
            <w:hideMark/>
          </w:tcPr>
          <w:p w14:paraId="3546E2CC"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lastRenderedPageBreak/>
              <w:t>Atutía</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alejandrina</w:t>
            </w:r>
            <w:proofErr w:type="spellEnd"/>
            <w:r w:rsidRPr="00F2314A">
              <w:rPr>
                <w:rFonts w:ascii="Times New Roman" w:eastAsia="Times New Roman" w:hAnsi="Times New Roman" w:cs="Times New Roman"/>
                <w:color w:val="000000"/>
                <w:lang w:eastAsia="en-GB"/>
              </w:rPr>
              <w:t>]</w:t>
            </w:r>
          </w:p>
        </w:tc>
        <w:tc>
          <w:tcPr>
            <w:tcW w:w="1417" w:type="dxa"/>
            <w:noWrap/>
            <w:hideMark/>
          </w:tcPr>
          <w:p w14:paraId="7B777490"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30BFAAF4"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440E292F"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6E4EC20B"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5E771542"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19776929"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1509F7C1"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3A7260E2"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50FB99A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5F42E73F" w14:textId="77777777" w:rsidR="00844975" w:rsidRPr="00F2314A" w:rsidRDefault="00844975" w:rsidP="007911A2">
            <w:pPr>
              <w:rPr>
                <w:rFonts w:ascii="Times New Roman" w:eastAsia="Times New Roman" w:hAnsi="Times New Roman" w:cs="Times New Roman"/>
                <w:lang w:eastAsia="en-GB"/>
              </w:rPr>
            </w:pPr>
            <w:proofErr w:type="spellStart"/>
            <w:r w:rsidRPr="00F2314A">
              <w:rPr>
                <w:rFonts w:ascii="Times New Roman" w:eastAsia="Times New Roman" w:hAnsi="Times New Roman" w:cs="Times New Roman"/>
                <w:lang w:eastAsia="en-GB"/>
              </w:rPr>
              <w:t>Tutty</w:t>
            </w:r>
            <w:proofErr w:type="spellEnd"/>
            <w:r w:rsidRPr="00F2314A">
              <w:rPr>
                <w:rFonts w:ascii="Times New Roman" w:eastAsia="Times New Roman" w:hAnsi="Times New Roman" w:cs="Times New Roman"/>
                <w:lang w:eastAsia="en-GB"/>
              </w:rPr>
              <w:t>, zinc oxide, chimney soot from smelting of a mineral</w:t>
            </w:r>
          </w:p>
        </w:tc>
      </w:tr>
      <w:tr w:rsidR="00844975" w:rsidRPr="00F2314A" w14:paraId="5D710AB8" w14:textId="77777777" w:rsidTr="007911A2">
        <w:trPr>
          <w:trHeight w:val="315"/>
        </w:trPr>
        <w:tc>
          <w:tcPr>
            <w:tcW w:w="2127" w:type="dxa"/>
            <w:noWrap/>
            <w:hideMark/>
          </w:tcPr>
          <w:p w14:paraId="4D49AFF8"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Azarcón</w:t>
            </w:r>
            <w:proofErr w:type="spellEnd"/>
          </w:p>
        </w:tc>
        <w:tc>
          <w:tcPr>
            <w:tcW w:w="1417" w:type="dxa"/>
            <w:noWrap/>
            <w:hideMark/>
          </w:tcPr>
          <w:p w14:paraId="1EF0AAF1"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11DA9DF8"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0AEAF256"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725F8C67"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569A505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7908FC6F"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5" w:type="dxa"/>
            <w:noWrap/>
            <w:hideMark/>
          </w:tcPr>
          <w:p w14:paraId="68C91E91"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06A67E6A"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3C4C64E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59C7B4D4"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Lead oxide</w:t>
            </w:r>
          </w:p>
        </w:tc>
      </w:tr>
      <w:tr w:rsidR="00844975" w:rsidRPr="00F2314A" w14:paraId="6951C33D" w14:textId="77777777" w:rsidTr="007911A2">
        <w:trPr>
          <w:trHeight w:val="315"/>
        </w:trPr>
        <w:tc>
          <w:tcPr>
            <w:tcW w:w="2127" w:type="dxa"/>
            <w:noWrap/>
            <w:hideMark/>
          </w:tcPr>
          <w:p w14:paraId="54B52FA6"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Azogue</w:t>
            </w:r>
            <w:proofErr w:type="spellEnd"/>
          </w:p>
        </w:tc>
        <w:tc>
          <w:tcPr>
            <w:tcW w:w="1417" w:type="dxa"/>
            <w:noWrap/>
            <w:hideMark/>
          </w:tcPr>
          <w:p w14:paraId="45F1E858"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6C6B472A"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6A96163C"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1ADFDEEE"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19780FDA"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2E04EB4C"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0DC398EE"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23CE9F88"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48CAD94E"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28FF6851"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Mercury</w:t>
            </w:r>
          </w:p>
        </w:tc>
      </w:tr>
      <w:tr w:rsidR="00844975" w:rsidRPr="00F2314A" w14:paraId="7C1B358F" w14:textId="77777777" w:rsidTr="007911A2">
        <w:trPr>
          <w:trHeight w:val="315"/>
        </w:trPr>
        <w:tc>
          <w:tcPr>
            <w:tcW w:w="2127" w:type="dxa"/>
            <w:noWrap/>
            <w:hideMark/>
          </w:tcPr>
          <w:p w14:paraId="00BBF6DF"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Azufre</w:t>
            </w:r>
            <w:proofErr w:type="spellEnd"/>
          </w:p>
        </w:tc>
        <w:tc>
          <w:tcPr>
            <w:tcW w:w="1417" w:type="dxa"/>
            <w:noWrap/>
            <w:hideMark/>
          </w:tcPr>
          <w:p w14:paraId="45FA7837"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34E2C075"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79FE0BB6"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221442B3"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7E4F90FC"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4D7A0A15"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5DE1AF41"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360D3278"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335607F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067CC842"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Sulphur</w:t>
            </w:r>
          </w:p>
        </w:tc>
      </w:tr>
      <w:tr w:rsidR="00844975" w:rsidRPr="00F2314A" w14:paraId="05AABDBF" w14:textId="77777777" w:rsidTr="007911A2">
        <w:trPr>
          <w:trHeight w:val="315"/>
        </w:trPr>
        <w:tc>
          <w:tcPr>
            <w:tcW w:w="2127" w:type="dxa"/>
            <w:noWrap/>
            <w:hideMark/>
          </w:tcPr>
          <w:p w14:paraId="3AE2A7E2"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Azufre</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amarillo</w:t>
            </w:r>
            <w:proofErr w:type="spellEnd"/>
            <w:r w:rsidRPr="00F2314A">
              <w:rPr>
                <w:rFonts w:ascii="Times New Roman" w:eastAsia="Times New Roman" w:hAnsi="Times New Roman" w:cs="Times New Roman"/>
                <w:color w:val="000000"/>
                <w:lang w:eastAsia="en-GB"/>
              </w:rPr>
              <w:t xml:space="preserve"> y </w:t>
            </w:r>
            <w:proofErr w:type="spellStart"/>
            <w:r w:rsidRPr="00F2314A">
              <w:rPr>
                <w:rFonts w:ascii="Times New Roman" w:eastAsia="Times New Roman" w:hAnsi="Times New Roman" w:cs="Times New Roman"/>
                <w:color w:val="000000"/>
                <w:lang w:eastAsia="en-GB"/>
              </w:rPr>
              <w:t>verde</w:t>
            </w:r>
            <w:proofErr w:type="spellEnd"/>
          </w:p>
        </w:tc>
        <w:tc>
          <w:tcPr>
            <w:tcW w:w="1417" w:type="dxa"/>
            <w:noWrap/>
            <w:hideMark/>
          </w:tcPr>
          <w:p w14:paraId="244F6989"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15907DD8"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63388F79"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0BE50427"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6BDD14EC"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1B7889E3"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7A4E8F85"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32E4DB27"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10B82822"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03E86657"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Yellow and green sulphur</w:t>
            </w:r>
          </w:p>
        </w:tc>
      </w:tr>
      <w:tr w:rsidR="00844975" w:rsidRPr="00F2314A" w14:paraId="772467E3" w14:textId="77777777" w:rsidTr="007911A2">
        <w:trPr>
          <w:trHeight w:val="315"/>
        </w:trPr>
        <w:tc>
          <w:tcPr>
            <w:tcW w:w="2127" w:type="dxa"/>
            <w:noWrap/>
            <w:hideMark/>
          </w:tcPr>
          <w:p w14:paraId="023E0D53"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Bol</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arménico</w:t>
            </w:r>
            <w:proofErr w:type="spellEnd"/>
          </w:p>
        </w:tc>
        <w:tc>
          <w:tcPr>
            <w:tcW w:w="1417" w:type="dxa"/>
            <w:noWrap/>
            <w:hideMark/>
          </w:tcPr>
          <w:p w14:paraId="2191E0D4"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746AD6EB"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41C3E52A"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133B5666"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666E4E3C"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30BC4311"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4165B2E6"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758D0595"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3E1C11C6"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55E2C174"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Armenian bole, aluminium silicate (colo</w:t>
            </w:r>
            <w:r>
              <w:rPr>
                <w:rFonts w:ascii="Times New Roman" w:eastAsia="Times New Roman" w:hAnsi="Times New Roman" w:cs="Times New Roman"/>
                <w:lang w:eastAsia="en-GB"/>
              </w:rPr>
              <w:t>u</w:t>
            </w:r>
            <w:r w:rsidRPr="00F2314A">
              <w:rPr>
                <w:rFonts w:ascii="Times New Roman" w:eastAsia="Times New Roman" w:hAnsi="Times New Roman" w:cs="Times New Roman"/>
                <w:lang w:eastAsia="en-GB"/>
              </w:rPr>
              <w:t>red with ferrous oxide to give red earth)</w:t>
            </w:r>
          </w:p>
        </w:tc>
      </w:tr>
      <w:tr w:rsidR="00844975" w:rsidRPr="00F2314A" w14:paraId="5964633D" w14:textId="77777777" w:rsidTr="007911A2">
        <w:trPr>
          <w:trHeight w:val="315"/>
        </w:trPr>
        <w:tc>
          <w:tcPr>
            <w:tcW w:w="3544" w:type="dxa"/>
            <w:gridSpan w:val="2"/>
            <w:noWrap/>
            <w:hideMark/>
          </w:tcPr>
          <w:p w14:paraId="4AB26D1F"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Bol</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arménico</w:t>
            </w:r>
            <w:proofErr w:type="spellEnd"/>
            <w:r w:rsidRPr="00F2314A">
              <w:rPr>
                <w:rFonts w:ascii="Times New Roman" w:eastAsia="Times New Roman" w:hAnsi="Times New Roman" w:cs="Times New Roman"/>
                <w:color w:val="000000"/>
                <w:lang w:eastAsia="en-GB"/>
              </w:rPr>
              <w:t xml:space="preserve"> oriental </w:t>
            </w:r>
            <w:proofErr w:type="spellStart"/>
            <w:r w:rsidRPr="00F2314A">
              <w:rPr>
                <w:rFonts w:ascii="Times New Roman" w:eastAsia="Times New Roman" w:hAnsi="Times New Roman" w:cs="Times New Roman"/>
                <w:color w:val="000000"/>
                <w:lang w:eastAsia="en-GB"/>
              </w:rPr>
              <w:t>preparado</w:t>
            </w:r>
            <w:proofErr w:type="spellEnd"/>
          </w:p>
        </w:tc>
        <w:tc>
          <w:tcPr>
            <w:tcW w:w="997" w:type="dxa"/>
            <w:noWrap/>
            <w:hideMark/>
          </w:tcPr>
          <w:p w14:paraId="3A110944" w14:textId="77777777" w:rsidR="00844975" w:rsidRPr="00F2314A" w:rsidRDefault="00844975" w:rsidP="007911A2">
            <w:pPr>
              <w:rPr>
                <w:rFonts w:ascii="Times New Roman" w:eastAsia="Times New Roman" w:hAnsi="Times New Roman" w:cs="Times New Roman"/>
                <w:color w:val="000000"/>
                <w:lang w:eastAsia="en-GB"/>
              </w:rPr>
            </w:pPr>
          </w:p>
        </w:tc>
        <w:tc>
          <w:tcPr>
            <w:tcW w:w="1129" w:type="dxa"/>
            <w:noWrap/>
            <w:hideMark/>
          </w:tcPr>
          <w:p w14:paraId="3A9D48B9" w14:textId="77777777" w:rsidR="00844975" w:rsidRPr="00F2314A" w:rsidRDefault="00844975" w:rsidP="007911A2">
            <w:pPr>
              <w:jc w:val="center"/>
              <w:rPr>
                <w:rFonts w:ascii="Times New Roman" w:eastAsia="Times New Roman" w:hAnsi="Times New Roman" w:cs="Times New Roman"/>
                <w:lang w:eastAsia="en-GB"/>
              </w:rPr>
            </w:pPr>
          </w:p>
        </w:tc>
        <w:tc>
          <w:tcPr>
            <w:tcW w:w="1276" w:type="dxa"/>
          </w:tcPr>
          <w:p w14:paraId="3EFBC4F0" w14:textId="77777777" w:rsidR="00844975" w:rsidRPr="00F2314A" w:rsidRDefault="00844975" w:rsidP="007911A2">
            <w:pPr>
              <w:ind w:left="-15"/>
              <w:jc w:val="center"/>
              <w:rPr>
                <w:rFonts w:ascii="Times New Roman" w:eastAsia="Times New Roman" w:hAnsi="Times New Roman" w:cs="Times New Roman"/>
                <w:color w:val="000000"/>
                <w:lang w:eastAsia="en-GB"/>
              </w:rPr>
            </w:pPr>
          </w:p>
        </w:tc>
        <w:tc>
          <w:tcPr>
            <w:tcW w:w="1276" w:type="dxa"/>
            <w:noWrap/>
            <w:hideMark/>
          </w:tcPr>
          <w:p w14:paraId="5BBEFBF5"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48D4DEDD"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29769D9A"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418" w:type="dxa"/>
            <w:noWrap/>
            <w:hideMark/>
          </w:tcPr>
          <w:p w14:paraId="4688E434"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0CA76EC5"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0E5120CF"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Armenian bole from the Levant</w:t>
            </w:r>
          </w:p>
        </w:tc>
      </w:tr>
      <w:tr w:rsidR="00844975" w:rsidRPr="00F2314A" w14:paraId="47FF12E0" w14:textId="77777777" w:rsidTr="007911A2">
        <w:trPr>
          <w:trHeight w:val="315"/>
        </w:trPr>
        <w:tc>
          <w:tcPr>
            <w:tcW w:w="2127" w:type="dxa"/>
            <w:noWrap/>
            <w:hideMark/>
          </w:tcPr>
          <w:p w14:paraId="7B400448"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Caparrosa</w:t>
            </w:r>
            <w:proofErr w:type="spellEnd"/>
            <w:r w:rsidRPr="00F2314A">
              <w:rPr>
                <w:rFonts w:ascii="Times New Roman" w:eastAsia="Times New Roman" w:hAnsi="Times New Roman" w:cs="Times New Roman"/>
                <w:color w:val="000000"/>
                <w:lang w:eastAsia="en-GB"/>
              </w:rPr>
              <w:t xml:space="preserve"> de </w:t>
            </w:r>
            <w:proofErr w:type="spellStart"/>
            <w:r w:rsidRPr="00F2314A">
              <w:rPr>
                <w:rFonts w:ascii="Times New Roman" w:eastAsia="Times New Roman" w:hAnsi="Times New Roman" w:cs="Times New Roman"/>
                <w:color w:val="000000"/>
                <w:lang w:eastAsia="en-GB"/>
              </w:rPr>
              <w:t>castilla</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calcinada</w:t>
            </w:r>
            <w:proofErr w:type="spellEnd"/>
            <w:r w:rsidRPr="00F2314A">
              <w:rPr>
                <w:rFonts w:ascii="Times New Roman" w:eastAsia="Times New Roman" w:hAnsi="Times New Roman" w:cs="Times New Roman"/>
                <w:color w:val="000000"/>
                <w:lang w:eastAsia="en-GB"/>
              </w:rPr>
              <w:t>]</w:t>
            </w:r>
          </w:p>
        </w:tc>
        <w:tc>
          <w:tcPr>
            <w:tcW w:w="1417" w:type="dxa"/>
            <w:noWrap/>
            <w:hideMark/>
          </w:tcPr>
          <w:p w14:paraId="61F1384A"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7E094BB7"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45AAADB5"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3FD6C6E8"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2D997711"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73799745"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1AAD38F1"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026E273B"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56E3C651"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7B3C00FE"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 xml:space="preserve">Copper sulphate, </w:t>
            </w:r>
            <w:proofErr w:type="gramStart"/>
            <w:r w:rsidRPr="00F2314A">
              <w:rPr>
                <w:rFonts w:ascii="Times New Roman" w:eastAsia="Times New Roman" w:hAnsi="Times New Roman" w:cs="Times New Roman"/>
                <w:lang w:eastAsia="en-GB"/>
              </w:rPr>
              <w:t>vitriol  from</w:t>
            </w:r>
            <w:proofErr w:type="gramEnd"/>
            <w:r w:rsidRPr="00F2314A">
              <w:rPr>
                <w:rFonts w:ascii="Times New Roman" w:eastAsia="Times New Roman" w:hAnsi="Times New Roman" w:cs="Times New Roman"/>
                <w:lang w:eastAsia="en-GB"/>
              </w:rPr>
              <w:t xml:space="preserve"> Castile</w:t>
            </w:r>
          </w:p>
        </w:tc>
      </w:tr>
      <w:tr w:rsidR="00844975" w:rsidRPr="00F2314A" w14:paraId="031B1C95" w14:textId="77777777" w:rsidTr="007911A2">
        <w:trPr>
          <w:trHeight w:val="315"/>
        </w:trPr>
        <w:tc>
          <w:tcPr>
            <w:tcW w:w="2127" w:type="dxa"/>
            <w:noWrap/>
            <w:hideMark/>
          </w:tcPr>
          <w:p w14:paraId="1F83E5EE"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Cardenillo</w:t>
            </w:r>
            <w:proofErr w:type="spellEnd"/>
          </w:p>
        </w:tc>
        <w:tc>
          <w:tcPr>
            <w:tcW w:w="1417" w:type="dxa"/>
            <w:noWrap/>
            <w:hideMark/>
          </w:tcPr>
          <w:p w14:paraId="2218AB09"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27664E5D"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1AD91450"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14ED0254"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637F0C02"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1BFC8B1C"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4271779B"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16064543"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099BC78D"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38432625"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Verdigris, acetate of copper</w:t>
            </w:r>
          </w:p>
        </w:tc>
      </w:tr>
      <w:tr w:rsidR="00844975" w:rsidRPr="00F2314A" w14:paraId="0D430055" w14:textId="77777777" w:rsidTr="007911A2">
        <w:trPr>
          <w:trHeight w:val="315"/>
        </w:trPr>
        <w:tc>
          <w:tcPr>
            <w:tcW w:w="2127" w:type="dxa"/>
            <w:noWrap/>
            <w:hideMark/>
          </w:tcPr>
          <w:p w14:paraId="42242A04"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Escoria</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ferri</w:t>
            </w:r>
            <w:proofErr w:type="spellEnd"/>
          </w:p>
        </w:tc>
        <w:tc>
          <w:tcPr>
            <w:tcW w:w="1417" w:type="dxa"/>
            <w:noWrap/>
            <w:hideMark/>
          </w:tcPr>
          <w:p w14:paraId="006CA38A"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62CAA592"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129" w:type="dxa"/>
          </w:tcPr>
          <w:p w14:paraId="133EB3F9"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678B25E8"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603A15F0"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2F687E2B"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5" w:type="dxa"/>
            <w:noWrap/>
            <w:hideMark/>
          </w:tcPr>
          <w:p w14:paraId="56BCF343"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29CD41A9"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425CAE96"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78A28130"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Iron slag</w:t>
            </w:r>
          </w:p>
        </w:tc>
      </w:tr>
      <w:tr w:rsidR="00844975" w:rsidRPr="00F2314A" w14:paraId="52A9E68B" w14:textId="77777777" w:rsidTr="007911A2">
        <w:trPr>
          <w:trHeight w:val="315"/>
        </w:trPr>
        <w:tc>
          <w:tcPr>
            <w:tcW w:w="2127" w:type="dxa"/>
            <w:noWrap/>
            <w:hideMark/>
          </w:tcPr>
          <w:p w14:paraId="5E7073F3"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Espodio</w:t>
            </w:r>
            <w:proofErr w:type="spellEnd"/>
          </w:p>
        </w:tc>
        <w:tc>
          <w:tcPr>
            <w:tcW w:w="1417" w:type="dxa"/>
            <w:noWrap/>
            <w:hideMark/>
          </w:tcPr>
          <w:p w14:paraId="1B1D1E86"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4728CE13"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129" w:type="dxa"/>
          </w:tcPr>
          <w:p w14:paraId="03768F1D" w14:textId="77777777" w:rsidR="00844975" w:rsidRPr="00F2314A" w:rsidRDefault="00844975" w:rsidP="007911A2">
            <w:pPr>
              <w:ind w:left="-15"/>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765D07B3"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69FD58C2"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3742F8B2"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1F4BA5EC"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34291FBC"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28B33056"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7D522031"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Mineral ash</w:t>
            </w:r>
          </w:p>
        </w:tc>
      </w:tr>
      <w:tr w:rsidR="00844975" w:rsidRPr="00F2314A" w14:paraId="6872C9EC" w14:textId="77777777" w:rsidTr="007911A2">
        <w:trPr>
          <w:trHeight w:val="315"/>
        </w:trPr>
        <w:tc>
          <w:tcPr>
            <w:tcW w:w="2127" w:type="dxa"/>
            <w:noWrap/>
            <w:hideMark/>
          </w:tcPr>
          <w:p w14:paraId="5AFE4E51"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Espodio</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preparado</w:t>
            </w:r>
            <w:proofErr w:type="spellEnd"/>
          </w:p>
        </w:tc>
        <w:tc>
          <w:tcPr>
            <w:tcW w:w="1417" w:type="dxa"/>
            <w:noWrap/>
            <w:hideMark/>
          </w:tcPr>
          <w:p w14:paraId="690F61E0"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0E2AB029"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16B4C9F2"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30B41378"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075BB22C"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63CEF1B6"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151BC802"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65D4B5FD"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2C568CC5"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0F631D96"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Processed mineral ash</w:t>
            </w:r>
          </w:p>
        </w:tc>
      </w:tr>
      <w:tr w:rsidR="00844975" w:rsidRPr="00F2314A" w14:paraId="7D100228" w14:textId="77777777" w:rsidTr="007911A2">
        <w:trPr>
          <w:trHeight w:val="315"/>
        </w:trPr>
        <w:tc>
          <w:tcPr>
            <w:tcW w:w="2127" w:type="dxa"/>
            <w:noWrap/>
            <w:hideMark/>
          </w:tcPr>
          <w:p w14:paraId="16B9590D"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Estibio</w:t>
            </w:r>
            <w:proofErr w:type="spellEnd"/>
            <w:r w:rsidRPr="00F2314A">
              <w:rPr>
                <w:rFonts w:ascii="Times New Roman" w:eastAsia="Times New Roman" w:hAnsi="Times New Roman" w:cs="Times New Roman"/>
                <w:color w:val="000000"/>
                <w:lang w:eastAsia="en-GB"/>
              </w:rPr>
              <w:t xml:space="preserve"> de </w:t>
            </w:r>
            <w:proofErr w:type="spellStart"/>
            <w:r w:rsidRPr="00F2314A">
              <w:rPr>
                <w:rFonts w:ascii="Times New Roman" w:eastAsia="Times New Roman" w:hAnsi="Times New Roman" w:cs="Times New Roman"/>
                <w:color w:val="000000"/>
                <w:lang w:eastAsia="en-GB"/>
              </w:rPr>
              <w:t>matriolo</w:t>
            </w:r>
            <w:proofErr w:type="spellEnd"/>
          </w:p>
        </w:tc>
        <w:tc>
          <w:tcPr>
            <w:tcW w:w="1417" w:type="dxa"/>
            <w:noWrap/>
            <w:hideMark/>
          </w:tcPr>
          <w:p w14:paraId="5F99F3EE"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302FD1BF"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129" w:type="dxa"/>
          </w:tcPr>
          <w:p w14:paraId="358E4F86" w14:textId="77777777" w:rsidR="00844975" w:rsidRPr="00F2314A" w:rsidRDefault="00844975" w:rsidP="007911A2">
            <w:pPr>
              <w:ind w:left="-15"/>
              <w:jc w:val="center"/>
              <w:rPr>
                <w:rFonts w:ascii="Times New Roman" w:eastAsia="Times New Roman" w:hAnsi="Times New Roman" w:cs="Times New Roman"/>
                <w:color w:val="000000"/>
                <w:lang w:eastAsia="en-GB"/>
              </w:rPr>
            </w:pPr>
          </w:p>
        </w:tc>
        <w:tc>
          <w:tcPr>
            <w:tcW w:w="1276" w:type="dxa"/>
            <w:noWrap/>
            <w:hideMark/>
          </w:tcPr>
          <w:p w14:paraId="2F8D97EE"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660A4D8A"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344D9D4C"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2098313F"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418" w:type="dxa"/>
            <w:noWrap/>
            <w:hideMark/>
          </w:tcPr>
          <w:p w14:paraId="09A6000D"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405CB51C"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3F9CCA77"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Antimony</w:t>
            </w:r>
          </w:p>
        </w:tc>
      </w:tr>
      <w:tr w:rsidR="00844975" w:rsidRPr="00F2314A" w14:paraId="26BE184A" w14:textId="77777777" w:rsidTr="007911A2">
        <w:trPr>
          <w:trHeight w:val="315"/>
        </w:trPr>
        <w:tc>
          <w:tcPr>
            <w:tcW w:w="2127" w:type="dxa"/>
            <w:noWrap/>
            <w:hideMark/>
          </w:tcPr>
          <w:p w14:paraId="6A2FAAF2"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Estibio</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preparado</w:t>
            </w:r>
            <w:proofErr w:type="spellEnd"/>
          </w:p>
        </w:tc>
        <w:tc>
          <w:tcPr>
            <w:tcW w:w="1417" w:type="dxa"/>
            <w:noWrap/>
            <w:hideMark/>
          </w:tcPr>
          <w:p w14:paraId="41BDEDD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2E5A2879"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129" w:type="dxa"/>
          </w:tcPr>
          <w:p w14:paraId="53CF7BDA"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59CF487D"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001CCBA4"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6BBCF917"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4BACCF22"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3F93233E"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0ABBDDD7"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643A2C30"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Processed antimony</w:t>
            </w:r>
          </w:p>
        </w:tc>
      </w:tr>
      <w:tr w:rsidR="00844975" w:rsidRPr="00F2314A" w14:paraId="43026BE5" w14:textId="77777777" w:rsidTr="007911A2">
        <w:trPr>
          <w:trHeight w:val="315"/>
        </w:trPr>
        <w:tc>
          <w:tcPr>
            <w:tcW w:w="2127" w:type="dxa"/>
            <w:noWrap/>
            <w:hideMark/>
          </w:tcPr>
          <w:p w14:paraId="65B6831B"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 xml:space="preserve">Lapis </w:t>
            </w:r>
            <w:proofErr w:type="spellStart"/>
            <w:r w:rsidRPr="00F2314A">
              <w:rPr>
                <w:rFonts w:ascii="Times New Roman" w:eastAsia="Times New Roman" w:hAnsi="Times New Roman" w:cs="Times New Roman"/>
                <w:color w:val="000000"/>
                <w:lang w:eastAsia="en-GB"/>
              </w:rPr>
              <w:t>hematicus</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preparado</w:t>
            </w:r>
            <w:proofErr w:type="spellEnd"/>
          </w:p>
        </w:tc>
        <w:tc>
          <w:tcPr>
            <w:tcW w:w="1417" w:type="dxa"/>
            <w:noWrap/>
            <w:hideMark/>
          </w:tcPr>
          <w:p w14:paraId="25D093CD"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4DC2F604"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4B64C96D"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7490297F"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5994D13D"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3D2C04C6"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5CC0042F"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4D6D5A43"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772C9859"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04DD90A3"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Bloodstone</w:t>
            </w:r>
          </w:p>
        </w:tc>
      </w:tr>
      <w:tr w:rsidR="00844975" w:rsidRPr="00F2314A" w14:paraId="03FA7BD8" w14:textId="77777777" w:rsidTr="007911A2">
        <w:trPr>
          <w:trHeight w:val="315"/>
        </w:trPr>
        <w:tc>
          <w:tcPr>
            <w:tcW w:w="2127" w:type="dxa"/>
            <w:noWrap/>
            <w:hideMark/>
          </w:tcPr>
          <w:p w14:paraId="4EF21040"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lastRenderedPageBreak/>
              <w:t xml:space="preserve">Lapis </w:t>
            </w:r>
            <w:proofErr w:type="spellStart"/>
            <w:r w:rsidRPr="00F2314A">
              <w:rPr>
                <w:rFonts w:ascii="Times New Roman" w:eastAsia="Times New Roman" w:hAnsi="Times New Roman" w:cs="Times New Roman"/>
                <w:color w:val="000000"/>
                <w:lang w:eastAsia="en-GB"/>
              </w:rPr>
              <w:t>judaicus</w:t>
            </w:r>
            <w:proofErr w:type="spellEnd"/>
          </w:p>
        </w:tc>
        <w:tc>
          <w:tcPr>
            <w:tcW w:w="1417" w:type="dxa"/>
            <w:noWrap/>
            <w:hideMark/>
          </w:tcPr>
          <w:p w14:paraId="37663BD8"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6812AA14"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2F13AE96"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211D8ADC"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0564CFA6"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077ECFDA"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26F888AE"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27A054AD"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4CDD460A"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5FD4DBA0"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Jews' stone</w:t>
            </w:r>
          </w:p>
        </w:tc>
      </w:tr>
      <w:tr w:rsidR="00844975" w:rsidRPr="00F2314A" w14:paraId="4B9BE729" w14:textId="77777777" w:rsidTr="007911A2">
        <w:trPr>
          <w:trHeight w:val="315"/>
        </w:trPr>
        <w:tc>
          <w:tcPr>
            <w:tcW w:w="2127" w:type="dxa"/>
            <w:noWrap/>
            <w:hideMark/>
          </w:tcPr>
          <w:p w14:paraId="3B6DC477"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Limadura</w:t>
            </w:r>
            <w:proofErr w:type="spellEnd"/>
            <w:r w:rsidRPr="00F2314A">
              <w:rPr>
                <w:rFonts w:ascii="Times New Roman" w:eastAsia="Times New Roman" w:hAnsi="Times New Roman" w:cs="Times New Roman"/>
                <w:color w:val="000000"/>
                <w:lang w:eastAsia="en-GB"/>
              </w:rPr>
              <w:t xml:space="preserve"> de </w:t>
            </w:r>
            <w:proofErr w:type="spellStart"/>
            <w:r w:rsidRPr="00F2314A">
              <w:rPr>
                <w:rFonts w:ascii="Times New Roman" w:eastAsia="Times New Roman" w:hAnsi="Times New Roman" w:cs="Times New Roman"/>
                <w:color w:val="000000"/>
                <w:lang w:eastAsia="en-GB"/>
              </w:rPr>
              <w:t>cascitis</w:t>
            </w:r>
            <w:proofErr w:type="spellEnd"/>
          </w:p>
        </w:tc>
        <w:tc>
          <w:tcPr>
            <w:tcW w:w="1417" w:type="dxa"/>
            <w:noWrap/>
            <w:hideMark/>
          </w:tcPr>
          <w:p w14:paraId="7D16EF81"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73EF25BD"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129" w:type="dxa"/>
          </w:tcPr>
          <w:p w14:paraId="3887C9DC"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4C57BCAF"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5CEE7584"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431F3107"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1EA8BED9"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4AAE547C"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1CEC0818"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25FF3B8A"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Filings of copper sulphate or oxide</w:t>
            </w:r>
          </w:p>
        </w:tc>
      </w:tr>
      <w:tr w:rsidR="00844975" w:rsidRPr="00F2314A" w14:paraId="7EA41E90" w14:textId="77777777" w:rsidTr="007911A2">
        <w:trPr>
          <w:trHeight w:val="315"/>
        </w:trPr>
        <w:tc>
          <w:tcPr>
            <w:tcW w:w="2127" w:type="dxa"/>
            <w:noWrap/>
            <w:hideMark/>
          </w:tcPr>
          <w:p w14:paraId="36FFFB6B"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Litargirio</w:t>
            </w:r>
            <w:proofErr w:type="spellEnd"/>
          </w:p>
        </w:tc>
        <w:tc>
          <w:tcPr>
            <w:tcW w:w="1417" w:type="dxa"/>
            <w:noWrap/>
            <w:hideMark/>
          </w:tcPr>
          <w:p w14:paraId="155D0473"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2C807BAE"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129" w:type="dxa"/>
          </w:tcPr>
          <w:p w14:paraId="58159C20"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50135044"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0FFB15F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2E86C00F"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0282C7AF"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6E333BF2"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3E8F95AC"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256DC17A"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 xml:space="preserve">Litharge, </w:t>
            </w:r>
            <w:proofErr w:type="spellStart"/>
            <w:r w:rsidRPr="00F2314A">
              <w:rPr>
                <w:rFonts w:ascii="Times New Roman" w:eastAsia="Times New Roman" w:hAnsi="Times New Roman" w:cs="Times New Roman"/>
                <w:lang w:eastAsia="en-GB"/>
              </w:rPr>
              <w:t>almartaga</w:t>
            </w:r>
            <w:proofErr w:type="spellEnd"/>
            <w:r w:rsidRPr="00F2314A">
              <w:rPr>
                <w:rFonts w:ascii="Times New Roman" w:eastAsia="Times New Roman" w:hAnsi="Times New Roman" w:cs="Times New Roman"/>
                <w:lang w:eastAsia="en-GB"/>
              </w:rPr>
              <w:t>, lead oxide</w:t>
            </w:r>
          </w:p>
        </w:tc>
      </w:tr>
      <w:tr w:rsidR="00844975" w:rsidRPr="00F2314A" w14:paraId="143ABA46" w14:textId="77777777" w:rsidTr="007911A2">
        <w:trPr>
          <w:trHeight w:val="315"/>
        </w:trPr>
        <w:tc>
          <w:tcPr>
            <w:tcW w:w="2127" w:type="dxa"/>
            <w:noWrap/>
            <w:hideMark/>
          </w:tcPr>
          <w:p w14:paraId="793571D2"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Litium</w:t>
            </w:r>
            <w:proofErr w:type="spellEnd"/>
          </w:p>
        </w:tc>
        <w:tc>
          <w:tcPr>
            <w:tcW w:w="1417" w:type="dxa"/>
            <w:noWrap/>
            <w:hideMark/>
          </w:tcPr>
          <w:p w14:paraId="125C7AB4"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00DC1726"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1670B26C"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7C7993C0"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5F263322"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578483AE"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11BC8C5F"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0961CA0B"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0790BDF3"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56D3BE5C"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Lithium</w:t>
            </w:r>
          </w:p>
        </w:tc>
      </w:tr>
      <w:tr w:rsidR="00844975" w:rsidRPr="00F2314A" w14:paraId="0CFF6422" w14:textId="77777777" w:rsidTr="007911A2">
        <w:trPr>
          <w:trHeight w:val="315"/>
        </w:trPr>
        <w:tc>
          <w:tcPr>
            <w:tcW w:w="2127" w:type="dxa"/>
            <w:noWrap/>
            <w:hideMark/>
          </w:tcPr>
          <w:p w14:paraId="2C08C3A8"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Minio</w:t>
            </w:r>
            <w:proofErr w:type="spellEnd"/>
          </w:p>
        </w:tc>
        <w:tc>
          <w:tcPr>
            <w:tcW w:w="1417" w:type="dxa"/>
            <w:noWrap/>
            <w:hideMark/>
          </w:tcPr>
          <w:p w14:paraId="6746CEA8"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2272FFF0"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30D16C29"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6D2F2FCB"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464962D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08621273"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356A83AB"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524A124F"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7EAD3CB5"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56FEEE0E" w14:textId="77777777" w:rsidR="00844975" w:rsidRPr="00F2314A" w:rsidRDefault="00844975" w:rsidP="007911A2">
            <w:pPr>
              <w:rPr>
                <w:rFonts w:ascii="Times New Roman" w:eastAsia="Times New Roman" w:hAnsi="Times New Roman" w:cs="Times New Roman"/>
                <w:lang w:eastAsia="en-GB"/>
              </w:rPr>
            </w:pPr>
            <w:proofErr w:type="spellStart"/>
            <w:r w:rsidRPr="00F2314A">
              <w:rPr>
                <w:rFonts w:ascii="Times New Roman" w:eastAsia="Times New Roman" w:hAnsi="Times New Roman" w:cs="Times New Roman"/>
                <w:lang w:eastAsia="en-GB"/>
              </w:rPr>
              <w:t>Minium</w:t>
            </w:r>
            <w:proofErr w:type="spellEnd"/>
            <w:r w:rsidRPr="00F2314A">
              <w:rPr>
                <w:rFonts w:ascii="Times New Roman" w:eastAsia="Times New Roman" w:hAnsi="Times New Roman" w:cs="Times New Roman"/>
                <w:lang w:eastAsia="en-GB"/>
              </w:rPr>
              <w:t>, red lead oxide</w:t>
            </w:r>
          </w:p>
        </w:tc>
      </w:tr>
      <w:tr w:rsidR="00844975" w:rsidRPr="00F2314A" w14:paraId="0DB20654" w14:textId="77777777" w:rsidTr="007911A2">
        <w:trPr>
          <w:trHeight w:val="315"/>
        </w:trPr>
        <w:tc>
          <w:tcPr>
            <w:tcW w:w="2127" w:type="dxa"/>
            <w:noWrap/>
            <w:hideMark/>
          </w:tcPr>
          <w:p w14:paraId="3CB1260C"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Mumia</w:t>
            </w:r>
            <w:proofErr w:type="spellEnd"/>
          </w:p>
        </w:tc>
        <w:tc>
          <w:tcPr>
            <w:tcW w:w="1417" w:type="dxa"/>
            <w:noWrap/>
            <w:hideMark/>
          </w:tcPr>
          <w:p w14:paraId="730D6EF3"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65666340"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23FA7B93"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5B636A6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0FF5CD82"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63D9B0C4"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315F466A"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2F1D29F9"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0CE00AA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0A05704E"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Mummy</w:t>
            </w:r>
          </w:p>
        </w:tc>
      </w:tr>
      <w:tr w:rsidR="00844975" w:rsidRPr="00F2314A" w14:paraId="78302A1D" w14:textId="77777777" w:rsidTr="007911A2">
        <w:trPr>
          <w:trHeight w:val="315"/>
        </w:trPr>
        <w:tc>
          <w:tcPr>
            <w:tcW w:w="2127" w:type="dxa"/>
            <w:noWrap/>
            <w:hideMark/>
          </w:tcPr>
          <w:p w14:paraId="01A97B84"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Oropimiento</w:t>
            </w:r>
            <w:proofErr w:type="spellEnd"/>
          </w:p>
        </w:tc>
        <w:tc>
          <w:tcPr>
            <w:tcW w:w="1417" w:type="dxa"/>
            <w:noWrap/>
            <w:hideMark/>
          </w:tcPr>
          <w:p w14:paraId="5DF436DE"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7CE9BA2A"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2D97C88E"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32F5CD9F"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1ADE2508"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573F5655"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33DFDE16"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2E57B85A"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76481DAC"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47A74C8A"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Orpiment, sulphide of arsenic</w:t>
            </w:r>
          </w:p>
        </w:tc>
      </w:tr>
      <w:tr w:rsidR="00844975" w:rsidRPr="00F2314A" w14:paraId="71DF186F" w14:textId="77777777" w:rsidTr="007911A2">
        <w:trPr>
          <w:trHeight w:val="315"/>
        </w:trPr>
        <w:tc>
          <w:tcPr>
            <w:tcW w:w="2127" w:type="dxa"/>
            <w:noWrap/>
            <w:hideMark/>
          </w:tcPr>
          <w:p w14:paraId="6ACC8E86"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 xml:space="preserve">Panes de </w:t>
            </w:r>
            <w:proofErr w:type="spellStart"/>
            <w:r w:rsidRPr="00F2314A">
              <w:rPr>
                <w:rFonts w:ascii="Times New Roman" w:eastAsia="Times New Roman" w:hAnsi="Times New Roman" w:cs="Times New Roman"/>
                <w:color w:val="000000"/>
                <w:lang w:eastAsia="en-GB"/>
              </w:rPr>
              <w:t>oro</w:t>
            </w:r>
            <w:proofErr w:type="spellEnd"/>
          </w:p>
        </w:tc>
        <w:tc>
          <w:tcPr>
            <w:tcW w:w="1417" w:type="dxa"/>
            <w:noWrap/>
            <w:hideMark/>
          </w:tcPr>
          <w:p w14:paraId="44848B6A"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2BE5282B"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1142B81D"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479DF6BE"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120FB86F"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002332E6"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61645A59"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61EAFC65"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0EE1A4C8"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017B4A54"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Gold leaf</w:t>
            </w:r>
          </w:p>
        </w:tc>
      </w:tr>
      <w:tr w:rsidR="00844975" w:rsidRPr="00F2314A" w14:paraId="110EDEED" w14:textId="77777777" w:rsidTr="007911A2">
        <w:trPr>
          <w:trHeight w:val="315"/>
        </w:trPr>
        <w:tc>
          <w:tcPr>
            <w:tcW w:w="2127" w:type="dxa"/>
            <w:noWrap/>
            <w:hideMark/>
          </w:tcPr>
          <w:p w14:paraId="16B942B4"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 xml:space="preserve">Pez de </w:t>
            </w:r>
            <w:proofErr w:type="spellStart"/>
            <w:r w:rsidRPr="00F2314A">
              <w:rPr>
                <w:rFonts w:ascii="Times New Roman" w:eastAsia="Times New Roman" w:hAnsi="Times New Roman" w:cs="Times New Roman"/>
                <w:color w:val="000000"/>
                <w:lang w:eastAsia="en-GB"/>
              </w:rPr>
              <w:t>ávila</w:t>
            </w:r>
            <w:proofErr w:type="spellEnd"/>
          </w:p>
        </w:tc>
        <w:tc>
          <w:tcPr>
            <w:tcW w:w="1417" w:type="dxa"/>
            <w:noWrap/>
            <w:hideMark/>
          </w:tcPr>
          <w:p w14:paraId="5C40B374"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39314E98"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33A0F4D0"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40DC9000"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688D31EE"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0BC160D0"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14ABCDE1"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1E05DAB3"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61A3D413"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650BCEF1"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Pitch from Avila</w:t>
            </w:r>
          </w:p>
        </w:tc>
      </w:tr>
      <w:tr w:rsidR="00844975" w:rsidRPr="00F2314A" w14:paraId="561E06DF" w14:textId="77777777" w:rsidTr="007911A2">
        <w:trPr>
          <w:trHeight w:val="315"/>
        </w:trPr>
        <w:tc>
          <w:tcPr>
            <w:tcW w:w="2127" w:type="dxa"/>
            <w:noWrap/>
            <w:hideMark/>
          </w:tcPr>
          <w:p w14:paraId="028AE8BE"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 xml:space="preserve">Piedra </w:t>
            </w:r>
            <w:proofErr w:type="spellStart"/>
            <w:r w:rsidRPr="00F2314A">
              <w:rPr>
                <w:rFonts w:ascii="Times New Roman" w:eastAsia="Times New Roman" w:hAnsi="Times New Roman" w:cs="Times New Roman"/>
                <w:color w:val="000000"/>
                <w:lang w:eastAsia="en-GB"/>
              </w:rPr>
              <w:t>lipes</w:t>
            </w:r>
            <w:proofErr w:type="spellEnd"/>
          </w:p>
        </w:tc>
        <w:tc>
          <w:tcPr>
            <w:tcW w:w="1417" w:type="dxa"/>
            <w:noWrap/>
            <w:hideMark/>
          </w:tcPr>
          <w:p w14:paraId="260F6ECE"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391AAE01"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4F922CB0"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35C92AFD"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0182F798"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186120DE"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6136A34A"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08232D88"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48967BE5"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501BD097"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Copper sulphate</w:t>
            </w:r>
          </w:p>
        </w:tc>
      </w:tr>
      <w:tr w:rsidR="00844975" w:rsidRPr="00F2314A" w14:paraId="3A8E1BF6" w14:textId="77777777" w:rsidTr="007911A2">
        <w:trPr>
          <w:trHeight w:val="315"/>
        </w:trPr>
        <w:tc>
          <w:tcPr>
            <w:tcW w:w="2127" w:type="dxa"/>
            <w:noWrap/>
            <w:hideMark/>
          </w:tcPr>
          <w:p w14:paraId="58FA86EE"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Plomo</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quemado</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preparado</w:t>
            </w:r>
            <w:proofErr w:type="spellEnd"/>
            <w:r w:rsidRPr="00F2314A">
              <w:rPr>
                <w:rFonts w:ascii="Times New Roman" w:eastAsia="Times New Roman" w:hAnsi="Times New Roman" w:cs="Times New Roman"/>
                <w:color w:val="000000"/>
                <w:lang w:eastAsia="en-GB"/>
              </w:rPr>
              <w:t>]]</w:t>
            </w:r>
          </w:p>
        </w:tc>
        <w:tc>
          <w:tcPr>
            <w:tcW w:w="1417" w:type="dxa"/>
            <w:noWrap/>
            <w:hideMark/>
          </w:tcPr>
          <w:p w14:paraId="1E174436"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997" w:type="dxa"/>
            <w:noWrap/>
            <w:hideMark/>
          </w:tcPr>
          <w:p w14:paraId="7DA086BB"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129" w:type="dxa"/>
          </w:tcPr>
          <w:p w14:paraId="125DC034"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31A33F91"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5ECA6BC0"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169488EF"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5B55E6AE"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097F8159"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7B91E887"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279281E6"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Burnt lead</w:t>
            </w:r>
          </w:p>
        </w:tc>
      </w:tr>
      <w:tr w:rsidR="00844975" w:rsidRPr="00F2314A" w14:paraId="2B7E0410" w14:textId="77777777" w:rsidTr="007911A2">
        <w:trPr>
          <w:trHeight w:val="315"/>
        </w:trPr>
        <w:tc>
          <w:tcPr>
            <w:tcW w:w="2127" w:type="dxa"/>
            <w:noWrap/>
          </w:tcPr>
          <w:p w14:paraId="78D38A2D" w14:textId="77777777" w:rsidR="00844975" w:rsidRPr="00F2314A" w:rsidRDefault="00844975" w:rsidP="007911A2">
            <w:pPr>
              <w:rPr>
                <w:rFonts w:ascii="Times New Roman" w:eastAsia="Times New Roman" w:hAnsi="Times New Roman" w:cs="Times New Roman"/>
                <w:color w:val="000000"/>
                <w:lang w:val="es-ES" w:eastAsia="en-GB"/>
              </w:rPr>
            </w:pPr>
            <w:r w:rsidRPr="00F2314A">
              <w:rPr>
                <w:rFonts w:ascii="Times New Roman" w:eastAsia="Times New Roman" w:hAnsi="Times New Roman" w:cs="Times New Roman"/>
                <w:color w:val="000000"/>
                <w:lang w:val="es-ES" w:eastAsia="en-GB"/>
              </w:rPr>
              <w:t xml:space="preserve">Polvos de juanes [de </w:t>
            </w:r>
            <w:r>
              <w:rPr>
                <w:rFonts w:ascii="Times New Roman" w:eastAsia="Times New Roman" w:hAnsi="Times New Roman" w:cs="Times New Roman"/>
                <w:color w:val="000000"/>
                <w:lang w:val="es-ES" w:eastAsia="en-GB"/>
              </w:rPr>
              <w:t>V</w:t>
            </w:r>
            <w:r w:rsidRPr="00F2314A">
              <w:rPr>
                <w:rFonts w:ascii="Times New Roman" w:eastAsia="Times New Roman" w:hAnsi="Times New Roman" w:cs="Times New Roman"/>
                <w:color w:val="000000"/>
                <w:lang w:val="es-ES" w:eastAsia="en-GB"/>
              </w:rPr>
              <w:t>igo]</w:t>
            </w:r>
          </w:p>
        </w:tc>
        <w:tc>
          <w:tcPr>
            <w:tcW w:w="1417" w:type="dxa"/>
            <w:noWrap/>
          </w:tcPr>
          <w:p w14:paraId="6668CA12" w14:textId="77777777" w:rsidR="00844975" w:rsidRPr="00F2314A" w:rsidRDefault="00844975" w:rsidP="007911A2">
            <w:pPr>
              <w:jc w:val="center"/>
              <w:rPr>
                <w:rFonts w:ascii="Times New Roman" w:eastAsia="Times New Roman" w:hAnsi="Times New Roman" w:cs="Times New Roman"/>
                <w:lang w:val="es-ES" w:eastAsia="en-GB"/>
              </w:rPr>
            </w:pPr>
            <w:r w:rsidRPr="00F2314A">
              <w:rPr>
                <w:rFonts w:ascii="Times New Roman" w:eastAsia="Times New Roman" w:hAnsi="Times New Roman" w:cs="Times New Roman"/>
                <w:lang w:val="es-ES" w:eastAsia="en-GB"/>
              </w:rPr>
              <w:t>X</w:t>
            </w:r>
          </w:p>
        </w:tc>
        <w:tc>
          <w:tcPr>
            <w:tcW w:w="997" w:type="dxa"/>
            <w:noWrap/>
          </w:tcPr>
          <w:p w14:paraId="5D1CF9C4" w14:textId="77777777" w:rsidR="00844975" w:rsidRPr="00F2314A" w:rsidRDefault="00844975" w:rsidP="007911A2">
            <w:pPr>
              <w:jc w:val="center"/>
              <w:rPr>
                <w:rFonts w:ascii="Times New Roman" w:eastAsia="Times New Roman" w:hAnsi="Times New Roman" w:cs="Times New Roman"/>
                <w:lang w:val="es-ES" w:eastAsia="en-GB"/>
              </w:rPr>
            </w:pPr>
            <w:r w:rsidRPr="00F2314A">
              <w:rPr>
                <w:rFonts w:ascii="Times New Roman" w:eastAsia="Times New Roman" w:hAnsi="Times New Roman" w:cs="Times New Roman"/>
                <w:lang w:val="es-ES" w:eastAsia="en-GB"/>
              </w:rPr>
              <w:t>X</w:t>
            </w:r>
          </w:p>
        </w:tc>
        <w:tc>
          <w:tcPr>
            <w:tcW w:w="1129" w:type="dxa"/>
          </w:tcPr>
          <w:p w14:paraId="3BA6BD41" w14:textId="77777777" w:rsidR="00844975" w:rsidRPr="00F2314A" w:rsidRDefault="00844975" w:rsidP="007911A2">
            <w:pPr>
              <w:ind w:left="-15"/>
              <w:jc w:val="center"/>
              <w:rPr>
                <w:rFonts w:ascii="Times New Roman" w:eastAsia="Times New Roman" w:hAnsi="Times New Roman" w:cs="Times New Roman"/>
                <w:lang w:val="es-ES" w:eastAsia="en-GB"/>
              </w:rPr>
            </w:pPr>
          </w:p>
        </w:tc>
        <w:tc>
          <w:tcPr>
            <w:tcW w:w="1276" w:type="dxa"/>
            <w:noWrap/>
          </w:tcPr>
          <w:p w14:paraId="06B7336B" w14:textId="77777777" w:rsidR="00844975" w:rsidRPr="00F2314A" w:rsidRDefault="00844975" w:rsidP="007911A2">
            <w:pPr>
              <w:jc w:val="center"/>
              <w:rPr>
                <w:rFonts w:ascii="Times New Roman" w:eastAsia="Times New Roman" w:hAnsi="Times New Roman" w:cs="Times New Roman"/>
                <w:color w:val="000000"/>
                <w:lang w:val="es-ES" w:eastAsia="en-GB"/>
              </w:rPr>
            </w:pPr>
            <w:r w:rsidRPr="00F2314A">
              <w:rPr>
                <w:rFonts w:ascii="Times New Roman" w:eastAsia="Times New Roman" w:hAnsi="Times New Roman" w:cs="Times New Roman"/>
                <w:color w:val="000000"/>
                <w:lang w:val="es-ES" w:eastAsia="en-GB"/>
              </w:rPr>
              <w:t>X</w:t>
            </w:r>
          </w:p>
        </w:tc>
        <w:tc>
          <w:tcPr>
            <w:tcW w:w="1276" w:type="dxa"/>
            <w:noWrap/>
          </w:tcPr>
          <w:p w14:paraId="3D3C4A51" w14:textId="77777777" w:rsidR="00844975" w:rsidRPr="00F2314A" w:rsidRDefault="00844975" w:rsidP="007911A2">
            <w:pPr>
              <w:jc w:val="center"/>
              <w:rPr>
                <w:rFonts w:ascii="Times New Roman" w:eastAsia="Times New Roman" w:hAnsi="Times New Roman" w:cs="Times New Roman"/>
                <w:color w:val="000000"/>
                <w:lang w:val="es-ES" w:eastAsia="en-GB"/>
              </w:rPr>
            </w:pPr>
          </w:p>
        </w:tc>
        <w:tc>
          <w:tcPr>
            <w:tcW w:w="1276" w:type="dxa"/>
            <w:noWrap/>
          </w:tcPr>
          <w:p w14:paraId="4CFBD2FA" w14:textId="77777777" w:rsidR="00844975" w:rsidRPr="00F2314A" w:rsidRDefault="00844975" w:rsidP="007911A2">
            <w:pPr>
              <w:jc w:val="center"/>
              <w:rPr>
                <w:rFonts w:ascii="Times New Roman" w:eastAsia="Times New Roman" w:hAnsi="Times New Roman" w:cs="Times New Roman"/>
                <w:lang w:val="es-ES" w:eastAsia="en-GB"/>
              </w:rPr>
            </w:pPr>
            <w:r w:rsidRPr="00F2314A">
              <w:rPr>
                <w:rFonts w:ascii="Times New Roman" w:eastAsia="Times New Roman" w:hAnsi="Times New Roman" w:cs="Times New Roman"/>
                <w:lang w:val="es-ES" w:eastAsia="en-GB"/>
              </w:rPr>
              <w:t>X</w:t>
            </w:r>
          </w:p>
        </w:tc>
        <w:tc>
          <w:tcPr>
            <w:tcW w:w="1275" w:type="dxa"/>
            <w:noWrap/>
          </w:tcPr>
          <w:p w14:paraId="73D99A95" w14:textId="77777777" w:rsidR="00844975" w:rsidRPr="00F2314A" w:rsidRDefault="00844975" w:rsidP="007911A2">
            <w:pPr>
              <w:jc w:val="center"/>
              <w:rPr>
                <w:rFonts w:ascii="Times New Roman" w:eastAsia="Times New Roman" w:hAnsi="Times New Roman" w:cs="Times New Roman"/>
                <w:lang w:val="es-ES" w:eastAsia="en-GB"/>
              </w:rPr>
            </w:pPr>
            <w:r w:rsidRPr="00F2314A">
              <w:rPr>
                <w:rFonts w:ascii="Times New Roman" w:eastAsia="Times New Roman" w:hAnsi="Times New Roman" w:cs="Times New Roman"/>
                <w:lang w:val="es-ES" w:eastAsia="en-GB"/>
              </w:rPr>
              <w:t>X</w:t>
            </w:r>
          </w:p>
        </w:tc>
        <w:tc>
          <w:tcPr>
            <w:tcW w:w="1418" w:type="dxa"/>
            <w:noWrap/>
          </w:tcPr>
          <w:p w14:paraId="7E0C3731" w14:textId="77777777" w:rsidR="00844975" w:rsidRPr="00F2314A" w:rsidRDefault="00844975" w:rsidP="007911A2">
            <w:pPr>
              <w:jc w:val="center"/>
              <w:rPr>
                <w:rFonts w:ascii="Times New Roman" w:eastAsia="Times New Roman" w:hAnsi="Times New Roman" w:cs="Times New Roman"/>
                <w:lang w:val="es-ES" w:eastAsia="en-GB"/>
              </w:rPr>
            </w:pPr>
            <w:r w:rsidRPr="00F2314A">
              <w:rPr>
                <w:rFonts w:ascii="Times New Roman" w:eastAsia="Times New Roman" w:hAnsi="Times New Roman" w:cs="Times New Roman"/>
                <w:lang w:val="es-ES" w:eastAsia="en-GB"/>
              </w:rPr>
              <w:t>X</w:t>
            </w:r>
          </w:p>
        </w:tc>
        <w:tc>
          <w:tcPr>
            <w:tcW w:w="1134" w:type="dxa"/>
          </w:tcPr>
          <w:p w14:paraId="35AE56C0" w14:textId="77777777" w:rsidR="00844975" w:rsidRPr="00F2314A" w:rsidRDefault="00844975" w:rsidP="007911A2">
            <w:pPr>
              <w:ind w:right="-609"/>
              <w:rPr>
                <w:rFonts w:ascii="Times New Roman" w:eastAsia="Times New Roman" w:hAnsi="Times New Roman" w:cs="Times New Roman"/>
                <w:color w:val="000000"/>
                <w:lang w:val="es-ES" w:eastAsia="en-GB"/>
              </w:rPr>
            </w:pPr>
            <w:r>
              <w:rPr>
                <w:rFonts w:ascii="Times New Roman" w:eastAsia="Times New Roman" w:hAnsi="Times New Roman" w:cs="Times New Roman"/>
                <w:color w:val="000000"/>
                <w:lang w:val="es-ES" w:eastAsia="en-GB"/>
              </w:rPr>
              <w:t xml:space="preserve">       </w:t>
            </w:r>
            <w:r w:rsidRPr="00F2314A">
              <w:rPr>
                <w:rFonts w:ascii="Times New Roman" w:eastAsia="Times New Roman" w:hAnsi="Times New Roman" w:cs="Times New Roman"/>
                <w:color w:val="000000"/>
                <w:lang w:val="es-ES" w:eastAsia="en-GB"/>
              </w:rPr>
              <w:t>X</w:t>
            </w:r>
          </w:p>
        </w:tc>
        <w:tc>
          <w:tcPr>
            <w:tcW w:w="1696" w:type="dxa"/>
          </w:tcPr>
          <w:p w14:paraId="7C42D8A4" w14:textId="77777777" w:rsidR="00844975" w:rsidRPr="00F2314A" w:rsidRDefault="00844975" w:rsidP="007911A2">
            <w:pPr>
              <w:ind w:right="-609"/>
              <w:rPr>
                <w:rFonts w:ascii="Times New Roman" w:eastAsia="Times New Roman" w:hAnsi="Times New Roman" w:cs="Times New Roman"/>
                <w:lang w:val="es-ES" w:eastAsia="en-GB"/>
              </w:rPr>
            </w:pPr>
            <w:r w:rsidRPr="00F2314A">
              <w:rPr>
                <w:rFonts w:ascii="Times New Roman" w:eastAsia="Times New Roman" w:hAnsi="Times New Roman" w:cs="Times New Roman"/>
                <w:lang w:val="es-ES" w:eastAsia="en-GB"/>
              </w:rPr>
              <w:t xml:space="preserve">Red </w:t>
            </w:r>
            <w:proofErr w:type="spellStart"/>
            <w:r w:rsidRPr="00F2314A">
              <w:rPr>
                <w:rFonts w:ascii="Times New Roman" w:eastAsia="Times New Roman" w:hAnsi="Times New Roman" w:cs="Times New Roman"/>
                <w:lang w:val="es-ES" w:eastAsia="en-GB"/>
              </w:rPr>
              <w:t>precipitate</w:t>
            </w:r>
            <w:proofErr w:type="spellEnd"/>
            <w:r w:rsidRPr="00F2314A">
              <w:rPr>
                <w:rFonts w:ascii="Times New Roman" w:eastAsia="Times New Roman" w:hAnsi="Times New Roman" w:cs="Times New Roman"/>
                <w:lang w:val="es-ES" w:eastAsia="en-GB"/>
              </w:rPr>
              <w:t xml:space="preserve"> of </w:t>
            </w:r>
            <w:proofErr w:type="spellStart"/>
            <w:r w:rsidRPr="00F2314A">
              <w:rPr>
                <w:rFonts w:ascii="Times New Roman" w:eastAsia="Times New Roman" w:hAnsi="Times New Roman" w:cs="Times New Roman"/>
                <w:lang w:val="es-ES" w:eastAsia="en-GB"/>
              </w:rPr>
              <w:t>mercury</w:t>
            </w:r>
            <w:proofErr w:type="spellEnd"/>
          </w:p>
        </w:tc>
      </w:tr>
      <w:tr w:rsidR="00844975" w:rsidRPr="00F2314A" w14:paraId="5E52742D" w14:textId="77777777" w:rsidTr="007911A2">
        <w:trPr>
          <w:trHeight w:val="315"/>
        </w:trPr>
        <w:tc>
          <w:tcPr>
            <w:tcW w:w="2127" w:type="dxa"/>
            <w:noWrap/>
            <w:hideMark/>
          </w:tcPr>
          <w:p w14:paraId="1C6EB6A7"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Rejalgar</w:t>
            </w:r>
            <w:proofErr w:type="spellEnd"/>
            <w:r w:rsidRPr="00F2314A">
              <w:rPr>
                <w:rFonts w:ascii="Times New Roman" w:eastAsia="Times New Roman" w:hAnsi="Times New Roman" w:cs="Times New Roman"/>
                <w:color w:val="000000"/>
                <w:lang w:eastAsia="en-GB"/>
              </w:rPr>
              <w:t xml:space="preserve"> </w:t>
            </w:r>
          </w:p>
        </w:tc>
        <w:tc>
          <w:tcPr>
            <w:tcW w:w="1417" w:type="dxa"/>
            <w:noWrap/>
            <w:hideMark/>
          </w:tcPr>
          <w:p w14:paraId="5E61DA2A"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6AFB719F"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4B42BDF9"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5A7ED1CC"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4E435EDE"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099B49BC"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25687808"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33D1905E"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099C283D" w14:textId="77777777" w:rsidR="00844975" w:rsidRPr="00F2314A" w:rsidRDefault="00844975" w:rsidP="007911A2">
            <w:pPr>
              <w:ind w:right="-609"/>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Pr="00F2314A">
              <w:rPr>
                <w:rFonts w:ascii="Times New Roman" w:eastAsia="Times New Roman" w:hAnsi="Times New Roman" w:cs="Times New Roman"/>
                <w:color w:val="000000"/>
                <w:lang w:eastAsia="en-GB"/>
              </w:rPr>
              <w:t>X</w:t>
            </w:r>
          </w:p>
        </w:tc>
        <w:tc>
          <w:tcPr>
            <w:tcW w:w="1696" w:type="dxa"/>
            <w:hideMark/>
          </w:tcPr>
          <w:p w14:paraId="46C06794" w14:textId="77777777" w:rsidR="00844975" w:rsidRPr="00F2314A" w:rsidRDefault="00844975" w:rsidP="007911A2">
            <w:pPr>
              <w:ind w:right="-609"/>
              <w:rPr>
                <w:rFonts w:ascii="Times New Roman" w:eastAsia="Times New Roman" w:hAnsi="Times New Roman" w:cs="Times New Roman"/>
                <w:lang w:eastAsia="en-GB"/>
              </w:rPr>
            </w:pPr>
            <w:proofErr w:type="spellStart"/>
            <w:r w:rsidRPr="00F2314A">
              <w:rPr>
                <w:rFonts w:ascii="Times New Roman" w:eastAsia="Times New Roman" w:hAnsi="Times New Roman" w:cs="Times New Roman"/>
                <w:lang w:eastAsia="en-GB"/>
              </w:rPr>
              <w:t>Real</w:t>
            </w:r>
            <w:r>
              <w:rPr>
                <w:rFonts w:ascii="Times New Roman" w:eastAsia="Times New Roman" w:hAnsi="Times New Roman" w:cs="Times New Roman"/>
                <w:lang w:eastAsia="en-GB"/>
              </w:rPr>
              <w:t>g</w:t>
            </w:r>
            <w:r w:rsidRPr="00F2314A">
              <w:rPr>
                <w:rFonts w:ascii="Times New Roman" w:eastAsia="Times New Roman" w:hAnsi="Times New Roman" w:cs="Times New Roman"/>
                <w:lang w:eastAsia="en-GB"/>
              </w:rPr>
              <w:t>ar</w:t>
            </w:r>
            <w:proofErr w:type="spellEnd"/>
            <w:r w:rsidRPr="00F2314A">
              <w:rPr>
                <w:rFonts w:ascii="Times New Roman" w:eastAsia="Times New Roman" w:hAnsi="Times New Roman" w:cs="Times New Roman"/>
                <w:lang w:eastAsia="en-GB"/>
              </w:rPr>
              <w:t>, arsenic sulphide</w:t>
            </w:r>
          </w:p>
        </w:tc>
      </w:tr>
      <w:tr w:rsidR="00844975" w:rsidRPr="00F2314A" w14:paraId="11275516" w14:textId="77777777" w:rsidTr="007911A2">
        <w:trPr>
          <w:trHeight w:val="315"/>
        </w:trPr>
        <w:tc>
          <w:tcPr>
            <w:tcW w:w="2127" w:type="dxa"/>
            <w:noWrap/>
            <w:hideMark/>
          </w:tcPr>
          <w:p w14:paraId="1C3FD344"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 xml:space="preserve">Sal </w:t>
            </w:r>
            <w:proofErr w:type="spellStart"/>
            <w:r w:rsidRPr="00F2314A">
              <w:rPr>
                <w:rFonts w:ascii="Times New Roman" w:eastAsia="Times New Roman" w:hAnsi="Times New Roman" w:cs="Times New Roman"/>
                <w:color w:val="000000"/>
                <w:lang w:eastAsia="en-GB"/>
              </w:rPr>
              <w:t>gema</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sar</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jema</w:t>
            </w:r>
            <w:proofErr w:type="spellEnd"/>
            <w:r w:rsidRPr="00F2314A">
              <w:rPr>
                <w:rFonts w:ascii="Times New Roman" w:eastAsia="Times New Roman" w:hAnsi="Times New Roman" w:cs="Times New Roman"/>
                <w:color w:val="000000"/>
                <w:lang w:eastAsia="en-GB"/>
              </w:rPr>
              <w:t>]</w:t>
            </w:r>
          </w:p>
        </w:tc>
        <w:tc>
          <w:tcPr>
            <w:tcW w:w="1417" w:type="dxa"/>
            <w:noWrap/>
            <w:hideMark/>
          </w:tcPr>
          <w:p w14:paraId="5798A747"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165624E3"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01D1E6FE"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6C975F89"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0638ECA2"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50DAAF95"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708ED1D3"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32147EAB"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574C3911"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hideMark/>
          </w:tcPr>
          <w:p w14:paraId="22361DF0"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Halite</w:t>
            </w:r>
          </w:p>
        </w:tc>
      </w:tr>
      <w:tr w:rsidR="00844975" w:rsidRPr="00F2314A" w14:paraId="3C414F4B" w14:textId="77777777" w:rsidTr="007911A2">
        <w:trPr>
          <w:trHeight w:val="315"/>
        </w:trPr>
        <w:tc>
          <w:tcPr>
            <w:tcW w:w="2127" w:type="dxa"/>
            <w:noWrap/>
            <w:hideMark/>
          </w:tcPr>
          <w:p w14:paraId="2CF7D8C0"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Solimán</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crudo</w:t>
            </w:r>
            <w:proofErr w:type="spellEnd"/>
          </w:p>
        </w:tc>
        <w:tc>
          <w:tcPr>
            <w:tcW w:w="1417" w:type="dxa"/>
            <w:noWrap/>
            <w:hideMark/>
          </w:tcPr>
          <w:p w14:paraId="3B431A96"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185FC85B"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2D96190F"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724C31A8"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7019F8BB"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2F682422"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493EEC1E"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0DF5047B"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0BB9A466"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hideMark/>
          </w:tcPr>
          <w:p w14:paraId="6BE49BFE"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Crude mercury chloride</w:t>
            </w:r>
          </w:p>
        </w:tc>
      </w:tr>
      <w:tr w:rsidR="00844975" w:rsidRPr="00F2314A" w14:paraId="19C706E6" w14:textId="77777777" w:rsidTr="007911A2">
        <w:trPr>
          <w:trHeight w:val="315"/>
        </w:trPr>
        <w:tc>
          <w:tcPr>
            <w:tcW w:w="2127" w:type="dxa"/>
            <w:noWrap/>
            <w:hideMark/>
          </w:tcPr>
          <w:p w14:paraId="308BB901"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Solimán</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labrado</w:t>
            </w:r>
            <w:proofErr w:type="spellEnd"/>
          </w:p>
        </w:tc>
        <w:tc>
          <w:tcPr>
            <w:tcW w:w="1417" w:type="dxa"/>
            <w:noWrap/>
            <w:hideMark/>
          </w:tcPr>
          <w:p w14:paraId="7B451D26"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257C2714"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26F3EFE0"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77463465"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5B550698"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67EAD174"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36723FFC"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580D6F27"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166E0562"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hideMark/>
          </w:tcPr>
          <w:p w14:paraId="15D14EC1"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Processed mercury chloride</w:t>
            </w:r>
          </w:p>
        </w:tc>
      </w:tr>
      <w:tr w:rsidR="00844975" w:rsidRPr="00F2314A" w14:paraId="47A1A0C7" w14:textId="77777777" w:rsidTr="007911A2">
        <w:trPr>
          <w:trHeight w:val="315"/>
        </w:trPr>
        <w:tc>
          <w:tcPr>
            <w:tcW w:w="2127" w:type="dxa"/>
            <w:noWrap/>
            <w:hideMark/>
          </w:tcPr>
          <w:p w14:paraId="036075A8"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Vermellon</w:t>
            </w:r>
            <w:proofErr w:type="spellEnd"/>
          </w:p>
        </w:tc>
        <w:tc>
          <w:tcPr>
            <w:tcW w:w="1417" w:type="dxa"/>
            <w:noWrap/>
            <w:hideMark/>
          </w:tcPr>
          <w:p w14:paraId="268E682D"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403F5E64"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5A14E636" w14:textId="77777777" w:rsidR="00844975" w:rsidRPr="00F2314A" w:rsidRDefault="00844975" w:rsidP="007911A2">
            <w:pPr>
              <w:ind w:left="-15"/>
              <w:jc w:val="center"/>
              <w:rPr>
                <w:rFonts w:ascii="Times New Roman" w:eastAsia="Times New Roman" w:hAnsi="Times New Roman" w:cs="Times New Roman"/>
                <w:color w:val="000000"/>
                <w:lang w:eastAsia="en-GB"/>
              </w:rPr>
            </w:pPr>
          </w:p>
        </w:tc>
        <w:tc>
          <w:tcPr>
            <w:tcW w:w="1276" w:type="dxa"/>
            <w:noWrap/>
            <w:hideMark/>
          </w:tcPr>
          <w:p w14:paraId="6ED0952F"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52F817AC"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12B0F508"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29B4FBB0"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418" w:type="dxa"/>
            <w:noWrap/>
            <w:hideMark/>
          </w:tcPr>
          <w:p w14:paraId="1F28693A"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6C59AB30"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hideMark/>
          </w:tcPr>
          <w:p w14:paraId="47093777"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Cinnabar</w:t>
            </w:r>
          </w:p>
        </w:tc>
      </w:tr>
      <w:tr w:rsidR="00844975" w:rsidRPr="00F2314A" w14:paraId="55480C14" w14:textId="77777777" w:rsidTr="007911A2">
        <w:trPr>
          <w:trHeight w:val="315"/>
        </w:trPr>
        <w:tc>
          <w:tcPr>
            <w:tcW w:w="2127" w:type="dxa"/>
            <w:noWrap/>
            <w:hideMark/>
          </w:tcPr>
          <w:p w14:paraId="1EA1D640"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Number of products</w:t>
            </w:r>
          </w:p>
        </w:tc>
        <w:tc>
          <w:tcPr>
            <w:tcW w:w="1417" w:type="dxa"/>
            <w:noWrap/>
            <w:hideMark/>
          </w:tcPr>
          <w:p w14:paraId="41A51491"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12</w:t>
            </w:r>
          </w:p>
        </w:tc>
        <w:tc>
          <w:tcPr>
            <w:tcW w:w="997" w:type="dxa"/>
            <w:noWrap/>
            <w:hideMark/>
          </w:tcPr>
          <w:p w14:paraId="7512C4CE"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13</w:t>
            </w:r>
          </w:p>
        </w:tc>
        <w:tc>
          <w:tcPr>
            <w:tcW w:w="1129" w:type="dxa"/>
          </w:tcPr>
          <w:p w14:paraId="6C1513A3" w14:textId="77777777" w:rsidR="00844975" w:rsidRPr="00F2314A" w:rsidRDefault="00844975" w:rsidP="007911A2">
            <w:pPr>
              <w:ind w:left="-15"/>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1</w:t>
            </w:r>
          </w:p>
        </w:tc>
        <w:tc>
          <w:tcPr>
            <w:tcW w:w="1276" w:type="dxa"/>
            <w:noWrap/>
            <w:hideMark/>
          </w:tcPr>
          <w:p w14:paraId="7F9F375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20</w:t>
            </w:r>
          </w:p>
        </w:tc>
        <w:tc>
          <w:tcPr>
            <w:tcW w:w="1276" w:type="dxa"/>
            <w:noWrap/>
            <w:hideMark/>
          </w:tcPr>
          <w:p w14:paraId="1A1B10CD"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12</w:t>
            </w:r>
          </w:p>
        </w:tc>
        <w:tc>
          <w:tcPr>
            <w:tcW w:w="1276" w:type="dxa"/>
            <w:noWrap/>
            <w:hideMark/>
          </w:tcPr>
          <w:p w14:paraId="1B603642"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19</w:t>
            </w:r>
          </w:p>
        </w:tc>
        <w:tc>
          <w:tcPr>
            <w:tcW w:w="1275" w:type="dxa"/>
            <w:noWrap/>
            <w:hideMark/>
          </w:tcPr>
          <w:p w14:paraId="550E34C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5</w:t>
            </w:r>
          </w:p>
        </w:tc>
        <w:tc>
          <w:tcPr>
            <w:tcW w:w="1418" w:type="dxa"/>
            <w:noWrap/>
            <w:hideMark/>
          </w:tcPr>
          <w:p w14:paraId="1D0B95FB"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19</w:t>
            </w:r>
          </w:p>
        </w:tc>
        <w:tc>
          <w:tcPr>
            <w:tcW w:w="1134" w:type="dxa"/>
          </w:tcPr>
          <w:p w14:paraId="60856FEF"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22</w:t>
            </w:r>
          </w:p>
        </w:tc>
        <w:tc>
          <w:tcPr>
            <w:tcW w:w="1696" w:type="dxa"/>
            <w:noWrap/>
            <w:hideMark/>
          </w:tcPr>
          <w:p w14:paraId="7A24150A" w14:textId="77777777" w:rsidR="00844975" w:rsidRPr="00F2314A" w:rsidRDefault="00844975" w:rsidP="007911A2">
            <w:pPr>
              <w:jc w:val="center"/>
              <w:rPr>
                <w:rFonts w:ascii="Times New Roman" w:eastAsia="Times New Roman" w:hAnsi="Times New Roman" w:cs="Times New Roman"/>
                <w:lang w:eastAsia="en-GB"/>
              </w:rPr>
            </w:pPr>
          </w:p>
        </w:tc>
      </w:tr>
      <w:tr w:rsidR="00844975" w:rsidRPr="00F2314A" w14:paraId="14F0BC8F" w14:textId="77777777" w:rsidTr="007911A2">
        <w:trPr>
          <w:trHeight w:val="315"/>
        </w:trPr>
        <w:tc>
          <w:tcPr>
            <w:tcW w:w="2127" w:type="dxa"/>
          </w:tcPr>
          <w:p w14:paraId="48044763" w14:textId="77777777" w:rsidR="00844975" w:rsidRPr="00F2314A" w:rsidRDefault="00844975" w:rsidP="007911A2">
            <w:pPr>
              <w:rPr>
                <w:rFonts w:ascii="Times New Roman" w:eastAsia="Times New Roman" w:hAnsi="Times New Roman" w:cs="Times New Roman"/>
                <w:i/>
                <w:iCs/>
                <w:color w:val="000000"/>
                <w:lang w:eastAsia="en-GB"/>
              </w:rPr>
            </w:pPr>
            <w:r w:rsidRPr="00F2314A">
              <w:rPr>
                <w:rFonts w:ascii="Times New Roman" w:eastAsia="Times New Roman" w:hAnsi="Times New Roman" w:cs="Times New Roman"/>
                <w:i/>
                <w:iCs/>
                <w:color w:val="000000"/>
                <w:lang w:eastAsia="en-GB"/>
              </w:rPr>
              <w:t>Chemicals</w:t>
            </w:r>
          </w:p>
        </w:tc>
        <w:tc>
          <w:tcPr>
            <w:tcW w:w="1417" w:type="dxa"/>
            <w:noWrap/>
            <w:hideMark/>
          </w:tcPr>
          <w:p w14:paraId="67337EEC"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3D991B65"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35BCCE9A"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274ECCC7"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1512B82D"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0A304D93"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7A1CAEDB"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396CF913"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249C2EF0" w14:textId="77777777" w:rsidR="00844975" w:rsidRPr="00F2314A" w:rsidRDefault="00844975" w:rsidP="007911A2">
            <w:pPr>
              <w:jc w:val="center"/>
              <w:rPr>
                <w:rFonts w:ascii="Times New Roman" w:eastAsia="Times New Roman" w:hAnsi="Times New Roman" w:cs="Times New Roman"/>
                <w:lang w:eastAsia="en-GB"/>
              </w:rPr>
            </w:pPr>
          </w:p>
        </w:tc>
        <w:tc>
          <w:tcPr>
            <w:tcW w:w="1696" w:type="dxa"/>
            <w:noWrap/>
            <w:hideMark/>
          </w:tcPr>
          <w:p w14:paraId="16C16948" w14:textId="77777777" w:rsidR="00844975" w:rsidRPr="00F2314A" w:rsidRDefault="00844975" w:rsidP="007911A2">
            <w:pPr>
              <w:jc w:val="center"/>
              <w:rPr>
                <w:rFonts w:ascii="Times New Roman" w:eastAsia="Times New Roman" w:hAnsi="Times New Roman" w:cs="Times New Roman"/>
                <w:lang w:eastAsia="en-GB"/>
              </w:rPr>
            </w:pPr>
          </w:p>
        </w:tc>
      </w:tr>
      <w:tr w:rsidR="00844975" w:rsidRPr="00F2314A" w14:paraId="74C11C23" w14:textId="77777777" w:rsidTr="007911A2">
        <w:trPr>
          <w:trHeight w:val="315"/>
        </w:trPr>
        <w:tc>
          <w:tcPr>
            <w:tcW w:w="2127" w:type="dxa"/>
            <w:noWrap/>
            <w:hideMark/>
          </w:tcPr>
          <w:p w14:paraId="727E85C6"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lastRenderedPageBreak/>
              <w:t>Alcohol</w:t>
            </w:r>
          </w:p>
        </w:tc>
        <w:tc>
          <w:tcPr>
            <w:tcW w:w="1417" w:type="dxa"/>
            <w:noWrap/>
            <w:hideMark/>
          </w:tcPr>
          <w:p w14:paraId="7ADEF63C"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56995EFF" w14:textId="77777777" w:rsidR="00844975" w:rsidRPr="00F2314A" w:rsidRDefault="00844975" w:rsidP="007911A2">
            <w:pPr>
              <w:jc w:val="center"/>
              <w:rPr>
                <w:rFonts w:ascii="Times New Roman" w:eastAsia="Times New Roman" w:hAnsi="Times New Roman" w:cs="Times New Roman"/>
                <w:lang w:eastAsia="en-GB"/>
              </w:rPr>
            </w:pPr>
          </w:p>
        </w:tc>
        <w:tc>
          <w:tcPr>
            <w:tcW w:w="1129" w:type="dxa"/>
          </w:tcPr>
          <w:p w14:paraId="54DE3893"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6C2D345E"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1D3EF99B"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13FA61BD"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07844C81"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7977B738"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00BCCEB1"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66520CC7"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Alcohol</w:t>
            </w:r>
          </w:p>
        </w:tc>
      </w:tr>
      <w:tr w:rsidR="00844975" w:rsidRPr="00F2314A" w14:paraId="10D0D0C5" w14:textId="77777777" w:rsidTr="007911A2">
        <w:trPr>
          <w:trHeight w:val="315"/>
        </w:trPr>
        <w:tc>
          <w:tcPr>
            <w:tcW w:w="2127" w:type="dxa"/>
            <w:noWrap/>
            <w:hideMark/>
          </w:tcPr>
          <w:p w14:paraId="2F615AF5"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Atincar</w:t>
            </w:r>
            <w:proofErr w:type="spellEnd"/>
            <w:r w:rsidRPr="00F2314A">
              <w:rPr>
                <w:rFonts w:ascii="Times New Roman" w:eastAsia="Times New Roman" w:hAnsi="Times New Roman" w:cs="Times New Roman"/>
                <w:color w:val="000000"/>
                <w:lang w:eastAsia="en-GB"/>
              </w:rPr>
              <w:t xml:space="preserve"> </w:t>
            </w:r>
            <w:proofErr w:type="spellStart"/>
            <w:r w:rsidRPr="00F2314A">
              <w:rPr>
                <w:rFonts w:ascii="Times New Roman" w:eastAsia="Times New Roman" w:hAnsi="Times New Roman" w:cs="Times New Roman"/>
                <w:color w:val="000000"/>
                <w:lang w:eastAsia="en-GB"/>
              </w:rPr>
              <w:t>fino</w:t>
            </w:r>
            <w:proofErr w:type="spellEnd"/>
          </w:p>
        </w:tc>
        <w:tc>
          <w:tcPr>
            <w:tcW w:w="1417" w:type="dxa"/>
            <w:noWrap/>
            <w:hideMark/>
          </w:tcPr>
          <w:p w14:paraId="44EB46BD"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1105A36B"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205B02C9"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5E86945C"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276" w:type="dxa"/>
            <w:noWrap/>
            <w:hideMark/>
          </w:tcPr>
          <w:p w14:paraId="6BF6883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6BD50E1B"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678B1785"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5E1230F1"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7AEC6F6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696" w:type="dxa"/>
            <w:noWrap/>
            <w:hideMark/>
          </w:tcPr>
          <w:p w14:paraId="5B7ACB29"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 xml:space="preserve">Refined </w:t>
            </w:r>
            <w:proofErr w:type="spellStart"/>
            <w:r w:rsidRPr="00F2314A">
              <w:rPr>
                <w:rFonts w:ascii="Times New Roman" w:eastAsia="Times New Roman" w:hAnsi="Times New Roman" w:cs="Times New Roman"/>
                <w:lang w:eastAsia="en-GB"/>
              </w:rPr>
              <w:t>tincal</w:t>
            </w:r>
            <w:proofErr w:type="spellEnd"/>
            <w:r w:rsidRPr="00F2314A">
              <w:rPr>
                <w:rFonts w:ascii="Times New Roman" w:eastAsia="Times New Roman" w:hAnsi="Times New Roman" w:cs="Times New Roman"/>
                <w:lang w:eastAsia="en-GB"/>
              </w:rPr>
              <w:t>, or borax of commerce</w:t>
            </w:r>
          </w:p>
        </w:tc>
      </w:tr>
      <w:tr w:rsidR="00844975" w:rsidRPr="00F2314A" w14:paraId="0E328E4F" w14:textId="77777777" w:rsidTr="007911A2">
        <w:trPr>
          <w:trHeight w:val="416"/>
        </w:trPr>
        <w:tc>
          <w:tcPr>
            <w:tcW w:w="2127" w:type="dxa"/>
            <w:noWrap/>
            <w:hideMark/>
          </w:tcPr>
          <w:p w14:paraId="35E5C61F"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 xml:space="preserve">Sal </w:t>
            </w:r>
            <w:proofErr w:type="spellStart"/>
            <w:r w:rsidRPr="00F2314A">
              <w:rPr>
                <w:rFonts w:ascii="Times New Roman" w:eastAsia="Times New Roman" w:hAnsi="Times New Roman" w:cs="Times New Roman"/>
                <w:color w:val="000000"/>
                <w:lang w:eastAsia="en-GB"/>
              </w:rPr>
              <w:t>armoniaco</w:t>
            </w:r>
            <w:proofErr w:type="spellEnd"/>
          </w:p>
        </w:tc>
        <w:tc>
          <w:tcPr>
            <w:tcW w:w="1417" w:type="dxa"/>
            <w:noWrap/>
            <w:hideMark/>
          </w:tcPr>
          <w:p w14:paraId="4AEE61B6" w14:textId="77777777" w:rsidR="00844975" w:rsidRPr="00F2314A" w:rsidRDefault="00844975" w:rsidP="007911A2">
            <w:pPr>
              <w:rPr>
                <w:rFonts w:ascii="Times New Roman" w:eastAsia="Times New Roman" w:hAnsi="Times New Roman" w:cs="Times New Roman"/>
                <w:color w:val="000000"/>
                <w:lang w:eastAsia="en-GB"/>
              </w:rPr>
            </w:pPr>
          </w:p>
        </w:tc>
        <w:tc>
          <w:tcPr>
            <w:tcW w:w="997" w:type="dxa"/>
            <w:noWrap/>
            <w:hideMark/>
          </w:tcPr>
          <w:p w14:paraId="362763C7"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202B88E9"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41300E4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6BA0F6D6"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192A544C"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07F0B876"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38E139F8"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3379B44A"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5F064283"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Salt of ammonium chloride</w:t>
            </w:r>
          </w:p>
        </w:tc>
      </w:tr>
      <w:tr w:rsidR="00844975" w:rsidRPr="00F2314A" w14:paraId="22070A98" w14:textId="77777777" w:rsidTr="007911A2">
        <w:trPr>
          <w:trHeight w:val="315"/>
        </w:trPr>
        <w:tc>
          <w:tcPr>
            <w:tcW w:w="2127" w:type="dxa"/>
            <w:noWrap/>
            <w:hideMark/>
          </w:tcPr>
          <w:p w14:paraId="448A23B2" w14:textId="77777777" w:rsidR="00844975" w:rsidRPr="00F2314A" w:rsidRDefault="00844975" w:rsidP="007911A2">
            <w:pPr>
              <w:rPr>
                <w:rFonts w:ascii="Times New Roman" w:eastAsia="Times New Roman" w:hAnsi="Times New Roman" w:cs="Times New Roman"/>
                <w:color w:val="000000"/>
                <w:lang w:eastAsia="en-GB"/>
              </w:rPr>
            </w:pPr>
            <w:proofErr w:type="spellStart"/>
            <w:r w:rsidRPr="00F2314A">
              <w:rPr>
                <w:rFonts w:ascii="Times New Roman" w:eastAsia="Times New Roman" w:hAnsi="Times New Roman" w:cs="Times New Roman"/>
                <w:color w:val="000000"/>
                <w:lang w:eastAsia="en-GB"/>
              </w:rPr>
              <w:t>Sali</w:t>
            </w:r>
            <w:proofErr w:type="spellEnd"/>
            <w:r w:rsidRPr="00F2314A">
              <w:rPr>
                <w:rFonts w:ascii="Times New Roman" w:eastAsia="Times New Roman" w:hAnsi="Times New Roman" w:cs="Times New Roman"/>
                <w:color w:val="000000"/>
                <w:lang w:eastAsia="en-GB"/>
              </w:rPr>
              <w:t>[s]</w:t>
            </w:r>
            <w:proofErr w:type="spellStart"/>
            <w:r w:rsidRPr="00F2314A">
              <w:rPr>
                <w:rFonts w:ascii="Times New Roman" w:eastAsia="Times New Roman" w:hAnsi="Times New Roman" w:cs="Times New Roman"/>
                <w:color w:val="000000"/>
                <w:lang w:eastAsia="en-GB"/>
              </w:rPr>
              <w:t>tre</w:t>
            </w:r>
            <w:proofErr w:type="spellEnd"/>
          </w:p>
        </w:tc>
        <w:tc>
          <w:tcPr>
            <w:tcW w:w="1417" w:type="dxa"/>
            <w:noWrap/>
            <w:hideMark/>
          </w:tcPr>
          <w:p w14:paraId="028849F2"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41897A11"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521CBE03"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33B24FC8"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5AAB8B90"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02160056" w14:textId="77777777" w:rsidR="00844975" w:rsidRPr="00F2314A" w:rsidRDefault="00844975" w:rsidP="007911A2">
            <w:pPr>
              <w:jc w:val="center"/>
              <w:rPr>
                <w:rFonts w:ascii="Times New Roman" w:eastAsia="Times New Roman" w:hAnsi="Times New Roman" w:cs="Times New Roman"/>
                <w:lang w:eastAsia="en-GB"/>
              </w:rPr>
            </w:pPr>
          </w:p>
        </w:tc>
        <w:tc>
          <w:tcPr>
            <w:tcW w:w="1275" w:type="dxa"/>
            <w:noWrap/>
            <w:hideMark/>
          </w:tcPr>
          <w:p w14:paraId="2117A1BC"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22A46F82" w14:textId="77777777" w:rsidR="00844975" w:rsidRPr="00F2314A" w:rsidRDefault="00844975" w:rsidP="007911A2">
            <w:pPr>
              <w:jc w:val="center"/>
              <w:rPr>
                <w:rFonts w:ascii="Times New Roman" w:eastAsia="Times New Roman" w:hAnsi="Times New Roman" w:cs="Times New Roman"/>
                <w:lang w:eastAsia="en-GB"/>
              </w:rPr>
            </w:pPr>
          </w:p>
        </w:tc>
        <w:tc>
          <w:tcPr>
            <w:tcW w:w="1134" w:type="dxa"/>
          </w:tcPr>
          <w:p w14:paraId="1956A047"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2B4F734D"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Saltpetre</w:t>
            </w:r>
          </w:p>
        </w:tc>
      </w:tr>
      <w:tr w:rsidR="00844975" w:rsidRPr="00F2314A" w14:paraId="36614EDA" w14:textId="77777777" w:rsidTr="007911A2">
        <w:trPr>
          <w:trHeight w:val="315"/>
        </w:trPr>
        <w:tc>
          <w:tcPr>
            <w:tcW w:w="2127" w:type="dxa"/>
            <w:noWrap/>
            <w:hideMark/>
          </w:tcPr>
          <w:p w14:paraId="032E36D9" w14:textId="77777777" w:rsidR="00844975" w:rsidRPr="00F2314A" w:rsidRDefault="00844975" w:rsidP="007911A2">
            <w:pP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Vitriol</w:t>
            </w:r>
          </w:p>
        </w:tc>
        <w:tc>
          <w:tcPr>
            <w:tcW w:w="1417" w:type="dxa"/>
            <w:noWrap/>
            <w:hideMark/>
          </w:tcPr>
          <w:p w14:paraId="1EFADD34" w14:textId="77777777" w:rsidR="00844975" w:rsidRPr="00F2314A" w:rsidRDefault="00844975" w:rsidP="007911A2">
            <w:pPr>
              <w:rPr>
                <w:rFonts w:ascii="Times New Roman" w:eastAsia="Times New Roman" w:hAnsi="Times New Roman" w:cs="Times New Roman"/>
                <w:lang w:eastAsia="en-GB"/>
              </w:rPr>
            </w:pPr>
          </w:p>
        </w:tc>
        <w:tc>
          <w:tcPr>
            <w:tcW w:w="997" w:type="dxa"/>
            <w:noWrap/>
            <w:hideMark/>
          </w:tcPr>
          <w:p w14:paraId="1904DA7A"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X</w:t>
            </w:r>
          </w:p>
        </w:tc>
        <w:tc>
          <w:tcPr>
            <w:tcW w:w="1129" w:type="dxa"/>
          </w:tcPr>
          <w:p w14:paraId="6A3E48D8" w14:textId="77777777" w:rsidR="00844975" w:rsidRPr="00F2314A" w:rsidRDefault="00844975" w:rsidP="007911A2">
            <w:pPr>
              <w:ind w:left="-15"/>
              <w:jc w:val="center"/>
              <w:rPr>
                <w:rFonts w:ascii="Times New Roman" w:eastAsia="Times New Roman" w:hAnsi="Times New Roman" w:cs="Times New Roman"/>
                <w:lang w:eastAsia="en-GB"/>
              </w:rPr>
            </w:pPr>
          </w:p>
        </w:tc>
        <w:tc>
          <w:tcPr>
            <w:tcW w:w="1276" w:type="dxa"/>
            <w:noWrap/>
            <w:hideMark/>
          </w:tcPr>
          <w:p w14:paraId="727D6E18"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276" w:type="dxa"/>
            <w:noWrap/>
            <w:hideMark/>
          </w:tcPr>
          <w:p w14:paraId="50F57093" w14:textId="77777777" w:rsidR="00844975" w:rsidRPr="00F2314A" w:rsidRDefault="00844975" w:rsidP="007911A2">
            <w:pPr>
              <w:jc w:val="center"/>
              <w:rPr>
                <w:rFonts w:ascii="Times New Roman" w:eastAsia="Times New Roman" w:hAnsi="Times New Roman" w:cs="Times New Roman"/>
                <w:lang w:eastAsia="en-GB"/>
              </w:rPr>
            </w:pPr>
          </w:p>
        </w:tc>
        <w:tc>
          <w:tcPr>
            <w:tcW w:w="1276" w:type="dxa"/>
            <w:noWrap/>
            <w:hideMark/>
          </w:tcPr>
          <w:p w14:paraId="72EC99EE"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275" w:type="dxa"/>
            <w:noWrap/>
            <w:hideMark/>
          </w:tcPr>
          <w:p w14:paraId="79DA3A31" w14:textId="77777777" w:rsidR="00844975" w:rsidRPr="00F2314A" w:rsidRDefault="00844975" w:rsidP="007911A2">
            <w:pPr>
              <w:jc w:val="center"/>
              <w:rPr>
                <w:rFonts w:ascii="Times New Roman" w:eastAsia="Times New Roman" w:hAnsi="Times New Roman" w:cs="Times New Roman"/>
                <w:lang w:eastAsia="en-GB"/>
              </w:rPr>
            </w:pPr>
          </w:p>
        </w:tc>
        <w:tc>
          <w:tcPr>
            <w:tcW w:w="1418" w:type="dxa"/>
            <w:noWrap/>
            <w:hideMark/>
          </w:tcPr>
          <w:p w14:paraId="43F75805"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X</w:t>
            </w:r>
          </w:p>
        </w:tc>
        <w:tc>
          <w:tcPr>
            <w:tcW w:w="1134" w:type="dxa"/>
          </w:tcPr>
          <w:p w14:paraId="02F89927" w14:textId="77777777" w:rsidR="00844975" w:rsidRPr="00F2314A" w:rsidRDefault="00844975" w:rsidP="007911A2">
            <w:pPr>
              <w:jc w:val="center"/>
              <w:rPr>
                <w:rFonts w:ascii="Times New Roman" w:eastAsia="Times New Roman" w:hAnsi="Times New Roman" w:cs="Times New Roman"/>
                <w:color w:val="000000"/>
                <w:lang w:eastAsia="en-GB"/>
              </w:rPr>
            </w:pPr>
          </w:p>
        </w:tc>
        <w:tc>
          <w:tcPr>
            <w:tcW w:w="1696" w:type="dxa"/>
            <w:noWrap/>
            <w:hideMark/>
          </w:tcPr>
          <w:p w14:paraId="16181EC6" w14:textId="77777777" w:rsidR="00844975" w:rsidRPr="00F2314A" w:rsidRDefault="00844975" w:rsidP="007911A2">
            <w:pP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Vitriol, sulphuric acid</w:t>
            </w:r>
          </w:p>
        </w:tc>
      </w:tr>
      <w:tr w:rsidR="00844975" w:rsidRPr="00F2314A" w14:paraId="55F9B900" w14:textId="77777777" w:rsidTr="007911A2">
        <w:trPr>
          <w:trHeight w:val="315"/>
        </w:trPr>
        <w:tc>
          <w:tcPr>
            <w:tcW w:w="2127" w:type="dxa"/>
            <w:noWrap/>
            <w:hideMark/>
          </w:tcPr>
          <w:p w14:paraId="4E1ABF29"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Number of products</w:t>
            </w:r>
          </w:p>
        </w:tc>
        <w:tc>
          <w:tcPr>
            <w:tcW w:w="1417" w:type="dxa"/>
            <w:noWrap/>
            <w:hideMark/>
          </w:tcPr>
          <w:p w14:paraId="73246A0C"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0</w:t>
            </w:r>
          </w:p>
        </w:tc>
        <w:tc>
          <w:tcPr>
            <w:tcW w:w="997" w:type="dxa"/>
            <w:noWrap/>
            <w:hideMark/>
          </w:tcPr>
          <w:p w14:paraId="57054C9D"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4</w:t>
            </w:r>
          </w:p>
        </w:tc>
        <w:tc>
          <w:tcPr>
            <w:tcW w:w="1129" w:type="dxa"/>
          </w:tcPr>
          <w:p w14:paraId="0158FF6D" w14:textId="77777777" w:rsidR="00844975" w:rsidRPr="00F2314A" w:rsidRDefault="00844975" w:rsidP="007911A2">
            <w:pPr>
              <w:ind w:left="-15"/>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0</w:t>
            </w:r>
          </w:p>
        </w:tc>
        <w:tc>
          <w:tcPr>
            <w:tcW w:w="1276" w:type="dxa"/>
            <w:noWrap/>
            <w:hideMark/>
          </w:tcPr>
          <w:p w14:paraId="4E4BAAA6"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1</w:t>
            </w:r>
          </w:p>
        </w:tc>
        <w:tc>
          <w:tcPr>
            <w:tcW w:w="1276" w:type="dxa"/>
            <w:noWrap/>
            <w:hideMark/>
          </w:tcPr>
          <w:p w14:paraId="47DE8908"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0</w:t>
            </w:r>
          </w:p>
        </w:tc>
        <w:tc>
          <w:tcPr>
            <w:tcW w:w="1276" w:type="dxa"/>
            <w:noWrap/>
            <w:hideMark/>
          </w:tcPr>
          <w:p w14:paraId="3F3BDE55" w14:textId="77777777" w:rsidR="00844975" w:rsidRPr="00F2314A" w:rsidRDefault="00844975" w:rsidP="007911A2">
            <w:pPr>
              <w:jc w:val="center"/>
              <w:rPr>
                <w:rFonts w:ascii="Times New Roman" w:eastAsia="Times New Roman" w:hAnsi="Times New Roman" w:cs="Times New Roman"/>
                <w:lang w:eastAsia="en-GB"/>
              </w:rPr>
            </w:pPr>
            <w:r w:rsidRPr="00F2314A">
              <w:rPr>
                <w:rFonts w:ascii="Times New Roman" w:eastAsia="Times New Roman" w:hAnsi="Times New Roman" w:cs="Times New Roman"/>
                <w:lang w:eastAsia="en-GB"/>
              </w:rPr>
              <w:t>2</w:t>
            </w:r>
          </w:p>
        </w:tc>
        <w:tc>
          <w:tcPr>
            <w:tcW w:w="1275" w:type="dxa"/>
            <w:noWrap/>
            <w:hideMark/>
          </w:tcPr>
          <w:p w14:paraId="76CD4854"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0</w:t>
            </w:r>
          </w:p>
        </w:tc>
        <w:tc>
          <w:tcPr>
            <w:tcW w:w="1418" w:type="dxa"/>
            <w:noWrap/>
            <w:hideMark/>
          </w:tcPr>
          <w:p w14:paraId="3C5CBC78"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3</w:t>
            </w:r>
          </w:p>
        </w:tc>
        <w:tc>
          <w:tcPr>
            <w:tcW w:w="1134" w:type="dxa"/>
          </w:tcPr>
          <w:p w14:paraId="4CB72E78" w14:textId="77777777" w:rsidR="00844975" w:rsidRPr="00F2314A" w:rsidRDefault="00844975" w:rsidP="007911A2">
            <w:pPr>
              <w:jc w:val="center"/>
              <w:rPr>
                <w:rFonts w:ascii="Times New Roman" w:eastAsia="Times New Roman" w:hAnsi="Times New Roman" w:cs="Times New Roman"/>
                <w:color w:val="000000"/>
                <w:lang w:eastAsia="en-GB"/>
              </w:rPr>
            </w:pPr>
            <w:r w:rsidRPr="00F2314A">
              <w:rPr>
                <w:rFonts w:ascii="Times New Roman" w:eastAsia="Times New Roman" w:hAnsi="Times New Roman" w:cs="Times New Roman"/>
                <w:color w:val="000000"/>
                <w:lang w:eastAsia="en-GB"/>
              </w:rPr>
              <w:t>1</w:t>
            </w:r>
          </w:p>
        </w:tc>
        <w:tc>
          <w:tcPr>
            <w:tcW w:w="1696" w:type="dxa"/>
            <w:noWrap/>
            <w:hideMark/>
          </w:tcPr>
          <w:p w14:paraId="2A7E9A7F" w14:textId="77777777" w:rsidR="00844975" w:rsidRPr="00F2314A" w:rsidRDefault="00844975" w:rsidP="007911A2">
            <w:pPr>
              <w:jc w:val="center"/>
              <w:rPr>
                <w:rFonts w:ascii="Times New Roman" w:eastAsia="Times New Roman" w:hAnsi="Times New Roman" w:cs="Times New Roman"/>
                <w:lang w:eastAsia="en-GB"/>
              </w:rPr>
            </w:pPr>
          </w:p>
        </w:tc>
      </w:tr>
    </w:tbl>
    <w:p w14:paraId="683B1E0C" w14:textId="77777777" w:rsidR="00844975" w:rsidRPr="00F2314A" w:rsidRDefault="00844975" w:rsidP="00844975">
      <w:pPr>
        <w:rPr>
          <w:rFonts w:ascii="Times New Roman" w:hAnsi="Times New Roman" w:cs="Times New Roman"/>
        </w:rPr>
      </w:pPr>
    </w:p>
    <w:p w14:paraId="3EFCA586" w14:textId="77777777" w:rsidR="00844975" w:rsidRPr="00F2314A" w:rsidRDefault="00844975" w:rsidP="00844975">
      <w:pPr>
        <w:rPr>
          <w:rFonts w:ascii="Times New Roman" w:hAnsi="Times New Roman" w:cs="Times New Roman"/>
        </w:rPr>
      </w:pPr>
    </w:p>
    <w:p w14:paraId="7D66E67C" w14:textId="77777777" w:rsidR="00844975" w:rsidRPr="00F2314A" w:rsidRDefault="00844975" w:rsidP="00844975">
      <w:pPr>
        <w:spacing w:after="0" w:line="480" w:lineRule="auto"/>
        <w:rPr>
          <w:rFonts w:ascii="Times New Roman" w:hAnsi="Times New Roman" w:cs="Times New Roman"/>
          <w:sz w:val="24"/>
          <w:szCs w:val="24"/>
          <w:lang w:val="es-ES"/>
        </w:rPr>
      </w:pPr>
      <w:proofErr w:type="spellStart"/>
      <w:r w:rsidRPr="00F2314A">
        <w:rPr>
          <w:rFonts w:ascii="Times New Roman" w:hAnsi="Times New Roman" w:cs="Times New Roman"/>
          <w:sz w:val="24"/>
          <w:szCs w:val="24"/>
          <w:lang w:val="es-ES"/>
        </w:rPr>
        <w:t>Sources</w:t>
      </w:r>
      <w:proofErr w:type="spellEnd"/>
      <w:r w:rsidRPr="00F2314A">
        <w:rPr>
          <w:rFonts w:ascii="Times New Roman" w:hAnsi="Times New Roman" w:cs="Times New Roman"/>
          <w:sz w:val="24"/>
          <w:szCs w:val="24"/>
          <w:lang w:val="es-ES"/>
        </w:rPr>
        <w:t xml:space="preserve">:  </w:t>
      </w:r>
    </w:p>
    <w:p w14:paraId="6FA516F5" w14:textId="77777777" w:rsidR="00844975" w:rsidRPr="00F2314A" w:rsidRDefault="00844975" w:rsidP="00844975">
      <w:pPr>
        <w:spacing w:after="0" w:line="480" w:lineRule="auto"/>
        <w:ind w:left="567" w:hanging="567"/>
        <w:rPr>
          <w:rFonts w:ascii="Times New Roman" w:eastAsia="Times New Roman" w:hAnsi="Times New Roman" w:cs="Times New Roman"/>
          <w:color w:val="000000"/>
          <w:sz w:val="24"/>
          <w:szCs w:val="24"/>
          <w:lang w:val="es-ES" w:eastAsia="en-GB"/>
        </w:rPr>
      </w:pPr>
      <w:r w:rsidRPr="00F2314A">
        <w:rPr>
          <w:rFonts w:ascii="Times New Roman" w:hAnsi="Times New Roman" w:cs="Times New Roman"/>
          <w:sz w:val="24"/>
          <w:szCs w:val="24"/>
          <w:vertAlign w:val="superscript"/>
          <w:lang w:val="es-ES"/>
        </w:rPr>
        <w:t>1</w:t>
      </w:r>
      <w:r w:rsidRPr="00F2314A">
        <w:rPr>
          <w:rFonts w:ascii="Times New Roman" w:hAnsi="Times New Roman" w:cs="Times New Roman"/>
          <w:sz w:val="24"/>
          <w:szCs w:val="24"/>
          <w:lang w:val="es-ES"/>
        </w:rPr>
        <w:t xml:space="preserve">Recommendations of the </w:t>
      </w:r>
      <w:proofErr w:type="spellStart"/>
      <w:r w:rsidRPr="00F2314A">
        <w:rPr>
          <w:rFonts w:ascii="Times New Roman" w:hAnsi="Times New Roman" w:cs="Times New Roman"/>
          <w:sz w:val="24"/>
          <w:szCs w:val="24"/>
          <w:lang w:val="es-ES"/>
        </w:rPr>
        <w:t>Spanish</w:t>
      </w:r>
      <w:proofErr w:type="spellEnd"/>
      <w:r w:rsidRPr="00F2314A">
        <w:rPr>
          <w:rFonts w:ascii="Times New Roman" w:hAnsi="Times New Roman" w:cs="Times New Roman"/>
          <w:sz w:val="24"/>
          <w:szCs w:val="24"/>
          <w:lang w:val="es-ES"/>
        </w:rPr>
        <w:t xml:space="preserve"> </w:t>
      </w:r>
      <w:r w:rsidRPr="00F2314A">
        <w:rPr>
          <w:rFonts w:ascii="Times New Roman" w:hAnsi="Times New Roman" w:cs="Times New Roman"/>
          <w:i/>
          <w:sz w:val="24"/>
          <w:szCs w:val="24"/>
          <w:lang w:val="es-ES"/>
        </w:rPr>
        <w:t>protomédico</w:t>
      </w:r>
      <w:r w:rsidRPr="00F2314A">
        <w:rPr>
          <w:rFonts w:ascii="Times New Roman" w:hAnsi="Times New Roman" w:cs="Times New Roman"/>
          <w:sz w:val="24"/>
          <w:szCs w:val="24"/>
          <w:lang w:val="es-ES"/>
        </w:rPr>
        <w:t xml:space="preserve"> Andrés Zamudio de Alfaro in the 1590s: </w:t>
      </w:r>
      <w:r w:rsidRPr="00F2314A">
        <w:rPr>
          <w:rFonts w:ascii="Times New Roman" w:hAnsi="Times New Roman" w:cs="Times New Roman"/>
          <w:i/>
          <w:sz w:val="24"/>
          <w:szCs w:val="24"/>
          <w:lang w:val="es-PE"/>
        </w:rPr>
        <w:t>Catálogo de las cosas que los boticarios han de tener en sus boticas</w:t>
      </w:r>
      <w:r w:rsidRPr="00F2314A">
        <w:rPr>
          <w:rFonts w:ascii="Times New Roman" w:eastAsia="Times New Roman" w:hAnsi="Times New Roman" w:cs="Times New Roman"/>
          <w:color w:val="000000"/>
          <w:sz w:val="24"/>
          <w:szCs w:val="24"/>
          <w:lang w:val="es-ES" w:eastAsia="en-GB"/>
        </w:rPr>
        <w:t xml:space="preserve"> in Davis and López Terrada, “Protomedicato y farmacia,” 591-612.</w:t>
      </w:r>
    </w:p>
    <w:p w14:paraId="2B6EB535" w14:textId="77777777" w:rsidR="00844975" w:rsidRPr="00F2314A" w:rsidRDefault="00844975" w:rsidP="00844975">
      <w:pPr>
        <w:spacing w:after="0" w:line="480" w:lineRule="auto"/>
        <w:ind w:left="567" w:hanging="567"/>
        <w:rPr>
          <w:rFonts w:ascii="Times New Roman" w:hAnsi="Times New Roman" w:cs="Times New Roman"/>
          <w:sz w:val="24"/>
          <w:szCs w:val="24"/>
          <w:lang w:val="es-PE"/>
        </w:rPr>
      </w:pPr>
      <w:r w:rsidRPr="00F2314A">
        <w:rPr>
          <w:rFonts w:ascii="Times New Roman" w:hAnsi="Times New Roman" w:cs="Times New Roman"/>
          <w:sz w:val="24"/>
          <w:szCs w:val="24"/>
          <w:vertAlign w:val="superscript"/>
        </w:rPr>
        <w:t>2</w:t>
      </w:r>
      <w:r w:rsidRPr="00F2314A">
        <w:rPr>
          <w:rFonts w:ascii="Times New Roman" w:hAnsi="Times New Roman" w:cs="Times New Roman"/>
          <w:sz w:val="24"/>
          <w:szCs w:val="24"/>
        </w:rPr>
        <w:t xml:space="preserve">First pharmacy of the hospital of Santa Ana: AGNP </w:t>
      </w:r>
      <w:proofErr w:type="spellStart"/>
      <w:r w:rsidRPr="00F2314A">
        <w:rPr>
          <w:rFonts w:ascii="Times New Roman" w:hAnsi="Times New Roman" w:cs="Times New Roman"/>
          <w:sz w:val="24"/>
          <w:szCs w:val="24"/>
        </w:rPr>
        <w:t>Protocolos</w:t>
      </w:r>
      <w:proofErr w:type="spellEnd"/>
      <w:r w:rsidRPr="00F2314A">
        <w:rPr>
          <w:rFonts w:ascii="Times New Roman" w:hAnsi="Times New Roman" w:cs="Times New Roman"/>
          <w:sz w:val="24"/>
          <w:szCs w:val="24"/>
        </w:rPr>
        <w:t xml:space="preserve"> 63 Diego Gutiérrez </w:t>
      </w:r>
      <w:proofErr w:type="spellStart"/>
      <w:r w:rsidRPr="00F2314A">
        <w:rPr>
          <w:rFonts w:ascii="Times New Roman" w:hAnsi="Times New Roman" w:cs="Times New Roman"/>
          <w:sz w:val="24"/>
          <w:szCs w:val="24"/>
        </w:rPr>
        <w:t>fols</w:t>
      </w:r>
      <w:proofErr w:type="spellEnd"/>
      <w:r w:rsidRPr="00F2314A">
        <w:rPr>
          <w:rFonts w:ascii="Times New Roman" w:hAnsi="Times New Roman" w:cs="Times New Roman"/>
          <w:sz w:val="24"/>
          <w:szCs w:val="24"/>
        </w:rPr>
        <w:t xml:space="preserve">. </w:t>
      </w:r>
      <w:r>
        <w:rPr>
          <w:rFonts w:ascii="Times New Roman" w:hAnsi="Times New Roman" w:cs="Times New Roman"/>
          <w:sz w:val="24"/>
          <w:szCs w:val="24"/>
          <w:lang w:val="es-ES"/>
        </w:rPr>
        <w:t xml:space="preserve">177v.-178 </w:t>
      </w:r>
      <w:proofErr w:type="spellStart"/>
      <w:r>
        <w:rPr>
          <w:rFonts w:ascii="Times New Roman" w:hAnsi="Times New Roman" w:cs="Times New Roman"/>
          <w:sz w:val="24"/>
          <w:szCs w:val="24"/>
          <w:lang w:val="es-ES"/>
        </w:rPr>
        <w:t>Quenta</w:t>
      </w:r>
      <w:proofErr w:type="spellEnd"/>
      <w:r>
        <w:rPr>
          <w:rFonts w:ascii="Times New Roman" w:hAnsi="Times New Roman" w:cs="Times New Roman"/>
          <w:sz w:val="24"/>
          <w:szCs w:val="24"/>
          <w:lang w:val="es-ES"/>
        </w:rPr>
        <w:t xml:space="preserve"> de la botica </w:t>
      </w:r>
      <w:r w:rsidRPr="00F2314A">
        <w:rPr>
          <w:rFonts w:ascii="Times New Roman" w:hAnsi="Times New Roman" w:cs="Times New Roman"/>
          <w:sz w:val="24"/>
          <w:szCs w:val="24"/>
          <w:lang w:val="es-ES"/>
        </w:rPr>
        <w:t xml:space="preserve">20 </w:t>
      </w:r>
      <w:proofErr w:type="gramStart"/>
      <w:r w:rsidRPr="00F2314A">
        <w:rPr>
          <w:rFonts w:ascii="Times New Roman" w:hAnsi="Times New Roman" w:cs="Times New Roman"/>
          <w:sz w:val="24"/>
          <w:szCs w:val="24"/>
          <w:lang w:val="es-ES"/>
        </w:rPr>
        <w:t>Oct.</w:t>
      </w:r>
      <w:proofErr w:type="gramEnd"/>
      <w:r w:rsidRPr="00F2314A">
        <w:rPr>
          <w:rFonts w:ascii="Times New Roman" w:hAnsi="Times New Roman" w:cs="Times New Roman"/>
          <w:sz w:val="24"/>
          <w:szCs w:val="24"/>
          <w:lang w:val="es-ES"/>
        </w:rPr>
        <w:t xml:space="preserve"> 1551. </w:t>
      </w:r>
      <w:proofErr w:type="spellStart"/>
      <w:r w:rsidRPr="00F2314A">
        <w:rPr>
          <w:rFonts w:ascii="Times New Roman" w:hAnsi="Times New Roman" w:cs="Times New Roman"/>
          <w:sz w:val="24"/>
          <w:szCs w:val="24"/>
          <w:lang w:val="es-PE"/>
        </w:rPr>
        <w:t>See</w:t>
      </w:r>
      <w:proofErr w:type="spellEnd"/>
      <w:r w:rsidRPr="00F2314A">
        <w:rPr>
          <w:rFonts w:ascii="Times New Roman" w:hAnsi="Times New Roman" w:cs="Times New Roman"/>
          <w:sz w:val="24"/>
          <w:szCs w:val="24"/>
          <w:lang w:val="es-PE"/>
        </w:rPr>
        <w:t xml:space="preserve"> </w:t>
      </w:r>
      <w:proofErr w:type="spellStart"/>
      <w:r w:rsidRPr="00F2314A">
        <w:rPr>
          <w:rFonts w:ascii="Times New Roman" w:hAnsi="Times New Roman" w:cs="Times New Roman"/>
          <w:sz w:val="24"/>
          <w:szCs w:val="24"/>
          <w:lang w:val="es-PE"/>
        </w:rPr>
        <w:t>also</w:t>
      </w:r>
      <w:proofErr w:type="spellEnd"/>
      <w:r w:rsidRPr="00F2314A">
        <w:rPr>
          <w:rFonts w:ascii="Times New Roman" w:hAnsi="Times New Roman" w:cs="Times New Roman"/>
          <w:sz w:val="24"/>
          <w:szCs w:val="24"/>
          <w:lang w:val="es-PE"/>
        </w:rPr>
        <w:t xml:space="preserve">: Miguel Rabí Chara, “La primera botica de los hospitales de la ciudad de Lima en el siglo XVI,” </w:t>
      </w:r>
      <w:r w:rsidRPr="00F2314A">
        <w:rPr>
          <w:rFonts w:ascii="Times New Roman" w:hAnsi="Times New Roman" w:cs="Times New Roman"/>
          <w:i/>
          <w:iCs/>
          <w:sz w:val="24"/>
          <w:szCs w:val="24"/>
          <w:lang w:val="es-PE"/>
        </w:rPr>
        <w:t>Asclepio</w:t>
      </w:r>
      <w:r w:rsidRPr="00F2314A">
        <w:rPr>
          <w:rFonts w:ascii="Times New Roman" w:hAnsi="Times New Roman" w:cs="Times New Roman"/>
          <w:sz w:val="24"/>
          <w:szCs w:val="24"/>
          <w:lang w:val="es-PE"/>
        </w:rPr>
        <w:t xml:space="preserve"> 52 (2000): 276-77.</w:t>
      </w:r>
    </w:p>
    <w:p w14:paraId="512A8400" w14:textId="77777777" w:rsidR="00844975" w:rsidRPr="00F2314A" w:rsidRDefault="00844975" w:rsidP="00844975">
      <w:pPr>
        <w:spacing w:after="0" w:line="480" w:lineRule="auto"/>
        <w:ind w:left="567" w:hanging="567"/>
        <w:rPr>
          <w:rFonts w:ascii="Times New Roman" w:eastAsia="Times New Roman" w:hAnsi="Times New Roman" w:cs="Times New Roman"/>
          <w:sz w:val="24"/>
          <w:szCs w:val="24"/>
          <w:lang w:eastAsia="en-GB"/>
        </w:rPr>
      </w:pPr>
      <w:r w:rsidRPr="00F2314A">
        <w:rPr>
          <w:rFonts w:ascii="Times New Roman" w:hAnsi="Times New Roman" w:cs="Times New Roman"/>
          <w:color w:val="000000"/>
          <w:sz w:val="24"/>
          <w:szCs w:val="24"/>
          <w:vertAlign w:val="superscript"/>
          <w:lang w:eastAsia="en-GB"/>
        </w:rPr>
        <w:t>3</w:t>
      </w:r>
      <w:r w:rsidRPr="00F2314A">
        <w:rPr>
          <w:rFonts w:ascii="Times New Roman" w:hAnsi="Times New Roman" w:cs="Times New Roman"/>
          <w:color w:val="000000"/>
          <w:sz w:val="24"/>
          <w:szCs w:val="24"/>
          <w:lang w:eastAsia="en-GB"/>
        </w:rPr>
        <w:t xml:space="preserve">Inspection of the pharmacy of the hospital of Santa Ana in 1606. ABPL 9086 </w:t>
      </w:r>
      <w:proofErr w:type="spellStart"/>
      <w:r w:rsidRPr="00F2314A">
        <w:rPr>
          <w:rFonts w:ascii="Times New Roman" w:hAnsi="Times New Roman" w:cs="Times New Roman"/>
          <w:color w:val="000000"/>
          <w:sz w:val="24"/>
          <w:szCs w:val="24"/>
          <w:lang w:eastAsia="en-GB"/>
        </w:rPr>
        <w:t>fols</w:t>
      </w:r>
      <w:proofErr w:type="spellEnd"/>
      <w:r w:rsidRPr="00F2314A">
        <w:rPr>
          <w:rFonts w:ascii="Times New Roman" w:hAnsi="Times New Roman" w:cs="Times New Roman"/>
          <w:color w:val="000000"/>
          <w:sz w:val="24"/>
          <w:szCs w:val="24"/>
          <w:lang w:eastAsia="en-GB"/>
        </w:rPr>
        <w:t xml:space="preserve">. 118-123 </w:t>
      </w:r>
      <w:proofErr w:type="spellStart"/>
      <w:r w:rsidRPr="00F2314A">
        <w:rPr>
          <w:rFonts w:ascii="Times New Roman" w:eastAsia="Times New Roman" w:hAnsi="Times New Roman" w:cs="Times New Roman"/>
          <w:sz w:val="24"/>
          <w:szCs w:val="24"/>
          <w:lang w:eastAsia="en-GB"/>
        </w:rPr>
        <w:t>Visita</w:t>
      </w:r>
      <w:proofErr w:type="spellEnd"/>
      <w:r w:rsidRPr="00F2314A">
        <w:rPr>
          <w:rFonts w:ascii="Times New Roman" w:eastAsia="Times New Roman" w:hAnsi="Times New Roman" w:cs="Times New Roman"/>
          <w:sz w:val="24"/>
          <w:szCs w:val="24"/>
          <w:lang w:eastAsia="en-GB"/>
        </w:rPr>
        <w:t xml:space="preserve"> of the </w:t>
      </w:r>
      <w:proofErr w:type="spellStart"/>
      <w:r w:rsidRPr="00F2314A">
        <w:rPr>
          <w:rFonts w:ascii="Times New Roman" w:eastAsia="Times New Roman" w:hAnsi="Times New Roman" w:cs="Times New Roman"/>
          <w:i/>
          <w:sz w:val="24"/>
          <w:szCs w:val="24"/>
          <w:lang w:eastAsia="en-GB"/>
        </w:rPr>
        <w:t>botica</w:t>
      </w:r>
      <w:proofErr w:type="spellEnd"/>
      <w:r w:rsidRPr="00F2314A">
        <w:rPr>
          <w:rFonts w:ascii="Times New Roman" w:eastAsia="Times New Roman" w:hAnsi="Times New Roman" w:cs="Times New Roman"/>
          <w:sz w:val="24"/>
          <w:szCs w:val="24"/>
          <w:lang w:eastAsia="en-GB"/>
        </w:rPr>
        <w:t xml:space="preserve"> of the hospital of Santa Ana by Doctor Melchor Romero 9 and 10. Oct. 1606.</w:t>
      </w:r>
    </w:p>
    <w:p w14:paraId="6716D45B" w14:textId="77777777" w:rsidR="00844975" w:rsidRPr="00F2314A" w:rsidRDefault="00844975" w:rsidP="00844975">
      <w:pPr>
        <w:spacing w:after="0" w:line="480" w:lineRule="auto"/>
        <w:ind w:left="567" w:hanging="567"/>
        <w:rPr>
          <w:rFonts w:ascii="Times New Roman" w:hAnsi="Times New Roman" w:cs="Times New Roman"/>
          <w:sz w:val="24"/>
          <w:szCs w:val="24"/>
          <w:lang w:val="es-PE"/>
        </w:rPr>
      </w:pPr>
      <w:r w:rsidRPr="00F2314A">
        <w:rPr>
          <w:rFonts w:ascii="Times New Roman" w:hAnsi="Times New Roman" w:cs="Times New Roman"/>
          <w:sz w:val="24"/>
          <w:szCs w:val="24"/>
          <w:vertAlign w:val="superscript"/>
        </w:rPr>
        <w:t>4</w:t>
      </w:r>
      <w:r w:rsidRPr="00F2314A">
        <w:rPr>
          <w:rFonts w:ascii="Times New Roman" w:hAnsi="Times New Roman" w:cs="Times New Roman"/>
          <w:sz w:val="24"/>
          <w:szCs w:val="24"/>
        </w:rPr>
        <w:t xml:space="preserve">Pharmacy imported by Diego de </w:t>
      </w:r>
      <w:proofErr w:type="spellStart"/>
      <w:r w:rsidRPr="00F2314A">
        <w:rPr>
          <w:rFonts w:ascii="Times New Roman" w:hAnsi="Times New Roman" w:cs="Times New Roman"/>
          <w:sz w:val="24"/>
          <w:szCs w:val="24"/>
        </w:rPr>
        <w:t>Tineo</w:t>
      </w:r>
      <w:proofErr w:type="spellEnd"/>
      <w:r w:rsidRPr="00F2314A">
        <w:rPr>
          <w:rFonts w:ascii="Times New Roman" w:hAnsi="Times New Roman" w:cs="Times New Roman"/>
          <w:sz w:val="24"/>
          <w:szCs w:val="24"/>
        </w:rPr>
        <w:t xml:space="preserve">: JCB Mss codex </w:t>
      </w:r>
      <w:proofErr w:type="spellStart"/>
      <w:r w:rsidRPr="00F2314A">
        <w:rPr>
          <w:rFonts w:ascii="Times New Roman" w:hAnsi="Times New Roman" w:cs="Times New Roman"/>
          <w:sz w:val="24"/>
          <w:szCs w:val="24"/>
        </w:rPr>
        <w:t>Sp</w:t>
      </w:r>
      <w:proofErr w:type="spellEnd"/>
      <w:r w:rsidRPr="00F2314A">
        <w:rPr>
          <w:rFonts w:ascii="Times New Roman" w:hAnsi="Times New Roman" w:cs="Times New Roman"/>
          <w:sz w:val="24"/>
          <w:szCs w:val="24"/>
        </w:rPr>
        <w:t xml:space="preserve"> 136 </w:t>
      </w:r>
      <w:proofErr w:type="spellStart"/>
      <w:r w:rsidRPr="00F2314A">
        <w:rPr>
          <w:rFonts w:ascii="Times New Roman" w:hAnsi="Times New Roman" w:cs="Times New Roman"/>
          <w:sz w:val="24"/>
          <w:szCs w:val="24"/>
        </w:rPr>
        <w:t>fols</w:t>
      </w:r>
      <w:proofErr w:type="spellEnd"/>
      <w:r w:rsidRPr="00F2314A">
        <w:rPr>
          <w:rFonts w:ascii="Times New Roman" w:hAnsi="Times New Roman" w:cs="Times New Roman"/>
          <w:sz w:val="24"/>
          <w:szCs w:val="24"/>
        </w:rPr>
        <w:t xml:space="preserve">. </w:t>
      </w:r>
      <w:r w:rsidRPr="00F2314A">
        <w:rPr>
          <w:rFonts w:ascii="Times New Roman" w:hAnsi="Times New Roman" w:cs="Times New Roman"/>
          <w:sz w:val="24"/>
          <w:szCs w:val="24"/>
          <w:lang w:val="es-ES"/>
        </w:rPr>
        <w:t xml:space="preserve">861-868 </w:t>
      </w:r>
      <w:r w:rsidRPr="00F2314A">
        <w:rPr>
          <w:rFonts w:ascii="Times New Roman" w:hAnsi="Times New Roman" w:cs="Times New Roman"/>
          <w:sz w:val="24"/>
          <w:szCs w:val="24"/>
          <w:lang w:val="es-ES_tradnl"/>
        </w:rPr>
        <w:t>Francisco Martínez y compañía obligación - Diego de Tineo y consortes 1555.</w:t>
      </w:r>
    </w:p>
    <w:p w14:paraId="71DD9786" w14:textId="77777777" w:rsidR="00844975" w:rsidRPr="00F2314A" w:rsidRDefault="00844975" w:rsidP="00844975">
      <w:pPr>
        <w:spacing w:after="0" w:line="480" w:lineRule="auto"/>
        <w:ind w:left="567" w:hanging="567"/>
        <w:rPr>
          <w:rFonts w:ascii="Times New Roman" w:hAnsi="Times New Roman" w:cs="Times New Roman"/>
          <w:sz w:val="24"/>
          <w:szCs w:val="24"/>
          <w:lang w:val="es-PE"/>
        </w:rPr>
      </w:pPr>
      <w:r w:rsidRPr="00F2314A">
        <w:rPr>
          <w:rFonts w:ascii="Times New Roman" w:hAnsi="Times New Roman" w:cs="Times New Roman"/>
          <w:sz w:val="24"/>
          <w:szCs w:val="24"/>
          <w:vertAlign w:val="superscript"/>
        </w:rPr>
        <w:lastRenderedPageBreak/>
        <w:t>5</w:t>
      </w:r>
      <w:r w:rsidRPr="00F2314A">
        <w:rPr>
          <w:rFonts w:ascii="Times New Roman" w:hAnsi="Times New Roman" w:cs="Times New Roman"/>
          <w:sz w:val="24"/>
          <w:szCs w:val="24"/>
        </w:rPr>
        <w:t>Inventory of the pharmacy</w:t>
      </w:r>
      <w:r w:rsidRPr="00F2314A">
        <w:rPr>
          <w:rFonts w:ascii="Times New Roman" w:hAnsi="Times New Roman" w:cs="Times New Roman"/>
          <w:i/>
          <w:sz w:val="24"/>
          <w:szCs w:val="24"/>
        </w:rPr>
        <w:t xml:space="preserve"> </w:t>
      </w:r>
      <w:r w:rsidRPr="00F2314A">
        <w:rPr>
          <w:rFonts w:ascii="Times New Roman" w:hAnsi="Times New Roman" w:cs="Times New Roman"/>
          <w:sz w:val="24"/>
          <w:szCs w:val="24"/>
        </w:rPr>
        <w:t xml:space="preserve">of Francisco de Alva: AGNP Real Audiencia. </w:t>
      </w:r>
      <w:r w:rsidRPr="00F2314A">
        <w:rPr>
          <w:rFonts w:ascii="Times New Roman" w:hAnsi="Times New Roman" w:cs="Times New Roman"/>
          <w:sz w:val="24"/>
          <w:szCs w:val="24"/>
          <w:lang w:val="es-PE"/>
        </w:rPr>
        <w:t xml:space="preserve">Causas civiles legajo 16 </w:t>
      </w:r>
      <w:proofErr w:type="spellStart"/>
      <w:r w:rsidRPr="00F2314A">
        <w:rPr>
          <w:rFonts w:ascii="Times New Roman" w:hAnsi="Times New Roman" w:cs="Times New Roman"/>
          <w:sz w:val="24"/>
          <w:szCs w:val="24"/>
          <w:lang w:val="es-PE"/>
        </w:rPr>
        <w:t>cuad</w:t>
      </w:r>
      <w:proofErr w:type="spellEnd"/>
      <w:r w:rsidRPr="00F2314A">
        <w:rPr>
          <w:rFonts w:ascii="Times New Roman" w:hAnsi="Times New Roman" w:cs="Times New Roman"/>
          <w:sz w:val="24"/>
          <w:szCs w:val="24"/>
          <w:lang w:val="es-PE"/>
        </w:rPr>
        <w:t xml:space="preserve">. 81 </w:t>
      </w:r>
      <w:proofErr w:type="spellStart"/>
      <w:r w:rsidRPr="00F2314A">
        <w:rPr>
          <w:rFonts w:ascii="Times New Roman" w:hAnsi="Times New Roman" w:cs="Times New Roman"/>
          <w:sz w:val="24"/>
          <w:szCs w:val="24"/>
          <w:lang w:val="es-PE"/>
        </w:rPr>
        <w:t>fols</w:t>
      </w:r>
      <w:proofErr w:type="spellEnd"/>
      <w:r w:rsidRPr="00F2314A">
        <w:rPr>
          <w:rFonts w:ascii="Times New Roman" w:hAnsi="Times New Roman" w:cs="Times New Roman"/>
          <w:sz w:val="24"/>
          <w:szCs w:val="24"/>
          <w:lang w:val="es-PE"/>
        </w:rPr>
        <w:t>. 10v-15 Inventario de los bienes del bachiller Alba [sic], después de fallecido. 1576.</w:t>
      </w:r>
    </w:p>
    <w:p w14:paraId="5D0AE22B" w14:textId="77777777" w:rsidR="00844975" w:rsidRPr="00F2314A" w:rsidRDefault="00844975" w:rsidP="00844975">
      <w:pPr>
        <w:spacing w:after="0" w:line="480" w:lineRule="auto"/>
        <w:ind w:left="567" w:hanging="567"/>
        <w:rPr>
          <w:rFonts w:ascii="Times New Roman" w:hAnsi="Times New Roman" w:cs="Times New Roman"/>
          <w:sz w:val="24"/>
          <w:szCs w:val="24"/>
          <w:lang w:val="es-PE"/>
        </w:rPr>
      </w:pPr>
      <w:r w:rsidRPr="00F2314A">
        <w:rPr>
          <w:rFonts w:ascii="Times New Roman" w:hAnsi="Times New Roman" w:cs="Times New Roman"/>
          <w:sz w:val="24"/>
          <w:szCs w:val="24"/>
          <w:vertAlign w:val="superscript"/>
          <w:lang w:val="es-PE"/>
        </w:rPr>
        <w:t>6</w:t>
      </w:r>
      <w:r w:rsidRPr="00F2314A">
        <w:rPr>
          <w:rFonts w:ascii="Times New Roman" w:hAnsi="Times New Roman" w:cs="Times New Roman"/>
          <w:sz w:val="24"/>
          <w:szCs w:val="24"/>
          <w:lang w:val="es-PE"/>
        </w:rPr>
        <w:t xml:space="preserve">Inventory of the </w:t>
      </w:r>
      <w:proofErr w:type="spellStart"/>
      <w:r w:rsidRPr="00F2314A">
        <w:rPr>
          <w:rFonts w:ascii="Times New Roman" w:hAnsi="Times New Roman" w:cs="Times New Roman"/>
          <w:sz w:val="24"/>
          <w:szCs w:val="24"/>
          <w:lang w:val="es-PE"/>
        </w:rPr>
        <w:t>pharmacy</w:t>
      </w:r>
      <w:proofErr w:type="spellEnd"/>
      <w:r w:rsidRPr="00F2314A">
        <w:rPr>
          <w:rFonts w:ascii="Times New Roman" w:hAnsi="Times New Roman" w:cs="Times New Roman"/>
          <w:sz w:val="24"/>
          <w:szCs w:val="24"/>
          <w:lang w:val="es-PE"/>
        </w:rPr>
        <w:t xml:space="preserve"> of Bartolomé Diaz Cabeza de Vaca: AAL Testamentos 5 </w:t>
      </w:r>
      <w:proofErr w:type="spellStart"/>
      <w:r w:rsidRPr="00F2314A">
        <w:rPr>
          <w:rFonts w:ascii="Times New Roman" w:hAnsi="Times New Roman" w:cs="Times New Roman"/>
          <w:sz w:val="24"/>
          <w:szCs w:val="24"/>
          <w:lang w:val="es-PE"/>
        </w:rPr>
        <w:t>exp</w:t>
      </w:r>
      <w:proofErr w:type="spellEnd"/>
      <w:r w:rsidRPr="00F2314A">
        <w:rPr>
          <w:rFonts w:ascii="Times New Roman" w:hAnsi="Times New Roman" w:cs="Times New Roman"/>
          <w:sz w:val="24"/>
          <w:szCs w:val="24"/>
          <w:lang w:val="es-PE"/>
        </w:rPr>
        <w:t xml:space="preserve">. 1 </w:t>
      </w:r>
      <w:proofErr w:type="spellStart"/>
      <w:r w:rsidRPr="00F2314A">
        <w:rPr>
          <w:rFonts w:ascii="Times New Roman" w:hAnsi="Times New Roman" w:cs="Times New Roman"/>
          <w:sz w:val="24"/>
          <w:szCs w:val="24"/>
          <w:lang w:val="es-PE"/>
        </w:rPr>
        <w:t>fols</w:t>
      </w:r>
      <w:proofErr w:type="spellEnd"/>
      <w:r w:rsidRPr="00F2314A">
        <w:rPr>
          <w:rFonts w:ascii="Times New Roman" w:hAnsi="Times New Roman" w:cs="Times New Roman"/>
          <w:sz w:val="24"/>
          <w:szCs w:val="24"/>
          <w:lang w:val="es-PE"/>
        </w:rPr>
        <w:t>. 44-49v. Memoria de drogas y medicinas…6 Sep. 1608.</w:t>
      </w:r>
    </w:p>
    <w:p w14:paraId="05937A72" w14:textId="77777777" w:rsidR="00844975" w:rsidRPr="00F2314A" w:rsidRDefault="00844975" w:rsidP="00844975">
      <w:pPr>
        <w:spacing w:after="0" w:line="480" w:lineRule="auto"/>
        <w:ind w:left="567" w:hanging="567"/>
        <w:rPr>
          <w:rFonts w:ascii="Times New Roman" w:hAnsi="Times New Roman" w:cs="Times New Roman"/>
          <w:color w:val="000000"/>
          <w:sz w:val="24"/>
          <w:szCs w:val="24"/>
          <w:lang w:val="es-ES" w:eastAsia="en-GB"/>
        </w:rPr>
      </w:pPr>
      <w:r w:rsidRPr="00F2314A">
        <w:rPr>
          <w:rFonts w:ascii="Times New Roman" w:hAnsi="Times New Roman" w:cs="Times New Roman"/>
          <w:sz w:val="24"/>
          <w:szCs w:val="24"/>
          <w:vertAlign w:val="superscript"/>
        </w:rPr>
        <w:t>7</w:t>
      </w:r>
      <w:r w:rsidRPr="00F2314A">
        <w:rPr>
          <w:rFonts w:ascii="Times New Roman" w:hAnsi="Times New Roman" w:cs="Times New Roman"/>
          <w:sz w:val="24"/>
          <w:szCs w:val="24"/>
        </w:rPr>
        <w:t>Inventory of the pharmacy</w:t>
      </w:r>
      <w:r w:rsidRPr="00F2314A">
        <w:rPr>
          <w:rFonts w:ascii="Times New Roman" w:hAnsi="Times New Roman" w:cs="Times New Roman"/>
          <w:i/>
          <w:sz w:val="24"/>
          <w:szCs w:val="24"/>
        </w:rPr>
        <w:t xml:space="preserve"> </w:t>
      </w:r>
      <w:r w:rsidRPr="00F2314A">
        <w:rPr>
          <w:rFonts w:ascii="Times New Roman" w:hAnsi="Times New Roman" w:cs="Times New Roman"/>
          <w:color w:val="000000"/>
          <w:sz w:val="24"/>
          <w:szCs w:val="24"/>
          <w:lang w:eastAsia="en-GB"/>
        </w:rPr>
        <w:t xml:space="preserve">of Pedro de Bilbao: AGNP </w:t>
      </w:r>
      <w:proofErr w:type="spellStart"/>
      <w:r w:rsidRPr="00F2314A">
        <w:rPr>
          <w:rFonts w:ascii="Times New Roman" w:hAnsi="Times New Roman" w:cs="Times New Roman"/>
          <w:color w:val="000000"/>
          <w:sz w:val="24"/>
          <w:szCs w:val="24"/>
          <w:lang w:eastAsia="en-GB"/>
        </w:rPr>
        <w:t>Protocolos</w:t>
      </w:r>
      <w:proofErr w:type="spellEnd"/>
      <w:r w:rsidRPr="00F2314A">
        <w:rPr>
          <w:rFonts w:ascii="Times New Roman" w:hAnsi="Times New Roman" w:cs="Times New Roman"/>
          <w:color w:val="000000"/>
          <w:sz w:val="24"/>
          <w:szCs w:val="24"/>
          <w:lang w:eastAsia="en-GB"/>
        </w:rPr>
        <w:t xml:space="preserve"> Sánchez </w:t>
      </w:r>
      <w:proofErr w:type="spellStart"/>
      <w:r w:rsidRPr="00F2314A">
        <w:rPr>
          <w:rFonts w:ascii="Times New Roman" w:hAnsi="Times New Roman" w:cs="Times New Roman"/>
          <w:color w:val="000000"/>
          <w:sz w:val="24"/>
          <w:szCs w:val="24"/>
          <w:lang w:eastAsia="en-GB"/>
        </w:rPr>
        <w:t>Vadillo</w:t>
      </w:r>
      <w:proofErr w:type="spellEnd"/>
      <w:r w:rsidRPr="00F2314A">
        <w:rPr>
          <w:rFonts w:ascii="Times New Roman" w:hAnsi="Times New Roman" w:cs="Times New Roman"/>
          <w:color w:val="000000"/>
          <w:sz w:val="24"/>
          <w:szCs w:val="24"/>
          <w:lang w:eastAsia="en-GB"/>
        </w:rPr>
        <w:t xml:space="preserve"> 1789 </w:t>
      </w:r>
      <w:proofErr w:type="spellStart"/>
      <w:r w:rsidRPr="00F2314A">
        <w:rPr>
          <w:rFonts w:ascii="Times New Roman" w:hAnsi="Times New Roman" w:cs="Times New Roman"/>
          <w:color w:val="000000"/>
          <w:sz w:val="24"/>
          <w:szCs w:val="24"/>
          <w:lang w:eastAsia="en-GB"/>
        </w:rPr>
        <w:t>fols</w:t>
      </w:r>
      <w:proofErr w:type="spellEnd"/>
      <w:r w:rsidRPr="00F2314A">
        <w:rPr>
          <w:rFonts w:ascii="Times New Roman" w:hAnsi="Times New Roman" w:cs="Times New Roman"/>
          <w:color w:val="000000"/>
          <w:sz w:val="24"/>
          <w:szCs w:val="24"/>
          <w:lang w:eastAsia="en-GB"/>
        </w:rPr>
        <w:t xml:space="preserve">. </w:t>
      </w:r>
      <w:r w:rsidRPr="00F2314A">
        <w:rPr>
          <w:rFonts w:ascii="Times New Roman" w:hAnsi="Times New Roman" w:cs="Times New Roman"/>
          <w:color w:val="000000"/>
          <w:sz w:val="24"/>
          <w:szCs w:val="24"/>
          <w:lang w:val="es-ES" w:eastAsia="en-GB"/>
        </w:rPr>
        <w:t xml:space="preserve">1372v.-1378v.  Inventario de bienes de Pedro de Bilbao 25 </w:t>
      </w:r>
      <w:proofErr w:type="spellStart"/>
      <w:r w:rsidRPr="00F2314A">
        <w:rPr>
          <w:rFonts w:ascii="Times New Roman" w:hAnsi="Times New Roman" w:cs="Times New Roman"/>
          <w:color w:val="000000"/>
          <w:sz w:val="24"/>
          <w:szCs w:val="24"/>
          <w:lang w:val="es-ES" w:eastAsia="en-GB"/>
        </w:rPr>
        <w:t>Aug</w:t>
      </w:r>
      <w:proofErr w:type="spellEnd"/>
      <w:r w:rsidRPr="00F2314A">
        <w:rPr>
          <w:rFonts w:ascii="Times New Roman" w:hAnsi="Times New Roman" w:cs="Times New Roman"/>
          <w:color w:val="000000"/>
          <w:sz w:val="24"/>
          <w:szCs w:val="24"/>
          <w:lang w:val="es-ES" w:eastAsia="en-GB"/>
        </w:rPr>
        <w:t>. 1636.</w:t>
      </w:r>
    </w:p>
    <w:p w14:paraId="05CD0D55" w14:textId="77777777" w:rsidR="00844975" w:rsidRPr="00F2314A" w:rsidRDefault="00844975" w:rsidP="00844975">
      <w:pPr>
        <w:pStyle w:val="FootnoteText"/>
        <w:spacing w:line="480" w:lineRule="auto"/>
        <w:ind w:left="567" w:hanging="567"/>
        <w:rPr>
          <w:sz w:val="24"/>
          <w:szCs w:val="24"/>
          <w:lang w:val="es-ES"/>
        </w:rPr>
      </w:pPr>
      <w:r w:rsidRPr="00F2314A">
        <w:rPr>
          <w:color w:val="000000"/>
          <w:sz w:val="24"/>
          <w:szCs w:val="24"/>
          <w:vertAlign w:val="superscript"/>
          <w:lang w:eastAsia="en-GB"/>
        </w:rPr>
        <w:t>8</w:t>
      </w:r>
      <w:r w:rsidRPr="00F2314A">
        <w:rPr>
          <w:color w:val="000000"/>
          <w:sz w:val="24"/>
          <w:szCs w:val="24"/>
          <w:lang w:eastAsia="en-GB"/>
        </w:rPr>
        <w:t>Inventory of the pharmacy</w:t>
      </w:r>
      <w:r w:rsidRPr="00F2314A">
        <w:rPr>
          <w:i/>
          <w:color w:val="000000"/>
          <w:sz w:val="24"/>
          <w:szCs w:val="24"/>
          <w:lang w:eastAsia="en-GB"/>
        </w:rPr>
        <w:t xml:space="preserve"> </w:t>
      </w:r>
      <w:r w:rsidRPr="00F2314A">
        <w:rPr>
          <w:color w:val="000000"/>
          <w:sz w:val="24"/>
          <w:szCs w:val="24"/>
          <w:lang w:eastAsia="en-GB"/>
        </w:rPr>
        <w:t xml:space="preserve">of Francisco </w:t>
      </w:r>
      <w:proofErr w:type="spellStart"/>
      <w:r w:rsidRPr="00F2314A">
        <w:rPr>
          <w:color w:val="000000"/>
          <w:sz w:val="24"/>
          <w:szCs w:val="24"/>
          <w:lang w:eastAsia="en-GB"/>
        </w:rPr>
        <w:t>Cartajena</w:t>
      </w:r>
      <w:proofErr w:type="spellEnd"/>
      <w:r w:rsidRPr="00F2314A">
        <w:rPr>
          <w:color w:val="000000"/>
          <w:sz w:val="24"/>
          <w:szCs w:val="24"/>
          <w:lang w:eastAsia="en-GB"/>
        </w:rPr>
        <w:t xml:space="preserve">, Cuzco 1618. </w:t>
      </w:r>
      <w:r w:rsidRPr="00F2314A">
        <w:rPr>
          <w:sz w:val="24"/>
          <w:szCs w:val="24"/>
          <w:lang w:val="es-ES"/>
        </w:rPr>
        <w:t xml:space="preserve">“Una botica colonial.” </w:t>
      </w:r>
      <w:r w:rsidRPr="00F2314A">
        <w:rPr>
          <w:i/>
          <w:sz w:val="24"/>
          <w:szCs w:val="24"/>
          <w:lang w:val="es-ES"/>
        </w:rPr>
        <w:t>Revista del archivo histórico del Cuzco</w:t>
      </w:r>
      <w:r w:rsidRPr="00F2314A">
        <w:rPr>
          <w:sz w:val="24"/>
          <w:szCs w:val="24"/>
          <w:lang w:val="es-ES"/>
        </w:rPr>
        <w:t xml:space="preserve"> 4 (1953): 263-82.</w:t>
      </w:r>
    </w:p>
    <w:p w14:paraId="268525E9" w14:textId="77777777" w:rsidR="00844975" w:rsidRPr="00F2314A" w:rsidRDefault="00844975" w:rsidP="00844975">
      <w:pPr>
        <w:pStyle w:val="FootnoteText"/>
        <w:spacing w:line="480" w:lineRule="auto"/>
        <w:ind w:left="567" w:hanging="567"/>
        <w:rPr>
          <w:sz w:val="24"/>
          <w:szCs w:val="24"/>
          <w:lang w:val="es-ES"/>
        </w:rPr>
      </w:pPr>
      <w:r w:rsidRPr="00F2314A">
        <w:rPr>
          <w:sz w:val="24"/>
          <w:szCs w:val="24"/>
          <w:vertAlign w:val="superscript"/>
        </w:rPr>
        <w:t>9</w:t>
      </w:r>
      <w:r w:rsidRPr="00F2314A">
        <w:rPr>
          <w:sz w:val="24"/>
          <w:szCs w:val="24"/>
        </w:rPr>
        <w:t xml:space="preserve">Sale of pharmacy of Juan de Salazar, Potosí, 1678. </w:t>
      </w:r>
      <w:r w:rsidRPr="00F2314A">
        <w:rPr>
          <w:sz w:val="24"/>
          <w:szCs w:val="24"/>
          <w:lang w:val="es-ES"/>
        </w:rPr>
        <w:t xml:space="preserve">Archivo Histórico de Potosí, Escrituras notariales, 130 </w:t>
      </w:r>
      <w:proofErr w:type="spellStart"/>
      <w:r w:rsidRPr="00F2314A">
        <w:rPr>
          <w:sz w:val="24"/>
          <w:szCs w:val="24"/>
          <w:lang w:val="es-ES"/>
        </w:rPr>
        <w:t>fols</w:t>
      </w:r>
      <w:proofErr w:type="spellEnd"/>
      <w:r w:rsidRPr="00F2314A">
        <w:rPr>
          <w:sz w:val="24"/>
          <w:szCs w:val="24"/>
          <w:lang w:val="es-ES"/>
        </w:rPr>
        <w:t xml:space="preserve">. 563v-576v. 27 </w:t>
      </w:r>
      <w:proofErr w:type="gramStart"/>
      <w:r w:rsidRPr="00F2314A">
        <w:rPr>
          <w:sz w:val="24"/>
          <w:szCs w:val="24"/>
          <w:lang w:val="es-ES"/>
        </w:rPr>
        <w:t>Jun.</w:t>
      </w:r>
      <w:proofErr w:type="gramEnd"/>
      <w:r w:rsidRPr="00F2314A">
        <w:rPr>
          <w:sz w:val="24"/>
          <w:szCs w:val="24"/>
          <w:lang w:val="es-ES"/>
        </w:rPr>
        <w:t xml:space="preserve"> 1678.</w:t>
      </w:r>
    </w:p>
    <w:p w14:paraId="5D0C1FAE" w14:textId="77777777" w:rsidR="00844975" w:rsidRPr="00F2314A" w:rsidRDefault="00844975" w:rsidP="00844975">
      <w:pPr>
        <w:rPr>
          <w:rFonts w:ascii="Times New Roman" w:hAnsi="Times New Roman" w:cs="Times New Roman"/>
          <w:lang w:val="es-ES"/>
        </w:rPr>
      </w:pPr>
    </w:p>
    <w:p w14:paraId="5FEE96FE" w14:textId="77777777" w:rsidR="00844975" w:rsidRPr="00844975" w:rsidRDefault="00844975"/>
    <w:sectPr w:rsidR="00844975" w:rsidRPr="00844975" w:rsidSect="0084497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64739" w14:textId="77777777" w:rsidR="00694591" w:rsidRDefault="00694591" w:rsidP="00770429">
      <w:pPr>
        <w:spacing w:after="0" w:line="240" w:lineRule="auto"/>
      </w:pPr>
      <w:r>
        <w:separator/>
      </w:r>
    </w:p>
  </w:endnote>
  <w:endnote w:type="continuationSeparator" w:id="0">
    <w:p w14:paraId="50E7BE6C" w14:textId="77777777" w:rsidR="00694591" w:rsidRDefault="00694591" w:rsidP="0077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ntiumPlus">
    <w:altName w:val="MS Gothic"/>
    <w:panose1 w:val="00000000000000000000"/>
    <w:charset w:val="80"/>
    <w:family w:val="auto"/>
    <w:notTrueType/>
    <w:pitch w:val="default"/>
    <w:sig w:usb0="00000001" w:usb1="08070000" w:usb2="00000010" w:usb3="00000000" w:csb0="00020000" w:csb1="00000000"/>
  </w:font>
  <w:font w:name="Brill">
    <w:altName w:val="Cambria Math"/>
    <w:charset w:val="00"/>
    <w:family w:val="swiss"/>
    <w:pitch w:val="variable"/>
    <w:sig w:usb0="00000001" w:usb1="42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694"/>
      <w:docPartObj>
        <w:docPartGallery w:val="Page Numbers (Bottom of Page)"/>
        <w:docPartUnique/>
      </w:docPartObj>
    </w:sdtPr>
    <w:sdtEndPr>
      <w:rPr>
        <w:noProof/>
      </w:rPr>
    </w:sdtEndPr>
    <w:sdtContent>
      <w:p w14:paraId="577BC2E3" w14:textId="7EB29E89" w:rsidR="0000020E" w:rsidRDefault="0000020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F06976" w14:textId="77777777" w:rsidR="0000020E" w:rsidRDefault="00000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45315" w14:textId="77777777" w:rsidR="00694591" w:rsidRDefault="00694591" w:rsidP="00770429">
      <w:pPr>
        <w:spacing w:after="0" w:line="240" w:lineRule="auto"/>
      </w:pPr>
      <w:r>
        <w:separator/>
      </w:r>
    </w:p>
  </w:footnote>
  <w:footnote w:type="continuationSeparator" w:id="0">
    <w:p w14:paraId="59193CE4" w14:textId="77777777" w:rsidR="00694591" w:rsidRDefault="00694591" w:rsidP="00770429">
      <w:pPr>
        <w:spacing w:after="0" w:line="240" w:lineRule="auto"/>
      </w:pPr>
      <w:r>
        <w:continuationSeparator/>
      </w:r>
    </w:p>
  </w:footnote>
  <w:footnote w:id="1">
    <w:p w14:paraId="4869A38F" w14:textId="5FBCAC19"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bCs/>
          <w:shd w:val="clear" w:color="auto" w:fill="FFFFFF"/>
        </w:rPr>
        <w:t xml:space="preserve"> </w:t>
      </w:r>
      <w:r w:rsidRPr="00FE6CEA">
        <w:rPr>
          <w:rFonts w:ascii="Times New Roman" w:hAnsi="Times New Roman" w:cs="Times New Roman"/>
        </w:rPr>
        <w:t xml:space="preserve">For the history of medicine for Latin America as a whole, see the suggested readings in Marcus Cueto and Stephen Palmer, </w:t>
      </w:r>
      <w:r w:rsidRPr="00FE6CEA">
        <w:rPr>
          <w:rFonts w:ascii="Times New Roman" w:hAnsi="Times New Roman" w:cs="Times New Roman"/>
          <w:i/>
        </w:rPr>
        <w:t>Medicine and Public Health in Latin America: A History</w:t>
      </w:r>
      <w:r w:rsidRPr="00FE6CEA">
        <w:rPr>
          <w:rFonts w:ascii="Times New Roman" w:hAnsi="Times New Roman" w:cs="Times New Roman"/>
        </w:rPr>
        <w:t xml:space="preserve"> (New York: Cambridge University Press, 2015), 279-81. </w:t>
      </w:r>
      <w:r w:rsidRPr="00FE6CEA">
        <w:rPr>
          <w:rFonts w:ascii="Times New Roman" w:hAnsi="Times New Roman" w:cs="Times New Roman"/>
          <w:lang w:val="es-ES_tradnl"/>
        </w:rPr>
        <w:t xml:space="preserve">Key </w:t>
      </w:r>
      <w:proofErr w:type="spellStart"/>
      <w:r w:rsidRPr="00FE6CEA">
        <w:rPr>
          <w:rFonts w:ascii="Times New Roman" w:hAnsi="Times New Roman" w:cs="Times New Roman"/>
          <w:lang w:val="es-ES_tradnl"/>
        </w:rPr>
        <w:t>texts</w:t>
      </w:r>
      <w:proofErr w:type="spellEnd"/>
      <w:r w:rsidRPr="00FE6CEA">
        <w:rPr>
          <w:rFonts w:ascii="Times New Roman" w:hAnsi="Times New Roman" w:cs="Times New Roman"/>
          <w:lang w:val="es-ES_tradnl"/>
        </w:rPr>
        <w:t xml:space="preserve"> </w:t>
      </w:r>
      <w:proofErr w:type="spellStart"/>
      <w:r w:rsidRPr="00FE6CEA">
        <w:rPr>
          <w:rFonts w:ascii="Times New Roman" w:hAnsi="Times New Roman" w:cs="Times New Roman"/>
          <w:lang w:val="es-ES_tradnl"/>
        </w:rPr>
        <w:t>for</w:t>
      </w:r>
      <w:proofErr w:type="spellEnd"/>
      <w:r w:rsidRPr="00FE6CEA">
        <w:rPr>
          <w:rFonts w:ascii="Times New Roman" w:hAnsi="Times New Roman" w:cs="Times New Roman"/>
          <w:lang w:val="es-ES_tradnl"/>
        </w:rPr>
        <w:t xml:space="preserve"> </w:t>
      </w:r>
      <w:proofErr w:type="spellStart"/>
      <w:r w:rsidRPr="00FE6CEA">
        <w:rPr>
          <w:rFonts w:ascii="Times New Roman" w:hAnsi="Times New Roman" w:cs="Times New Roman"/>
          <w:lang w:val="es-ES_tradnl"/>
        </w:rPr>
        <w:t>Peru</w:t>
      </w:r>
      <w:proofErr w:type="spellEnd"/>
      <w:r w:rsidRPr="00FE6CEA">
        <w:rPr>
          <w:rFonts w:ascii="Times New Roman" w:hAnsi="Times New Roman" w:cs="Times New Roman"/>
          <w:lang w:val="es-ES_tradnl"/>
        </w:rPr>
        <w:t xml:space="preserve"> are: </w:t>
      </w:r>
      <w:r w:rsidRPr="00FE6CEA">
        <w:rPr>
          <w:rFonts w:ascii="Times New Roman" w:eastAsia="Arial Unicode MS" w:hAnsi="Times New Roman" w:cs="Times New Roman"/>
          <w:lang w:val="es-ES_tradnl"/>
        </w:rPr>
        <w:t xml:space="preserve">Hermilio Valdizán and Ángel Maldonado, </w:t>
      </w:r>
      <w:r w:rsidRPr="00FE6CEA">
        <w:rPr>
          <w:rFonts w:ascii="Times New Roman" w:eastAsia="Arial Unicode MS" w:hAnsi="Times New Roman" w:cs="Times New Roman"/>
          <w:i/>
          <w:lang w:val="es-ES_tradnl"/>
        </w:rPr>
        <w:t>La medicina popular peruana</w:t>
      </w:r>
      <w:r w:rsidR="00FE6CEA" w:rsidRPr="00FE6CEA">
        <w:rPr>
          <w:rFonts w:ascii="Times New Roman" w:eastAsia="Arial Unicode MS" w:hAnsi="Times New Roman" w:cs="Times New Roman"/>
          <w:lang w:val="es-ES_tradnl"/>
        </w:rPr>
        <w:t>,</w:t>
      </w:r>
      <w:r w:rsidRPr="00FE6CEA">
        <w:rPr>
          <w:rFonts w:ascii="Times New Roman" w:eastAsia="Arial Unicode MS" w:hAnsi="Times New Roman" w:cs="Times New Roman"/>
          <w:lang w:val="es-ES_tradnl"/>
        </w:rPr>
        <w:t xml:space="preserve"> 3 vols. </w:t>
      </w:r>
      <w:r w:rsidRPr="00FE6CEA">
        <w:rPr>
          <w:rFonts w:ascii="Times New Roman" w:eastAsia="Arial Unicode MS" w:hAnsi="Times New Roman" w:cs="Times New Roman"/>
          <w:lang w:val="es-ES"/>
        </w:rPr>
        <w:t>(</w:t>
      </w:r>
      <w:r w:rsidRPr="00FE6CEA">
        <w:rPr>
          <w:rFonts w:ascii="Times New Roman" w:eastAsia="Arial Unicode MS" w:hAnsi="Times New Roman" w:cs="Times New Roman"/>
          <w:shd w:val="clear" w:color="auto" w:fill="FFFFFF"/>
          <w:lang w:val="es-ES"/>
        </w:rPr>
        <w:t xml:space="preserve">Lima: Torres Aguirre, 1922); </w:t>
      </w:r>
      <w:r w:rsidRPr="00FE6CEA">
        <w:rPr>
          <w:rStyle w:val="Strong"/>
          <w:rFonts w:ascii="Times New Roman" w:eastAsia="SimSun" w:hAnsi="Times New Roman" w:cs="Times New Roman"/>
          <w:b w:val="0"/>
          <w:lang w:val="es-ES"/>
        </w:rPr>
        <w:t xml:space="preserve">Juan B. Lastres, </w:t>
      </w:r>
      <w:r w:rsidRPr="00FE6CEA">
        <w:rPr>
          <w:rStyle w:val="Strong"/>
          <w:rFonts w:ascii="Times New Roman" w:eastAsia="SimSun" w:hAnsi="Times New Roman" w:cs="Times New Roman"/>
          <w:b w:val="0"/>
          <w:i/>
          <w:iCs/>
          <w:lang w:val="es-ES"/>
        </w:rPr>
        <w:t>Historia de la medicina peruana</w:t>
      </w:r>
      <w:r w:rsidR="00FE6CEA" w:rsidRPr="00FE6CEA">
        <w:rPr>
          <w:rStyle w:val="Strong"/>
          <w:rFonts w:ascii="Times New Roman" w:eastAsia="SimSun" w:hAnsi="Times New Roman" w:cs="Times New Roman"/>
          <w:b w:val="0"/>
          <w:lang w:val="es-ES"/>
        </w:rPr>
        <w:t>,</w:t>
      </w:r>
      <w:r w:rsidRPr="00FE6CEA">
        <w:rPr>
          <w:rStyle w:val="Strong"/>
          <w:rFonts w:ascii="Times New Roman" w:eastAsia="SimSun" w:hAnsi="Times New Roman" w:cs="Times New Roman"/>
          <w:b w:val="0"/>
          <w:lang w:val="es-ES"/>
        </w:rPr>
        <w:t xml:space="preserve"> 3 vols. </w:t>
      </w:r>
      <w:r w:rsidRPr="00FE6CEA">
        <w:rPr>
          <w:rStyle w:val="Strong"/>
          <w:rFonts w:ascii="Times New Roman" w:eastAsia="SimSun" w:hAnsi="Times New Roman" w:cs="Times New Roman"/>
          <w:b w:val="0"/>
        </w:rPr>
        <w:t>(Lima:</w:t>
      </w:r>
      <w:r w:rsidRPr="00FE6CEA">
        <w:rPr>
          <w:rStyle w:val="Strong"/>
          <w:rFonts w:ascii="Times New Roman" w:eastAsia="SimSun" w:hAnsi="Times New Roman" w:cs="Times New Roman"/>
        </w:rPr>
        <w:t xml:space="preserve"> </w:t>
      </w:r>
      <w:proofErr w:type="spellStart"/>
      <w:r w:rsidRPr="00FE6CEA">
        <w:rPr>
          <w:rFonts w:ascii="Times New Roman" w:hAnsi="Times New Roman" w:cs="Times New Roman"/>
        </w:rPr>
        <w:t>Impr</w:t>
      </w:r>
      <w:proofErr w:type="spellEnd"/>
      <w:r w:rsidRPr="00FE6CEA">
        <w:rPr>
          <w:rFonts w:ascii="Times New Roman" w:hAnsi="Times New Roman" w:cs="Times New Roman"/>
        </w:rPr>
        <w:t xml:space="preserve">. Santa María, 1951); John Tate Lanning, </w:t>
      </w:r>
      <w:r w:rsidRPr="00FE6CEA">
        <w:rPr>
          <w:rFonts w:ascii="Times New Roman" w:hAnsi="Times New Roman" w:cs="Times New Roman"/>
          <w:i/>
          <w:iCs/>
        </w:rPr>
        <w:t xml:space="preserve">The Royal </w:t>
      </w:r>
      <w:proofErr w:type="spellStart"/>
      <w:r w:rsidRPr="00FE6CEA">
        <w:rPr>
          <w:rFonts w:ascii="Times New Roman" w:hAnsi="Times New Roman" w:cs="Times New Roman"/>
          <w:i/>
          <w:iCs/>
        </w:rPr>
        <w:t>Protomedicato</w:t>
      </w:r>
      <w:proofErr w:type="spellEnd"/>
      <w:r w:rsidRPr="00FE6CEA">
        <w:rPr>
          <w:rFonts w:ascii="Times New Roman" w:hAnsi="Times New Roman" w:cs="Times New Roman"/>
          <w:i/>
          <w:iCs/>
        </w:rPr>
        <w:t>: The Regulation of the Medical Professions in the Spanish Empire</w:t>
      </w:r>
      <w:r w:rsidRPr="00FE6CEA">
        <w:rPr>
          <w:rFonts w:ascii="Times New Roman" w:hAnsi="Times New Roman" w:cs="Times New Roman"/>
        </w:rPr>
        <w:t xml:space="preserve">, ed. </w:t>
      </w:r>
      <w:r w:rsidRPr="00FE6CEA">
        <w:rPr>
          <w:rFonts w:ascii="Times New Roman" w:hAnsi="Times New Roman" w:cs="Times New Roman"/>
          <w:lang w:val="es-ES"/>
        </w:rPr>
        <w:t xml:space="preserve">John Jay </w:t>
      </w:r>
      <w:proofErr w:type="spellStart"/>
      <w:r w:rsidRPr="00FE6CEA">
        <w:rPr>
          <w:rFonts w:ascii="Times New Roman" w:hAnsi="Times New Roman" w:cs="Times New Roman"/>
          <w:lang w:val="es-ES"/>
        </w:rPr>
        <w:t>TePaske</w:t>
      </w:r>
      <w:proofErr w:type="spellEnd"/>
      <w:r w:rsidRPr="00FE6CEA">
        <w:rPr>
          <w:rFonts w:ascii="Times New Roman" w:hAnsi="Times New Roman" w:cs="Times New Roman"/>
          <w:lang w:val="es-ES"/>
        </w:rPr>
        <w:t xml:space="preserve"> (Durham: Duke </w:t>
      </w:r>
      <w:proofErr w:type="spellStart"/>
      <w:r w:rsidRPr="00FE6CEA">
        <w:rPr>
          <w:rFonts w:ascii="Times New Roman" w:hAnsi="Times New Roman" w:cs="Times New Roman"/>
          <w:lang w:val="es-ES"/>
        </w:rPr>
        <w:t>University</w:t>
      </w:r>
      <w:proofErr w:type="spellEnd"/>
      <w:r w:rsidRPr="00FE6CEA">
        <w:rPr>
          <w:rFonts w:ascii="Times New Roman" w:hAnsi="Times New Roman" w:cs="Times New Roman"/>
          <w:lang w:val="es-ES"/>
        </w:rPr>
        <w:t xml:space="preserve"> Press, 1985); Miguel Rabí Chara, </w:t>
      </w:r>
      <w:r w:rsidRPr="00FE6CEA">
        <w:rPr>
          <w:rFonts w:ascii="Times New Roman" w:eastAsia="Arial Unicode MS" w:hAnsi="Times New Roman" w:cs="Times New Roman"/>
          <w:i/>
          <w:lang w:val="es-ES"/>
        </w:rPr>
        <w:t xml:space="preserve">Del hospital de Santa Ana (1549 a 1924) al hospital nacional Arzobispo Loayza (1925 a 1999): 450 años de </w:t>
      </w:r>
      <w:proofErr w:type="spellStart"/>
      <w:r w:rsidRPr="00FE6CEA">
        <w:rPr>
          <w:rFonts w:ascii="Times New Roman" w:eastAsia="Arial Unicode MS" w:hAnsi="Times New Roman" w:cs="Times New Roman"/>
          <w:i/>
          <w:lang w:val="es-ES"/>
        </w:rPr>
        <w:t>protección</w:t>
      </w:r>
      <w:proofErr w:type="spellEnd"/>
      <w:r w:rsidRPr="00FE6CEA">
        <w:rPr>
          <w:rFonts w:ascii="Times New Roman" w:eastAsia="Arial Unicode MS" w:hAnsi="Times New Roman" w:cs="Times New Roman"/>
          <w:i/>
          <w:lang w:val="es-ES"/>
        </w:rPr>
        <w:t xml:space="preserve"> de la salud de las personas </w:t>
      </w:r>
      <w:r w:rsidRPr="00FE6CEA">
        <w:rPr>
          <w:rFonts w:ascii="Times New Roman" w:eastAsia="Arial Unicode MS" w:hAnsi="Times New Roman" w:cs="Times New Roman"/>
          <w:lang w:val="es-ES"/>
        </w:rPr>
        <w:t xml:space="preserve">(Lima: </w:t>
      </w:r>
      <w:r w:rsidRPr="00FE6CEA">
        <w:rPr>
          <w:rFonts w:ascii="Times New Roman" w:eastAsia="Arial Unicode MS" w:hAnsi="Times New Roman" w:cs="Times New Roman"/>
          <w:shd w:val="clear" w:color="auto" w:fill="FFFFFF"/>
          <w:lang w:val="es-ES"/>
        </w:rPr>
        <w:t>INDECOPI</w:t>
      </w:r>
      <w:r w:rsidRPr="00FE6CEA">
        <w:rPr>
          <w:rFonts w:ascii="Times New Roman" w:eastAsia="Arial Unicode MS" w:hAnsi="Times New Roman" w:cs="Times New Roman"/>
          <w:lang w:val="es-ES"/>
        </w:rPr>
        <w:t xml:space="preserve">, 1999) and </w:t>
      </w:r>
      <w:r w:rsidRPr="00FE6CEA">
        <w:rPr>
          <w:rFonts w:ascii="Times New Roman" w:eastAsia="Arial Unicode MS" w:hAnsi="Times New Roman" w:cs="Times New Roman"/>
          <w:i/>
          <w:lang w:val="es-ES"/>
        </w:rPr>
        <w:t xml:space="preserve">El hospital de San </w:t>
      </w:r>
      <w:proofErr w:type="spellStart"/>
      <w:r w:rsidRPr="00FE6CEA">
        <w:rPr>
          <w:rFonts w:ascii="Times New Roman" w:eastAsia="Arial Unicode MS" w:hAnsi="Times New Roman" w:cs="Times New Roman"/>
          <w:i/>
          <w:lang w:val="es-ES"/>
        </w:rPr>
        <w:t>Bartolome</w:t>
      </w:r>
      <w:proofErr w:type="spellEnd"/>
      <w:r w:rsidRPr="00FE6CEA">
        <w:rPr>
          <w:rFonts w:ascii="Times New Roman" w:eastAsia="Arial Unicode MS" w:hAnsi="Times New Roman" w:cs="Times New Roman"/>
          <w:i/>
          <w:lang w:val="es-ES"/>
        </w:rPr>
        <w:t xml:space="preserve">́ de Lima: la </w:t>
      </w:r>
      <w:proofErr w:type="spellStart"/>
      <w:r w:rsidRPr="00FE6CEA">
        <w:rPr>
          <w:rFonts w:ascii="Times New Roman" w:eastAsia="Arial Unicode MS" w:hAnsi="Times New Roman" w:cs="Times New Roman"/>
          <w:i/>
          <w:lang w:val="es-ES"/>
        </w:rPr>
        <w:t>protección</w:t>
      </w:r>
      <w:proofErr w:type="spellEnd"/>
      <w:r w:rsidRPr="00FE6CEA">
        <w:rPr>
          <w:rFonts w:ascii="Times New Roman" w:eastAsia="Arial Unicode MS" w:hAnsi="Times New Roman" w:cs="Times New Roman"/>
          <w:i/>
          <w:lang w:val="es-ES"/>
        </w:rPr>
        <w:t xml:space="preserve"> y asistencia de la gente de color de 1646 a 1821 y </w:t>
      </w:r>
      <w:proofErr w:type="spellStart"/>
      <w:r w:rsidRPr="00FE6CEA">
        <w:rPr>
          <w:rFonts w:ascii="Times New Roman" w:eastAsia="Arial Unicode MS" w:hAnsi="Times New Roman" w:cs="Times New Roman"/>
          <w:i/>
          <w:lang w:val="es-ES"/>
        </w:rPr>
        <w:t>evolución</w:t>
      </w:r>
      <w:proofErr w:type="spellEnd"/>
      <w:r w:rsidRPr="00FE6CEA">
        <w:rPr>
          <w:rFonts w:ascii="Times New Roman" w:eastAsia="Arial Unicode MS" w:hAnsi="Times New Roman" w:cs="Times New Roman"/>
          <w:i/>
          <w:lang w:val="es-ES"/>
        </w:rPr>
        <w:t xml:space="preserve"> posterior</w:t>
      </w:r>
      <w:r w:rsidRPr="00FE6CEA">
        <w:rPr>
          <w:rFonts w:ascii="Times New Roman" w:eastAsia="Arial Unicode MS" w:hAnsi="Times New Roman" w:cs="Times New Roman"/>
          <w:lang w:val="es-ES"/>
        </w:rPr>
        <w:t xml:space="preserve"> (Lima: </w:t>
      </w:r>
      <w:proofErr w:type="spellStart"/>
      <w:r w:rsidRPr="00FE6CEA">
        <w:rPr>
          <w:rFonts w:ascii="Times New Roman" w:eastAsia="Arial Unicode MS" w:hAnsi="Times New Roman" w:cs="Times New Roman"/>
          <w:lang w:val="es-ES"/>
        </w:rPr>
        <w:t>Grahuer</w:t>
      </w:r>
      <w:proofErr w:type="spellEnd"/>
      <w:r w:rsidRPr="00FE6CEA">
        <w:rPr>
          <w:rFonts w:ascii="Times New Roman" w:eastAsia="Arial Unicode MS" w:hAnsi="Times New Roman" w:cs="Times New Roman"/>
          <w:lang w:val="es-ES"/>
        </w:rPr>
        <w:t xml:space="preserve">, 2001); Adam </w:t>
      </w:r>
      <w:r w:rsidRPr="00FE6CEA">
        <w:rPr>
          <w:rFonts w:ascii="Times New Roman" w:hAnsi="Times New Roman" w:cs="Times New Roman"/>
          <w:lang w:val="es-ES"/>
        </w:rPr>
        <w:t xml:space="preserve">Warren, </w:t>
      </w:r>
      <w:r w:rsidRPr="00FE6CEA">
        <w:rPr>
          <w:rFonts w:ascii="Times New Roman" w:hAnsi="Times New Roman" w:cs="Times New Roman"/>
          <w:i/>
          <w:lang w:val="es-ES"/>
        </w:rPr>
        <w:t xml:space="preserve">Medicine and </w:t>
      </w:r>
      <w:proofErr w:type="spellStart"/>
      <w:r w:rsidRPr="00FE6CEA">
        <w:rPr>
          <w:rFonts w:ascii="Times New Roman" w:hAnsi="Times New Roman" w:cs="Times New Roman"/>
          <w:i/>
          <w:lang w:val="es-ES"/>
        </w:rPr>
        <w:t>Politics</w:t>
      </w:r>
      <w:proofErr w:type="spellEnd"/>
      <w:r w:rsidRPr="00FE6CEA">
        <w:rPr>
          <w:rFonts w:ascii="Times New Roman" w:hAnsi="Times New Roman" w:cs="Times New Roman"/>
          <w:i/>
          <w:lang w:val="es-ES"/>
        </w:rPr>
        <w:t xml:space="preserve"> in Colonial </w:t>
      </w:r>
      <w:proofErr w:type="spellStart"/>
      <w:r w:rsidRPr="00FE6CEA">
        <w:rPr>
          <w:rFonts w:ascii="Times New Roman" w:hAnsi="Times New Roman" w:cs="Times New Roman"/>
          <w:i/>
          <w:lang w:val="es-ES"/>
        </w:rPr>
        <w:t>Peru</w:t>
      </w:r>
      <w:proofErr w:type="spellEnd"/>
      <w:r w:rsidRPr="00FE6CEA">
        <w:rPr>
          <w:rFonts w:ascii="Times New Roman" w:hAnsi="Times New Roman" w:cs="Times New Roman"/>
          <w:i/>
          <w:lang w:val="es-ES"/>
        </w:rPr>
        <w:t xml:space="preserve">: </w:t>
      </w:r>
      <w:proofErr w:type="spellStart"/>
      <w:r w:rsidRPr="00FE6CEA">
        <w:rPr>
          <w:rFonts w:ascii="Times New Roman" w:hAnsi="Times New Roman" w:cs="Times New Roman"/>
          <w:i/>
          <w:lang w:val="es-ES"/>
        </w:rPr>
        <w:t>Population</w:t>
      </w:r>
      <w:proofErr w:type="spellEnd"/>
      <w:r w:rsidRPr="00FE6CEA">
        <w:rPr>
          <w:rFonts w:ascii="Times New Roman" w:hAnsi="Times New Roman" w:cs="Times New Roman"/>
          <w:i/>
          <w:lang w:val="es-ES"/>
        </w:rPr>
        <w:t xml:space="preserve"> </w:t>
      </w:r>
      <w:proofErr w:type="spellStart"/>
      <w:r w:rsidRPr="00FE6CEA">
        <w:rPr>
          <w:rFonts w:ascii="Times New Roman" w:hAnsi="Times New Roman" w:cs="Times New Roman"/>
          <w:i/>
          <w:lang w:val="es-ES"/>
        </w:rPr>
        <w:t>Growth</w:t>
      </w:r>
      <w:proofErr w:type="spellEnd"/>
      <w:r w:rsidRPr="00FE6CEA">
        <w:rPr>
          <w:rFonts w:ascii="Times New Roman" w:hAnsi="Times New Roman" w:cs="Times New Roman"/>
          <w:i/>
          <w:lang w:val="es-ES"/>
        </w:rPr>
        <w:t xml:space="preserve"> and the Bourbon </w:t>
      </w:r>
      <w:proofErr w:type="spellStart"/>
      <w:r w:rsidRPr="00FE6CEA">
        <w:rPr>
          <w:rFonts w:ascii="Times New Roman" w:hAnsi="Times New Roman" w:cs="Times New Roman"/>
          <w:i/>
          <w:lang w:val="es-ES"/>
        </w:rPr>
        <w:t>Reforms</w:t>
      </w:r>
      <w:proofErr w:type="spellEnd"/>
      <w:r w:rsidRPr="00FE6CEA">
        <w:rPr>
          <w:rFonts w:ascii="Times New Roman" w:hAnsi="Times New Roman" w:cs="Times New Roman"/>
          <w:lang w:val="es-ES"/>
        </w:rPr>
        <w:t xml:space="preserve">. </w:t>
      </w:r>
      <w:r w:rsidRPr="00FE6CEA">
        <w:rPr>
          <w:rFonts w:ascii="Times New Roman" w:hAnsi="Times New Roman" w:cs="Times New Roman"/>
        </w:rPr>
        <w:t xml:space="preserve">(Pittsburgh, PA: University of Pittsburgh Press, 2010); and Gabriela Ramos, “Indian Hospitals and Government in the Colonial Andes,” </w:t>
      </w:r>
      <w:r w:rsidRPr="00FE6CEA">
        <w:rPr>
          <w:rFonts w:ascii="Times New Roman" w:hAnsi="Times New Roman" w:cs="Times New Roman"/>
          <w:i/>
        </w:rPr>
        <w:t>Medical History</w:t>
      </w:r>
      <w:r w:rsidRPr="00FE6CEA">
        <w:rPr>
          <w:rFonts w:ascii="Times New Roman" w:hAnsi="Times New Roman" w:cs="Times New Roman"/>
        </w:rPr>
        <w:t xml:space="preserve"> 57</w:t>
      </w:r>
      <w:r w:rsidR="00FE6CEA" w:rsidRPr="00FE6CEA">
        <w:rPr>
          <w:rFonts w:ascii="Times New Roman" w:hAnsi="Times New Roman" w:cs="Times New Roman"/>
        </w:rPr>
        <w:t>, no.</w:t>
      </w:r>
      <w:r w:rsidRPr="00FE6CEA">
        <w:rPr>
          <w:rFonts w:ascii="Times New Roman" w:hAnsi="Times New Roman" w:cs="Times New Roman"/>
        </w:rPr>
        <w:t xml:space="preserve"> 2 (2013): 186-205. </w:t>
      </w:r>
    </w:p>
  </w:footnote>
  <w:footnote w:id="2">
    <w:p w14:paraId="17B46FE1" w14:textId="64231D50" w:rsidR="0000020E" w:rsidRPr="00FE6CEA" w:rsidRDefault="0000020E" w:rsidP="00913C1A">
      <w:pPr>
        <w:pStyle w:val="Heading1"/>
        <w:spacing w:before="0" w:beforeAutospacing="0" w:after="0" w:afterAutospacing="0" w:line="480" w:lineRule="auto"/>
        <w:rPr>
          <w:b w:val="0"/>
          <w:sz w:val="20"/>
          <w:szCs w:val="20"/>
        </w:rPr>
      </w:pPr>
      <w:r w:rsidRPr="00FE6CEA">
        <w:rPr>
          <w:rStyle w:val="FootnoteReference"/>
          <w:sz w:val="20"/>
          <w:szCs w:val="20"/>
        </w:rPr>
        <w:footnoteRef/>
      </w:r>
      <w:r w:rsidRPr="00FE6CEA">
        <w:rPr>
          <w:sz w:val="20"/>
          <w:szCs w:val="20"/>
        </w:rPr>
        <w:t xml:space="preserve"> </w:t>
      </w:r>
      <w:r w:rsidRPr="00FE6CEA">
        <w:rPr>
          <w:b w:val="0"/>
          <w:sz w:val="20"/>
          <w:szCs w:val="20"/>
        </w:rPr>
        <w:t>George</w:t>
      </w:r>
      <w:r w:rsidRPr="00FE6CEA">
        <w:rPr>
          <w:b w:val="0"/>
          <w:i/>
          <w:iCs/>
          <w:sz w:val="20"/>
          <w:szCs w:val="20"/>
        </w:rPr>
        <w:t xml:space="preserve"> </w:t>
      </w:r>
      <w:r w:rsidRPr="00FE6CEA">
        <w:rPr>
          <w:b w:val="0"/>
          <w:sz w:val="20"/>
          <w:szCs w:val="20"/>
        </w:rPr>
        <w:t xml:space="preserve">M. Foster, </w:t>
      </w:r>
      <w:r w:rsidRPr="00FE6CEA">
        <w:rPr>
          <w:b w:val="0"/>
          <w:i/>
          <w:iCs/>
          <w:sz w:val="20"/>
          <w:szCs w:val="20"/>
        </w:rPr>
        <w:t>Hippocrates’ Latin American Legacy: Humoral Medicine in the New World</w:t>
      </w:r>
      <w:r w:rsidRPr="00FE6CEA">
        <w:rPr>
          <w:b w:val="0"/>
          <w:sz w:val="20"/>
          <w:szCs w:val="20"/>
        </w:rPr>
        <w:t xml:space="preserve"> (Langhorne, PA: Gordon and Breach, 1994); Rebecca Earle, </w:t>
      </w:r>
      <w:r w:rsidRPr="00FE6CEA">
        <w:rPr>
          <w:b w:val="0"/>
          <w:i/>
          <w:sz w:val="20"/>
          <w:szCs w:val="20"/>
        </w:rPr>
        <w:t xml:space="preserve">The Body of the Conquistador: </w:t>
      </w:r>
      <w:r w:rsidRPr="00FE6CEA">
        <w:rPr>
          <w:b w:val="0"/>
          <w:i/>
          <w:iCs/>
          <w:sz w:val="20"/>
          <w:szCs w:val="20"/>
        </w:rPr>
        <w:t xml:space="preserve">Food, Race and the Colonial Experience in Spanish America, 1492–1700 </w:t>
      </w:r>
      <w:r w:rsidRPr="00FE6CEA">
        <w:rPr>
          <w:b w:val="0"/>
          <w:iCs/>
          <w:sz w:val="20"/>
          <w:szCs w:val="20"/>
        </w:rPr>
        <w:t>(</w:t>
      </w:r>
      <w:r w:rsidRPr="00FE6CEA">
        <w:rPr>
          <w:b w:val="0"/>
          <w:sz w:val="20"/>
          <w:szCs w:val="20"/>
        </w:rPr>
        <w:t xml:space="preserve">Cambridge: Cambridge University Press, 2012), 19-41. </w:t>
      </w:r>
    </w:p>
  </w:footnote>
  <w:footnote w:id="3">
    <w:p w14:paraId="0034D6CB" w14:textId="731C1AEB" w:rsidR="0000020E" w:rsidRPr="00FE6CEA" w:rsidRDefault="0000020E" w:rsidP="00913C1A">
      <w:pPr>
        <w:spacing w:after="0" w:line="480" w:lineRule="auto"/>
        <w:rPr>
          <w:rFonts w:ascii="Times New Roman" w:hAnsi="Times New Roman" w:cs="Times New Roman"/>
          <w:sz w:val="20"/>
          <w:szCs w:val="20"/>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rPr>
        <w:t xml:space="preserve"> Paula S. De Vos, “The Art of Pharmacy in Seventeenth- and Eighteenth-Century Mexico</w:t>
      </w:r>
      <w:r w:rsidR="00FE6CEA">
        <w:rPr>
          <w:rFonts w:ascii="Times New Roman" w:hAnsi="Times New Roman" w:cs="Times New Roman"/>
          <w:sz w:val="20"/>
          <w:szCs w:val="20"/>
        </w:rPr>
        <w:t>,</w:t>
      </w:r>
      <w:r w:rsidRPr="00FE6CEA">
        <w:rPr>
          <w:rFonts w:ascii="Times New Roman" w:hAnsi="Times New Roman" w:cs="Times New Roman"/>
          <w:sz w:val="20"/>
          <w:szCs w:val="20"/>
        </w:rPr>
        <w:t xml:space="preserve">” </w:t>
      </w:r>
      <w:r w:rsidR="00FE6CEA">
        <w:rPr>
          <w:rFonts w:ascii="Times New Roman" w:hAnsi="Times New Roman" w:cs="Times New Roman"/>
          <w:sz w:val="20"/>
          <w:szCs w:val="20"/>
        </w:rPr>
        <w:t>(</w:t>
      </w:r>
      <w:r w:rsidRPr="00FE6CEA">
        <w:rPr>
          <w:rFonts w:ascii="Times New Roman" w:hAnsi="Times New Roman" w:cs="Times New Roman"/>
          <w:sz w:val="20"/>
          <w:szCs w:val="20"/>
        </w:rPr>
        <w:t>PhD diss., University of California, Berkeley, 2001</w:t>
      </w:r>
      <w:r w:rsidR="00602930">
        <w:rPr>
          <w:rFonts w:ascii="Times New Roman" w:hAnsi="Times New Roman" w:cs="Times New Roman"/>
          <w:sz w:val="20"/>
          <w:szCs w:val="20"/>
        </w:rPr>
        <w:t>)</w:t>
      </w:r>
      <w:r w:rsidRPr="00FE6CEA">
        <w:rPr>
          <w:rFonts w:ascii="Times New Roman" w:hAnsi="Times New Roman" w:cs="Times New Roman"/>
          <w:sz w:val="20"/>
          <w:szCs w:val="20"/>
        </w:rPr>
        <w:t xml:space="preserve"> and “From Herbs to Alchemy: </w:t>
      </w:r>
      <w:r w:rsidR="00FE6CEA" w:rsidRPr="00FE6CEA">
        <w:rPr>
          <w:rFonts w:ascii="Times New Roman" w:hAnsi="Times New Roman" w:cs="Times New Roman"/>
          <w:sz w:val="20"/>
          <w:szCs w:val="20"/>
        </w:rPr>
        <w:t>T</w:t>
      </w:r>
      <w:r w:rsidRPr="00FE6CEA">
        <w:rPr>
          <w:rFonts w:ascii="Times New Roman" w:hAnsi="Times New Roman" w:cs="Times New Roman"/>
          <w:sz w:val="20"/>
          <w:szCs w:val="20"/>
        </w:rPr>
        <w:t xml:space="preserve">he Introduction of Chemical Medicine to Mexican Pharmacies in the Seventeenth and Eighteenth Centuries,” </w:t>
      </w:r>
      <w:r w:rsidRPr="00FE6CEA">
        <w:rPr>
          <w:rFonts w:ascii="Times New Roman" w:hAnsi="Times New Roman" w:cs="Times New Roman"/>
          <w:i/>
          <w:sz w:val="20"/>
          <w:szCs w:val="20"/>
        </w:rPr>
        <w:t>Journal of Spanish Cultural Studies</w:t>
      </w:r>
      <w:r w:rsidRPr="00FE6CEA">
        <w:rPr>
          <w:rFonts w:ascii="Times New Roman" w:hAnsi="Times New Roman" w:cs="Times New Roman"/>
          <w:sz w:val="20"/>
          <w:szCs w:val="20"/>
        </w:rPr>
        <w:t xml:space="preserve"> 8</w:t>
      </w:r>
      <w:r w:rsidR="00FE6CEA" w:rsidRPr="00FE6CEA">
        <w:rPr>
          <w:rFonts w:ascii="Times New Roman" w:hAnsi="Times New Roman" w:cs="Times New Roman"/>
          <w:sz w:val="20"/>
          <w:szCs w:val="20"/>
        </w:rPr>
        <w:t>, no 2</w:t>
      </w:r>
      <w:r w:rsidRPr="00FE6CEA">
        <w:rPr>
          <w:rFonts w:ascii="Times New Roman" w:hAnsi="Times New Roman" w:cs="Times New Roman"/>
          <w:sz w:val="20"/>
          <w:szCs w:val="20"/>
        </w:rPr>
        <w:t xml:space="preserve"> (2007): 135-68; Enrique Laval, </w:t>
      </w:r>
      <w:proofErr w:type="spellStart"/>
      <w:r w:rsidRPr="00FE6CEA">
        <w:rPr>
          <w:rFonts w:ascii="Times New Roman" w:hAnsi="Times New Roman" w:cs="Times New Roman"/>
          <w:i/>
          <w:sz w:val="20"/>
          <w:szCs w:val="20"/>
        </w:rPr>
        <w:t>Botica</w:t>
      </w:r>
      <w:proofErr w:type="spellEnd"/>
      <w:r w:rsidRPr="00FE6CEA">
        <w:rPr>
          <w:rFonts w:ascii="Times New Roman" w:hAnsi="Times New Roman" w:cs="Times New Roman"/>
          <w:i/>
          <w:sz w:val="20"/>
          <w:szCs w:val="20"/>
        </w:rPr>
        <w:t xml:space="preserve"> de los </w:t>
      </w:r>
      <w:proofErr w:type="spellStart"/>
      <w:r w:rsidRPr="00FE6CEA">
        <w:rPr>
          <w:rFonts w:ascii="Times New Roman" w:hAnsi="Times New Roman" w:cs="Times New Roman"/>
          <w:i/>
          <w:sz w:val="20"/>
          <w:szCs w:val="20"/>
        </w:rPr>
        <w:t>Jesuitas</w:t>
      </w:r>
      <w:proofErr w:type="spellEnd"/>
      <w:r w:rsidRPr="00FE6CEA">
        <w:rPr>
          <w:rFonts w:ascii="Times New Roman" w:hAnsi="Times New Roman" w:cs="Times New Roman"/>
          <w:i/>
          <w:sz w:val="20"/>
          <w:szCs w:val="20"/>
        </w:rPr>
        <w:t xml:space="preserve"> de Santiago</w:t>
      </w:r>
      <w:r w:rsidRPr="00FE6CEA">
        <w:rPr>
          <w:rFonts w:ascii="Times New Roman" w:hAnsi="Times New Roman" w:cs="Times New Roman"/>
          <w:sz w:val="20"/>
          <w:szCs w:val="20"/>
        </w:rPr>
        <w:t xml:space="preserve"> (Santiago: </w:t>
      </w:r>
      <w:proofErr w:type="spellStart"/>
      <w:r w:rsidRPr="00FE6CEA">
        <w:rPr>
          <w:rFonts w:ascii="Times New Roman" w:hAnsi="Times New Roman" w:cs="Times New Roman"/>
          <w:sz w:val="20"/>
          <w:szCs w:val="20"/>
        </w:rPr>
        <w:t>Asociación</w:t>
      </w:r>
      <w:proofErr w:type="spellEnd"/>
      <w:r w:rsidRPr="00FE6CEA">
        <w:rPr>
          <w:rFonts w:ascii="Times New Roman" w:hAnsi="Times New Roman" w:cs="Times New Roman"/>
          <w:sz w:val="20"/>
          <w:szCs w:val="20"/>
        </w:rPr>
        <w:t xml:space="preserve"> </w:t>
      </w:r>
      <w:proofErr w:type="spellStart"/>
      <w:r w:rsidRPr="00FE6CEA">
        <w:rPr>
          <w:rFonts w:ascii="Times New Roman" w:hAnsi="Times New Roman" w:cs="Times New Roman"/>
          <w:sz w:val="20"/>
          <w:szCs w:val="20"/>
        </w:rPr>
        <w:t>Chilena</w:t>
      </w:r>
      <w:proofErr w:type="spellEnd"/>
      <w:r w:rsidRPr="00FE6CEA">
        <w:rPr>
          <w:rFonts w:ascii="Times New Roman" w:hAnsi="Times New Roman" w:cs="Times New Roman"/>
          <w:sz w:val="20"/>
          <w:szCs w:val="20"/>
        </w:rPr>
        <w:t xml:space="preserve"> de </w:t>
      </w:r>
      <w:proofErr w:type="spellStart"/>
      <w:r w:rsidRPr="00FE6CEA">
        <w:rPr>
          <w:rFonts w:ascii="Times New Roman" w:hAnsi="Times New Roman" w:cs="Times New Roman"/>
          <w:sz w:val="20"/>
          <w:szCs w:val="20"/>
        </w:rPr>
        <w:t>Asistencia</w:t>
      </w:r>
      <w:proofErr w:type="spellEnd"/>
      <w:r w:rsidRPr="00FE6CEA">
        <w:rPr>
          <w:rFonts w:ascii="Times New Roman" w:hAnsi="Times New Roman" w:cs="Times New Roman"/>
          <w:sz w:val="20"/>
          <w:szCs w:val="20"/>
        </w:rPr>
        <w:t xml:space="preserve"> Social, 1953); and Linda A. Newson, </w:t>
      </w:r>
      <w:r w:rsidRPr="00FE6CEA">
        <w:rPr>
          <w:rFonts w:ascii="Times New Roman" w:hAnsi="Times New Roman" w:cs="Times New Roman"/>
          <w:i/>
          <w:sz w:val="20"/>
          <w:szCs w:val="20"/>
        </w:rPr>
        <w:t>Making Medicine in Early Colonial Lima, Peru: Apothecaries, Science and Society</w:t>
      </w:r>
      <w:r w:rsidRPr="00FE6CEA">
        <w:rPr>
          <w:rFonts w:ascii="Times New Roman" w:hAnsi="Times New Roman" w:cs="Times New Roman"/>
          <w:sz w:val="20"/>
          <w:szCs w:val="20"/>
        </w:rPr>
        <w:t xml:space="preserve"> (Leiden: Brill, 2017) on which this article draws. </w:t>
      </w:r>
    </w:p>
  </w:footnote>
  <w:footnote w:id="4">
    <w:p w14:paraId="0620EB3D" w14:textId="3BF2C476"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Pamela H. Smith, </w:t>
      </w:r>
      <w:r w:rsidRPr="00FE6CEA">
        <w:rPr>
          <w:rFonts w:ascii="Times New Roman" w:hAnsi="Times New Roman" w:cs="Times New Roman"/>
          <w:i/>
        </w:rPr>
        <w:t xml:space="preserve">The Business of Alchemy: </w:t>
      </w:r>
      <w:r w:rsidRPr="00FE6CEA">
        <w:rPr>
          <w:rFonts w:ascii="Times New Roman" w:hAnsi="Times New Roman" w:cs="Times New Roman"/>
          <w:bCs/>
          <w:i/>
        </w:rPr>
        <w:t>Science and Culture in the Holy Roman Empire</w:t>
      </w:r>
      <w:r w:rsidRPr="00FE6CEA">
        <w:rPr>
          <w:rFonts w:ascii="Times New Roman" w:hAnsi="Times New Roman" w:cs="Times New Roman"/>
          <w:bCs/>
        </w:rPr>
        <w:t xml:space="preserve"> (Princeton: Princeton University Press, 1997), </w:t>
      </w:r>
      <w:r w:rsidRPr="00FE6CEA">
        <w:rPr>
          <w:rFonts w:ascii="Times New Roman" w:hAnsi="Times New Roman" w:cs="Times New Roman"/>
        </w:rPr>
        <w:t xml:space="preserve">5, </w:t>
      </w:r>
      <w:r w:rsidRPr="00FE6CEA">
        <w:rPr>
          <w:rFonts w:ascii="Times New Roman" w:hAnsi="Times New Roman" w:cs="Times New Roman"/>
          <w:i/>
        </w:rPr>
        <w:t xml:space="preserve">The Body of the Artisan: Art and Experience in the Scientific Revolution </w:t>
      </w:r>
      <w:r w:rsidRPr="00FE6CEA">
        <w:rPr>
          <w:rFonts w:ascii="Times New Roman" w:hAnsi="Times New Roman" w:cs="Times New Roman"/>
        </w:rPr>
        <w:t xml:space="preserve">(Chicago: University of Chicago Press, 2004), 6-8, and “Science on the Move: Recent Trends in the History of Early Modern Science,” </w:t>
      </w:r>
      <w:r w:rsidRPr="00FE6CEA">
        <w:rPr>
          <w:rFonts w:ascii="Times New Roman" w:hAnsi="Times New Roman" w:cs="Times New Roman"/>
          <w:i/>
        </w:rPr>
        <w:t>Renaissance Quarterly</w:t>
      </w:r>
      <w:r w:rsidRPr="00FE6CEA">
        <w:rPr>
          <w:rFonts w:ascii="Times New Roman" w:hAnsi="Times New Roman" w:cs="Times New Roman"/>
        </w:rPr>
        <w:t xml:space="preserve"> 62</w:t>
      </w:r>
      <w:r w:rsidR="00602930">
        <w:rPr>
          <w:rFonts w:ascii="Times New Roman" w:hAnsi="Times New Roman" w:cs="Times New Roman"/>
        </w:rPr>
        <w:t xml:space="preserve">, no. </w:t>
      </w:r>
      <w:r w:rsidRPr="00FE6CEA">
        <w:rPr>
          <w:rFonts w:ascii="Times New Roman" w:hAnsi="Times New Roman" w:cs="Times New Roman"/>
        </w:rPr>
        <w:t xml:space="preserve">2 (2009): 355-56. See also Paula De Vos, “Apothecaries, Artists, and Artisans: Early Industrial Material Culture in the Biological Old Regime,” </w:t>
      </w:r>
      <w:r w:rsidRPr="00FE6CEA">
        <w:rPr>
          <w:rFonts w:ascii="Times New Roman" w:hAnsi="Times New Roman" w:cs="Times New Roman"/>
          <w:i/>
        </w:rPr>
        <w:t>Journal of Interdisciplinary History</w:t>
      </w:r>
      <w:r w:rsidRPr="00FE6CEA">
        <w:rPr>
          <w:rFonts w:ascii="Times New Roman" w:hAnsi="Times New Roman" w:cs="Times New Roman"/>
        </w:rPr>
        <w:t xml:space="preserve"> 45</w:t>
      </w:r>
      <w:r w:rsidR="00602930">
        <w:rPr>
          <w:rFonts w:ascii="Times New Roman" w:hAnsi="Times New Roman" w:cs="Times New Roman"/>
        </w:rPr>
        <w:t>, no. 3</w:t>
      </w:r>
      <w:r w:rsidRPr="00FE6CEA">
        <w:rPr>
          <w:rFonts w:ascii="Times New Roman" w:hAnsi="Times New Roman" w:cs="Times New Roman"/>
        </w:rPr>
        <w:t xml:space="preserve"> (2015): 277-336.</w:t>
      </w:r>
    </w:p>
  </w:footnote>
  <w:footnote w:id="5">
    <w:p w14:paraId="37ED2D32" w14:textId="4199F886" w:rsidR="0000020E" w:rsidRPr="00FE6CEA" w:rsidRDefault="0000020E" w:rsidP="00913C1A">
      <w:pPr>
        <w:autoSpaceDE w:val="0"/>
        <w:autoSpaceDN w:val="0"/>
        <w:adjustRightInd w:val="0"/>
        <w:spacing w:after="0" w:line="480" w:lineRule="auto"/>
        <w:rPr>
          <w:rFonts w:ascii="Times New Roman" w:eastAsia="GentiumPlus" w:hAnsi="Times New Roman" w:cs="Times New Roman"/>
          <w:sz w:val="20"/>
          <w:szCs w:val="20"/>
        </w:rPr>
      </w:pPr>
      <w:r w:rsidRPr="00FE6CEA">
        <w:rPr>
          <w:rStyle w:val="FootnoteReference"/>
          <w:rFonts w:ascii="Times New Roman" w:hAnsi="Times New Roman" w:cs="Times New Roman"/>
          <w:sz w:val="20"/>
          <w:szCs w:val="20"/>
        </w:rPr>
        <w:footnoteRef/>
      </w:r>
      <w:r w:rsidRPr="00FE6CEA">
        <w:rPr>
          <w:rFonts w:ascii="Times New Roman" w:eastAsia="GentiumPlus" w:hAnsi="Times New Roman" w:cs="Times New Roman"/>
          <w:sz w:val="20"/>
          <w:szCs w:val="20"/>
        </w:rPr>
        <w:t xml:space="preserve"> Marcos </w:t>
      </w:r>
      <w:proofErr w:type="spellStart"/>
      <w:r w:rsidRPr="00FE6CEA">
        <w:rPr>
          <w:rFonts w:ascii="Times New Roman" w:eastAsia="GentiumPlus" w:hAnsi="Times New Roman" w:cs="Times New Roman"/>
          <w:sz w:val="20"/>
          <w:szCs w:val="20"/>
        </w:rPr>
        <w:t>Martinón</w:t>
      </w:r>
      <w:proofErr w:type="spellEnd"/>
      <w:r w:rsidRPr="00FE6CEA">
        <w:rPr>
          <w:rFonts w:ascii="Times New Roman" w:eastAsia="GentiumPlus" w:hAnsi="Times New Roman" w:cs="Times New Roman"/>
          <w:sz w:val="20"/>
          <w:szCs w:val="20"/>
        </w:rPr>
        <w:t xml:space="preserve">-Torres, “Some Recent Developments in the Historiography of Alchemy,” </w:t>
      </w:r>
      <w:proofErr w:type="spellStart"/>
      <w:r w:rsidRPr="00FE6CEA">
        <w:rPr>
          <w:rFonts w:ascii="Times New Roman" w:eastAsia="GentiumPlus" w:hAnsi="Times New Roman" w:cs="Times New Roman"/>
          <w:i/>
          <w:sz w:val="20"/>
          <w:szCs w:val="20"/>
        </w:rPr>
        <w:t>Ambix</w:t>
      </w:r>
      <w:proofErr w:type="spellEnd"/>
      <w:r w:rsidRPr="00FE6CEA">
        <w:rPr>
          <w:rFonts w:ascii="Times New Roman" w:eastAsia="GentiumPlus" w:hAnsi="Times New Roman" w:cs="Times New Roman"/>
          <w:sz w:val="20"/>
          <w:szCs w:val="20"/>
        </w:rPr>
        <w:t xml:space="preserve"> 58</w:t>
      </w:r>
      <w:r w:rsidR="00602930">
        <w:rPr>
          <w:rFonts w:ascii="Times New Roman" w:eastAsia="GentiumPlus" w:hAnsi="Times New Roman" w:cs="Times New Roman"/>
          <w:sz w:val="20"/>
          <w:szCs w:val="20"/>
        </w:rPr>
        <w:t xml:space="preserve">, no. 3 </w:t>
      </w:r>
      <w:r w:rsidRPr="00FE6CEA">
        <w:rPr>
          <w:rFonts w:ascii="Times New Roman" w:eastAsia="GentiumPlus" w:hAnsi="Times New Roman" w:cs="Times New Roman"/>
          <w:sz w:val="20"/>
          <w:szCs w:val="20"/>
        </w:rPr>
        <w:t xml:space="preserve">(2011): 223-26; Henrique </w:t>
      </w:r>
      <w:proofErr w:type="spellStart"/>
      <w:r w:rsidRPr="00FE6CEA">
        <w:rPr>
          <w:rFonts w:ascii="Times New Roman" w:eastAsia="GentiumPlus" w:hAnsi="Times New Roman" w:cs="Times New Roman"/>
          <w:sz w:val="20"/>
          <w:szCs w:val="20"/>
        </w:rPr>
        <w:t>Leitão</w:t>
      </w:r>
      <w:proofErr w:type="spellEnd"/>
      <w:r w:rsidRPr="00FE6CEA">
        <w:rPr>
          <w:rFonts w:ascii="Times New Roman" w:eastAsia="GentiumPlus" w:hAnsi="Times New Roman" w:cs="Times New Roman"/>
          <w:sz w:val="20"/>
          <w:szCs w:val="20"/>
        </w:rPr>
        <w:t xml:space="preserve"> and Antonio Sánchez, “</w:t>
      </w:r>
      <w:proofErr w:type="spellStart"/>
      <w:r w:rsidRPr="00FE6CEA">
        <w:rPr>
          <w:rFonts w:ascii="Times New Roman" w:eastAsia="GentiumPlus" w:hAnsi="Times New Roman" w:cs="Times New Roman"/>
          <w:sz w:val="20"/>
          <w:szCs w:val="20"/>
        </w:rPr>
        <w:t>Zilsel’s</w:t>
      </w:r>
      <w:proofErr w:type="spellEnd"/>
      <w:r w:rsidRPr="00FE6CEA">
        <w:rPr>
          <w:rFonts w:ascii="Times New Roman" w:eastAsia="GentiumPlus" w:hAnsi="Times New Roman" w:cs="Times New Roman"/>
          <w:sz w:val="20"/>
          <w:szCs w:val="20"/>
        </w:rPr>
        <w:t xml:space="preserve"> Thesis, Maritime Culture, and Iberian Science in Early Modern Europe,” </w:t>
      </w:r>
      <w:r w:rsidRPr="00FE6CEA">
        <w:rPr>
          <w:rFonts w:ascii="Times New Roman" w:eastAsia="GentiumPlus" w:hAnsi="Times New Roman" w:cs="Times New Roman"/>
          <w:i/>
          <w:sz w:val="20"/>
          <w:szCs w:val="20"/>
        </w:rPr>
        <w:t>Journal of the History of Ideas</w:t>
      </w:r>
      <w:r w:rsidRPr="00FE6CEA">
        <w:rPr>
          <w:rFonts w:ascii="Times New Roman" w:eastAsia="GentiumPlus" w:hAnsi="Times New Roman" w:cs="Times New Roman"/>
          <w:sz w:val="20"/>
          <w:szCs w:val="20"/>
        </w:rPr>
        <w:t xml:space="preserve"> 78</w:t>
      </w:r>
      <w:r w:rsidR="00602930">
        <w:rPr>
          <w:rFonts w:ascii="Times New Roman" w:eastAsia="GentiumPlus" w:hAnsi="Times New Roman" w:cs="Times New Roman"/>
          <w:sz w:val="20"/>
          <w:szCs w:val="20"/>
        </w:rPr>
        <w:t>, no,</w:t>
      </w:r>
      <w:r w:rsidRPr="00FE6CEA">
        <w:rPr>
          <w:rFonts w:ascii="Times New Roman" w:eastAsia="GentiumPlus" w:hAnsi="Times New Roman" w:cs="Times New Roman"/>
          <w:sz w:val="20"/>
          <w:szCs w:val="20"/>
        </w:rPr>
        <w:t xml:space="preserve"> 2 (2017): 191-210.</w:t>
      </w:r>
    </w:p>
  </w:footnote>
  <w:footnote w:id="6">
    <w:p w14:paraId="20EBBB8E"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es-PE"/>
        </w:rPr>
        <w:t>Carlos F.</w:t>
      </w:r>
      <w:r w:rsidRPr="00FE6CEA">
        <w:rPr>
          <w:rFonts w:ascii="Times New Roman" w:hAnsi="Times New Roman" w:cs="Times New Roman"/>
          <w:lang w:val="es-ES"/>
        </w:rPr>
        <w:t xml:space="preserve"> Cabanillas Cárdenas, ed., </w:t>
      </w:r>
      <w:r w:rsidRPr="00FE6CEA">
        <w:rPr>
          <w:rFonts w:ascii="Times New Roman" w:hAnsi="Times New Roman" w:cs="Times New Roman"/>
          <w:i/>
          <w:lang w:val="es-ES"/>
        </w:rPr>
        <w:t>Juan del Valle y Caviedes</w:t>
      </w:r>
      <w:r w:rsidRPr="00FE6CEA">
        <w:rPr>
          <w:rFonts w:ascii="Times New Roman" w:hAnsi="Times New Roman" w:cs="Times New Roman"/>
          <w:i/>
          <w:lang w:val="es-PE"/>
        </w:rPr>
        <w:t>: guerras físicas, proezas medicales, hazañas de la ignorancia</w:t>
      </w:r>
      <w:r w:rsidRPr="00FE6CEA">
        <w:rPr>
          <w:rFonts w:ascii="Times New Roman" w:hAnsi="Times New Roman" w:cs="Times New Roman"/>
          <w:lang w:val="es-PE"/>
        </w:rPr>
        <w:t xml:space="preserve"> (</w:t>
      </w:r>
      <w:r w:rsidRPr="00FE6CEA">
        <w:rPr>
          <w:rFonts w:ascii="Times New Roman" w:hAnsi="Times New Roman" w:cs="Times New Roman"/>
          <w:lang w:val="es-ES"/>
        </w:rPr>
        <w:t xml:space="preserve">Madrid: Iberoamericana Editorial </w:t>
      </w:r>
      <w:proofErr w:type="spellStart"/>
      <w:r w:rsidRPr="00FE6CEA">
        <w:rPr>
          <w:rFonts w:ascii="Times New Roman" w:hAnsi="Times New Roman" w:cs="Times New Roman"/>
          <w:lang w:val="es-ES"/>
        </w:rPr>
        <w:t>Vervuert</w:t>
      </w:r>
      <w:proofErr w:type="spellEnd"/>
      <w:r w:rsidRPr="00FE6CEA">
        <w:rPr>
          <w:rFonts w:ascii="Times New Roman" w:hAnsi="Times New Roman" w:cs="Times New Roman"/>
          <w:lang w:val="es-ES"/>
        </w:rPr>
        <w:t>, 2013), 227.</w:t>
      </w:r>
    </w:p>
  </w:footnote>
  <w:footnote w:id="7">
    <w:p w14:paraId="0E8708DC" w14:textId="77777777" w:rsidR="0000020E" w:rsidRPr="00FE6CEA" w:rsidRDefault="0000020E" w:rsidP="00913C1A">
      <w:pPr>
        <w:autoSpaceDE w:val="0"/>
        <w:autoSpaceDN w:val="0"/>
        <w:adjustRightInd w:val="0"/>
        <w:spacing w:after="0" w:line="480" w:lineRule="auto"/>
        <w:rPr>
          <w:rFonts w:ascii="Times New Roman" w:hAnsi="Times New Roman" w:cs="Times New Roman"/>
          <w:sz w:val="20"/>
          <w:szCs w:val="20"/>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rPr>
        <w:t xml:space="preserve"> Juan Pimentel, “The Iberian Vision: Science and Empire in the Framework of a Universal Monarchy, 1500–1800,” </w:t>
      </w:r>
      <w:r w:rsidRPr="00FE6CEA">
        <w:rPr>
          <w:rFonts w:ascii="Times New Roman" w:hAnsi="Times New Roman" w:cs="Times New Roman"/>
          <w:i/>
          <w:iCs/>
          <w:sz w:val="20"/>
          <w:szCs w:val="20"/>
        </w:rPr>
        <w:t xml:space="preserve">Osiris </w:t>
      </w:r>
      <w:r w:rsidRPr="00FE6CEA">
        <w:rPr>
          <w:rFonts w:ascii="Times New Roman" w:hAnsi="Times New Roman" w:cs="Times New Roman"/>
          <w:sz w:val="20"/>
          <w:szCs w:val="20"/>
        </w:rPr>
        <w:t xml:space="preserve">15 (2001): 17–30; Jorge Canizares-Esguerra, “Iberian Science in the Renaissance: Ignored How Much Longer?” </w:t>
      </w:r>
      <w:r w:rsidRPr="00FE6CEA">
        <w:rPr>
          <w:rFonts w:ascii="Times New Roman" w:hAnsi="Times New Roman" w:cs="Times New Roman"/>
          <w:i/>
          <w:iCs/>
          <w:sz w:val="20"/>
          <w:szCs w:val="20"/>
        </w:rPr>
        <w:t xml:space="preserve">Perspectives on Science </w:t>
      </w:r>
      <w:r w:rsidRPr="00FE6CEA">
        <w:rPr>
          <w:rFonts w:ascii="Times New Roman" w:hAnsi="Times New Roman" w:cs="Times New Roman"/>
          <w:sz w:val="20"/>
          <w:szCs w:val="20"/>
        </w:rPr>
        <w:t>12 (2004): 86–124.</w:t>
      </w:r>
    </w:p>
  </w:footnote>
  <w:footnote w:id="8">
    <w:p w14:paraId="6D6BA454" w14:textId="0CE04219" w:rsidR="0000020E" w:rsidRPr="00FE6CEA" w:rsidRDefault="0000020E" w:rsidP="00F14DA6">
      <w:pPr>
        <w:pStyle w:val="Heading1"/>
        <w:spacing w:before="0" w:beforeAutospacing="0" w:after="0" w:afterAutospacing="0" w:line="480" w:lineRule="auto"/>
        <w:rPr>
          <w:lang w:eastAsia="en-GB"/>
        </w:rPr>
      </w:pPr>
      <w:r w:rsidRPr="00FE6CEA">
        <w:rPr>
          <w:rStyle w:val="FootnoteReference"/>
          <w:b w:val="0"/>
          <w:sz w:val="20"/>
          <w:szCs w:val="20"/>
        </w:rPr>
        <w:footnoteRef/>
      </w:r>
      <w:r w:rsidRPr="00FE6CEA">
        <w:rPr>
          <w:b w:val="0"/>
          <w:sz w:val="20"/>
          <w:szCs w:val="20"/>
        </w:rPr>
        <w:t xml:space="preserve"> Paula De Vos traces the textual history of Galenic pharmacy from it</w:t>
      </w:r>
      <w:r w:rsidRPr="00FE6CEA">
        <w:rPr>
          <w:b w:val="0"/>
          <w:sz w:val="20"/>
          <w:szCs w:val="20"/>
          <w:lang w:val="en-GB"/>
        </w:rPr>
        <w:t>s</w:t>
      </w:r>
      <w:r w:rsidRPr="00FE6CEA">
        <w:rPr>
          <w:b w:val="0"/>
          <w:sz w:val="20"/>
          <w:szCs w:val="20"/>
        </w:rPr>
        <w:t xml:space="preserve"> origins with the Romans and Greeks, its interpretation by</w:t>
      </w:r>
      <w:r w:rsidRPr="00FE6CEA">
        <w:rPr>
          <w:sz w:val="20"/>
          <w:szCs w:val="20"/>
        </w:rPr>
        <w:t xml:space="preserve"> </w:t>
      </w:r>
      <w:r w:rsidRPr="00FE6CEA">
        <w:rPr>
          <w:b w:val="0"/>
          <w:sz w:val="20"/>
          <w:szCs w:val="20"/>
        </w:rPr>
        <w:t xml:space="preserve">Islamic authors, and </w:t>
      </w:r>
      <w:r w:rsidRPr="00FE6CEA">
        <w:rPr>
          <w:b w:val="0"/>
          <w:sz w:val="20"/>
          <w:szCs w:val="20"/>
          <w:lang w:val="en-GB"/>
        </w:rPr>
        <w:t xml:space="preserve">its </w:t>
      </w:r>
      <w:r w:rsidRPr="00FE6CEA">
        <w:rPr>
          <w:b w:val="0"/>
          <w:sz w:val="20"/>
          <w:szCs w:val="20"/>
        </w:rPr>
        <w:t>ent</w:t>
      </w:r>
      <w:r w:rsidRPr="00FE6CEA">
        <w:rPr>
          <w:b w:val="0"/>
          <w:sz w:val="20"/>
          <w:szCs w:val="20"/>
          <w:lang w:val="en-GB"/>
        </w:rPr>
        <w:t>ry</w:t>
      </w:r>
      <w:r w:rsidRPr="00FE6CEA">
        <w:rPr>
          <w:b w:val="0"/>
          <w:sz w:val="20"/>
          <w:szCs w:val="20"/>
        </w:rPr>
        <w:t xml:space="preserve"> </w:t>
      </w:r>
      <w:r w:rsidRPr="00FE6CEA">
        <w:rPr>
          <w:b w:val="0"/>
          <w:sz w:val="20"/>
          <w:szCs w:val="20"/>
          <w:lang w:val="en-GB"/>
        </w:rPr>
        <w:t xml:space="preserve">into </w:t>
      </w:r>
      <w:r w:rsidRPr="00FE6CEA">
        <w:rPr>
          <w:b w:val="0"/>
          <w:sz w:val="20"/>
          <w:szCs w:val="20"/>
        </w:rPr>
        <w:t>Europe from the south through Spain and Italy (“Pharmacopoeias and the Textual Tradition in Galenic Pharmacy</w:t>
      </w:r>
      <w:r w:rsidRPr="00FE6CEA">
        <w:rPr>
          <w:b w:val="0"/>
          <w:sz w:val="20"/>
          <w:szCs w:val="20"/>
          <w:lang w:val="en-GB"/>
        </w:rPr>
        <w:t>,</w:t>
      </w:r>
      <w:r w:rsidRPr="00FE6CEA">
        <w:rPr>
          <w:b w:val="0"/>
          <w:sz w:val="20"/>
          <w:szCs w:val="20"/>
        </w:rPr>
        <w:t xml:space="preserve">” in </w:t>
      </w:r>
      <w:r w:rsidRPr="00FE6CEA">
        <w:rPr>
          <w:b w:val="0"/>
          <w:i/>
          <w:sz w:val="20"/>
          <w:szCs w:val="20"/>
        </w:rPr>
        <w:t xml:space="preserve">Drugs on a Page: </w:t>
      </w:r>
      <w:r w:rsidRPr="00FE6CEA">
        <w:rPr>
          <w:b w:val="0"/>
          <w:i/>
          <w:sz w:val="20"/>
          <w:szCs w:val="20"/>
          <w:lang w:val="en-GB" w:eastAsia="en-GB"/>
        </w:rPr>
        <w:t>Pharmacopoeias and Healing Knowledge in the Early Modern Atlantic World</w:t>
      </w:r>
      <w:r w:rsidRPr="00FE6CEA">
        <w:rPr>
          <w:b w:val="0"/>
          <w:sz w:val="20"/>
          <w:szCs w:val="20"/>
          <w:lang w:val="en-GB" w:eastAsia="en-GB"/>
        </w:rPr>
        <w:t xml:space="preserve">, eds. </w:t>
      </w:r>
      <w:r w:rsidRPr="00FE6CEA">
        <w:rPr>
          <w:b w:val="0"/>
          <w:sz w:val="20"/>
          <w:szCs w:val="20"/>
        </w:rPr>
        <w:t>Michel J. Crawford and Joseph M. Gabriel</w:t>
      </w:r>
      <w:r w:rsidRPr="00FE6CEA">
        <w:rPr>
          <w:b w:val="0"/>
          <w:sz w:val="20"/>
          <w:szCs w:val="20"/>
          <w:lang w:val="en-GB"/>
        </w:rPr>
        <w:t>.</w:t>
      </w:r>
      <w:r w:rsidRPr="00FE6CEA">
        <w:rPr>
          <w:b w:val="0"/>
          <w:sz w:val="20"/>
          <w:szCs w:val="20"/>
        </w:rPr>
        <w:t xml:space="preserve"> </w:t>
      </w:r>
      <w:r w:rsidRPr="00FE6CEA">
        <w:rPr>
          <w:b w:val="0"/>
          <w:sz w:val="20"/>
          <w:szCs w:val="20"/>
          <w:lang w:val="en-GB"/>
        </w:rPr>
        <w:t>(</w:t>
      </w:r>
      <w:r w:rsidRPr="00FE6CEA">
        <w:rPr>
          <w:b w:val="0"/>
          <w:sz w:val="20"/>
          <w:szCs w:val="20"/>
          <w:lang w:val="en-GB" w:eastAsia="en-GB"/>
        </w:rPr>
        <w:t>Pittsburgh: University of Pittsburgh Press, 2019), 19-44.</w:t>
      </w:r>
    </w:p>
  </w:footnote>
  <w:footnote w:id="9">
    <w:p w14:paraId="7C61113F" w14:textId="7805F244" w:rsidR="0000020E" w:rsidRPr="00FE6CEA" w:rsidRDefault="0000020E" w:rsidP="009D0243">
      <w:pPr>
        <w:pStyle w:val="FootnoteText"/>
        <w:spacing w:line="480" w:lineRule="auto"/>
      </w:pPr>
      <w:r w:rsidRPr="00FE6CEA">
        <w:rPr>
          <w:rStyle w:val="FootnoteReference"/>
          <w:rFonts w:ascii="Times New Roman" w:hAnsi="Times New Roman" w:cs="Times New Roman"/>
        </w:rPr>
        <w:footnoteRef/>
      </w:r>
      <w:r w:rsidRPr="00FE6CEA">
        <w:rPr>
          <w:rFonts w:ascii="Times New Roman" w:hAnsi="Times New Roman" w:cs="Times New Roman"/>
        </w:rPr>
        <w:t xml:space="preserve"> Fundamentally, however, illnesses arose as the result of the internal malfunctioning of a </w:t>
      </w:r>
      <w:r w:rsidR="00602930">
        <w:rPr>
          <w:rFonts w:ascii="Times New Roman" w:hAnsi="Times New Roman" w:cs="Times New Roman"/>
        </w:rPr>
        <w:t>“</w:t>
      </w:r>
      <w:r w:rsidRPr="00FE6CEA">
        <w:rPr>
          <w:rFonts w:ascii="Times New Roman" w:hAnsi="Times New Roman" w:cs="Times New Roman"/>
        </w:rPr>
        <w:t>vital force</w:t>
      </w:r>
      <w:r w:rsidR="00602930">
        <w:rPr>
          <w:rFonts w:ascii="Times New Roman" w:hAnsi="Times New Roman" w:cs="Times New Roman"/>
        </w:rPr>
        <w:t>”</w:t>
      </w:r>
      <w:r w:rsidRPr="00FE6CEA">
        <w:rPr>
          <w:rFonts w:ascii="Times New Roman" w:hAnsi="Times New Roman" w:cs="Times New Roman"/>
        </w:rPr>
        <w:t xml:space="preserve"> or </w:t>
      </w:r>
      <w:proofErr w:type="spellStart"/>
      <w:r w:rsidRPr="00FE6CEA">
        <w:rPr>
          <w:rFonts w:ascii="Times New Roman" w:hAnsi="Times New Roman" w:cs="Times New Roman"/>
          <w:i/>
        </w:rPr>
        <w:t>archeus</w:t>
      </w:r>
      <w:proofErr w:type="spellEnd"/>
      <w:r w:rsidRPr="00FE6CEA">
        <w:rPr>
          <w:rFonts w:ascii="Times New Roman" w:hAnsi="Times New Roman" w:cs="Times New Roman"/>
        </w:rPr>
        <w:t xml:space="preserve"> that governed chemical transformations and was often referred to as the </w:t>
      </w:r>
      <w:r w:rsidR="00602930">
        <w:rPr>
          <w:rFonts w:ascii="Times New Roman" w:hAnsi="Times New Roman" w:cs="Times New Roman"/>
        </w:rPr>
        <w:t>“</w:t>
      </w:r>
      <w:r w:rsidRPr="00FE6CEA">
        <w:rPr>
          <w:rFonts w:ascii="Times New Roman" w:hAnsi="Times New Roman" w:cs="Times New Roman"/>
        </w:rPr>
        <w:t>internal alchemist.</w:t>
      </w:r>
      <w:r w:rsidR="00602930">
        <w:rPr>
          <w:rFonts w:ascii="Times New Roman" w:hAnsi="Times New Roman" w:cs="Times New Roman"/>
        </w:rPr>
        <w:t>”</w:t>
      </w:r>
      <w:r w:rsidRPr="00FE6CEA">
        <w:rPr>
          <w:rFonts w:ascii="Times New Roman" w:hAnsi="Times New Roman" w:cs="Times New Roman"/>
        </w:rPr>
        <w:t xml:space="preserve"> See Dane T. Daniel</w:t>
      </w:r>
      <w:r w:rsidR="00602930">
        <w:rPr>
          <w:rFonts w:ascii="Times New Roman" w:hAnsi="Times New Roman" w:cs="Times New Roman"/>
        </w:rPr>
        <w:t>,</w:t>
      </w:r>
      <w:r w:rsidRPr="00FE6CEA">
        <w:rPr>
          <w:rFonts w:ascii="Times New Roman" w:hAnsi="Times New Roman" w:cs="Times New Roman"/>
        </w:rPr>
        <w:t xml:space="preserve"> “Invisible Wombs: Rethinking Paracelsus's Concept of Body and Matter,” </w:t>
      </w:r>
      <w:proofErr w:type="spellStart"/>
      <w:r w:rsidRPr="00FE6CEA">
        <w:rPr>
          <w:rFonts w:ascii="Times New Roman" w:hAnsi="Times New Roman" w:cs="Times New Roman"/>
          <w:i/>
        </w:rPr>
        <w:t>Ambix</w:t>
      </w:r>
      <w:proofErr w:type="spellEnd"/>
      <w:r w:rsidRPr="00FE6CEA">
        <w:rPr>
          <w:rFonts w:ascii="Times New Roman" w:hAnsi="Times New Roman" w:cs="Times New Roman"/>
          <w:i/>
        </w:rPr>
        <w:t xml:space="preserve"> </w:t>
      </w:r>
      <w:r w:rsidRPr="00FE6CEA">
        <w:rPr>
          <w:rFonts w:ascii="Times New Roman" w:hAnsi="Times New Roman" w:cs="Times New Roman"/>
        </w:rPr>
        <w:t>53</w:t>
      </w:r>
      <w:r w:rsidR="00602930">
        <w:rPr>
          <w:rFonts w:ascii="Times New Roman" w:hAnsi="Times New Roman" w:cs="Times New Roman"/>
        </w:rPr>
        <w:t>, no.</w:t>
      </w:r>
      <w:r w:rsidRPr="00FE6CEA">
        <w:rPr>
          <w:rFonts w:ascii="Times New Roman" w:hAnsi="Times New Roman" w:cs="Times New Roman"/>
        </w:rPr>
        <w:t xml:space="preserve"> 2 (2006): 129-142.</w:t>
      </w:r>
    </w:p>
  </w:footnote>
  <w:footnote w:id="10">
    <w:p w14:paraId="32DF9A6B" w14:textId="77777777"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Steven </w:t>
      </w:r>
      <w:proofErr w:type="spellStart"/>
      <w:r w:rsidRPr="00FE6CEA">
        <w:rPr>
          <w:rFonts w:ascii="Times New Roman" w:hAnsi="Times New Roman" w:cs="Times New Roman"/>
        </w:rPr>
        <w:t>Shapin</w:t>
      </w:r>
      <w:proofErr w:type="spellEnd"/>
      <w:r w:rsidRPr="00FE6CEA">
        <w:rPr>
          <w:rFonts w:ascii="Times New Roman" w:hAnsi="Times New Roman" w:cs="Times New Roman"/>
        </w:rPr>
        <w:t xml:space="preserve">, </w:t>
      </w:r>
      <w:r w:rsidRPr="00FE6CEA">
        <w:rPr>
          <w:rFonts w:ascii="Times New Roman" w:hAnsi="Times New Roman" w:cs="Times New Roman"/>
          <w:i/>
        </w:rPr>
        <w:t>The Scientific Revolution</w:t>
      </w:r>
      <w:r w:rsidRPr="00FE6CEA">
        <w:rPr>
          <w:rFonts w:ascii="Times New Roman" w:hAnsi="Times New Roman" w:cs="Times New Roman"/>
        </w:rPr>
        <w:t xml:space="preserve"> (Chicago: University of Chicago Press, 1996), 69, 126, 136; William B. Ashworth, “Catholicism and Early Modern Science,” in </w:t>
      </w:r>
      <w:r w:rsidRPr="00FE6CEA">
        <w:rPr>
          <w:rFonts w:ascii="Times New Roman" w:hAnsi="Times New Roman" w:cs="Times New Roman"/>
          <w:i/>
        </w:rPr>
        <w:t>God and Nature: Historical Essays on the Encounter between Christianity and Religion</w:t>
      </w:r>
      <w:r w:rsidRPr="00FE6CEA">
        <w:rPr>
          <w:rFonts w:ascii="Times New Roman" w:hAnsi="Times New Roman" w:cs="Times New Roman"/>
        </w:rPr>
        <w:t>, eds. David C. Lindberg and Ronald L. Numbers (Berkeley: University of California Press, 1986), 148-53.</w:t>
      </w:r>
    </w:p>
  </w:footnote>
  <w:footnote w:id="11">
    <w:p w14:paraId="29D32308" w14:textId="464E99A2" w:rsidR="0000020E" w:rsidRPr="00FE6CEA" w:rsidRDefault="0000020E" w:rsidP="00913C1A">
      <w:pPr>
        <w:spacing w:after="0" w:line="480" w:lineRule="auto"/>
        <w:rPr>
          <w:rFonts w:ascii="Brill" w:hAnsi="Brill"/>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rPr>
        <w:t xml:space="preserve"> </w:t>
      </w:r>
      <w:r w:rsidRPr="00FE6CEA">
        <w:rPr>
          <w:rFonts w:ascii="Times New Roman" w:eastAsia="Times New Roman" w:hAnsi="Times New Roman" w:cs="Times New Roman"/>
          <w:sz w:val="20"/>
          <w:szCs w:val="20"/>
          <w:lang w:eastAsia="en-GB"/>
        </w:rPr>
        <w:t xml:space="preserve">Miguel López Pérez, “Spanish Paracelsus Revisited and Decontaminated,” </w:t>
      </w:r>
      <w:proofErr w:type="spellStart"/>
      <w:r w:rsidRPr="00FE6CEA">
        <w:rPr>
          <w:rFonts w:ascii="Times New Roman" w:eastAsia="Times New Roman" w:hAnsi="Times New Roman" w:cs="Times New Roman"/>
          <w:i/>
          <w:sz w:val="20"/>
          <w:szCs w:val="20"/>
          <w:lang w:eastAsia="en-GB"/>
        </w:rPr>
        <w:t>Azogue</w:t>
      </w:r>
      <w:proofErr w:type="spellEnd"/>
      <w:r w:rsidRPr="00FE6CEA">
        <w:rPr>
          <w:rFonts w:ascii="Times New Roman" w:eastAsia="Times New Roman" w:hAnsi="Times New Roman" w:cs="Times New Roman"/>
          <w:sz w:val="20"/>
          <w:szCs w:val="20"/>
          <w:lang w:eastAsia="en-GB"/>
        </w:rPr>
        <w:t xml:space="preserve"> 7 (2013): 341</w:t>
      </w:r>
      <w:r w:rsidR="00602930">
        <w:rPr>
          <w:rFonts w:ascii="Times New Roman" w:eastAsia="Times New Roman" w:hAnsi="Times New Roman" w:cs="Times New Roman"/>
          <w:sz w:val="20"/>
          <w:szCs w:val="20"/>
          <w:lang w:eastAsia="en-GB"/>
        </w:rPr>
        <w:t>,</w:t>
      </w:r>
      <w:r w:rsidRPr="00FE6CEA">
        <w:rPr>
          <w:rFonts w:ascii="Times New Roman" w:eastAsia="Times New Roman" w:hAnsi="Times New Roman" w:cs="Times New Roman"/>
          <w:sz w:val="20"/>
          <w:szCs w:val="20"/>
          <w:lang w:eastAsia="en-GB"/>
        </w:rPr>
        <w:t xml:space="preserve"> URL: </w:t>
      </w:r>
      <w:hyperlink r:id="rId1" w:history="1">
        <w:r w:rsidRPr="00FE6CEA">
          <w:rPr>
            <w:rStyle w:val="Hyperlink"/>
            <w:rFonts w:ascii="Times New Roman" w:eastAsia="Times New Roman" w:hAnsi="Times New Roman" w:cs="Times New Roman"/>
            <w:color w:val="auto"/>
            <w:sz w:val="20"/>
            <w:szCs w:val="20"/>
            <w:lang w:eastAsia="en-GB"/>
          </w:rPr>
          <w:t>http://www.revistaazogue.com</w:t>
        </w:r>
      </w:hyperlink>
      <w:r w:rsidRPr="00FE6CEA">
        <w:rPr>
          <w:rFonts w:ascii="Times New Roman" w:eastAsia="Times New Roman" w:hAnsi="Times New Roman" w:cs="Times New Roman"/>
          <w:sz w:val="20"/>
          <w:szCs w:val="20"/>
          <w:lang w:eastAsia="en-GB"/>
        </w:rPr>
        <w:t xml:space="preserve"> [Accessed 13 Sep 2019]; </w:t>
      </w:r>
      <w:proofErr w:type="spellStart"/>
      <w:r w:rsidRPr="00FE6CEA">
        <w:rPr>
          <w:rFonts w:ascii="Times New Roman" w:hAnsi="Times New Roman" w:cs="Times New Roman"/>
          <w:sz w:val="20"/>
          <w:szCs w:val="20"/>
        </w:rPr>
        <w:t>Lyke</w:t>
      </w:r>
      <w:proofErr w:type="spellEnd"/>
      <w:r w:rsidRPr="00FE6CEA">
        <w:rPr>
          <w:rFonts w:ascii="Times New Roman" w:hAnsi="Times New Roman" w:cs="Times New Roman"/>
          <w:sz w:val="20"/>
          <w:szCs w:val="20"/>
        </w:rPr>
        <w:t xml:space="preserve"> de </w:t>
      </w:r>
      <w:proofErr w:type="spellStart"/>
      <w:r w:rsidRPr="00FE6CEA">
        <w:rPr>
          <w:rFonts w:ascii="Times New Roman" w:hAnsi="Times New Roman" w:cs="Times New Roman"/>
          <w:sz w:val="20"/>
          <w:szCs w:val="20"/>
        </w:rPr>
        <w:t>Vriesa</w:t>
      </w:r>
      <w:proofErr w:type="spellEnd"/>
      <w:r w:rsidRPr="00FE6CEA">
        <w:rPr>
          <w:rFonts w:ascii="Times New Roman" w:hAnsi="Times New Roman" w:cs="Times New Roman"/>
          <w:sz w:val="20"/>
          <w:szCs w:val="20"/>
        </w:rPr>
        <w:t xml:space="preserve"> and Leen Spruit, “Paracelsus and Roman Censorship – Johannes Faber’s 1616 Report in Context,” </w:t>
      </w:r>
      <w:r w:rsidRPr="00FE6CEA">
        <w:rPr>
          <w:rFonts w:ascii="Times New Roman" w:hAnsi="Times New Roman" w:cs="Times New Roman"/>
          <w:i/>
          <w:sz w:val="20"/>
          <w:szCs w:val="20"/>
        </w:rPr>
        <w:t>Intellectual History Review</w:t>
      </w:r>
      <w:r w:rsidRPr="00FE6CEA">
        <w:rPr>
          <w:rFonts w:ascii="Times New Roman" w:hAnsi="Times New Roman" w:cs="Times New Roman"/>
          <w:sz w:val="20"/>
          <w:szCs w:val="20"/>
        </w:rPr>
        <w:t>, 28</w:t>
      </w:r>
      <w:r w:rsidR="00602930">
        <w:rPr>
          <w:rFonts w:ascii="Times New Roman" w:hAnsi="Times New Roman" w:cs="Times New Roman"/>
          <w:sz w:val="20"/>
          <w:szCs w:val="20"/>
        </w:rPr>
        <w:t>, no.</w:t>
      </w:r>
      <w:r w:rsidRPr="00FE6CEA">
        <w:rPr>
          <w:rFonts w:ascii="Times New Roman" w:hAnsi="Times New Roman" w:cs="Times New Roman"/>
          <w:sz w:val="20"/>
          <w:szCs w:val="20"/>
        </w:rPr>
        <w:t xml:space="preserve"> 2 (2018)</w:t>
      </w:r>
      <w:r w:rsidR="00602930">
        <w:rPr>
          <w:rFonts w:ascii="Times New Roman" w:hAnsi="Times New Roman" w:cs="Times New Roman"/>
          <w:sz w:val="20"/>
          <w:szCs w:val="20"/>
        </w:rPr>
        <w:t>:</w:t>
      </w:r>
      <w:r w:rsidRPr="00FE6CEA">
        <w:rPr>
          <w:rFonts w:ascii="Times New Roman" w:hAnsi="Times New Roman" w:cs="Times New Roman"/>
          <w:sz w:val="20"/>
          <w:szCs w:val="20"/>
        </w:rPr>
        <w:t xml:space="preserve"> 227.</w:t>
      </w:r>
      <w:r w:rsidRPr="00FE6CEA">
        <w:rPr>
          <w:rFonts w:cstheme="minorHAnsi"/>
          <w:sz w:val="20"/>
          <w:szCs w:val="20"/>
        </w:rPr>
        <w:t xml:space="preserve"> </w:t>
      </w:r>
    </w:p>
  </w:footnote>
  <w:footnote w:id="12">
    <w:p w14:paraId="23F3C3E6" w14:textId="6985EE9D" w:rsidR="0000020E" w:rsidRPr="00FE6CEA" w:rsidRDefault="0000020E" w:rsidP="00913C1A">
      <w:pPr>
        <w:pStyle w:val="FootnoteText"/>
        <w:tabs>
          <w:tab w:val="left" w:pos="0"/>
        </w:tabs>
        <w:spacing w:line="480" w:lineRule="auto"/>
        <w:rPr>
          <w:rFonts w:ascii="Times New Roman" w:hAnsi="Times New Roman" w:cs="Times New Roman"/>
        </w:rPr>
      </w:pPr>
      <w:r w:rsidRPr="00FE6CEA">
        <w:rPr>
          <w:rStyle w:val="FootnoteReference"/>
          <w:rFonts w:ascii="Times New Roman" w:eastAsia="SimSun" w:hAnsi="Times New Roman" w:cs="Times New Roman"/>
        </w:rPr>
        <w:footnoteRef/>
      </w:r>
      <w:r w:rsidRPr="00FE6CEA">
        <w:rPr>
          <w:rFonts w:ascii="Times New Roman" w:hAnsi="Times New Roman" w:cs="Times New Roman"/>
        </w:rPr>
        <w:t xml:space="preserve"> José Maria López </w:t>
      </w:r>
      <w:proofErr w:type="spellStart"/>
      <w:r w:rsidRPr="00FE6CEA">
        <w:rPr>
          <w:rFonts w:ascii="Times New Roman" w:hAnsi="Times New Roman" w:cs="Times New Roman"/>
        </w:rPr>
        <w:t>Piñero</w:t>
      </w:r>
      <w:proofErr w:type="spellEnd"/>
      <w:r w:rsidRPr="00FE6CEA">
        <w:rPr>
          <w:rFonts w:ascii="Times New Roman" w:hAnsi="Times New Roman" w:cs="Times New Roman"/>
        </w:rPr>
        <w:t xml:space="preserve">, “Paracelsus and his Work in Sixteenth and Seventeenth Century Spain,” </w:t>
      </w:r>
      <w:r w:rsidRPr="00FE6CEA">
        <w:rPr>
          <w:rFonts w:ascii="Times New Roman" w:hAnsi="Times New Roman" w:cs="Times New Roman"/>
          <w:i/>
        </w:rPr>
        <w:t xml:space="preserve">Clio </w:t>
      </w:r>
      <w:proofErr w:type="spellStart"/>
      <w:r w:rsidRPr="00FE6CEA">
        <w:rPr>
          <w:rFonts w:ascii="Times New Roman" w:hAnsi="Times New Roman" w:cs="Times New Roman"/>
          <w:i/>
        </w:rPr>
        <w:t>Medica</w:t>
      </w:r>
      <w:proofErr w:type="spellEnd"/>
      <w:r w:rsidRPr="00FE6CEA">
        <w:rPr>
          <w:rFonts w:ascii="Times New Roman" w:hAnsi="Times New Roman" w:cs="Times New Roman"/>
        </w:rPr>
        <w:t xml:space="preserve"> 8</w:t>
      </w:r>
      <w:r w:rsidR="00602930">
        <w:rPr>
          <w:rFonts w:ascii="Times New Roman" w:hAnsi="Times New Roman" w:cs="Times New Roman"/>
        </w:rPr>
        <w:t>, no.</w:t>
      </w:r>
      <w:r w:rsidRPr="00FE6CEA">
        <w:rPr>
          <w:rFonts w:ascii="Times New Roman" w:hAnsi="Times New Roman" w:cs="Times New Roman"/>
        </w:rPr>
        <w:t xml:space="preserve"> 2 (1973): 119-31; Henry Kamen, </w:t>
      </w:r>
      <w:r w:rsidRPr="00FE6CEA">
        <w:rPr>
          <w:rFonts w:ascii="Times New Roman" w:hAnsi="Times New Roman" w:cs="Times New Roman"/>
          <w:i/>
        </w:rPr>
        <w:t xml:space="preserve">The Spanish Inquisition: </w:t>
      </w:r>
      <w:r w:rsidR="00602930">
        <w:rPr>
          <w:rFonts w:ascii="Times New Roman" w:hAnsi="Times New Roman" w:cs="Times New Roman"/>
          <w:i/>
        </w:rPr>
        <w:t>A</w:t>
      </w:r>
      <w:r w:rsidRPr="00FE6CEA">
        <w:rPr>
          <w:rFonts w:ascii="Times New Roman" w:hAnsi="Times New Roman" w:cs="Times New Roman"/>
          <w:i/>
        </w:rPr>
        <w:t>n Historical Revision</w:t>
      </w:r>
      <w:r w:rsidRPr="00FE6CEA">
        <w:rPr>
          <w:rFonts w:ascii="Times New Roman" w:hAnsi="Times New Roman" w:cs="Times New Roman"/>
        </w:rPr>
        <w:t xml:space="preserve"> (London: Weidenfeld and Nicolson, 1997), 103-34; Allen G. Debus, “Paracelsus and the Delayed Scientific Revolution in Spain: A Legacy of Philip II,” in </w:t>
      </w:r>
      <w:r w:rsidRPr="00FE6CEA">
        <w:rPr>
          <w:rFonts w:ascii="Times New Roman" w:hAnsi="Times New Roman" w:cs="Times New Roman"/>
          <w:i/>
        </w:rPr>
        <w:t>Reading the Book of Nature: the Other Side of the Scientific Revolution</w:t>
      </w:r>
      <w:r w:rsidRPr="00FE6CEA">
        <w:rPr>
          <w:rFonts w:ascii="Times New Roman" w:hAnsi="Times New Roman" w:cs="Times New Roman"/>
        </w:rPr>
        <w:t xml:space="preserve">, eds. Allen G. Debus and Michael T. Walton (Kirksville-Missouri: Sixteenth Century Journal Publishers, Inc., 1998), 148-49. </w:t>
      </w:r>
    </w:p>
  </w:footnote>
  <w:footnote w:id="13">
    <w:p w14:paraId="59AF07CC" w14:textId="77777777" w:rsidR="0000020E" w:rsidRPr="00FE6CEA" w:rsidRDefault="0000020E" w:rsidP="008D1AA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Some controls on printing dated back to 1502.</w:t>
      </w:r>
    </w:p>
  </w:footnote>
  <w:footnote w:id="14">
    <w:p w14:paraId="2ACB149F" w14:textId="77777777" w:rsidR="0000020E" w:rsidRPr="00FE6CEA" w:rsidRDefault="0000020E" w:rsidP="00913C1A">
      <w:pPr>
        <w:spacing w:after="0" w:line="480" w:lineRule="auto"/>
        <w:jc w:val="both"/>
        <w:rPr>
          <w:rFonts w:ascii="Times New Roman" w:hAnsi="Times New Roman" w:cs="Times New Roman"/>
          <w:sz w:val="20"/>
          <w:szCs w:val="20"/>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rPr>
        <w:t xml:space="preserve"> Guenter B. </w:t>
      </w:r>
      <w:proofErr w:type="spellStart"/>
      <w:r w:rsidRPr="00FE6CEA">
        <w:rPr>
          <w:rFonts w:ascii="Times New Roman" w:hAnsi="Times New Roman" w:cs="Times New Roman"/>
          <w:sz w:val="20"/>
          <w:szCs w:val="20"/>
        </w:rPr>
        <w:t>Risse</w:t>
      </w:r>
      <w:proofErr w:type="spellEnd"/>
      <w:r w:rsidRPr="00FE6CEA">
        <w:rPr>
          <w:rFonts w:ascii="Times New Roman" w:hAnsi="Times New Roman" w:cs="Times New Roman"/>
          <w:sz w:val="20"/>
          <w:szCs w:val="20"/>
        </w:rPr>
        <w:t xml:space="preserve">, “Medicine in New Spain,” in </w:t>
      </w:r>
      <w:r w:rsidRPr="00FE6CEA">
        <w:rPr>
          <w:rFonts w:ascii="Times New Roman" w:hAnsi="Times New Roman" w:cs="Times New Roman"/>
          <w:i/>
          <w:iCs/>
          <w:sz w:val="20"/>
          <w:szCs w:val="20"/>
        </w:rPr>
        <w:t>Medicine in the New World: New Spain, New France</w:t>
      </w:r>
      <w:r w:rsidRPr="00FE6CEA">
        <w:rPr>
          <w:rFonts w:ascii="Times New Roman" w:hAnsi="Times New Roman" w:cs="Times New Roman"/>
          <w:sz w:val="20"/>
          <w:szCs w:val="20"/>
        </w:rPr>
        <w:t xml:space="preserve">, </w:t>
      </w:r>
      <w:r w:rsidRPr="00FE6CEA">
        <w:rPr>
          <w:rFonts w:ascii="Times New Roman" w:hAnsi="Times New Roman" w:cs="Times New Roman"/>
          <w:i/>
          <w:sz w:val="20"/>
          <w:szCs w:val="20"/>
        </w:rPr>
        <w:t>and New England</w:t>
      </w:r>
      <w:r w:rsidRPr="00FE6CEA">
        <w:rPr>
          <w:rFonts w:ascii="Times New Roman" w:hAnsi="Times New Roman" w:cs="Times New Roman"/>
          <w:sz w:val="20"/>
          <w:szCs w:val="20"/>
        </w:rPr>
        <w:t>, ed. Ronald L. Numbers (Knoxville: University of Tennessee Press, 1987), 15; De Vos, “Art of Pharmacy,” 6.</w:t>
      </w:r>
    </w:p>
  </w:footnote>
  <w:footnote w:id="15">
    <w:p w14:paraId="4BE2E6BC" w14:textId="77777777" w:rsidR="0000020E" w:rsidRPr="00FE6CEA" w:rsidRDefault="0000020E" w:rsidP="00913C1A">
      <w:pPr>
        <w:pStyle w:val="FootnoteText"/>
        <w:tabs>
          <w:tab w:val="left" w:pos="709"/>
        </w:tabs>
        <w:spacing w:line="480" w:lineRule="auto"/>
        <w:rPr>
          <w:rFonts w:ascii="Times New Roman" w:hAnsi="Times New Roman" w:cs="Times New Roman"/>
        </w:rPr>
      </w:pPr>
      <w:r w:rsidRPr="00FE6CEA">
        <w:rPr>
          <w:rStyle w:val="FootnoteReference"/>
          <w:rFonts w:ascii="Times New Roman" w:eastAsia="SimSun" w:hAnsi="Times New Roman" w:cs="Times New Roman"/>
        </w:rPr>
        <w:footnoteRef/>
      </w:r>
      <w:r w:rsidRPr="00FE6CEA">
        <w:rPr>
          <w:rFonts w:ascii="Times New Roman" w:hAnsi="Times New Roman" w:cs="Times New Roman"/>
        </w:rPr>
        <w:t xml:space="preserve"> </w:t>
      </w:r>
      <w:r w:rsidRPr="00FE6CEA">
        <w:rPr>
          <w:rFonts w:ascii="Times New Roman" w:eastAsia="Arial Unicode MS" w:hAnsi="Times New Roman" w:cs="Times New Roman"/>
        </w:rPr>
        <w:t xml:space="preserve">Michele Clouse, </w:t>
      </w:r>
      <w:r w:rsidRPr="00FE6CEA">
        <w:rPr>
          <w:rFonts w:ascii="Times New Roman" w:eastAsia="Arial Unicode MS" w:hAnsi="Times New Roman" w:cs="Times New Roman"/>
          <w:i/>
        </w:rPr>
        <w:t>Medicine, Government and Public Health in Philip II’s Spain: Shared Interests, Competing Authorities</w:t>
      </w:r>
      <w:r w:rsidRPr="00FE6CEA">
        <w:rPr>
          <w:rFonts w:ascii="Times New Roman" w:eastAsia="Arial Unicode MS" w:hAnsi="Times New Roman" w:cs="Times New Roman"/>
        </w:rPr>
        <w:t xml:space="preserve"> (Farnham: Ashgate, 2011). </w:t>
      </w:r>
    </w:p>
  </w:footnote>
  <w:footnote w:id="16">
    <w:p w14:paraId="5ABAA55E" w14:textId="34930F11" w:rsidR="0000020E" w:rsidRPr="00FE6CEA" w:rsidRDefault="0000020E" w:rsidP="00913C1A">
      <w:pPr>
        <w:spacing w:after="0" w:line="480" w:lineRule="auto"/>
        <w:rPr>
          <w:rFonts w:ascii="Times New Roman" w:hAnsi="Times New Roman" w:cs="Times New Roman"/>
          <w:sz w:val="20"/>
          <w:szCs w:val="20"/>
          <w:lang w:val="es-ES_tradnl"/>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rPr>
        <w:t xml:space="preserve"> José Maria López </w:t>
      </w:r>
      <w:proofErr w:type="spellStart"/>
      <w:r w:rsidRPr="00FE6CEA">
        <w:rPr>
          <w:rFonts w:ascii="Times New Roman" w:hAnsi="Times New Roman" w:cs="Times New Roman"/>
          <w:sz w:val="20"/>
          <w:szCs w:val="20"/>
        </w:rPr>
        <w:t>Piñero</w:t>
      </w:r>
      <w:proofErr w:type="spellEnd"/>
      <w:r w:rsidRPr="00FE6CEA">
        <w:rPr>
          <w:rFonts w:ascii="Times New Roman" w:hAnsi="Times New Roman" w:cs="Times New Roman"/>
          <w:sz w:val="20"/>
          <w:szCs w:val="20"/>
        </w:rPr>
        <w:t xml:space="preserve">, </w:t>
      </w:r>
      <w:proofErr w:type="spellStart"/>
      <w:r w:rsidRPr="00FE6CEA">
        <w:rPr>
          <w:rFonts w:ascii="Times New Roman" w:hAnsi="Times New Roman" w:cs="Times New Roman"/>
          <w:i/>
          <w:sz w:val="20"/>
          <w:szCs w:val="20"/>
        </w:rPr>
        <w:t>Ciencia</w:t>
      </w:r>
      <w:proofErr w:type="spellEnd"/>
      <w:r w:rsidRPr="00FE6CEA">
        <w:rPr>
          <w:rFonts w:ascii="Times New Roman" w:hAnsi="Times New Roman" w:cs="Times New Roman"/>
          <w:i/>
          <w:sz w:val="20"/>
          <w:szCs w:val="20"/>
        </w:rPr>
        <w:t xml:space="preserve"> y </w:t>
      </w:r>
      <w:proofErr w:type="spellStart"/>
      <w:r w:rsidRPr="00FE6CEA">
        <w:rPr>
          <w:rFonts w:ascii="Times New Roman" w:hAnsi="Times New Roman" w:cs="Times New Roman"/>
          <w:i/>
          <w:sz w:val="20"/>
          <w:szCs w:val="20"/>
        </w:rPr>
        <w:t>técnica</w:t>
      </w:r>
      <w:proofErr w:type="spellEnd"/>
      <w:r w:rsidRPr="00FE6CEA">
        <w:rPr>
          <w:rFonts w:ascii="Times New Roman" w:hAnsi="Times New Roman" w:cs="Times New Roman"/>
          <w:i/>
          <w:sz w:val="20"/>
          <w:szCs w:val="20"/>
        </w:rPr>
        <w:t xml:space="preserve"> </w:t>
      </w:r>
      <w:proofErr w:type="spellStart"/>
      <w:r w:rsidRPr="00FE6CEA">
        <w:rPr>
          <w:rFonts w:ascii="Times New Roman" w:hAnsi="Times New Roman" w:cs="Times New Roman"/>
          <w:i/>
          <w:sz w:val="20"/>
          <w:szCs w:val="20"/>
        </w:rPr>
        <w:t>en</w:t>
      </w:r>
      <w:proofErr w:type="spellEnd"/>
      <w:r w:rsidRPr="00FE6CEA">
        <w:rPr>
          <w:rFonts w:ascii="Times New Roman" w:hAnsi="Times New Roman" w:cs="Times New Roman"/>
          <w:i/>
          <w:sz w:val="20"/>
          <w:szCs w:val="20"/>
        </w:rPr>
        <w:t xml:space="preserve"> la </w:t>
      </w:r>
      <w:proofErr w:type="spellStart"/>
      <w:r w:rsidRPr="00FE6CEA">
        <w:rPr>
          <w:rFonts w:ascii="Times New Roman" w:hAnsi="Times New Roman" w:cs="Times New Roman"/>
          <w:i/>
          <w:sz w:val="20"/>
          <w:szCs w:val="20"/>
        </w:rPr>
        <w:t>sociedad</w:t>
      </w:r>
      <w:proofErr w:type="spellEnd"/>
      <w:r w:rsidRPr="00FE6CEA">
        <w:rPr>
          <w:rFonts w:ascii="Times New Roman" w:hAnsi="Times New Roman" w:cs="Times New Roman"/>
          <w:i/>
          <w:sz w:val="20"/>
          <w:szCs w:val="20"/>
        </w:rPr>
        <w:t xml:space="preserve"> </w:t>
      </w:r>
      <w:proofErr w:type="spellStart"/>
      <w:r w:rsidRPr="00FE6CEA">
        <w:rPr>
          <w:rFonts w:ascii="Times New Roman" w:hAnsi="Times New Roman" w:cs="Times New Roman"/>
          <w:i/>
          <w:sz w:val="20"/>
          <w:szCs w:val="20"/>
        </w:rPr>
        <w:t>española</w:t>
      </w:r>
      <w:proofErr w:type="spellEnd"/>
      <w:r w:rsidRPr="00FE6CEA">
        <w:rPr>
          <w:rFonts w:ascii="Times New Roman" w:hAnsi="Times New Roman" w:cs="Times New Roman"/>
          <w:i/>
          <w:sz w:val="20"/>
          <w:szCs w:val="20"/>
        </w:rPr>
        <w:t xml:space="preserve"> de los siglos XVI y XVII</w:t>
      </w:r>
      <w:r w:rsidRPr="00FE6CEA">
        <w:rPr>
          <w:rFonts w:ascii="Times New Roman" w:hAnsi="Times New Roman" w:cs="Times New Roman"/>
          <w:sz w:val="20"/>
          <w:szCs w:val="20"/>
        </w:rPr>
        <w:t xml:space="preserve"> (Barcelona: </w:t>
      </w:r>
      <w:proofErr w:type="spellStart"/>
      <w:r w:rsidRPr="00FE6CEA">
        <w:rPr>
          <w:rFonts w:ascii="Times New Roman" w:hAnsi="Times New Roman" w:cs="Times New Roman"/>
          <w:sz w:val="20"/>
          <w:szCs w:val="20"/>
          <w:lang w:eastAsia="en-GB"/>
        </w:rPr>
        <w:t>Labor</w:t>
      </w:r>
      <w:proofErr w:type="spellEnd"/>
      <w:r w:rsidRPr="00FE6CEA">
        <w:rPr>
          <w:rFonts w:ascii="Times New Roman" w:hAnsi="Times New Roman" w:cs="Times New Roman"/>
          <w:sz w:val="20"/>
          <w:szCs w:val="20"/>
          <w:lang w:eastAsia="en-GB"/>
        </w:rPr>
        <w:t xml:space="preserve"> </w:t>
      </w:r>
      <w:proofErr w:type="spellStart"/>
      <w:r w:rsidRPr="00FE6CEA">
        <w:rPr>
          <w:rFonts w:ascii="Times New Roman" w:hAnsi="Times New Roman" w:cs="Times New Roman"/>
          <w:sz w:val="20"/>
          <w:szCs w:val="20"/>
          <w:lang w:eastAsia="en-GB"/>
        </w:rPr>
        <w:t>Universitaria</w:t>
      </w:r>
      <w:proofErr w:type="spellEnd"/>
      <w:r w:rsidRPr="00FE6CEA">
        <w:rPr>
          <w:rFonts w:ascii="Times New Roman" w:hAnsi="Times New Roman" w:cs="Times New Roman"/>
          <w:sz w:val="20"/>
          <w:szCs w:val="20"/>
          <w:lang w:eastAsia="en-GB"/>
        </w:rPr>
        <w:t xml:space="preserve"> 1979), </w:t>
      </w:r>
      <w:r w:rsidRPr="00FE6CEA">
        <w:rPr>
          <w:rFonts w:ascii="Times New Roman" w:hAnsi="Times New Roman" w:cs="Times New Roman"/>
          <w:sz w:val="20"/>
          <w:szCs w:val="20"/>
        </w:rPr>
        <w:t xml:space="preserve">141-44; </w:t>
      </w:r>
      <w:r w:rsidRPr="00FE6CEA">
        <w:rPr>
          <w:rFonts w:ascii="Times New Roman" w:hAnsi="Times New Roman" w:cs="Times New Roman"/>
          <w:sz w:val="20"/>
          <w:szCs w:val="20"/>
          <w:lang w:eastAsia="en-GB"/>
        </w:rPr>
        <w:t xml:space="preserve">David C. Goodman, “Philip II’s Patronage of Science and Engineering,” </w:t>
      </w:r>
      <w:r w:rsidRPr="00FE6CEA">
        <w:rPr>
          <w:rFonts w:ascii="Times New Roman" w:hAnsi="Times New Roman" w:cs="Times New Roman"/>
          <w:i/>
          <w:sz w:val="20"/>
          <w:szCs w:val="20"/>
          <w:lang w:eastAsia="en-GB"/>
        </w:rPr>
        <w:t xml:space="preserve">The British Journal for the History of Science </w:t>
      </w:r>
      <w:r w:rsidRPr="00FE6CEA">
        <w:rPr>
          <w:rFonts w:ascii="Times New Roman" w:hAnsi="Times New Roman" w:cs="Times New Roman"/>
          <w:sz w:val="20"/>
          <w:szCs w:val="20"/>
          <w:lang w:eastAsia="en-GB"/>
        </w:rPr>
        <w:t>16</w:t>
      </w:r>
      <w:r w:rsidR="00602930">
        <w:rPr>
          <w:rFonts w:ascii="Times New Roman" w:hAnsi="Times New Roman" w:cs="Times New Roman"/>
          <w:sz w:val="20"/>
          <w:szCs w:val="20"/>
          <w:lang w:eastAsia="en-GB"/>
        </w:rPr>
        <w:t xml:space="preserve">, no. </w:t>
      </w:r>
      <w:r w:rsidRPr="00FE6CEA">
        <w:rPr>
          <w:rFonts w:ascii="Times New Roman" w:hAnsi="Times New Roman" w:cs="Times New Roman"/>
          <w:sz w:val="20"/>
          <w:szCs w:val="20"/>
          <w:lang w:eastAsia="en-GB"/>
        </w:rPr>
        <w:t xml:space="preserve">1 (1983): 50-53 and </w:t>
      </w:r>
      <w:r w:rsidRPr="00FE6CEA">
        <w:rPr>
          <w:rFonts w:ascii="Times New Roman" w:hAnsi="Times New Roman" w:cs="Times New Roman"/>
          <w:i/>
          <w:iCs/>
          <w:sz w:val="20"/>
          <w:szCs w:val="20"/>
        </w:rPr>
        <w:t>Power and Penury: Government, Technology and Science in Philip II’s Spain</w:t>
      </w:r>
      <w:r w:rsidRPr="00FE6CEA">
        <w:rPr>
          <w:rFonts w:ascii="Times New Roman" w:hAnsi="Times New Roman" w:cs="Times New Roman"/>
          <w:sz w:val="20"/>
          <w:szCs w:val="20"/>
        </w:rPr>
        <w:t xml:space="preserve"> (Cambridge: Cambridge University Press, 1988), 220-21; Kamen, </w:t>
      </w:r>
      <w:r w:rsidRPr="00FE6CEA">
        <w:rPr>
          <w:rFonts w:ascii="Times New Roman" w:hAnsi="Times New Roman" w:cs="Times New Roman"/>
          <w:i/>
          <w:sz w:val="20"/>
          <w:szCs w:val="20"/>
        </w:rPr>
        <w:t>Spanish Inquisition</w:t>
      </w:r>
      <w:r w:rsidRPr="00FE6CEA">
        <w:rPr>
          <w:rFonts w:ascii="Times New Roman" w:hAnsi="Times New Roman" w:cs="Times New Roman"/>
          <w:sz w:val="20"/>
          <w:szCs w:val="20"/>
        </w:rPr>
        <w:t xml:space="preserve">, 104-108. </w:t>
      </w:r>
      <w:proofErr w:type="spellStart"/>
      <w:r w:rsidRPr="00FE6CEA">
        <w:rPr>
          <w:rFonts w:ascii="Times New Roman" w:hAnsi="Times New Roman" w:cs="Times New Roman"/>
          <w:sz w:val="20"/>
          <w:szCs w:val="20"/>
          <w:lang w:val="es-ES"/>
        </w:rPr>
        <w:t>For</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recent</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evaluations</w:t>
      </w:r>
      <w:proofErr w:type="spellEnd"/>
      <w:r w:rsidRPr="00FE6CEA">
        <w:rPr>
          <w:rFonts w:ascii="Times New Roman" w:hAnsi="Times New Roman" w:cs="Times New Roman"/>
          <w:sz w:val="20"/>
          <w:szCs w:val="20"/>
          <w:lang w:val="es-ES"/>
        </w:rPr>
        <w:t xml:space="preserve"> of the </w:t>
      </w:r>
      <w:proofErr w:type="spellStart"/>
      <w:r w:rsidRPr="00FE6CEA">
        <w:rPr>
          <w:rFonts w:ascii="Times New Roman" w:hAnsi="Times New Roman" w:cs="Times New Roman"/>
          <w:sz w:val="20"/>
          <w:szCs w:val="20"/>
          <w:lang w:val="es-ES"/>
        </w:rPr>
        <w:t>impact</w:t>
      </w:r>
      <w:proofErr w:type="spellEnd"/>
      <w:r w:rsidRPr="00FE6CEA">
        <w:rPr>
          <w:rFonts w:ascii="Times New Roman" w:hAnsi="Times New Roman" w:cs="Times New Roman"/>
          <w:sz w:val="20"/>
          <w:szCs w:val="20"/>
          <w:lang w:val="es-ES"/>
        </w:rPr>
        <w:t xml:space="preserve"> of </w:t>
      </w:r>
      <w:proofErr w:type="spellStart"/>
      <w:r w:rsidRPr="00FE6CEA">
        <w:rPr>
          <w:rFonts w:ascii="Times New Roman" w:hAnsi="Times New Roman" w:cs="Times New Roman"/>
          <w:sz w:val="20"/>
          <w:szCs w:val="20"/>
          <w:lang w:val="es-ES"/>
        </w:rPr>
        <w:t>Paracelsus</w:t>
      </w:r>
      <w:proofErr w:type="spellEnd"/>
      <w:r w:rsidRPr="00FE6CEA">
        <w:rPr>
          <w:rFonts w:ascii="Times New Roman" w:hAnsi="Times New Roman" w:cs="Times New Roman"/>
          <w:sz w:val="20"/>
          <w:szCs w:val="20"/>
          <w:lang w:val="es-ES"/>
        </w:rPr>
        <w:t xml:space="preserve"> in </w:t>
      </w:r>
      <w:proofErr w:type="spellStart"/>
      <w:r w:rsidRPr="00FE6CEA">
        <w:rPr>
          <w:rFonts w:ascii="Times New Roman" w:hAnsi="Times New Roman" w:cs="Times New Roman"/>
          <w:sz w:val="20"/>
          <w:szCs w:val="20"/>
          <w:lang w:val="es-ES"/>
        </w:rPr>
        <w:t>Spain</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see</w:t>
      </w:r>
      <w:proofErr w:type="spellEnd"/>
      <w:r w:rsidRPr="00FE6CEA">
        <w:rPr>
          <w:rFonts w:ascii="Times New Roman" w:hAnsi="Times New Roman" w:cs="Times New Roman"/>
          <w:sz w:val="20"/>
          <w:szCs w:val="20"/>
          <w:lang w:val="es-ES"/>
        </w:rPr>
        <w:t xml:space="preserve">: </w:t>
      </w:r>
      <w:r w:rsidRPr="00FE6CEA">
        <w:rPr>
          <w:rFonts w:ascii="Times New Roman" w:eastAsia="Times New Roman" w:hAnsi="Times New Roman" w:cs="Times New Roman"/>
          <w:sz w:val="20"/>
          <w:szCs w:val="20"/>
          <w:lang w:val="es-ES" w:eastAsia="en-GB"/>
        </w:rPr>
        <w:t xml:space="preserve">José Rodríguez Guerrero, </w:t>
      </w:r>
      <w:r w:rsidR="00602930">
        <w:rPr>
          <w:rFonts w:ascii="Times New Roman" w:eastAsia="Times New Roman" w:hAnsi="Times New Roman" w:cs="Times New Roman"/>
          <w:sz w:val="20"/>
          <w:szCs w:val="20"/>
          <w:lang w:val="es-ES" w:eastAsia="en-GB"/>
        </w:rPr>
        <w:t>“</w:t>
      </w:r>
      <w:r w:rsidRPr="00FE6CEA">
        <w:rPr>
          <w:rFonts w:ascii="Times New Roman" w:eastAsia="Times New Roman" w:hAnsi="Times New Roman" w:cs="Times New Roman"/>
          <w:sz w:val="20"/>
          <w:szCs w:val="20"/>
          <w:lang w:val="es-ES" w:eastAsia="en-GB"/>
        </w:rPr>
        <w:t xml:space="preserve">Censura y </w:t>
      </w:r>
      <w:proofErr w:type="spellStart"/>
      <w:r w:rsidRPr="00FE6CEA">
        <w:rPr>
          <w:rFonts w:ascii="Times New Roman" w:eastAsia="Times New Roman" w:hAnsi="Times New Roman" w:cs="Times New Roman"/>
          <w:sz w:val="20"/>
          <w:szCs w:val="20"/>
          <w:lang w:val="es-ES" w:eastAsia="en-GB"/>
        </w:rPr>
        <w:t>Paracelsismo</w:t>
      </w:r>
      <w:proofErr w:type="spellEnd"/>
      <w:r w:rsidRPr="00FE6CEA">
        <w:rPr>
          <w:rFonts w:ascii="Times New Roman" w:eastAsia="Times New Roman" w:hAnsi="Times New Roman" w:cs="Times New Roman"/>
          <w:sz w:val="20"/>
          <w:szCs w:val="20"/>
          <w:lang w:val="es-ES" w:eastAsia="en-GB"/>
        </w:rPr>
        <w:t xml:space="preserve"> durante el Reinado de Felipe II,</w:t>
      </w:r>
      <w:r w:rsidR="00602930">
        <w:rPr>
          <w:rFonts w:ascii="Times New Roman" w:eastAsia="Times New Roman" w:hAnsi="Times New Roman" w:cs="Times New Roman"/>
          <w:sz w:val="20"/>
          <w:szCs w:val="20"/>
          <w:lang w:val="es-ES" w:eastAsia="en-GB"/>
        </w:rPr>
        <w:t>”</w:t>
      </w:r>
      <w:r w:rsidRPr="00FE6CEA">
        <w:rPr>
          <w:rFonts w:ascii="Times New Roman" w:eastAsia="Times New Roman" w:hAnsi="Times New Roman" w:cs="Times New Roman"/>
          <w:sz w:val="20"/>
          <w:szCs w:val="20"/>
          <w:lang w:val="es-ES" w:eastAsia="en-GB"/>
        </w:rPr>
        <w:t xml:space="preserve"> </w:t>
      </w:r>
      <w:r w:rsidRPr="00FE6CEA">
        <w:rPr>
          <w:rFonts w:ascii="Times New Roman" w:eastAsia="Times New Roman" w:hAnsi="Times New Roman" w:cs="Times New Roman"/>
          <w:i/>
          <w:sz w:val="20"/>
          <w:szCs w:val="20"/>
          <w:lang w:val="es-ES" w:eastAsia="en-GB"/>
        </w:rPr>
        <w:t>Azogue</w:t>
      </w:r>
      <w:r w:rsidRPr="00FE6CEA">
        <w:rPr>
          <w:rFonts w:ascii="Times New Roman" w:eastAsia="Times New Roman" w:hAnsi="Times New Roman" w:cs="Times New Roman"/>
          <w:sz w:val="20"/>
          <w:szCs w:val="20"/>
          <w:lang w:val="es-ES" w:eastAsia="en-GB"/>
        </w:rPr>
        <w:t xml:space="preserve"> 4 (2001)</w:t>
      </w:r>
      <w:r w:rsidR="00602930">
        <w:rPr>
          <w:rFonts w:ascii="Times New Roman" w:eastAsia="Times New Roman" w:hAnsi="Times New Roman" w:cs="Times New Roman"/>
          <w:sz w:val="20"/>
          <w:szCs w:val="20"/>
          <w:lang w:val="es-ES" w:eastAsia="en-GB"/>
        </w:rPr>
        <w:t>,</w:t>
      </w:r>
      <w:r w:rsidRPr="00FE6CEA">
        <w:rPr>
          <w:rFonts w:ascii="Times New Roman" w:eastAsia="Times New Roman" w:hAnsi="Times New Roman" w:cs="Times New Roman"/>
          <w:sz w:val="20"/>
          <w:szCs w:val="20"/>
          <w:lang w:val="es-ES" w:eastAsia="en-GB"/>
        </w:rPr>
        <w:t xml:space="preserve"> URL: </w:t>
      </w:r>
      <w:hyperlink r:id="rId2" w:history="1">
        <w:r w:rsidR="00447824" w:rsidRPr="00FE6CEA">
          <w:rPr>
            <w:rStyle w:val="Hyperlink"/>
            <w:rFonts w:ascii="Times New Roman" w:eastAsia="Times New Roman" w:hAnsi="Times New Roman" w:cs="Times New Roman"/>
            <w:color w:val="auto"/>
            <w:sz w:val="20"/>
            <w:szCs w:val="20"/>
            <w:lang w:val="es-ES" w:eastAsia="en-GB"/>
          </w:rPr>
          <w:t>http://www.revistaazogue.com</w:t>
        </w:r>
      </w:hyperlink>
      <w:r w:rsidR="00447824">
        <w:rPr>
          <w:rStyle w:val="Hyperlink"/>
          <w:rFonts w:ascii="Times New Roman" w:eastAsia="Times New Roman" w:hAnsi="Times New Roman" w:cs="Times New Roman"/>
          <w:color w:val="auto"/>
          <w:sz w:val="20"/>
          <w:szCs w:val="20"/>
          <w:lang w:val="es-ES" w:eastAsia="en-GB"/>
        </w:rPr>
        <w:t xml:space="preserve"> </w:t>
      </w:r>
      <w:r w:rsidRPr="00FE6CEA">
        <w:rPr>
          <w:rFonts w:ascii="Times New Roman" w:eastAsia="Times New Roman" w:hAnsi="Times New Roman" w:cs="Times New Roman"/>
          <w:sz w:val="20"/>
          <w:szCs w:val="20"/>
          <w:lang w:val="es-ES" w:eastAsia="en-GB"/>
        </w:rPr>
        <w:t>[</w:t>
      </w:r>
      <w:proofErr w:type="spellStart"/>
      <w:r w:rsidRPr="00FE6CEA">
        <w:rPr>
          <w:rFonts w:ascii="Times New Roman" w:eastAsia="Times New Roman" w:hAnsi="Times New Roman" w:cs="Times New Roman"/>
          <w:sz w:val="20"/>
          <w:szCs w:val="20"/>
          <w:lang w:val="es-ES" w:eastAsia="en-GB"/>
        </w:rPr>
        <w:t>Accessed</w:t>
      </w:r>
      <w:proofErr w:type="spellEnd"/>
      <w:r w:rsidRPr="00FE6CEA">
        <w:rPr>
          <w:rFonts w:ascii="Times New Roman" w:eastAsia="Times New Roman" w:hAnsi="Times New Roman" w:cs="Times New Roman"/>
          <w:sz w:val="20"/>
          <w:szCs w:val="20"/>
          <w:lang w:val="es-ES" w:eastAsia="en-GB"/>
        </w:rPr>
        <w:t xml:space="preserve"> 31 Jan. 2020]; Mar Rey Bueno, “Los </w:t>
      </w:r>
      <w:proofErr w:type="spellStart"/>
      <w:r w:rsidRPr="00FE6CEA">
        <w:rPr>
          <w:rFonts w:ascii="Times New Roman" w:eastAsia="Times New Roman" w:hAnsi="Times New Roman" w:cs="Times New Roman"/>
          <w:sz w:val="20"/>
          <w:szCs w:val="20"/>
          <w:lang w:val="es-ES" w:eastAsia="en-GB"/>
        </w:rPr>
        <w:t>paracelsistas</w:t>
      </w:r>
      <w:proofErr w:type="spellEnd"/>
      <w:r w:rsidRPr="00FE6CEA">
        <w:rPr>
          <w:rFonts w:ascii="Times New Roman" w:eastAsia="Times New Roman" w:hAnsi="Times New Roman" w:cs="Times New Roman"/>
          <w:sz w:val="20"/>
          <w:szCs w:val="20"/>
          <w:lang w:val="es-ES" w:eastAsia="en-GB"/>
        </w:rPr>
        <w:t xml:space="preserve"> españoles: medicina química en la España moderna,</w:t>
      </w:r>
      <w:r w:rsidR="00602930">
        <w:rPr>
          <w:rFonts w:ascii="Times New Roman" w:eastAsia="Times New Roman" w:hAnsi="Times New Roman" w:cs="Times New Roman"/>
          <w:sz w:val="20"/>
          <w:szCs w:val="20"/>
          <w:lang w:val="es-ES" w:eastAsia="en-GB"/>
        </w:rPr>
        <w:t>”</w:t>
      </w:r>
      <w:r w:rsidRPr="00FE6CEA">
        <w:rPr>
          <w:rFonts w:ascii="Times New Roman" w:eastAsia="Times New Roman" w:hAnsi="Times New Roman" w:cs="Times New Roman"/>
          <w:sz w:val="20"/>
          <w:szCs w:val="20"/>
          <w:lang w:val="es-ES" w:eastAsia="en-GB"/>
        </w:rPr>
        <w:t xml:space="preserve"> in </w:t>
      </w:r>
      <w:r w:rsidRPr="00FE6CEA">
        <w:rPr>
          <w:rFonts w:ascii="Times New Roman" w:eastAsia="Times New Roman" w:hAnsi="Times New Roman" w:cs="Times New Roman"/>
          <w:i/>
          <w:sz w:val="20"/>
          <w:szCs w:val="20"/>
          <w:lang w:val="es-ES" w:eastAsia="en-GB"/>
        </w:rPr>
        <w:t>Más allá de la Leyenda Negra: España y la revolución científica</w:t>
      </w:r>
      <w:r w:rsidRPr="00FE6CEA">
        <w:rPr>
          <w:rFonts w:ascii="Times New Roman" w:eastAsia="Times New Roman" w:hAnsi="Times New Roman" w:cs="Times New Roman"/>
          <w:sz w:val="20"/>
          <w:szCs w:val="20"/>
          <w:lang w:val="es-ES" w:eastAsia="en-GB"/>
        </w:rPr>
        <w:t>, eds. Victor Navarro Brotons and William Eamon (Valencia: Instituto de Historia de la Ciencia y Documentación López Piñero, 2007), 41-55; Miguel López Pérez, “</w:t>
      </w:r>
      <w:proofErr w:type="spellStart"/>
      <w:r w:rsidRPr="00FE6CEA">
        <w:rPr>
          <w:rFonts w:ascii="Times New Roman" w:eastAsia="Times New Roman" w:hAnsi="Times New Roman" w:cs="Times New Roman"/>
          <w:sz w:val="20"/>
          <w:szCs w:val="20"/>
          <w:lang w:val="es-ES" w:eastAsia="en-GB"/>
        </w:rPr>
        <w:t>Spanish</w:t>
      </w:r>
      <w:proofErr w:type="spellEnd"/>
      <w:r w:rsidRPr="00FE6CEA">
        <w:rPr>
          <w:rFonts w:ascii="Times New Roman" w:eastAsia="Times New Roman" w:hAnsi="Times New Roman" w:cs="Times New Roman"/>
          <w:sz w:val="20"/>
          <w:szCs w:val="20"/>
          <w:lang w:val="es-ES" w:eastAsia="en-GB"/>
        </w:rPr>
        <w:t xml:space="preserve"> </w:t>
      </w:r>
      <w:proofErr w:type="spellStart"/>
      <w:r w:rsidRPr="00FE6CEA">
        <w:rPr>
          <w:rFonts w:ascii="Times New Roman" w:eastAsia="Times New Roman" w:hAnsi="Times New Roman" w:cs="Times New Roman"/>
          <w:sz w:val="20"/>
          <w:szCs w:val="20"/>
          <w:lang w:val="es-ES" w:eastAsia="en-GB"/>
        </w:rPr>
        <w:t>Paracelsus</w:t>
      </w:r>
      <w:proofErr w:type="spellEnd"/>
      <w:r w:rsidRPr="00FE6CEA">
        <w:rPr>
          <w:rFonts w:ascii="Times New Roman" w:eastAsia="Times New Roman" w:hAnsi="Times New Roman" w:cs="Times New Roman"/>
          <w:sz w:val="20"/>
          <w:szCs w:val="20"/>
          <w:lang w:val="es-ES" w:eastAsia="en-GB"/>
        </w:rPr>
        <w:t xml:space="preserve"> </w:t>
      </w:r>
      <w:proofErr w:type="spellStart"/>
      <w:r w:rsidRPr="00FE6CEA">
        <w:rPr>
          <w:rFonts w:ascii="Times New Roman" w:eastAsia="Times New Roman" w:hAnsi="Times New Roman" w:cs="Times New Roman"/>
          <w:sz w:val="20"/>
          <w:szCs w:val="20"/>
          <w:lang w:val="es-ES" w:eastAsia="en-GB"/>
        </w:rPr>
        <w:t>Revisited</w:t>
      </w:r>
      <w:proofErr w:type="spellEnd"/>
      <w:r w:rsidRPr="00FE6CEA">
        <w:rPr>
          <w:rFonts w:ascii="Times New Roman" w:eastAsia="Times New Roman" w:hAnsi="Times New Roman" w:cs="Times New Roman"/>
          <w:sz w:val="20"/>
          <w:szCs w:val="20"/>
          <w:lang w:val="es-ES" w:eastAsia="en-GB"/>
        </w:rPr>
        <w:t xml:space="preserve"> and </w:t>
      </w:r>
      <w:proofErr w:type="spellStart"/>
      <w:r w:rsidRPr="00FE6CEA">
        <w:rPr>
          <w:rFonts w:ascii="Times New Roman" w:eastAsia="Times New Roman" w:hAnsi="Times New Roman" w:cs="Times New Roman"/>
          <w:sz w:val="20"/>
          <w:szCs w:val="20"/>
          <w:lang w:val="es-ES" w:eastAsia="en-GB"/>
        </w:rPr>
        <w:t>Decontaminated</w:t>
      </w:r>
      <w:proofErr w:type="spellEnd"/>
      <w:r w:rsidRPr="00FE6CEA">
        <w:rPr>
          <w:rFonts w:ascii="Times New Roman" w:eastAsia="Times New Roman" w:hAnsi="Times New Roman" w:cs="Times New Roman"/>
          <w:sz w:val="20"/>
          <w:szCs w:val="20"/>
          <w:lang w:val="es-ES" w:eastAsia="en-GB"/>
        </w:rPr>
        <w:t xml:space="preserve">,” </w:t>
      </w:r>
      <w:r w:rsidRPr="00FE6CEA">
        <w:rPr>
          <w:rFonts w:ascii="Times New Roman" w:eastAsia="Times New Roman" w:hAnsi="Times New Roman" w:cs="Times New Roman"/>
          <w:i/>
          <w:sz w:val="20"/>
          <w:szCs w:val="20"/>
          <w:lang w:val="es-ES" w:eastAsia="en-GB"/>
        </w:rPr>
        <w:t>Azogue</w:t>
      </w:r>
      <w:r w:rsidRPr="00FE6CEA">
        <w:rPr>
          <w:rFonts w:ascii="Times New Roman" w:eastAsia="Times New Roman" w:hAnsi="Times New Roman" w:cs="Times New Roman"/>
          <w:sz w:val="20"/>
          <w:szCs w:val="20"/>
          <w:lang w:val="es-ES" w:eastAsia="en-GB"/>
        </w:rPr>
        <w:t xml:space="preserve"> 7 (2013)</w:t>
      </w:r>
      <w:r w:rsidR="00602930">
        <w:rPr>
          <w:rFonts w:ascii="Times New Roman" w:eastAsia="Times New Roman" w:hAnsi="Times New Roman" w:cs="Times New Roman"/>
          <w:sz w:val="20"/>
          <w:szCs w:val="20"/>
          <w:lang w:val="es-ES" w:eastAsia="en-GB"/>
        </w:rPr>
        <w:t>,</w:t>
      </w:r>
      <w:r w:rsidRPr="00FE6CEA">
        <w:rPr>
          <w:rFonts w:ascii="Times New Roman" w:eastAsia="Times New Roman" w:hAnsi="Times New Roman" w:cs="Times New Roman"/>
          <w:sz w:val="20"/>
          <w:szCs w:val="20"/>
          <w:lang w:val="es-ES" w:eastAsia="en-GB"/>
        </w:rPr>
        <w:t xml:space="preserve"> URL: </w:t>
      </w:r>
      <w:hyperlink r:id="rId3" w:history="1">
        <w:r w:rsidRPr="00FE6CEA">
          <w:rPr>
            <w:rStyle w:val="Hyperlink"/>
            <w:rFonts w:ascii="Times New Roman" w:eastAsia="Times New Roman" w:hAnsi="Times New Roman" w:cs="Times New Roman"/>
            <w:color w:val="auto"/>
            <w:sz w:val="20"/>
            <w:szCs w:val="20"/>
            <w:lang w:val="es-ES" w:eastAsia="en-GB"/>
          </w:rPr>
          <w:t>http://www.revistaazogue.com</w:t>
        </w:r>
      </w:hyperlink>
      <w:r w:rsidRPr="00FE6CEA">
        <w:rPr>
          <w:rFonts w:ascii="Times New Roman" w:eastAsia="Times New Roman" w:hAnsi="Times New Roman" w:cs="Times New Roman"/>
          <w:sz w:val="20"/>
          <w:szCs w:val="20"/>
          <w:lang w:val="es-ES" w:eastAsia="en-GB"/>
        </w:rPr>
        <w:t xml:space="preserve"> [</w:t>
      </w:r>
      <w:proofErr w:type="spellStart"/>
      <w:r w:rsidRPr="00FE6CEA">
        <w:rPr>
          <w:rFonts w:ascii="Times New Roman" w:eastAsia="Times New Roman" w:hAnsi="Times New Roman" w:cs="Times New Roman"/>
          <w:sz w:val="20"/>
          <w:szCs w:val="20"/>
          <w:lang w:val="es-ES" w:eastAsia="en-GB"/>
        </w:rPr>
        <w:t>Accessed</w:t>
      </w:r>
      <w:proofErr w:type="spellEnd"/>
      <w:r w:rsidRPr="00FE6CEA">
        <w:rPr>
          <w:rFonts w:ascii="Times New Roman" w:eastAsia="Times New Roman" w:hAnsi="Times New Roman" w:cs="Times New Roman"/>
          <w:sz w:val="20"/>
          <w:szCs w:val="20"/>
          <w:lang w:val="es-ES" w:eastAsia="en-GB"/>
        </w:rPr>
        <w:t xml:space="preserve"> 31 Jan. 2020].</w:t>
      </w:r>
    </w:p>
  </w:footnote>
  <w:footnote w:id="17">
    <w:p w14:paraId="4566F6A4" w14:textId="77777777" w:rsidR="0000020E" w:rsidRPr="00447824" w:rsidRDefault="0000020E" w:rsidP="00913C1A">
      <w:pPr>
        <w:pStyle w:val="FootnoteText"/>
        <w:spacing w:line="480" w:lineRule="auto"/>
        <w:rPr>
          <w:lang w:val="es-ES_tradnl"/>
        </w:rPr>
      </w:pPr>
      <w:r w:rsidRPr="00FE6CEA">
        <w:rPr>
          <w:rStyle w:val="FootnoteReference"/>
          <w:rFonts w:ascii="Times New Roman" w:hAnsi="Times New Roman" w:cs="Times New Roman"/>
        </w:rPr>
        <w:footnoteRef/>
      </w:r>
      <w:r w:rsidRPr="00447824">
        <w:rPr>
          <w:rFonts w:ascii="Times New Roman" w:hAnsi="Times New Roman" w:cs="Times New Roman"/>
          <w:lang w:val="es-ES_tradnl"/>
        </w:rPr>
        <w:t xml:space="preserve"> </w:t>
      </w:r>
      <w:proofErr w:type="spellStart"/>
      <w:r w:rsidRPr="00447824">
        <w:rPr>
          <w:rFonts w:ascii="Times New Roman" w:hAnsi="Times New Roman" w:cs="Times New Roman"/>
          <w:lang w:val="es-ES_tradnl"/>
        </w:rPr>
        <w:t>Kamen</w:t>
      </w:r>
      <w:proofErr w:type="spellEnd"/>
      <w:r w:rsidRPr="00447824">
        <w:rPr>
          <w:rFonts w:ascii="Times New Roman" w:hAnsi="Times New Roman" w:cs="Times New Roman"/>
          <w:lang w:val="es-ES_tradnl"/>
        </w:rPr>
        <w:t xml:space="preserve">, </w:t>
      </w:r>
      <w:proofErr w:type="spellStart"/>
      <w:r w:rsidRPr="00447824">
        <w:rPr>
          <w:rFonts w:ascii="Times New Roman" w:hAnsi="Times New Roman" w:cs="Times New Roman"/>
          <w:i/>
          <w:lang w:val="es-ES_tradnl"/>
        </w:rPr>
        <w:t>Spanish</w:t>
      </w:r>
      <w:proofErr w:type="spellEnd"/>
      <w:r w:rsidRPr="00447824">
        <w:rPr>
          <w:rFonts w:ascii="Times New Roman" w:hAnsi="Times New Roman" w:cs="Times New Roman"/>
          <w:i/>
          <w:lang w:val="es-ES_tradnl"/>
        </w:rPr>
        <w:t xml:space="preserve"> </w:t>
      </w:r>
      <w:proofErr w:type="spellStart"/>
      <w:r w:rsidRPr="00447824">
        <w:rPr>
          <w:rFonts w:ascii="Times New Roman" w:hAnsi="Times New Roman" w:cs="Times New Roman"/>
          <w:i/>
          <w:lang w:val="es-ES_tradnl"/>
        </w:rPr>
        <w:t>Inquisition</w:t>
      </w:r>
      <w:proofErr w:type="spellEnd"/>
      <w:r w:rsidRPr="00447824">
        <w:rPr>
          <w:rFonts w:ascii="Times New Roman" w:hAnsi="Times New Roman" w:cs="Times New Roman"/>
          <w:lang w:val="es-ES_tradnl"/>
        </w:rPr>
        <w:t>, 105: López Pérez, “</w:t>
      </w:r>
      <w:proofErr w:type="spellStart"/>
      <w:r w:rsidRPr="00447824">
        <w:rPr>
          <w:rFonts w:ascii="Times New Roman" w:hAnsi="Times New Roman" w:cs="Times New Roman"/>
          <w:lang w:val="es-ES_tradnl"/>
        </w:rPr>
        <w:t>Spanish</w:t>
      </w:r>
      <w:proofErr w:type="spellEnd"/>
      <w:r w:rsidRPr="00447824">
        <w:rPr>
          <w:rFonts w:ascii="Times New Roman" w:hAnsi="Times New Roman" w:cs="Times New Roman"/>
          <w:lang w:val="es-ES_tradnl"/>
        </w:rPr>
        <w:t xml:space="preserve"> </w:t>
      </w:r>
      <w:proofErr w:type="spellStart"/>
      <w:r w:rsidRPr="00447824">
        <w:rPr>
          <w:rFonts w:ascii="Times New Roman" w:hAnsi="Times New Roman" w:cs="Times New Roman"/>
          <w:lang w:val="es-ES_tradnl"/>
        </w:rPr>
        <w:t>Paracelsus</w:t>
      </w:r>
      <w:proofErr w:type="spellEnd"/>
      <w:r w:rsidRPr="00447824">
        <w:rPr>
          <w:rFonts w:ascii="Times New Roman" w:hAnsi="Times New Roman" w:cs="Times New Roman"/>
          <w:lang w:val="es-ES_tradnl"/>
        </w:rPr>
        <w:t xml:space="preserve">,” 344-45. </w:t>
      </w:r>
    </w:p>
  </w:footnote>
  <w:footnote w:id="18">
    <w:p w14:paraId="1A10D636" w14:textId="78CE881B" w:rsidR="0000020E" w:rsidRPr="00447824"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Miguel López Pérez, “La influencia de la alquimia medieval hispana en la Europa moderna,” </w:t>
      </w:r>
      <w:r w:rsidRPr="00FE6CEA">
        <w:rPr>
          <w:rFonts w:ascii="Times New Roman" w:hAnsi="Times New Roman" w:cs="Times New Roman"/>
          <w:i/>
          <w:lang w:val="es-ES"/>
        </w:rPr>
        <w:t xml:space="preserve">Asclepio </w:t>
      </w:r>
      <w:r w:rsidRPr="00FE6CEA">
        <w:rPr>
          <w:rFonts w:ascii="Times New Roman" w:hAnsi="Times New Roman" w:cs="Times New Roman"/>
          <w:lang w:val="es-ES"/>
        </w:rPr>
        <w:t>54</w:t>
      </w:r>
      <w:r w:rsidR="00602930">
        <w:rPr>
          <w:rFonts w:ascii="Times New Roman" w:hAnsi="Times New Roman" w:cs="Times New Roman"/>
          <w:lang w:val="es-ES"/>
        </w:rPr>
        <w:t>, no.</w:t>
      </w:r>
      <w:r w:rsidRPr="00FE6CEA">
        <w:rPr>
          <w:rFonts w:ascii="Times New Roman" w:hAnsi="Times New Roman" w:cs="Times New Roman"/>
          <w:lang w:val="es-ES"/>
        </w:rPr>
        <w:t xml:space="preserve"> </w:t>
      </w:r>
      <w:r w:rsidRPr="00447824">
        <w:rPr>
          <w:rFonts w:ascii="Times New Roman" w:hAnsi="Times New Roman" w:cs="Times New Roman"/>
          <w:lang w:val="es-ES_tradnl"/>
        </w:rPr>
        <w:t>2 (2002): 225-26.</w:t>
      </w:r>
    </w:p>
  </w:footnote>
  <w:footnote w:id="19">
    <w:p w14:paraId="12F686EC" w14:textId="452CE21D"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Efraim Lev and Zohar Amar, </w:t>
      </w:r>
      <w:r w:rsidRPr="00FE6CEA">
        <w:rPr>
          <w:rFonts w:ascii="Times New Roman" w:hAnsi="Times New Roman" w:cs="Times New Roman"/>
          <w:i/>
        </w:rPr>
        <w:t xml:space="preserve">Practical </w:t>
      </w:r>
      <w:r w:rsidRPr="00FE6CEA">
        <w:rPr>
          <w:rFonts w:ascii="Times New Roman" w:hAnsi="Times New Roman" w:cs="Times New Roman"/>
        </w:rPr>
        <w:t xml:space="preserve">Materia </w:t>
      </w:r>
      <w:proofErr w:type="spellStart"/>
      <w:r w:rsidRPr="00FE6CEA">
        <w:rPr>
          <w:rFonts w:ascii="Times New Roman" w:hAnsi="Times New Roman" w:cs="Times New Roman"/>
        </w:rPr>
        <w:t>Medica</w:t>
      </w:r>
      <w:proofErr w:type="spellEnd"/>
      <w:r w:rsidRPr="00FE6CEA">
        <w:rPr>
          <w:rFonts w:ascii="Times New Roman" w:hAnsi="Times New Roman" w:cs="Times New Roman"/>
          <w:i/>
        </w:rPr>
        <w:t xml:space="preserve"> of the Medieval Eastern Mediterranean According to the Cairo Genizah</w:t>
      </w:r>
      <w:r w:rsidRPr="00FE6CEA">
        <w:rPr>
          <w:rFonts w:ascii="Times New Roman" w:hAnsi="Times New Roman" w:cs="Times New Roman"/>
        </w:rPr>
        <w:t xml:space="preserve"> (Leiden: Brill, 2008), 61-64; </w:t>
      </w:r>
      <w:r w:rsidRPr="00FE6CEA">
        <w:rPr>
          <w:rFonts w:ascii="Times New Roman" w:eastAsiaTheme="majorEastAsia" w:hAnsi="Times New Roman" w:cs="Times New Roman"/>
        </w:rPr>
        <w:t xml:space="preserve">Paula De Vos, “European Materia </w:t>
      </w:r>
      <w:proofErr w:type="spellStart"/>
      <w:r w:rsidRPr="00FE6CEA">
        <w:rPr>
          <w:rFonts w:ascii="Times New Roman" w:eastAsiaTheme="majorEastAsia" w:hAnsi="Times New Roman" w:cs="Times New Roman"/>
        </w:rPr>
        <w:t>Medica</w:t>
      </w:r>
      <w:proofErr w:type="spellEnd"/>
      <w:r w:rsidRPr="00FE6CEA">
        <w:rPr>
          <w:rFonts w:ascii="Times New Roman" w:eastAsiaTheme="majorEastAsia" w:hAnsi="Times New Roman" w:cs="Times New Roman"/>
        </w:rPr>
        <w:t xml:space="preserve"> in Historical Texts: Longevity of a Tradition and Implications for Future Use,” </w:t>
      </w:r>
      <w:r w:rsidRPr="00FE6CEA">
        <w:rPr>
          <w:rFonts w:ascii="Times New Roman" w:eastAsiaTheme="majorEastAsia" w:hAnsi="Times New Roman" w:cs="Times New Roman"/>
          <w:i/>
        </w:rPr>
        <w:t>Journal of Ethnopharmacology</w:t>
      </w:r>
      <w:r w:rsidRPr="00FE6CEA">
        <w:rPr>
          <w:rFonts w:ascii="Times New Roman" w:eastAsiaTheme="majorEastAsia" w:hAnsi="Times New Roman" w:cs="Times New Roman"/>
        </w:rPr>
        <w:t xml:space="preserve"> 132</w:t>
      </w:r>
      <w:r w:rsidR="00602930">
        <w:rPr>
          <w:rFonts w:ascii="Times New Roman" w:eastAsiaTheme="majorEastAsia" w:hAnsi="Times New Roman" w:cs="Times New Roman"/>
        </w:rPr>
        <w:t>, no</w:t>
      </w:r>
      <w:r w:rsidRPr="00FE6CEA">
        <w:rPr>
          <w:rFonts w:ascii="Times New Roman" w:eastAsiaTheme="majorEastAsia" w:hAnsi="Times New Roman" w:cs="Times New Roman"/>
        </w:rPr>
        <w:t xml:space="preserve"> 1: 32 Table 4 and </w:t>
      </w:r>
      <w:r w:rsidRPr="00FE6CEA">
        <w:rPr>
          <w:rFonts w:ascii="Times New Roman" w:hAnsi="Times New Roman" w:cs="Times New Roman"/>
        </w:rPr>
        <w:t>“Apothecaries, Artists, and Artisans,” 286-88.</w:t>
      </w:r>
    </w:p>
  </w:footnote>
  <w:footnote w:id="20">
    <w:p w14:paraId="16A2D325" w14:textId="0C798C19" w:rsidR="0000020E" w:rsidRPr="00FE6CEA" w:rsidRDefault="0000020E" w:rsidP="00913C1A">
      <w:pPr>
        <w:spacing w:after="0" w:line="480" w:lineRule="auto"/>
        <w:rPr>
          <w:rFonts w:ascii="Times New Roman" w:eastAsia="Times New Roman" w:hAnsi="Times New Roman" w:cs="Times New Roman"/>
          <w:bCs/>
          <w:sz w:val="20"/>
          <w:szCs w:val="20"/>
          <w:lang w:eastAsia="en-GB"/>
        </w:rPr>
      </w:pPr>
      <w:r w:rsidRPr="00FE6CEA">
        <w:rPr>
          <w:rStyle w:val="FootnoteReference"/>
          <w:rFonts w:ascii="Times New Roman" w:hAnsi="Times New Roman" w:cs="Times New Roman"/>
        </w:rPr>
        <w:footnoteRef/>
      </w:r>
      <w:r w:rsidRPr="00FE6CEA">
        <w:rPr>
          <w:rFonts w:ascii="Times New Roman" w:hAnsi="Times New Roman" w:cs="Times New Roman"/>
          <w:sz w:val="20"/>
          <w:szCs w:val="20"/>
        </w:rPr>
        <w:t xml:space="preserve"> Allen G. Debus, </w:t>
      </w:r>
      <w:r w:rsidRPr="00FE6CEA">
        <w:rPr>
          <w:rFonts w:ascii="Times New Roman" w:hAnsi="Times New Roman" w:cs="Times New Roman"/>
          <w:i/>
          <w:sz w:val="20"/>
          <w:szCs w:val="20"/>
        </w:rPr>
        <w:t xml:space="preserve">The Chemical Philosophy: </w:t>
      </w:r>
      <w:proofErr w:type="spellStart"/>
      <w:r w:rsidRPr="00FE6CEA">
        <w:rPr>
          <w:rFonts w:ascii="Times New Roman" w:hAnsi="Times New Roman" w:cs="Times New Roman"/>
          <w:i/>
          <w:sz w:val="20"/>
          <w:szCs w:val="20"/>
        </w:rPr>
        <w:t>Paracelsian</w:t>
      </w:r>
      <w:proofErr w:type="spellEnd"/>
      <w:r w:rsidRPr="00FE6CEA">
        <w:rPr>
          <w:rFonts w:ascii="Times New Roman" w:hAnsi="Times New Roman" w:cs="Times New Roman"/>
          <w:i/>
          <w:sz w:val="20"/>
          <w:szCs w:val="20"/>
        </w:rPr>
        <w:t xml:space="preserve"> Science and Medicine in the Sixteenth and Seventeenth Centuries</w:t>
      </w:r>
      <w:r w:rsidRPr="00FE6CEA">
        <w:rPr>
          <w:rFonts w:ascii="Times New Roman" w:hAnsi="Times New Roman" w:cs="Times New Roman"/>
          <w:sz w:val="20"/>
          <w:szCs w:val="20"/>
        </w:rPr>
        <w:t xml:space="preserve"> (New York: Science History Publication, 1977), </w:t>
      </w:r>
      <w:r w:rsidR="008B00E8">
        <w:rPr>
          <w:rFonts w:ascii="Times New Roman" w:hAnsi="Times New Roman" w:cs="Times New Roman"/>
          <w:sz w:val="20"/>
          <w:szCs w:val="20"/>
        </w:rPr>
        <w:t xml:space="preserve">vol. 1, </w:t>
      </w:r>
      <w:r w:rsidRPr="00FE6CEA">
        <w:rPr>
          <w:rFonts w:ascii="Times New Roman" w:hAnsi="Times New Roman" w:cs="Times New Roman"/>
          <w:sz w:val="20"/>
          <w:szCs w:val="20"/>
        </w:rPr>
        <w:t xml:space="preserve">20-23; Robert P. </w:t>
      </w:r>
      <w:proofErr w:type="spellStart"/>
      <w:r w:rsidRPr="00FE6CEA">
        <w:rPr>
          <w:rFonts w:ascii="Times New Roman" w:hAnsi="Times New Roman" w:cs="Times New Roman"/>
          <w:sz w:val="20"/>
          <w:szCs w:val="20"/>
        </w:rPr>
        <w:t>Multhauf</w:t>
      </w:r>
      <w:proofErr w:type="spellEnd"/>
      <w:r w:rsidRPr="00FE6CEA">
        <w:rPr>
          <w:rFonts w:ascii="Times New Roman" w:hAnsi="Times New Roman" w:cs="Times New Roman"/>
          <w:sz w:val="20"/>
          <w:szCs w:val="20"/>
        </w:rPr>
        <w:t xml:space="preserve">, “The Significance of Distillation in Renaissance Medical Chemistry,” </w:t>
      </w:r>
      <w:r w:rsidRPr="00FE6CEA">
        <w:rPr>
          <w:rFonts w:ascii="Times New Roman" w:hAnsi="Times New Roman" w:cs="Times New Roman"/>
          <w:i/>
          <w:sz w:val="20"/>
          <w:szCs w:val="20"/>
        </w:rPr>
        <w:t>Bulletin of the History of Medicine</w:t>
      </w:r>
      <w:r w:rsidRPr="00FE6CEA">
        <w:rPr>
          <w:rFonts w:ascii="Times New Roman" w:hAnsi="Times New Roman" w:cs="Times New Roman"/>
          <w:sz w:val="20"/>
          <w:szCs w:val="20"/>
        </w:rPr>
        <w:t xml:space="preserve"> 30 (1956): 330-33 and</w:t>
      </w:r>
      <w:r w:rsidRPr="00FE6CEA">
        <w:rPr>
          <w:rFonts w:ascii="Times New Roman" w:hAnsi="Times New Roman" w:cs="Times New Roman"/>
          <w:i/>
          <w:sz w:val="20"/>
          <w:szCs w:val="20"/>
        </w:rPr>
        <w:t xml:space="preserve"> </w:t>
      </w:r>
      <w:r w:rsidRPr="00FE6CEA">
        <w:rPr>
          <w:rFonts w:ascii="Times New Roman" w:hAnsi="Times New Roman" w:cs="Times New Roman"/>
          <w:sz w:val="20"/>
          <w:szCs w:val="20"/>
        </w:rPr>
        <w:t xml:space="preserve">Bruce T. Moran, </w:t>
      </w:r>
      <w:r w:rsidRPr="00FE6CEA">
        <w:rPr>
          <w:rFonts w:ascii="Times New Roman" w:hAnsi="Times New Roman" w:cs="Times New Roman"/>
          <w:i/>
          <w:sz w:val="20"/>
          <w:szCs w:val="20"/>
        </w:rPr>
        <w:t>Distilling Knowledge: Alchemy, Chemistry, and the Scientific Revolution</w:t>
      </w:r>
      <w:r w:rsidRPr="00FE6CEA">
        <w:rPr>
          <w:rFonts w:ascii="Times New Roman" w:hAnsi="Times New Roman" w:cs="Times New Roman"/>
          <w:sz w:val="20"/>
          <w:szCs w:val="20"/>
        </w:rPr>
        <w:t xml:space="preserve"> (Cambridge, Mass.: Harvard University Press, 2005), 12-25. </w:t>
      </w:r>
    </w:p>
  </w:footnote>
  <w:footnote w:id="21">
    <w:p w14:paraId="7F8AE9E3" w14:textId="5C11FE49"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w:t>
      </w:r>
      <w:proofErr w:type="spellStart"/>
      <w:r w:rsidRPr="00FE6CEA">
        <w:rPr>
          <w:rFonts w:ascii="Times New Roman" w:hAnsi="Times New Roman" w:cs="Times New Roman"/>
        </w:rPr>
        <w:t>Multhauf</w:t>
      </w:r>
      <w:proofErr w:type="spellEnd"/>
      <w:r w:rsidRPr="00FE6CEA">
        <w:rPr>
          <w:rFonts w:ascii="Times New Roman" w:hAnsi="Times New Roman" w:cs="Times New Roman"/>
        </w:rPr>
        <w:t xml:space="preserve">, “Significance of Distillation,” 333-36 and “John of </w:t>
      </w:r>
      <w:proofErr w:type="spellStart"/>
      <w:r w:rsidRPr="00FE6CEA">
        <w:rPr>
          <w:rFonts w:ascii="Times New Roman" w:hAnsi="Times New Roman" w:cs="Times New Roman"/>
        </w:rPr>
        <w:t>Rupescissa</w:t>
      </w:r>
      <w:proofErr w:type="spellEnd"/>
      <w:r w:rsidRPr="00FE6CEA">
        <w:rPr>
          <w:rFonts w:ascii="Times New Roman" w:hAnsi="Times New Roman" w:cs="Times New Roman"/>
        </w:rPr>
        <w:t xml:space="preserve"> and the Origin of Medical Chemistry,” </w:t>
      </w:r>
      <w:r w:rsidRPr="00FE6CEA">
        <w:rPr>
          <w:rFonts w:ascii="Times New Roman" w:hAnsi="Times New Roman" w:cs="Times New Roman"/>
          <w:i/>
        </w:rPr>
        <w:t>Isis</w:t>
      </w:r>
      <w:r w:rsidRPr="00FE6CEA">
        <w:rPr>
          <w:rFonts w:ascii="Times New Roman" w:hAnsi="Times New Roman" w:cs="Times New Roman"/>
        </w:rPr>
        <w:t xml:space="preserve"> 45</w:t>
      </w:r>
      <w:r w:rsidR="008B00E8">
        <w:rPr>
          <w:rFonts w:ascii="Times New Roman" w:hAnsi="Times New Roman" w:cs="Times New Roman"/>
        </w:rPr>
        <w:t xml:space="preserve">, no. 2 </w:t>
      </w:r>
      <w:r w:rsidRPr="00FE6CEA">
        <w:rPr>
          <w:rFonts w:ascii="Times New Roman" w:hAnsi="Times New Roman" w:cs="Times New Roman"/>
        </w:rPr>
        <w:t>(1954): 359-361; Rey Bueno and Alegre Pérez, “Renovación,” 33; De Vos, “Apothecaries, Artists, and Artisans,</w:t>
      </w:r>
      <w:r w:rsidR="008B00E8">
        <w:rPr>
          <w:rFonts w:ascii="Times New Roman" w:hAnsi="Times New Roman" w:cs="Times New Roman"/>
        </w:rPr>
        <w:t>”</w:t>
      </w:r>
      <w:r w:rsidRPr="00FE6CEA">
        <w:rPr>
          <w:rFonts w:ascii="Times New Roman" w:hAnsi="Times New Roman" w:cs="Times New Roman"/>
        </w:rPr>
        <w:t xml:space="preserve"> 325-26 and Paula De Vos, “Rosewater and Philosopher’s Oil: Thermo-chemical Processing in Medieval and Early Modern Spanish Pharmacy,” </w:t>
      </w:r>
      <w:r w:rsidRPr="00FE6CEA">
        <w:rPr>
          <w:rFonts w:ascii="Times New Roman" w:hAnsi="Times New Roman" w:cs="Times New Roman"/>
          <w:i/>
        </w:rPr>
        <w:t>Centaurus</w:t>
      </w:r>
      <w:r w:rsidRPr="00FE6CEA">
        <w:rPr>
          <w:rFonts w:ascii="Times New Roman" w:hAnsi="Times New Roman" w:cs="Times New Roman"/>
        </w:rPr>
        <w:t xml:space="preserve"> 60 (2018): 161-62.</w:t>
      </w:r>
    </w:p>
  </w:footnote>
  <w:footnote w:id="22">
    <w:p w14:paraId="0F3B9331" w14:textId="42BE04DD"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Paula De Vos, “Rosewater and Philosopher’s Oil,” 159-72. She gives a useful summary account of the different methods employed.</w:t>
      </w:r>
    </w:p>
  </w:footnote>
  <w:footnote w:id="23">
    <w:p w14:paraId="51AF8F25" w14:textId="0ECD780B" w:rsidR="0000020E" w:rsidRPr="00FE6CEA" w:rsidRDefault="0000020E" w:rsidP="001024A9">
      <w:pPr>
        <w:shd w:val="clear" w:color="auto" w:fill="FFFFFF"/>
        <w:spacing w:after="0" w:line="480" w:lineRule="auto"/>
        <w:rPr>
          <w:rFonts w:ascii="Arial" w:eastAsia="Times New Roman" w:hAnsi="Arial" w:cs="Arial"/>
          <w:b/>
          <w:bCs/>
          <w:sz w:val="36"/>
          <w:szCs w:val="36"/>
          <w:lang w:eastAsia="en-GB"/>
        </w:rPr>
      </w:pPr>
      <w:r w:rsidRPr="00FE6CEA">
        <w:rPr>
          <w:rStyle w:val="FootnoteReference"/>
          <w:rFonts w:ascii="Times New Roman" w:hAnsi="Times New Roman" w:cs="Times New Roman"/>
        </w:rPr>
        <w:footnoteRef/>
      </w:r>
      <w:r w:rsidRPr="00FE6CEA">
        <w:rPr>
          <w:rFonts w:ascii="Times New Roman" w:hAnsi="Times New Roman" w:cs="Times New Roman"/>
          <w:sz w:val="20"/>
          <w:szCs w:val="20"/>
        </w:rPr>
        <w:t xml:space="preserve"> There is considerable debate about the authors of </w:t>
      </w:r>
      <w:proofErr w:type="gramStart"/>
      <w:r w:rsidRPr="00FE6CEA">
        <w:rPr>
          <w:rFonts w:ascii="Times New Roman" w:hAnsi="Times New Roman" w:cs="Times New Roman"/>
          <w:sz w:val="20"/>
          <w:szCs w:val="20"/>
        </w:rPr>
        <w:t>particular texts</w:t>
      </w:r>
      <w:proofErr w:type="gramEnd"/>
      <w:r w:rsidRPr="00FE6CEA">
        <w:rPr>
          <w:rFonts w:ascii="Times New Roman" w:hAnsi="Times New Roman" w:cs="Times New Roman"/>
          <w:sz w:val="20"/>
          <w:szCs w:val="20"/>
        </w:rPr>
        <w:t xml:space="preserve"> and tracts.</w:t>
      </w:r>
      <w:r w:rsidRPr="00FE6CEA">
        <w:rPr>
          <w:rStyle w:val="Emphasis"/>
          <w:rFonts w:ascii="Times New Roman" w:hAnsi="Times New Roman" w:cs="Times New Roman"/>
          <w:sz w:val="20"/>
          <w:szCs w:val="20"/>
          <w:shd w:val="clear" w:color="auto" w:fill="FFFFFF"/>
          <w:lang w:val="pt-PT"/>
        </w:rPr>
        <w:t xml:space="preserve"> Volume 14 of Arxiu de Textos Catalans Antics</w:t>
      </w:r>
      <w:r w:rsidRPr="00FE6CEA">
        <w:rPr>
          <w:rStyle w:val="apple-converted-space"/>
          <w:rFonts w:ascii="Times New Roman" w:hAnsi="Times New Roman" w:cs="Times New Roman"/>
          <w:sz w:val="20"/>
          <w:szCs w:val="20"/>
          <w:shd w:val="clear" w:color="auto" w:fill="FFFFFF"/>
          <w:lang w:val="pt-PT"/>
        </w:rPr>
        <w:t> </w:t>
      </w:r>
      <w:r w:rsidRPr="00FE6CEA">
        <w:rPr>
          <w:rFonts w:ascii="Times New Roman" w:hAnsi="Times New Roman" w:cs="Times New Roman"/>
          <w:sz w:val="20"/>
          <w:szCs w:val="20"/>
        </w:rPr>
        <w:t xml:space="preserve">published in 1995 is dedicated to this issue. See also William R. Newman, </w:t>
      </w:r>
      <w:r w:rsidRPr="00FE6CEA">
        <w:rPr>
          <w:rFonts w:ascii="Times New Roman" w:hAnsi="Times New Roman" w:cs="Times New Roman"/>
          <w:i/>
          <w:sz w:val="20"/>
          <w:szCs w:val="20"/>
        </w:rPr>
        <w:t xml:space="preserve">"Summa </w:t>
      </w:r>
      <w:proofErr w:type="spellStart"/>
      <w:r w:rsidRPr="00FE6CEA">
        <w:rPr>
          <w:rFonts w:ascii="Times New Roman" w:hAnsi="Times New Roman" w:cs="Times New Roman"/>
          <w:i/>
          <w:sz w:val="20"/>
          <w:szCs w:val="20"/>
        </w:rPr>
        <w:t>Perfectionis</w:t>
      </w:r>
      <w:proofErr w:type="spellEnd"/>
      <w:r w:rsidRPr="00FE6CEA">
        <w:rPr>
          <w:rFonts w:ascii="Times New Roman" w:hAnsi="Times New Roman" w:cs="Times New Roman"/>
          <w:i/>
          <w:sz w:val="20"/>
          <w:szCs w:val="20"/>
        </w:rPr>
        <w:t xml:space="preserve">" of Pseudo-Geber: A Critical Edition, Translation and Study </w:t>
      </w:r>
      <w:r w:rsidRPr="00FE6CEA">
        <w:rPr>
          <w:rFonts w:ascii="Times New Roman" w:hAnsi="Times New Roman" w:cs="Times New Roman"/>
          <w:sz w:val="20"/>
          <w:szCs w:val="20"/>
        </w:rPr>
        <w:t xml:space="preserve">(Leiden: Brill, 1991), 194-208; </w:t>
      </w:r>
    </w:p>
    <w:p w14:paraId="5713628B" w14:textId="3955177A" w:rsidR="0000020E" w:rsidRPr="00FE6CEA" w:rsidRDefault="0000020E" w:rsidP="001024A9">
      <w:pPr>
        <w:spacing w:after="0" w:line="480" w:lineRule="auto"/>
        <w:rPr>
          <w:rFonts w:ascii="Times New Roman" w:hAnsi="Times New Roman" w:cs="Times New Roman"/>
          <w:sz w:val="20"/>
          <w:szCs w:val="20"/>
          <w:lang w:val="es-ES"/>
        </w:rPr>
      </w:pPr>
      <w:r w:rsidRPr="00FE6CEA">
        <w:rPr>
          <w:rFonts w:ascii="Times New Roman" w:hAnsi="Times New Roman" w:cs="Times New Roman"/>
          <w:sz w:val="20"/>
          <w:szCs w:val="20"/>
        </w:rPr>
        <w:t xml:space="preserve">Leah </w:t>
      </w:r>
      <w:proofErr w:type="spellStart"/>
      <w:r w:rsidRPr="00FE6CEA">
        <w:rPr>
          <w:rFonts w:ascii="Times New Roman" w:hAnsi="Times New Roman" w:cs="Times New Roman"/>
          <w:sz w:val="20"/>
          <w:szCs w:val="20"/>
        </w:rPr>
        <w:t>DeVun</w:t>
      </w:r>
      <w:proofErr w:type="spellEnd"/>
      <w:r w:rsidRPr="00FE6CEA">
        <w:rPr>
          <w:rFonts w:ascii="Times New Roman" w:hAnsi="Times New Roman" w:cs="Times New Roman"/>
          <w:sz w:val="20"/>
          <w:szCs w:val="20"/>
        </w:rPr>
        <w:t xml:space="preserve">, </w:t>
      </w:r>
      <w:r w:rsidRPr="00FE6CEA">
        <w:rPr>
          <w:rFonts w:ascii="Times New Roman" w:hAnsi="Times New Roman" w:cs="Times New Roman"/>
          <w:i/>
          <w:sz w:val="20"/>
          <w:szCs w:val="20"/>
        </w:rPr>
        <w:t xml:space="preserve">Prophecy, Alchemy, and the End of Time: John </w:t>
      </w:r>
      <w:proofErr w:type="spellStart"/>
      <w:r w:rsidRPr="00FE6CEA">
        <w:rPr>
          <w:rFonts w:ascii="Times New Roman" w:hAnsi="Times New Roman" w:cs="Times New Roman"/>
          <w:i/>
          <w:sz w:val="20"/>
          <w:szCs w:val="20"/>
        </w:rPr>
        <w:t>Rupescissa</w:t>
      </w:r>
      <w:proofErr w:type="spellEnd"/>
      <w:r w:rsidRPr="00FE6CEA">
        <w:rPr>
          <w:rFonts w:ascii="Times New Roman" w:hAnsi="Times New Roman" w:cs="Times New Roman"/>
          <w:i/>
          <w:sz w:val="20"/>
          <w:szCs w:val="20"/>
        </w:rPr>
        <w:t xml:space="preserve"> in the Late Middle Ages</w:t>
      </w:r>
      <w:r w:rsidRPr="00FE6CEA">
        <w:rPr>
          <w:rFonts w:ascii="Times New Roman" w:hAnsi="Times New Roman" w:cs="Times New Roman"/>
          <w:sz w:val="20"/>
          <w:szCs w:val="20"/>
        </w:rPr>
        <w:t xml:space="preserve"> (New York: Columbia University Press, 2009), 90-95, 200n-202n. See also Michela Pereira, “Raymond </w:t>
      </w:r>
      <w:proofErr w:type="spellStart"/>
      <w:r w:rsidRPr="00FE6CEA">
        <w:rPr>
          <w:rFonts w:ascii="Times New Roman" w:hAnsi="Times New Roman" w:cs="Times New Roman"/>
          <w:sz w:val="20"/>
          <w:szCs w:val="20"/>
        </w:rPr>
        <w:t>Llull</w:t>
      </w:r>
      <w:proofErr w:type="spellEnd"/>
      <w:r w:rsidRPr="00FE6CEA">
        <w:rPr>
          <w:rFonts w:ascii="Times New Roman" w:hAnsi="Times New Roman" w:cs="Times New Roman"/>
          <w:sz w:val="20"/>
          <w:szCs w:val="20"/>
        </w:rPr>
        <w:t xml:space="preserve"> and the Alchemic Tradition,” </w:t>
      </w:r>
      <w:proofErr w:type="spellStart"/>
      <w:r w:rsidRPr="00FE6CEA">
        <w:rPr>
          <w:rFonts w:ascii="Times New Roman" w:hAnsi="Times New Roman" w:cs="Times New Roman"/>
          <w:i/>
          <w:sz w:val="20"/>
          <w:szCs w:val="20"/>
        </w:rPr>
        <w:t>Catalònia</w:t>
      </w:r>
      <w:proofErr w:type="spellEnd"/>
      <w:r w:rsidRPr="00FE6CEA">
        <w:rPr>
          <w:rFonts w:ascii="Times New Roman" w:hAnsi="Times New Roman" w:cs="Times New Roman"/>
          <w:i/>
          <w:sz w:val="20"/>
          <w:szCs w:val="20"/>
        </w:rPr>
        <w:t xml:space="preserve"> cultural </w:t>
      </w:r>
      <w:r w:rsidRPr="00FE6CEA">
        <w:rPr>
          <w:rFonts w:ascii="Times New Roman" w:hAnsi="Times New Roman" w:cs="Times New Roman"/>
          <w:sz w:val="20"/>
          <w:szCs w:val="20"/>
        </w:rPr>
        <w:t xml:space="preserve">43 (1995): 40-43; </w:t>
      </w:r>
      <w:r w:rsidRPr="00FE6CEA">
        <w:rPr>
          <w:rFonts w:ascii="Times New Roman" w:hAnsi="Times New Roman" w:cs="Times New Roman"/>
          <w:sz w:val="20"/>
          <w:szCs w:val="20"/>
          <w:shd w:val="clear" w:color="auto" w:fill="FFFFFF"/>
        </w:rPr>
        <w:t xml:space="preserve">Michael McVaugh, “Chemical Medicine in the Medical Writings of </w:t>
      </w:r>
      <w:proofErr w:type="spellStart"/>
      <w:r w:rsidRPr="00FE6CEA">
        <w:rPr>
          <w:rFonts w:ascii="Times New Roman" w:hAnsi="Times New Roman" w:cs="Times New Roman"/>
          <w:sz w:val="20"/>
          <w:szCs w:val="20"/>
          <w:shd w:val="clear" w:color="auto" w:fill="FFFFFF"/>
        </w:rPr>
        <w:t>Arnau</w:t>
      </w:r>
      <w:proofErr w:type="spellEnd"/>
      <w:r w:rsidRPr="00FE6CEA">
        <w:rPr>
          <w:rFonts w:ascii="Times New Roman" w:hAnsi="Times New Roman" w:cs="Times New Roman"/>
          <w:sz w:val="20"/>
          <w:szCs w:val="20"/>
          <w:shd w:val="clear" w:color="auto" w:fill="FFFFFF"/>
        </w:rPr>
        <w:t xml:space="preserve"> de </w:t>
      </w:r>
      <w:proofErr w:type="spellStart"/>
      <w:r w:rsidRPr="00FE6CEA">
        <w:rPr>
          <w:rFonts w:ascii="Times New Roman" w:hAnsi="Times New Roman" w:cs="Times New Roman"/>
          <w:sz w:val="20"/>
          <w:szCs w:val="20"/>
          <w:shd w:val="clear" w:color="auto" w:fill="FFFFFF"/>
        </w:rPr>
        <w:t>Vilanova</w:t>
      </w:r>
      <w:proofErr w:type="spellEnd"/>
      <w:r w:rsidR="008B00E8">
        <w:rPr>
          <w:rFonts w:ascii="Times New Roman" w:hAnsi="Times New Roman" w:cs="Times New Roman"/>
          <w:sz w:val="20"/>
          <w:szCs w:val="20"/>
          <w:shd w:val="clear" w:color="auto" w:fill="FFFFFF"/>
        </w:rPr>
        <w:t>,</w:t>
      </w:r>
      <w:r w:rsidRPr="00FE6CEA">
        <w:rPr>
          <w:rFonts w:ascii="Times New Roman" w:hAnsi="Times New Roman" w:cs="Times New Roman"/>
          <w:sz w:val="20"/>
          <w:szCs w:val="20"/>
          <w:shd w:val="clear" w:color="auto" w:fill="FFFFFF"/>
        </w:rPr>
        <w:t xml:space="preserve">” </w:t>
      </w:r>
      <w:r w:rsidRPr="00FE6CEA">
        <w:rPr>
          <w:rFonts w:ascii="Times New Roman" w:hAnsi="Times New Roman" w:cs="Times New Roman"/>
          <w:i/>
          <w:sz w:val="20"/>
          <w:szCs w:val="20"/>
          <w:shd w:val="clear" w:color="auto" w:fill="FFFFFF"/>
          <w:lang w:val="pt-PT"/>
        </w:rPr>
        <w:t xml:space="preserve">II </w:t>
      </w:r>
      <w:r w:rsidRPr="00FE6CEA">
        <w:rPr>
          <w:rStyle w:val="Emphasis"/>
          <w:rFonts w:ascii="Times New Roman" w:hAnsi="Times New Roman" w:cs="Times New Roman"/>
          <w:sz w:val="20"/>
          <w:szCs w:val="20"/>
          <w:shd w:val="clear" w:color="auto" w:fill="FFFFFF"/>
          <w:lang w:val="pt-PT"/>
        </w:rPr>
        <w:t>Trobada Internacional d’Estudis sobre Arnau de Vilanova. Arxiu de Textos Catalans Antics</w:t>
      </w:r>
      <w:r w:rsidRPr="00FE6CEA">
        <w:rPr>
          <w:rStyle w:val="apple-converted-space"/>
          <w:rFonts w:ascii="Times New Roman" w:hAnsi="Times New Roman" w:cs="Times New Roman"/>
          <w:sz w:val="20"/>
          <w:szCs w:val="20"/>
          <w:shd w:val="clear" w:color="auto" w:fill="FFFFFF"/>
          <w:lang w:val="pt-PT"/>
        </w:rPr>
        <w:t> </w:t>
      </w:r>
      <w:r w:rsidRPr="00FE6CEA">
        <w:rPr>
          <w:rFonts w:ascii="Times New Roman" w:hAnsi="Times New Roman" w:cs="Times New Roman"/>
          <w:sz w:val="20"/>
          <w:szCs w:val="20"/>
          <w:shd w:val="clear" w:color="auto" w:fill="FFFFFF"/>
          <w:lang w:val="pt-PT"/>
        </w:rPr>
        <w:t>23–24 (2004–2005): 239–264.</w:t>
      </w:r>
    </w:p>
  </w:footnote>
  <w:footnote w:id="24">
    <w:p w14:paraId="1DB8621D" w14:textId="08B5DF8A" w:rsidR="0000020E" w:rsidRPr="00FE6CEA" w:rsidRDefault="0000020E" w:rsidP="001024A9">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pt-PT"/>
        </w:rPr>
        <w:t xml:space="preserve"> </w:t>
      </w:r>
      <w:r w:rsidRPr="00FE6CEA">
        <w:rPr>
          <w:rFonts w:ascii="Times New Roman" w:hAnsi="Times New Roman" w:cs="Times New Roman"/>
          <w:lang w:val="pt-PT"/>
        </w:rPr>
        <w:t>Joseph Ziegler,</w:t>
      </w:r>
      <w:r w:rsidR="008B00E8">
        <w:rPr>
          <w:rFonts w:ascii="Times New Roman" w:hAnsi="Times New Roman" w:cs="Times New Roman"/>
          <w:lang w:val="pt-PT"/>
        </w:rPr>
        <w:t xml:space="preserve"> </w:t>
      </w:r>
      <w:r w:rsidR="00447824">
        <w:rPr>
          <w:rFonts w:ascii="Times New Roman" w:hAnsi="Times New Roman" w:cs="Times New Roman"/>
          <w:lang w:val="pt-PT"/>
        </w:rPr>
        <w:t>“</w:t>
      </w:r>
      <w:r w:rsidRPr="00FE6CEA">
        <w:rPr>
          <w:rFonts w:ascii="Times New Roman" w:hAnsi="Times New Roman" w:cs="Times New Roman"/>
          <w:lang w:val="pt-PT"/>
        </w:rPr>
        <w:t xml:space="preserve">Alchemy in </w:t>
      </w:r>
      <w:r w:rsidRPr="00FE6CEA">
        <w:rPr>
          <w:rFonts w:ascii="Times New Roman" w:hAnsi="Times New Roman" w:cs="Times New Roman"/>
          <w:i/>
          <w:lang w:val="pt-PT"/>
        </w:rPr>
        <w:t>Practica Summaria</w:t>
      </w:r>
      <w:r w:rsidRPr="00FE6CEA">
        <w:rPr>
          <w:rFonts w:ascii="Times New Roman" w:hAnsi="Times New Roman" w:cs="Times New Roman"/>
          <w:lang w:val="pt-PT"/>
        </w:rPr>
        <w:t xml:space="preserve">: a Footnote to Michael McVaugh’s Contribution,” </w:t>
      </w:r>
      <w:r w:rsidRPr="00FE6CEA">
        <w:rPr>
          <w:rFonts w:ascii="Times New Roman" w:hAnsi="Times New Roman" w:cs="Times New Roman"/>
          <w:i/>
          <w:shd w:val="clear" w:color="auto" w:fill="FFFFFF"/>
          <w:lang w:val="pt-PT"/>
        </w:rPr>
        <w:t xml:space="preserve">II </w:t>
      </w:r>
      <w:r w:rsidRPr="00FE6CEA">
        <w:rPr>
          <w:rStyle w:val="Emphasis"/>
          <w:rFonts w:ascii="Times New Roman" w:hAnsi="Times New Roman" w:cs="Times New Roman"/>
          <w:shd w:val="clear" w:color="auto" w:fill="FFFFFF"/>
          <w:lang w:val="pt-PT"/>
        </w:rPr>
        <w:t>Trobada Internacional d’Estudis sobre Arnau de Vilanova. Arxiu de Textos Catalans Antics</w:t>
      </w:r>
      <w:r w:rsidRPr="00FE6CEA">
        <w:rPr>
          <w:rStyle w:val="apple-converted-space"/>
          <w:rFonts w:ascii="Times New Roman" w:hAnsi="Times New Roman" w:cs="Times New Roman"/>
          <w:shd w:val="clear" w:color="auto" w:fill="FFFFFF"/>
          <w:lang w:val="pt-PT"/>
        </w:rPr>
        <w:t> </w:t>
      </w:r>
      <w:r w:rsidRPr="00FE6CEA">
        <w:rPr>
          <w:rFonts w:ascii="Times New Roman" w:hAnsi="Times New Roman" w:cs="Times New Roman"/>
          <w:shd w:val="clear" w:color="auto" w:fill="FFFFFF"/>
          <w:lang w:val="pt-PT"/>
        </w:rPr>
        <w:t xml:space="preserve">23–24 (2004–2005): 267. </w:t>
      </w:r>
    </w:p>
  </w:footnote>
  <w:footnote w:id="25">
    <w:p w14:paraId="4598B06D" w14:textId="77777777" w:rsidR="0000020E" w:rsidRPr="00FE6CEA" w:rsidRDefault="0000020E" w:rsidP="001024A9">
      <w:pPr>
        <w:spacing w:after="0" w:line="480" w:lineRule="auto"/>
        <w:rPr>
          <w:rFonts w:ascii="Times New Roman" w:eastAsia="Times New Roman" w:hAnsi="Times New Roman" w:cs="Times New Roman"/>
          <w:sz w:val="20"/>
          <w:szCs w:val="20"/>
          <w:lang w:val="es-ES" w:eastAsia="en-GB"/>
        </w:rPr>
      </w:pPr>
      <w:r w:rsidRPr="00FE6CEA">
        <w:rPr>
          <w:rStyle w:val="FootnoteReference"/>
          <w:rFonts w:ascii="Times New Roman" w:hAnsi="Times New Roman" w:cs="Times New Roman"/>
        </w:rPr>
        <w:footnoteRef/>
      </w:r>
      <w:r w:rsidRPr="00FE6CEA">
        <w:rPr>
          <w:rFonts w:ascii="Times New Roman" w:hAnsi="Times New Roman" w:cs="Times New Roman"/>
          <w:sz w:val="20"/>
          <w:szCs w:val="20"/>
          <w:lang w:val="es-ES"/>
        </w:rPr>
        <w:t xml:space="preserve"> López Pérez, “</w:t>
      </w:r>
      <w:proofErr w:type="spellStart"/>
      <w:r w:rsidRPr="00FE6CEA">
        <w:rPr>
          <w:rFonts w:ascii="Times New Roman" w:hAnsi="Times New Roman" w:cs="Times New Roman"/>
          <w:sz w:val="20"/>
          <w:szCs w:val="20"/>
          <w:lang w:val="es-ES"/>
        </w:rPr>
        <w:t>Spanish</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Paracelsus</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Revisited</w:t>
      </w:r>
      <w:proofErr w:type="spellEnd"/>
      <w:r w:rsidRPr="00FE6CEA">
        <w:rPr>
          <w:rFonts w:ascii="Times New Roman" w:hAnsi="Times New Roman" w:cs="Times New Roman"/>
          <w:sz w:val="20"/>
          <w:szCs w:val="20"/>
          <w:lang w:val="es-ES"/>
        </w:rPr>
        <w:t xml:space="preserve">,” 353-56 and “La influencia de la alquimia,” 220-24; Mar Rey Bueno, </w:t>
      </w:r>
      <w:r w:rsidRPr="00FE6CEA">
        <w:rPr>
          <w:rFonts w:ascii="Times New Roman" w:eastAsia="Times New Roman" w:hAnsi="Times New Roman" w:cs="Times New Roman"/>
          <w:sz w:val="20"/>
          <w:szCs w:val="20"/>
          <w:lang w:val="es-ES" w:eastAsia="en-GB"/>
        </w:rPr>
        <w:t xml:space="preserve">“Los </w:t>
      </w:r>
      <w:proofErr w:type="spellStart"/>
      <w:r w:rsidRPr="00FE6CEA">
        <w:rPr>
          <w:rFonts w:ascii="Times New Roman" w:eastAsia="Times New Roman" w:hAnsi="Times New Roman" w:cs="Times New Roman"/>
          <w:sz w:val="20"/>
          <w:szCs w:val="20"/>
          <w:lang w:val="es-ES" w:eastAsia="en-GB"/>
        </w:rPr>
        <w:t>paracelsistas</w:t>
      </w:r>
      <w:proofErr w:type="spellEnd"/>
      <w:r w:rsidRPr="00FE6CEA">
        <w:rPr>
          <w:rFonts w:ascii="Times New Roman" w:eastAsia="Times New Roman" w:hAnsi="Times New Roman" w:cs="Times New Roman"/>
          <w:sz w:val="20"/>
          <w:szCs w:val="20"/>
          <w:lang w:val="es-ES" w:eastAsia="en-GB"/>
        </w:rPr>
        <w:t xml:space="preserve"> españoles,” 45-47.</w:t>
      </w:r>
    </w:p>
  </w:footnote>
  <w:footnote w:id="26">
    <w:p w14:paraId="0DB520CA" w14:textId="5DC35B01" w:rsidR="0000020E" w:rsidRPr="00844975" w:rsidRDefault="0000020E" w:rsidP="001024A9">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rPr>
        <w:t xml:space="preserve"> Robert P. </w:t>
      </w:r>
      <w:proofErr w:type="spellStart"/>
      <w:r w:rsidRPr="00FE6CEA">
        <w:rPr>
          <w:rFonts w:ascii="Times New Roman" w:hAnsi="Times New Roman" w:cs="Times New Roman"/>
        </w:rPr>
        <w:t>Multhauf</w:t>
      </w:r>
      <w:proofErr w:type="spellEnd"/>
      <w:r w:rsidRPr="00FE6CEA">
        <w:rPr>
          <w:rFonts w:ascii="Times New Roman" w:hAnsi="Times New Roman" w:cs="Times New Roman"/>
        </w:rPr>
        <w:t xml:space="preserve">, “Medical Chemistry and the </w:t>
      </w:r>
      <w:proofErr w:type="spellStart"/>
      <w:r w:rsidRPr="00FE6CEA">
        <w:rPr>
          <w:rFonts w:ascii="Times New Roman" w:hAnsi="Times New Roman" w:cs="Times New Roman"/>
        </w:rPr>
        <w:t>Paracelsians</w:t>
      </w:r>
      <w:proofErr w:type="spellEnd"/>
      <w:r w:rsidRPr="00FE6CEA">
        <w:rPr>
          <w:rFonts w:ascii="Times New Roman" w:hAnsi="Times New Roman" w:cs="Times New Roman"/>
        </w:rPr>
        <w:t xml:space="preserve">,” </w:t>
      </w:r>
      <w:r w:rsidRPr="00FE6CEA">
        <w:rPr>
          <w:rFonts w:ascii="Times New Roman" w:hAnsi="Times New Roman" w:cs="Times New Roman"/>
          <w:i/>
        </w:rPr>
        <w:t>Bulletin of the History of Medicine</w:t>
      </w:r>
      <w:r w:rsidRPr="00FE6CEA">
        <w:rPr>
          <w:rFonts w:ascii="Times New Roman" w:hAnsi="Times New Roman" w:cs="Times New Roman"/>
        </w:rPr>
        <w:t xml:space="preserve"> 28</w:t>
      </w:r>
      <w:r w:rsidR="008B00E8">
        <w:rPr>
          <w:rFonts w:ascii="Times New Roman" w:hAnsi="Times New Roman" w:cs="Times New Roman"/>
        </w:rPr>
        <w:t xml:space="preserve">, no. 2 </w:t>
      </w:r>
      <w:r w:rsidRPr="00FE6CEA">
        <w:rPr>
          <w:rFonts w:ascii="Times New Roman" w:hAnsi="Times New Roman" w:cs="Times New Roman"/>
        </w:rPr>
        <w:t>(1954): 120-123; William R. Newman, “From Alchemy to ‘</w:t>
      </w:r>
      <w:proofErr w:type="spellStart"/>
      <w:r w:rsidRPr="00FE6CEA">
        <w:rPr>
          <w:rFonts w:ascii="Times New Roman" w:hAnsi="Times New Roman" w:cs="Times New Roman"/>
        </w:rPr>
        <w:t>Chymistry</w:t>
      </w:r>
      <w:proofErr w:type="spellEnd"/>
      <w:r w:rsidRPr="00FE6CEA">
        <w:rPr>
          <w:rFonts w:ascii="Times New Roman" w:hAnsi="Times New Roman" w:cs="Times New Roman"/>
        </w:rPr>
        <w:t xml:space="preserve">’,” in </w:t>
      </w:r>
      <w:r w:rsidRPr="00FE6CEA">
        <w:rPr>
          <w:rFonts w:ascii="Times New Roman" w:hAnsi="Times New Roman" w:cs="Times New Roman"/>
          <w:i/>
        </w:rPr>
        <w:t>The Cambridge History of Science</w:t>
      </w:r>
      <w:r w:rsidRPr="00FE6CEA">
        <w:rPr>
          <w:rFonts w:ascii="Times New Roman" w:hAnsi="Times New Roman" w:cs="Times New Roman"/>
        </w:rPr>
        <w:t xml:space="preserve">, eds. </w:t>
      </w:r>
      <w:proofErr w:type="spellStart"/>
      <w:r w:rsidRPr="00844975">
        <w:rPr>
          <w:rFonts w:ascii="Times New Roman" w:hAnsi="Times New Roman" w:cs="Times New Roman"/>
          <w:lang w:val="es-ES_tradnl"/>
        </w:rPr>
        <w:t>Katharine</w:t>
      </w:r>
      <w:proofErr w:type="spellEnd"/>
      <w:r w:rsidRPr="00844975">
        <w:rPr>
          <w:rFonts w:ascii="Times New Roman" w:hAnsi="Times New Roman" w:cs="Times New Roman"/>
          <w:lang w:val="es-ES_tradnl"/>
        </w:rPr>
        <w:t xml:space="preserve"> Park and Lorraine </w:t>
      </w:r>
      <w:proofErr w:type="spellStart"/>
      <w:r w:rsidRPr="00844975">
        <w:rPr>
          <w:rFonts w:ascii="Times New Roman" w:hAnsi="Times New Roman" w:cs="Times New Roman"/>
          <w:lang w:val="es-ES_tradnl"/>
        </w:rPr>
        <w:t>Daston</w:t>
      </w:r>
      <w:proofErr w:type="spellEnd"/>
      <w:r w:rsidRPr="00844975">
        <w:rPr>
          <w:rFonts w:ascii="Times New Roman" w:hAnsi="Times New Roman" w:cs="Times New Roman"/>
          <w:lang w:val="es-ES_tradnl"/>
        </w:rPr>
        <w:t xml:space="preserve"> (Cambridge: Cambridge </w:t>
      </w:r>
      <w:proofErr w:type="spellStart"/>
      <w:r w:rsidRPr="00844975">
        <w:rPr>
          <w:rFonts w:ascii="Times New Roman" w:hAnsi="Times New Roman" w:cs="Times New Roman"/>
          <w:lang w:val="es-ES_tradnl"/>
        </w:rPr>
        <w:t>University</w:t>
      </w:r>
      <w:proofErr w:type="spellEnd"/>
      <w:r w:rsidRPr="00844975">
        <w:rPr>
          <w:rFonts w:ascii="Times New Roman" w:hAnsi="Times New Roman" w:cs="Times New Roman"/>
          <w:lang w:val="es-ES_tradnl"/>
        </w:rPr>
        <w:t xml:space="preserve"> Press, 2006), 3: 502-</w:t>
      </w:r>
      <w:r w:rsidR="009F2759" w:rsidRPr="00844975">
        <w:rPr>
          <w:rFonts w:ascii="Times New Roman" w:hAnsi="Times New Roman" w:cs="Times New Roman"/>
          <w:lang w:val="es-ES_tradnl"/>
        </w:rPr>
        <w:t>5</w:t>
      </w:r>
      <w:r w:rsidRPr="00844975">
        <w:rPr>
          <w:rFonts w:ascii="Times New Roman" w:hAnsi="Times New Roman" w:cs="Times New Roman"/>
          <w:lang w:val="es-ES_tradnl"/>
        </w:rPr>
        <w:t>06.</w:t>
      </w:r>
    </w:p>
  </w:footnote>
  <w:footnote w:id="27">
    <w:p w14:paraId="78B79B07" w14:textId="1B6A638A" w:rsidR="0000020E" w:rsidRPr="00844975" w:rsidRDefault="0000020E" w:rsidP="001024A9">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F</w:t>
      </w:r>
      <w:proofErr w:type="spellStart"/>
      <w:r w:rsidRPr="00FE6CEA">
        <w:rPr>
          <w:rFonts w:ascii="Times New Roman" w:hAnsi="Times New Roman" w:cs="Times New Roman"/>
          <w:lang w:val="es-ES_tradnl"/>
        </w:rPr>
        <w:t>rancisco</w:t>
      </w:r>
      <w:proofErr w:type="spellEnd"/>
      <w:r w:rsidRPr="00FE6CEA">
        <w:rPr>
          <w:rFonts w:ascii="Times New Roman" w:hAnsi="Times New Roman" w:cs="Times New Roman"/>
          <w:lang w:val="es-ES"/>
        </w:rPr>
        <w:t xml:space="preserve"> Javier Puerto Sarmiento, “Alquimia </w:t>
      </w:r>
      <w:proofErr w:type="spellStart"/>
      <w:r w:rsidRPr="00FE6CEA">
        <w:rPr>
          <w:rFonts w:ascii="Times New Roman" w:hAnsi="Times New Roman" w:cs="Times New Roman"/>
          <w:lang w:val="es-ES"/>
        </w:rPr>
        <w:t>aúrea</w:t>
      </w:r>
      <w:proofErr w:type="spellEnd"/>
      <w:r w:rsidRPr="00FE6CEA">
        <w:rPr>
          <w:rFonts w:ascii="Times New Roman" w:hAnsi="Times New Roman" w:cs="Times New Roman"/>
          <w:lang w:val="es-ES"/>
        </w:rPr>
        <w:t xml:space="preserve">: alquimia y destilación en la corte de Felipe II (1527-1598),” </w:t>
      </w:r>
      <w:proofErr w:type="spellStart"/>
      <w:r w:rsidRPr="00FE6CEA">
        <w:rPr>
          <w:rFonts w:ascii="Times New Roman" w:hAnsi="Times New Roman" w:cs="Times New Roman"/>
          <w:i/>
          <w:lang w:val="es-ES"/>
        </w:rPr>
        <w:t>Dynamis</w:t>
      </w:r>
      <w:proofErr w:type="spellEnd"/>
      <w:r w:rsidRPr="00FE6CEA">
        <w:rPr>
          <w:rFonts w:ascii="Times New Roman" w:hAnsi="Times New Roman" w:cs="Times New Roman"/>
          <w:lang w:val="es-ES"/>
        </w:rPr>
        <w:t xml:space="preserve"> 17 (1997):</w:t>
      </w:r>
      <w:r w:rsidR="008B00E8">
        <w:rPr>
          <w:rFonts w:ascii="Times New Roman" w:hAnsi="Times New Roman" w:cs="Times New Roman"/>
          <w:lang w:val="es-ES"/>
        </w:rPr>
        <w:t xml:space="preserve"> </w:t>
      </w:r>
      <w:r w:rsidRPr="00FE6CEA">
        <w:rPr>
          <w:rFonts w:ascii="Times New Roman" w:hAnsi="Times New Roman" w:cs="Times New Roman"/>
          <w:lang w:val="es-ES"/>
        </w:rPr>
        <w:t xml:space="preserve">118-26; Mar Rey Bueno and María Esther Alegre Pérez, “Los </w:t>
      </w:r>
      <w:proofErr w:type="spellStart"/>
      <w:r w:rsidRPr="00FE6CEA">
        <w:rPr>
          <w:rFonts w:ascii="Times New Roman" w:hAnsi="Times New Roman" w:cs="Times New Roman"/>
          <w:lang w:val="es-ES"/>
        </w:rPr>
        <w:t>distiladores</w:t>
      </w:r>
      <w:proofErr w:type="spellEnd"/>
      <w:r w:rsidRPr="00FE6CEA">
        <w:rPr>
          <w:rFonts w:ascii="Times New Roman" w:hAnsi="Times New Roman" w:cs="Times New Roman"/>
          <w:lang w:val="es-ES"/>
        </w:rPr>
        <w:t xml:space="preserve"> de Su </w:t>
      </w:r>
      <w:proofErr w:type="spellStart"/>
      <w:r w:rsidRPr="00FE6CEA">
        <w:rPr>
          <w:rFonts w:ascii="Times New Roman" w:hAnsi="Times New Roman" w:cs="Times New Roman"/>
          <w:lang w:val="es-ES"/>
        </w:rPr>
        <w:t>Magestad</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distilación</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espagiria</w:t>
      </w:r>
      <w:proofErr w:type="spellEnd"/>
      <w:r w:rsidRPr="00FE6CEA">
        <w:rPr>
          <w:rFonts w:ascii="Times New Roman" w:hAnsi="Times New Roman" w:cs="Times New Roman"/>
          <w:lang w:val="es-ES"/>
        </w:rPr>
        <w:t xml:space="preserve"> y </w:t>
      </w:r>
      <w:proofErr w:type="spellStart"/>
      <w:r w:rsidRPr="00FE6CEA">
        <w:rPr>
          <w:rFonts w:ascii="Times New Roman" w:hAnsi="Times New Roman" w:cs="Times New Roman"/>
          <w:lang w:val="es-ES"/>
        </w:rPr>
        <w:t>paracelsismo</w:t>
      </w:r>
      <w:proofErr w:type="spellEnd"/>
      <w:r w:rsidRPr="00FE6CEA">
        <w:rPr>
          <w:rFonts w:ascii="Times New Roman" w:hAnsi="Times New Roman" w:cs="Times New Roman"/>
          <w:lang w:val="es-ES"/>
        </w:rPr>
        <w:t xml:space="preserve"> en la corte de Felipe II,” </w:t>
      </w:r>
      <w:proofErr w:type="spellStart"/>
      <w:r w:rsidRPr="00FE6CEA">
        <w:rPr>
          <w:rFonts w:ascii="Times New Roman" w:hAnsi="Times New Roman" w:cs="Times New Roman"/>
          <w:i/>
          <w:lang w:val="es-ES"/>
        </w:rPr>
        <w:t>Dynamis</w:t>
      </w:r>
      <w:proofErr w:type="spellEnd"/>
      <w:r w:rsidRPr="00FE6CEA">
        <w:rPr>
          <w:rFonts w:ascii="Times New Roman" w:hAnsi="Times New Roman" w:cs="Times New Roman"/>
          <w:lang w:val="es-ES"/>
        </w:rPr>
        <w:t xml:space="preserve"> 21 (2001): 331-47 and Mar Rey Bueno and Maria Esther Alegre Pérez, “Renovación en la terapéutica real: los destiladores de su </w:t>
      </w:r>
      <w:proofErr w:type="spellStart"/>
      <w:r w:rsidRPr="00FE6CEA">
        <w:rPr>
          <w:rFonts w:ascii="Times New Roman" w:hAnsi="Times New Roman" w:cs="Times New Roman"/>
          <w:lang w:val="es-ES"/>
        </w:rPr>
        <w:t>magestad</w:t>
      </w:r>
      <w:proofErr w:type="spellEnd"/>
      <w:r w:rsidRPr="00FE6CEA">
        <w:rPr>
          <w:rFonts w:ascii="Times New Roman" w:hAnsi="Times New Roman" w:cs="Times New Roman"/>
          <w:lang w:val="es-ES"/>
        </w:rPr>
        <w:t xml:space="preserve">, maestros simplicistas y médicos herbolarios de Felipe II,” </w:t>
      </w:r>
      <w:r w:rsidRPr="00FE6CEA">
        <w:rPr>
          <w:rFonts w:ascii="Times New Roman" w:hAnsi="Times New Roman" w:cs="Times New Roman"/>
          <w:i/>
          <w:lang w:val="es-ES"/>
        </w:rPr>
        <w:t xml:space="preserve">Asclepio </w:t>
      </w:r>
      <w:r w:rsidRPr="00FE6CEA">
        <w:rPr>
          <w:rFonts w:ascii="Times New Roman" w:hAnsi="Times New Roman" w:cs="Times New Roman"/>
          <w:lang w:val="es-ES"/>
        </w:rPr>
        <w:t>53</w:t>
      </w:r>
      <w:r w:rsidR="008B00E8">
        <w:rPr>
          <w:rFonts w:ascii="Times New Roman" w:hAnsi="Times New Roman" w:cs="Times New Roman"/>
          <w:lang w:val="es-ES"/>
        </w:rPr>
        <w:t xml:space="preserve">, no. </w:t>
      </w:r>
      <w:r w:rsidRPr="00447824">
        <w:rPr>
          <w:rFonts w:ascii="Times New Roman" w:hAnsi="Times New Roman" w:cs="Times New Roman"/>
          <w:lang w:val="es-ES_tradnl"/>
        </w:rPr>
        <w:t>1</w:t>
      </w:r>
      <w:r w:rsidR="008B00E8" w:rsidRPr="00447824">
        <w:rPr>
          <w:rFonts w:ascii="Times New Roman" w:hAnsi="Times New Roman" w:cs="Times New Roman"/>
          <w:lang w:val="es-ES_tradnl"/>
        </w:rPr>
        <w:t xml:space="preserve"> </w:t>
      </w:r>
      <w:r w:rsidRPr="00447824">
        <w:rPr>
          <w:rFonts w:ascii="Times New Roman" w:hAnsi="Times New Roman" w:cs="Times New Roman"/>
          <w:lang w:val="es-ES_tradnl"/>
        </w:rPr>
        <w:t>(2001): 27-55; William Eamon, “</w:t>
      </w:r>
      <w:proofErr w:type="spellStart"/>
      <w:r w:rsidRPr="00447824">
        <w:rPr>
          <w:rFonts w:ascii="Times New Roman" w:hAnsi="Times New Roman" w:cs="Times New Roman"/>
          <w:lang w:val="es-ES_tradnl"/>
        </w:rPr>
        <w:t>Spanish</w:t>
      </w:r>
      <w:proofErr w:type="spellEnd"/>
      <w:r w:rsidRPr="00447824">
        <w:rPr>
          <w:rFonts w:ascii="Times New Roman" w:hAnsi="Times New Roman" w:cs="Times New Roman"/>
          <w:lang w:val="es-ES_tradnl"/>
        </w:rPr>
        <w:t xml:space="preserve"> </w:t>
      </w:r>
      <w:proofErr w:type="spellStart"/>
      <w:r w:rsidRPr="00447824">
        <w:rPr>
          <w:rFonts w:ascii="Times New Roman" w:hAnsi="Times New Roman" w:cs="Times New Roman"/>
          <w:lang w:val="es-ES_tradnl"/>
        </w:rPr>
        <w:t>Science</w:t>
      </w:r>
      <w:proofErr w:type="spellEnd"/>
      <w:r w:rsidRPr="00447824">
        <w:rPr>
          <w:rFonts w:ascii="Times New Roman" w:hAnsi="Times New Roman" w:cs="Times New Roman"/>
          <w:lang w:val="es-ES_tradnl"/>
        </w:rPr>
        <w:t xml:space="preserve"> in the Age of the New,” in </w:t>
      </w:r>
      <w:r w:rsidRPr="00447824">
        <w:rPr>
          <w:rFonts w:ascii="Times New Roman" w:hAnsi="Times New Roman" w:cs="Times New Roman"/>
          <w:i/>
          <w:lang w:val="es-ES_tradnl"/>
        </w:rPr>
        <w:t xml:space="preserve">A </w:t>
      </w:r>
      <w:proofErr w:type="spellStart"/>
      <w:r w:rsidRPr="00447824">
        <w:rPr>
          <w:rFonts w:ascii="Times New Roman" w:hAnsi="Times New Roman" w:cs="Times New Roman"/>
          <w:i/>
          <w:lang w:val="es-ES_tradnl"/>
        </w:rPr>
        <w:t>Companion</w:t>
      </w:r>
      <w:proofErr w:type="spellEnd"/>
      <w:r w:rsidRPr="00447824">
        <w:rPr>
          <w:rFonts w:ascii="Times New Roman" w:hAnsi="Times New Roman" w:cs="Times New Roman"/>
          <w:i/>
          <w:lang w:val="es-ES_tradnl"/>
        </w:rPr>
        <w:t xml:space="preserve"> </w:t>
      </w:r>
      <w:proofErr w:type="spellStart"/>
      <w:r w:rsidRPr="00447824">
        <w:rPr>
          <w:rFonts w:ascii="Times New Roman" w:hAnsi="Times New Roman" w:cs="Times New Roman"/>
          <w:i/>
          <w:lang w:val="es-ES_tradnl"/>
        </w:rPr>
        <w:t>to</w:t>
      </w:r>
      <w:proofErr w:type="spellEnd"/>
      <w:r w:rsidRPr="00447824">
        <w:rPr>
          <w:rFonts w:ascii="Times New Roman" w:hAnsi="Times New Roman" w:cs="Times New Roman"/>
          <w:i/>
          <w:lang w:val="es-ES_tradnl"/>
        </w:rPr>
        <w:t xml:space="preserve"> the </w:t>
      </w:r>
      <w:proofErr w:type="spellStart"/>
      <w:r w:rsidRPr="00447824">
        <w:rPr>
          <w:rFonts w:ascii="Times New Roman" w:hAnsi="Times New Roman" w:cs="Times New Roman"/>
          <w:i/>
          <w:lang w:val="es-ES_tradnl"/>
        </w:rPr>
        <w:t>Spanish</w:t>
      </w:r>
      <w:proofErr w:type="spellEnd"/>
      <w:r w:rsidRPr="00447824">
        <w:rPr>
          <w:rFonts w:ascii="Times New Roman" w:hAnsi="Times New Roman" w:cs="Times New Roman"/>
          <w:i/>
          <w:lang w:val="es-ES_tradnl"/>
        </w:rPr>
        <w:t xml:space="preserve"> </w:t>
      </w:r>
      <w:proofErr w:type="spellStart"/>
      <w:r w:rsidRPr="00447824">
        <w:rPr>
          <w:rFonts w:ascii="Times New Roman" w:hAnsi="Times New Roman" w:cs="Times New Roman"/>
          <w:i/>
          <w:lang w:val="es-ES_tradnl"/>
        </w:rPr>
        <w:t>Renaissance</w:t>
      </w:r>
      <w:proofErr w:type="spellEnd"/>
      <w:r w:rsidRPr="00447824">
        <w:rPr>
          <w:rFonts w:ascii="Times New Roman" w:hAnsi="Times New Roman" w:cs="Times New Roman"/>
          <w:lang w:val="es-ES_tradnl"/>
        </w:rPr>
        <w:t xml:space="preserve">, ed. </w:t>
      </w:r>
      <w:r w:rsidRPr="00844975">
        <w:rPr>
          <w:rFonts w:ascii="Times New Roman" w:hAnsi="Times New Roman" w:cs="Times New Roman"/>
        </w:rPr>
        <w:t xml:space="preserve">Hilaire </w:t>
      </w:r>
      <w:proofErr w:type="spellStart"/>
      <w:r w:rsidRPr="00844975">
        <w:rPr>
          <w:rFonts w:ascii="Times New Roman" w:hAnsi="Times New Roman" w:cs="Times New Roman"/>
        </w:rPr>
        <w:t>Kallendorf</w:t>
      </w:r>
      <w:proofErr w:type="spellEnd"/>
      <w:r w:rsidRPr="00844975">
        <w:rPr>
          <w:rFonts w:ascii="Times New Roman" w:hAnsi="Times New Roman" w:cs="Times New Roman"/>
        </w:rPr>
        <w:t xml:space="preserve"> (Leiden: Brill, 2019), 487-88.</w:t>
      </w:r>
    </w:p>
  </w:footnote>
  <w:footnote w:id="28">
    <w:p w14:paraId="36C35DD8" w14:textId="77777777" w:rsidR="0000020E" w:rsidRPr="00FE6CEA" w:rsidRDefault="0000020E" w:rsidP="001024A9">
      <w:pPr>
        <w:pStyle w:val="FootnoteText"/>
        <w:spacing w:line="480" w:lineRule="auto"/>
        <w:rPr>
          <w:rFonts w:ascii="Times New Roman" w:hAnsi="Times New Roman" w:cs="Times New Roman"/>
        </w:rPr>
      </w:pPr>
      <w:r w:rsidRPr="00FE6CEA">
        <w:rPr>
          <w:rStyle w:val="FootnoteReference"/>
        </w:rPr>
        <w:footnoteRef/>
      </w:r>
      <w:r w:rsidRPr="00FE6CEA">
        <w:t xml:space="preserve"> </w:t>
      </w:r>
      <w:r w:rsidRPr="00FE6CEA">
        <w:rPr>
          <w:rFonts w:ascii="Times New Roman" w:hAnsi="Times New Roman" w:cs="Times New Roman"/>
        </w:rPr>
        <w:t>De Vos, “From Herbs to Alchemy,” 136-37, 150.</w:t>
      </w:r>
    </w:p>
  </w:footnote>
  <w:footnote w:id="29">
    <w:p w14:paraId="4DA8A765" w14:textId="271C84C3" w:rsidR="0000020E" w:rsidRPr="00FE6CEA" w:rsidRDefault="0000020E" w:rsidP="00913C1A">
      <w:pPr>
        <w:spacing w:after="0" w:line="480" w:lineRule="auto"/>
        <w:textAlignment w:val="baseline"/>
        <w:rPr>
          <w:rFonts w:ascii="Times New Roman" w:eastAsia="Times New Roman" w:hAnsi="Times New Roman" w:cs="Times New Roman"/>
          <w:sz w:val="20"/>
          <w:szCs w:val="20"/>
          <w:lang w:eastAsia="en-GB"/>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rPr>
        <w:t xml:space="preserve"> </w:t>
      </w:r>
      <w:r w:rsidRPr="00FE6CEA">
        <w:rPr>
          <w:rFonts w:ascii="Times New Roman" w:eastAsia="Times New Roman" w:hAnsi="Times New Roman" w:cs="Times New Roman"/>
          <w:sz w:val="20"/>
          <w:szCs w:val="20"/>
          <w:lang w:eastAsia="en-GB"/>
        </w:rPr>
        <w:t>Donald C. Noble and Cesar E. Vidal C.</w:t>
      </w:r>
      <w:r w:rsidR="008B00E8">
        <w:rPr>
          <w:rFonts w:ascii="Times New Roman" w:eastAsia="Times New Roman" w:hAnsi="Times New Roman" w:cs="Times New Roman"/>
          <w:sz w:val="20"/>
          <w:szCs w:val="20"/>
          <w:lang w:eastAsia="en-GB"/>
        </w:rPr>
        <w:t>,</w:t>
      </w:r>
      <w:r w:rsidRPr="00FE6CEA">
        <w:rPr>
          <w:rFonts w:ascii="Times New Roman" w:eastAsia="Times New Roman" w:hAnsi="Times New Roman" w:cs="Times New Roman"/>
          <w:sz w:val="20"/>
          <w:szCs w:val="20"/>
          <w:lang w:eastAsia="en-GB"/>
        </w:rPr>
        <w:t xml:space="preserve"> “</w:t>
      </w:r>
      <w:r w:rsidRPr="00FE6CEA">
        <w:rPr>
          <w:rFonts w:ascii="Times New Roman" w:hAnsi="Times New Roman" w:cs="Times New Roman"/>
          <w:sz w:val="20"/>
          <w:szCs w:val="20"/>
          <w:shd w:val="clear" w:color="auto" w:fill="FFFFFF"/>
        </w:rPr>
        <w:t xml:space="preserve">Association of Silver with Mercury, Arsenic, Antimony, and Carbonaceous Material at the Huancavelica District, Peru,” </w:t>
      </w:r>
      <w:r w:rsidRPr="00FE6CEA">
        <w:rPr>
          <w:rFonts w:ascii="Times New Roman" w:hAnsi="Times New Roman" w:cs="Times New Roman"/>
          <w:i/>
          <w:sz w:val="20"/>
          <w:szCs w:val="20"/>
          <w:shd w:val="clear" w:color="auto" w:fill="FFFFFF"/>
        </w:rPr>
        <w:t xml:space="preserve">Economic Geology </w:t>
      </w:r>
      <w:r w:rsidRPr="00FE6CEA">
        <w:rPr>
          <w:rFonts w:ascii="Times New Roman" w:hAnsi="Times New Roman" w:cs="Times New Roman"/>
          <w:sz w:val="20"/>
          <w:szCs w:val="20"/>
          <w:shd w:val="clear" w:color="auto" w:fill="FFFFFF"/>
        </w:rPr>
        <w:t>85</w:t>
      </w:r>
      <w:r w:rsidR="008B00E8">
        <w:rPr>
          <w:rFonts w:ascii="Times New Roman" w:hAnsi="Times New Roman" w:cs="Times New Roman"/>
          <w:sz w:val="20"/>
          <w:szCs w:val="20"/>
          <w:shd w:val="clear" w:color="auto" w:fill="FFFFFF"/>
        </w:rPr>
        <w:t>, no.</w:t>
      </w:r>
      <w:r w:rsidRPr="00FE6CEA">
        <w:rPr>
          <w:rFonts w:ascii="Times New Roman" w:hAnsi="Times New Roman" w:cs="Times New Roman"/>
          <w:sz w:val="20"/>
          <w:szCs w:val="20"/>
          <w:shd w:val="clear" w:color="auto" w:fill="FFFFFF"/>
        </w:rPr>
        <w:t xml:space="preserve"> 7 </w:t>
      </w:r>
      <w:r w:rsidR="008B00E8">
        <w:rPr>
          <w:rFonts w:ascii="Times New Roman" w:hAnsi="Times New Roman" w:cs="Times New Roman"/>
          <w:sz w:val="20"/>
          <w:szCs w:val="20"/>
          <w:shd w:val="clear" w:color="auto" w:fill="FFFFFF"/>
        </w:rPr>
        <w:t>(</w:t>
      </w:r>
      <w:r w:rsidRPr="00FE6CEA">
        <w:rPr>
          <w:rFonts w:ascii="Times New Roman" w:hAnsi="Times New Roman" w:cs="Times New Roman"/>
          <w:sz w:val="20"/>
          <w:szCs w:val="20"/>
          <w:shd w:val="clear" w:color="auto" w:fill="FFFFFF"/>
        </w:rPr>
        <w:t>1990): 1645-1650.</w:t>
      </w:r>
    </w:p>
  </w:footnote>
  <w:footnote w:id="30">
    <w:p w14:paraId="5A2AA85A" w14:textId="3D4FC7CD" w:rsidR="0000020E" w:rsidRPr="00FE6CEA" w:rsidRDefault="0000020E" w:rsidP="00913C1A">
      <w:pPr>
        <w:tabs>
          <w:tab w:val="left" w:pos="0"/>
        </w:tabs>
        <w:spacing w:after="0" w:line="480" w:lineRule="auto"/>
        <w:rPr>
          <w:rFonts w:ascii="Times New Roman" w:hAnsi="Times New Roman" w:cs="Times New Roman"/>
          <w:sz w:val="20"/>
          <w:szCs w:val="20"/>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
        </w:rPr>
        <w:t xml:space="preserve"> </w:t>
      </w:r>
      <w:bookmarkStart w:id="0" w:name="_Hlk34842972"/>
      <w:r w:rsidRPr="00FE6CEA">
        <w:rPr>
          <w:rFonts w:ascii="Times New Roman" w:hAnsi="Times New Roman" w:cs="Times New Roman"/>
          <w:sz w:val="20"/>
          <w:szCs w:val="20"/>
          <w:lang w:val="es-ES"/>
        </w:rPr>
        <w:t xml:space="preserve">Bernabé Cobo, </w:t>
      </w:r>
      <w:r w:rsidRPr="00FE6CEA">
        <w:rPr>
          <w:rFonts w:ascii="Times New Roman" w:hAnsi="Times New Roman" w:cs="Times New Roman"/>
          <w:i/>
          <w:iCs/>
          <w:sz w:val="20"/>
          <w:szCs w:val="20"/>
          <w:lang w:val="es-ES"/>
        </w:rPr>
        <w:t>Obras</w:t>
      </w:r>
      <w:r w:rsidRPr="00FE6CEA">
        <w:rPr>
          <w:rFonts w:ascii="Times New Roman" w:hAnsi="Times New Roman" w:cs="Times New Roman"/>
          <w:sz w:val="20"/>
          <w:szCs w:val="20"/>
          <w:lang w:val="es-ES"/>
        </w:rPr>
        <w:t xml:space="preserve"> (Madrid: Ediciones Atlas, 1956 [1653]), </w:t>
      </w:r>
      <w:r w:rsidR="005268CB">
        <w:rPr>
          <w:rFonts w:ascii="Times New Roman" w:hAnsi="Times New Roman" w:cs="Times New Roman"/>
          <w:sz w:val="20"/>
          <w:szCs w:val="20"/>
          <w:lang w:val="es-ES"/>
        </w:rPr>
        <w:t xml:space="preserve">vol. </w:t>
      </w:r>
      <w:r w:rsidRPr="00FE6CEA">
        <w:rPr>
          <w:rFonts w:ascii="Times New Roman" w:hAnsi="Times New Roman" w:cs="Times New Roman"/>
          <w:sz w:val="20"/>
          <w:szCs w:val="20"/>
          <w:lang w:val="es-ES"/>
        </w:rPr>
        <w:t>1, 108-153</w:t>
      </w:r>
      <w:bookmarkEnd w:id="0"/>
      <w:r w:rsidRPr="00FE6CEA">
        <w:rPr>
          <w:rFonts w:ascii="Times New Roman" w:hAnsi="Times New Roman" w:cs="Times New Roman"/>
          <w:sz w:val="20"/>
          <w:szCs w:val="20"/>
          <w:lang w:val="es-ES"/>
        </w:rPr>
        <w:t xml:space="preserve">; </w:t>
      </w:r>
      <w:r w:rsidRPr="00FE6CEA">
        <w:rPr>
          <w:rFonts w:ascii="Times New Roman" w:hAnsi="Times New Roman" w:cs="Times New Roman"/>
          <w:sz w:val="20"/>
          <w:szCs w:val="20"/>
          <w:lang w:val="es-PE"/>
        </w:rPr>
        <w:t>Archivo del Real Jardín Botánico Madrid (</w:t>
      </w:r>
      <w:proofErr w:type="spellStart"/>
      <w:r w:rsidRPr="00FE6CEA">
        <w:rPr>
          <w:rFonts w:ascii="Times New Roman" w:hAnsi="Times New Roman" w:cs="Times New Roman"/>
          <w:sz w:val="20"/>
          <w:szCs w:val="20"/>
          <w:lang w:val="es-PE"/>
        </w:rPr>
        <w:t>hereafter</w:t>
      </w:r>
      <w:proofErr w:type="spellEnd"/>
      <w:r w:rsidRPr="00FE6CEA">
        <w:rPr>
          <w:rFonts w:ascii="Times New Roman" w:hAnsi="Times New Roman" w:cs="Times New Roman"/>
          <w:sz w:val="20"/>
          <w:szCs w:val="20"/>
          <w:lang w:val="es-PE"/>
        </w:rPr>
        <w:t xml:space="preserve"> ARJBM) División 1, </w:t>
      </w:r>
      <w:proofErr w:type="spellStart"/>
      <w:r w:rsidRPr="00FE6CEA">
        <w:rPr>
          <w:rFonts w:ascii="Times New Roman" w:hAnsi="Times New Roman" w:cs="Times New Roman"/>
          <w:sz w:val="20"/>
          <w:szCs w:val="20"/>
          <w:lang w:val="es-PE"/>
        </w:rPr>
        <w:t>leg</w:t>
      </w:r>
      <w:proofErr w:type="spellEnd"/>
      <w:r w:rsidRPr="00FE6CEA">
        <w:rPr>
          <w:rFonts w:ascii="Times New Roman" w:hAnsi="Times New Roman" w:cs="Times New Roman"/>
          <w:sz w:val="20"/>
          <w:szCs w:val="20"/>
          <w:lang w:val="es-PE"/>
        </w:rPr>
        <w:t>. 17 fol. 588 Libro de examen de los simples medicinales Antonio de Robles Cornejo 1617</w:t>
      </w:r>
      <w:r w:rsidRPr="00FE6CEA">
        <w:rPr>
          <w:rFonts w:ascii="Times New Roman" w:hAnsi="Times New Roman" w:cs="Times New Roman"/>
          <w:sz w:val="20"/>
          <w:szCs w:val="20"/>
          <w:lang w:val="es-ES_tradnl"/>
        </w:rPr>
        <w:t xml:space="preserve">; George G. Peterson, </w:t>
      </w:r>
      <w:proofErr w:type="spellStart"/>
      <w:r w:rsidRPr="00FE6CEA">
        <w:rPr>
          <w:rFonts w:ascii="Times New Roman" w:hAnsi="Times New Roman" w:cs="Times New Roman"/>
          <w:i/>
          <w:sz w:val="20"/>
          <w:szCs w:val="20"/>
          <w:lang w:val="es-ES_tradnl"/>
        </w:rPr>
        <w:t>Mining</w:t>
      </w:r>
      <w:proofErr w:type="spellEnd"/>
      <w:r w:rsidRPr="00FE6CEA">
        <w:rPr>
          <w:rFonts w:ascii="Times New Roman" w:hAnsi="Times New Roman" w:cs="Times New Roman"/>
          <w:i/>
          <w:sz w:val="20"/>
          <w:szCs w:val="20"/>
          <w:lang w:val="es-ES_tradnl"/>
        </w:rPr>
        <w:t xml:space="preserve"> and </w:t>
      </w:r>
      <w:proofErr w:type="spellStart"/>
      <w:r w:rsidRPr="00FE6CEA">
        <w:rPr>
          <w:rFonts w:ascii="Times New Roman" w:hAnsi="Times New Roman" w:cs="Times New Roman"/>
          <w:i/>
          <w:sz w:val="20"/>
          <w:szCs w:val="20"/>
          <w:lang w:val="es-ES_tradnl"/>
        </w:rPr>
        <w:t>Metallurgy</w:t>
      </w:r>
      <w:proofErr w:type="spellEnd"/>
      <w:r w:rsidRPr="00FE6CEA">
        <w:rPr>
          <w:rFonts w:ascii="Times New Roman" w:hAnsi="Times New Roman" w:cs="Times New Roman"/>
          <w:i/>
          <w:sz w:val="20"/>
          <w:szCs w:val="20"/>
          <w:lang w:val="es-ES_tradnl"/>
        </w:rPr>
        <w:t xml:space="preserve"> in </w:t>
      </w:r>
      <w:proofErr w:type="spellStart"/>
      <w:r w:rsidRPr="00FE6CEA">
        <w:rPr>
          <w:rFonts w:ascii="Times New Roman" w:hAnsi="Times New Roman" w:cs="Times New Roman"/>
          <w:i/>
          <w:sz w:val="20"/>
          <w:szCs w:val="20"/>
          <w:lang w:val="es-ES_tradnl"/>
        </w:rPr>
        <w:t>Ancient</w:t>
      </w:r>
      <w:proofErr w:type="spellEnd"/>
      <w:r w:rsidRPr="00FE6CEA">
        <w:rPr>
          <w:rFonts w:ascii="Times New Roman" w:hAnsi="Times New Roman" w:cs="Times New Roman"/>
          <w:i/>
          <w:sz w:val="20"/>
          <w:szCs w:val="20"/>
          <w:lang w:val="es-ES_tradnl"/>
        </w:rPr>
        <w:t xml:space="preserve"> Perú</w:t>
      </w:r>
      <w:r w:rsidRPr="00FE6CEA">
        <w:rPr>
          <w:rFonts w:ascii="Times New Roman" w:hAnsi="Times New Roman" w:cs="Times New Roman"/>
          <w:sz w:val="20"/>
          <w:szCs w:val="20"/>
          <w:lang w:val="es-ES_tradnl"/>
        </w:rPr>
        <w:t xml:space="preserve">. </w:t>
      </w:r>
      <w:r w:rsidRPr="00FE6CEA">
        <w:rPr>
          <w:rFonts w:ascii="Times New Roman" w:hAnsi="Times New Roman" w:cs="Times New Roman"/>
          <w:i/>
          <w:sz w:val="20"/>
          <w:szCs w:val="20"/>
        </w:rPr>
        <w:t>The Geological Society of America Special Paper 467</w:t>
      </w:r>
      <w:r w:rsidRPr="00FE6CEA">
        <w:rPr>
          <w:rFonts w:ascii="Times New Roman" w:hAnsi="Times New Roman" w:cs="Times New Roman"/>
          <w:sz w:val="20"/>
          <w:szCs w:val="20"/>
        </w:rPr>
        <w:t xml:space="preserve"> (Boulder, Col.: The Geological Society of America, Inc., 2010), 27-31.</w:t>
      </w:r>
    </w:p>
  </w:footnote>
  <w:footnote w:id="31">
    <w:p w14:paraId="31897CA8" w14:textId="77777777"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US Geological Survey, </w:t>
      </w:r>
      <w:r w:rsidRPr="00FE6CEA">
        <w:rPr>
          <w:rFonts w:ascii="Times New Roman" w:hAnsi="Times New Roman" w:cs="Times New Roman"/>
          <w:i/>
        </w:rPr>
        <w:t>Mineral Commodity Summaries 2019</w:t>
      </w:r>
      <w:r w:rsidRPr="00FE6CEA">
        <w:rPr>
          <w:rFonts w:ascii="Times New Roman" w:hAnsi="Times New Roman" w:cs="Times New Roman"/>
        </w:rPr>
        <w:t xml:space="preserve">, 23 and </w:t>
      </w:r>
      <w:r w:rsidRPr="00FE6CEA">
        <w:rPr>
          <w:rFonts w:ascii="Times New Roman" w:hAnsi="Times New Roman" w:cs="Times New Roman"/>
          <w:i/>
        </w:rPr>
        <w:t>Antimony</w:t>
      </w:r>
      <w:r w:rsidRPr="00FE6CEA">
        <w:rPr>
          <w:rFonts w:ascii="Times New Roman" w:hAnsi="Times New Roman" w:cs="Times New Roman"/>
        </w:rPr>
        <w:t xml:space="preserve"> [Available at </w:t>
      </w:r>
      <w:hyperlink r:id="rId4" w:history="1">
        <w:r w:rsidRPr="00FE6CEA">
          <w:rPr>
            <w:rStyle w:val="Hyperlink"/>
            <w:rFonts w:ascii="Times New Roman" w:hAnsi="Times New Roman" w:cs="Times New Roman"/>
            <w:color w:val="auto"/>
          </w:rPr>
          <w:t>https://pubs.usgs.gov/pp/1802/c/pp1802c.pdf</w:t>
        </w:r>
      </w:hyperlink>
      <w:r w:rsidRPr="00FE6CEA">
        <w:rPr>
          <w:rFonts w:ascii="Times New Roman" w:hAnsi="Times New Roman" w:cs="Times New Roman"/>
        </w:rPr>
        <w:t xml:space="preserve"> Accessed 29 Jan.2020.</w:t>
      </w:r>
    </w:p>
  </w:footnote>
  <w:footnote w:id="32">
    <w:p w14:paraId="02800B75" w14:textId="77777777"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i/>
          <w:lang w:val="es-ES" w:eastAsia="en-GB"/>
        </w:rPr>
        <w:t>Recopilación de las leyes, pragmáticas</w:t>
      </w:r>
      <w:r w:rsidRPr="00FE6CEA">
        <w:rPr>
          <w:rFonts w:ascii="Times New Roman" w:hAnsi="Times New Roman" w:cs="Times New Roman"/>
          <w:i/>
          <w:lang w:val="es-ES"/>
        </w:rPr>
        <w:t xml:space="preserve"> reales</w:t>
      </w:r>
      <w:r w:rsidRPr="00FE6CEA">
        <w:rPr>
          <w:rFonts w:ascii="Times New Roman" w:hAnsi="Times New Roman" w:cs="Times New Roman"/>
          <w:lang w:val="es-ES"/>
        </w:rPr>
        <w:t xml:space="preserve"> (Muñoz), cap. 6 art. 2: 73-74; Goodman, </w:t>
      </w:r>
      <w:proofErr w:type="spellStart"/>
      <w:r w:rsidRPr="00FE6CEA">
        <w:rPr>
          <w:rFonts w:ascii="Times New Roman" w:hAnsi="Times New Roman" w:cs="Times New Roman"/>
          <w:i/>
          <w:lang w:val="es-ES"/>
        </w:rPr>
        <w:t>Power</w:t>
      </w:r>
      <w:proofErr w:type="spellEnd"/>
      <w:r w:rsidRPr="00FE6CEA">
        <w:rPr>
          <w:rFonts w:ascii="Times New Roman" w:hAnsi="Times New Roman" w:cs="Times New Roman"/>
          <w:i/>
          <w:lang w:val="es-ES"/>
        </w:rPr>
        <w:t xml:space="preserve"> and </w:t>
      </w:r>
      <w:proofErr w:type="spellStart"/>
      <w:r w:rsidRPr="00FE6CEA">
        <w:rPr>
          <w:rFonts w:ascii="Times New Roman" w:hAnsi="Times New Roman" w:cs="Times New Roman"/>
          <w:i/>
          <w:lang w:val="es-ES"/>
        </w:rPr>
        <w:t>Penury</w:t>
      </w:r>
      <w:proofErr w:type="spellEnd"/>
      <w:r w:rsidRPr="00FE6CEA">
        <w:rPr>
          <w:rFonts w:ascii="Times New Roman" w:hAnsi="Times New Roman" w:cs="Times New Roman"/>
          <w:lang w:val="es-ES"/>
        </w:rPr>
        <w:t xml:space="preserve">, 219-20. </w:t>
      </w:r>
      <w:r w:rsidRPr="00FE6CEA">
        <w:rPr>
          <w:rFonts w:ascii="Times New Roman" w:hAnsi="Times New Roman" w:cs="Times New Roman"/>
        </w:rPr>
        <w:t xml:space="preserve">For obvious reasons, indigenous candidates were not required to demonstrate </w:t>
      </w:r>
      <w:proofErr w:type="spellStart"/>
      <w:r w:rsidRPr="00FE6CEA">
        <w:rPr>
          <w:rFonts w:ascii="Times New Roman" w:hAnsi="Times New Roman" w:cs="Times New Roman"/>
          <w:i/>
        </w:rPr>
        <w:t>limpieza</w:t>
      </w:r>
      <w:proofErr w:type="spellEnd"/>
      <w:r w:rsidRPr="00FE6CEA">
        <w:rPr>
          <w:rFonts w:ascii="Times New Roman" w:hAnsi="Times New Roman" w:cs="Times New Roman"/>
          <w:i/>
        </w:rPr>
        <w:t xml:space="preserve"> de </w:t>
      </w:r>
      <w:proofErr w:type="spellStart"/>
      <w:r w:rsidRPr="00FE6CEA">
        <w:rPr>
          <w:rFonts w:ascii="Times New Roman" w:hAnsi="Times New Roman" w:cs="Times New Roman"/>
          <w:i/>
        </w:rPr>
        <w:t>sangre</w:t>
      </w:r>
      <w:proofErr w:type="spellEnd"/>
      <w:r w:rsidRPr="00FE6CEA">
        <w:rPr>
          <w:rFonts w:ascii="Times New Roman" w:hAnsi="Times New Roman" w:cs="Times New Roman"/>
        </w:rPr>
        <w:t xml:space="preserve"> (Hernández </w:t>
      </w:r>
      <w:proofErr w:type="spellStart"/>
      <w:r w:rsidRPr="00FE6CEA">
        <w:rPr>
          <w:rFonts w:ascii="Times New Roman" w:hAnsi="Times New Roman" w:cs="Times New Roman"/>
        </w:rPr>
        <w:t>Sáenz</w:t>
      </w:r>
      <w:proofErr w:type="spellEnd"/>
      <w:r w:rsidRPr="00FE6CEA">
        <w:rPr>
          <w:rFonts w:ascii="Times New Roman" w:hAnsi="Times New Roman" w:cs="Times New Roman"/>
        </w:rPr>
        <w:t xml:space="preserve">, </w:t>
      </w:r>
      <w:r w:rsidRPr="00FE6CEA">
        <w:rPr>
          <w:rFonts w:ascii="Times New Roman" w:hAnsi="Times New Roman" w:cs="Times New Roman"/>
          <w:i/>
        </w:rPr>
        <w:t>Learning to Heal</w:t>
      </w:r>
      <w:r w:rsidRPr="00FE6CEA">
        <w:rPr>
          <w:rFonts w:ascii="Times New Roman" w:hAnsi="Times New Roman" w:cs="Times New Roman"/>
        </w:rPr>
        <w:t xml:space="preserve">, 148), but there is no evidence that any sought licenses to practice in Lima at this time. </w:t>
      </w:r>
    </w:p>
  </w:footnote>
  <w:footnote w:id="33">
    <w:p w14:paraId="0544337E" w14:textId="77777777" w:rsidR="0000020E" w:rsidRPr="00FE6CEA" w:rsidRDefault="0000020E" w:rsidP="00913C1A">
      <w:pPr>
        <w:pStyle w:val="Heading1"/>
        <w:shd w:val="clear" w:color="auto" w:fill="FFFFFF"/>
        <w:spacing w:before="0" w:beforeAutospacing="0" w:after="0" w:afterAutospacing="0" w:line="480" w:lineRule="auto"/>
        <w:rPr>
          <w:b w:val="0"/>
          <w:bCs w:val="0"/>
          <w:sz w:val="20"/>
          <w:szCs w:val="20"/>
          <w:lang w:val="en-GB"/>
        </w:rPr>
      </w:pPr>
      <w:r w:rsidRPr="00FE6CEA">
        <w:rPr>
          <w:rStyle w:val="FootnoteReference"/>
          <w:b w:val="0"/>
          <w:sz w:val="20"/>
          <w:szCs w:val="20"/>
        </w:rPr>
        <w:footnoteRef/>
      </w:r>
      <w:r w:rsidRPr="00FE6CEA">
        <w:rPr>
          <w:b w:val="0"/>
          <w:sz w:val="20"/>
          <w:szCs w:val="20"/>
          <w:lang w:val="en-GB"/>
        </w:rPr>
        <w:t xml:space="preserve"> See for example, Karoline P. Cook, </w:t>
      </w:r>
      <w:r w:rsidRPr="00FE6CEA">
        <w:rPr>
          <w:b w:val="0"/>
          <w:bCs w:val="0"/>
          <w:i/>
          <w:sz w:val="20"/>
          <w:szCs w:val="20"/>
        </w:rPr>
        <w:t>Forbidden Passages: Muslims and Moriscos in Colonial Spanish America</w:t>
      </w:r>
      <w:r w:rsidRPr="00FE6CEA">
        <w:rPr>
          <w:b w:val="0"/>
          <w:bCs w:val="0"/>
          <w:sz w:val="20"/>
          <w:szCs w:val="20"/>
          <w:lang w:val="en-GB"/>
        </w:rPr>
        <w:t xml:space="preserve"> (Philadelphia: University of Pennsylvania Press, 2016), 38, 56-79.</w:t>
      </w:r>
    </w:p>
  </w:footnote>
  <w:footnote w:id="34">
    <w:p w14:paraId="24780DCB" w14:textId="0C1DF30D"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Cobo, </w:t>
      </w:r>
      <w:proofErr w:type="spellStart"/>
      <w:r w:rsidRPr="00FE6CEA">
        <w:rPr>
          <w:rFonts w:ascii="Times New Roman" w:hAnsi="Times New Roman" w:cs="Times New Roman"/>
          <w:i/>
        </w:rPr>
        <w:t>Obras</w:t>
      </w:r>
      <w:proofErr w:type="spellEnd"/>
      <w:r w:rsidRPr="00FE6CEA">
        <w:rPr>
          <w:rFonts w:ascii="Times New Roman" w:hAnsi="Times New Roman" w:cs="Times New Roman"/>
        </w:rPr>
        <w:t xml:space="preserve">, </w:t>
      </w:r>
      <w:r w:rsidR="005268CB">
        <w:rPr>
          <w:rFonts w:ascii="Times New Roman" w:hAnsi="Times New Roman" w:cs="Times New Roman"/>
        </w:rPr>
        <w:t xml:space="preserve">vol. </w:t>
      </w:r>
      <w:r w:rsidRPr="00FE6CEA">
        <w:rPr>
          <w:rFonts w:ascii="Times New Roman" w:hAnsi="Times New Roman" w:cs="Times New Roman"/>
        </w:rPr>
        <w:t>1</w:t>
      </w:r>
      <w:r w:rsidR="005268CB">
        <w:rPr>
          <w:rFonts w:ascii="Times New Roman" w:hAnsi="Times New Roman" w:cs="Times New Roman"/>
        </w:rPr>
        <w:t>,</w:t>
      </w:r>
      <w:r w:rsidRPr="00FE6CEA">
        <w:rPr>
          <w:rFonts w:ascii="Times New Roman" w:hAnsi="Times New Roman" w:cs="Times New Roman"/>
        </w:rPr>
        <w:t xml:space="preserve"> 108-53.</w:t>
      </w:r>
    </w:p>
  </w:footnote>
  <w:footnote w:id="35">
    <w:p w14:paraId="2CB5E4E0" w14:textId="67015C0D"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De Vos, “Apothecaries, Artists, and Artisans,” 322 indicates its use for painting as well as for treating diarrhoea.</w:t>
      </w:r>
    </w:p>
  </w:footnote>
  <w:footnote w:id="36">
    <w:p w14:paraId="591A428C" w14:textId="7401F4C3"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Cobo, </w:t>
      </w:r>
      <w:proofErr w:type="spellStart"/>
      <w:r w:rsidRPr="00FE6CEA">
        <w:rPr>
          <w:rFonts w:ascii="Times New Roman" w:hAnsi="Times New Roman" w:cs="Times New Roman"/>
          <w:i/>
        </w:rPr>
        <w:t>Obras</w:t>
      </w:r>
      <w:proofErr w:type="spellEnd"/>
      <w:r w:rsidRPr="00FE6CEA">
        <w:rPr>
          <w:rFonts w:ascii="Times New Roman" w:hAnsi="Times New Roman" w:cs="Times New Roman"/>
        </w:rPr>
        <w:t xml:space="preserve">, </w:t>
      </w:r>
      <w:r w:rsidR="005268CB">
        <w:rPr>
          <w:rFonts w:ascii="Times New Roman" w:hAnsi="Times New Roman" w:cs="Times New Roman"/>
        </w:rPr>
        <w:t>vol. 1,</w:t>
      </w:r>
      <w:r w:rsidRPr="00FE6CEA">
        <w:rPr>
          <w:rFonts w:ascii="Times New Roman" w:hAnsi="Times New Roman" w:cs="Times New Roman"/>
        </w:rPr>
        <w:t xml:space="preserve"> 116. If it was burnt, it was also used to treat all kinds of wounds and, if not, it was mixed with vinegar, rose water or plantain to treat inflammations.</w:t>
      </w:r>
    </w:p>
  </w:footnote>
  <w:footnote w:id="37">
    <w:p w14:paraId="5F77DCE5" w14:textId="77777777" w:rsidR="0000020E" w:rsidRPr="00FE6CEA"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lang w:val="es-ES_tradnl"/>
        </w:rPr>
        <w:t xml:space="preserve"> ARJBM División 1, </w:t>
      </w:r>
      <w:proofErr w:type="spellStart"/>
      <w:r w:rsidRPr="00FE6CEA">
        <w:rPr>
          <w:rFonts w:ascii="Times New Roman" w:hAnsi="Times New Roman" w:cs="Times New Roman"/>
          <w:lang w:val="es-ES_tradnl"/>
        </w:rPr>
        <w:t>leg</w:t>
      </w:r>
      <w:proofErr w:type="spellEnd"/>
      <w:r w:rsidRPr="00FE6CEA">
        <w:rPr>
          <w:rFonts w:ascii="Times New Roman" w:hAnsi="Times New Roman" w:cs="Times New Roman"/>
          <w:lang w:val="es-ES_tradnl"/>
        </w:rPr>
        <w:t xml:space="preserve">. 17 </w:t>
      </w:r>
      <w:proofErr w:type="spellStart"/>
      <w:r w:rsidRPr="00FE6CEA">
        <w:rPr>
          <w:rFonts w:ascii="Times New Roman" w:hAnsi="Times New Roman" w:cs="Times New Roman"/>
          <w:lang w:val="es-ES_tradnl"/>
        </w:rPr>
        <w:t>fols</w:t>
      </w:r>
      <w:proofErr w:type="spellEnd"/>
      <w:r w:rsidRPr="00FE6CEA">
        <w:rPr>
          <w:rFonts w:ascii="Times New Roman" w:hAnsi="Times New Roman" w:cs="Times New Roman"/>
          <w:lang w:val="es-ES_tradnl"/>
        </w:rPr>
        <w:t>. 619-20 Libro de examen…Antonio de Robles Cornejo 1617.</w:t>
      </w:r>
    </w:p>
  </w:footnote>
  <w:footnote w:id="38">
    <w:p w14:paraId="1462323B" w14:textId="2D5869C9" w:rsidR="0000020E" w:rsidRPr="00FE6CEA" w:rsidRDefault="0000020E" w:rsidP="00913C1A">
      <w:pPr>
        <w:spacing w:after="0" w:line="480" w:lineRule="auto"/>
        <w:rPr>
          <w:rFonts w:ascii="Times New Roman" w:hAnsi="Times New Roman" w:cs="Times New Roman"/>
          <w:sz w:val="20"/>
          <w:szCs w:val="20"/>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rPr>
        <w:t xml:space="preserve"> David L. </w:t>
      </w:r>
      <w:proofErr w:type="spellStart"/>
      <w:r w:rsidRPr="00FE6CEA">
        <w:rPr>
          <w:rFonts w:ascii="Times New Roman" w:hAnsi="Times New Roman" w:cs="Times New Roman"/>
          <w:sz w:val="20"/>
          <w:szCs w:val="20"/>
        </w:rPr>
        <w:t>Browman</w:t>
      </w:r>
      <w:proofErr w:type="spellEnd"/>
      <w:r w:rsidRPr="00FE6CEA">
        <w:rPr>
          <w:rFonts w:ascii="Times New Roman" w:hAnsi="Times New Roman" w:cs="Times New Roman"/>
          <w:sz w:val="20"/>
          <w:szCs w:val="20"/>
        </w:rPr>
        <w:t xml:space="preserve"> and James N. Gundersen, “Altiplano Comestible Earths: Prehistoric and Historic Geophagy of Highland Peru and Bolivia,” </w:t>
      </w:r>
      <w:r w:rsidRPr="00FE6CEA">
        <w:rPr>
          <w:rFonts w:ascii="Times New Roman" w:hAnsi="Times New Roman" w:cs="Times New Roman"/>
          <w:i/>
          <w:sz w:val="20"/>
          <w:szCs w:val="20"/>
        </w:rPr>
        <w:t>Geoarchaeology</w:t>
      </w:r>
      <w:r w:rsidRPr="00FE6CEA">
        <w:rPr>
          <w:rFonts w:ascii="Times New Roman" w:hAnsi="Times New Roman" w:cs="Times New Roman"/>
          <w:sz w:val="20"/>
          <w:szCs w:val="20"/>
        </w:rPr>
        <w:t xml:space="preserve"> 8</w:t>
      </w:r>
      <w:r w:rsidR="005268CB">
        <w:rPr>
          <w:rFonts w:ascii="Times New Roman" w:hAnsi="Times New Roman" w:cs="Times New Roman"/>
          <w:sz w:val="20"/>
          <w:szCs w:val="20"/>
        </w:rPr>
        <w:t>, no.</w:t>
      </w:r>
      <w:r w:rsidRPr="00FE6CEA">
        <w:rPr>
          <w:rFonts w:ascii="Times New Roman" w:hAnsi="Times New Roman" w:cs="Times New Roman"/>
          <w:sz w:val="20"/>
          <w:szCs w:val="20"/>
        </w:rPr>
        <w:t xml:space="preserve"> 5 (1993): 413-25. It is thought that geophagy or the ingestion of comestible mineral earths provides dietary supplements that counteract the phytotoxins found in local foods.</w:t>
      </w:r>
    </w:p>
  </w:footnote>
  <w:footnote w:id="39">
    <w:p w14:paraId="162DD0A3" w14:textId="33DF0429" w:rsidR="0000020E" w:rsidRPr="00FE6CEA" w:rsidRDefault="0000020E" w:rsidP="00913C1A">
      <w:pPr>
        <w:pStyle w:val="FootnoteText"/>
        <w:spacing w:line="480" w:lineRule="auto"/>
        <w:rPr>
          <w:rFonts w:ascii="Times New Roman" w:hAnsi="Times New Roman" w:cs="Times New Roman"/>
          <w:lang w:val="pt-PT"/>
        </w:rPr>
      </w:pPr>
      <w:r w:rsidRPr="00FE6CEA">
        <w:rPr>
          <w:rStyle w:val="FootnoteReference"/>
          <w:rFonts w:ascii="Times New Roman" w:hAnsi="Times New Roman" w:cs="Times New Roman"/>
        </w:rPr>
        <w:footnoteRef/>
      </w:r>
      <w:r w:rsidRPr="00FE6CEA">
        <w:rPr>
          <w:rFonts w:ascii="Times New Roman" w:hAnsi="Times New Roman" w:cs="Times New Roman"/>
          <w:lang w:val="pt-PT"/>
        </w:rPr>
        <w:t xml:space="preserve"> Cobo, </w:t>
      </w:r>
      <w:r w:rsidRPr="00FE6CEA">
        <w:rPr>
          <w:rFonts w:ascii="Times New Roman" w:hAnsi="Times New Roman" w:cs="Times New Roman"/>
          <w:i/>
          <w:lang w:val="pt-PT"/>
        </w:rPr>
        <w:t>Obras</w:t>
      </w:r>
      <w:r w:rsidRPr="00FE6CEA">
        <w:rPr>
          <w:rFonts w:ascii="Times New Roman" w:hAnsi="Times New Roman" w:cs="Times New Roman"/>
          <w:lang w:val="pt-PT"/>
        </w:rPr>
        <w:t xml:space="preserve">, </w:t>
      </w:r>
      <w:r w:rsidR="005268CB">
        <w:rPr>
          <w:rFonts w:ascii="Times New Roman" w:hAnsi="Times New Roman" w:cs="Times New Roman"/>
          <w:lang w:val="pt-PT"/>
        </w:rPr>
        <w:t xml:space="preserve">vol. </w:t>
      </w:r>
      <w:r w:rsidRPr="00FE6CEA">
        <w:rPr>
          <w:rFonts w:ascii="Times New Roman" w:hAnsi="Times New Roman" w:cs="Times New Roman"/>
          <w:lang w:val="pt-PT"/>
        </w:rPr>
        <w:t>1</w:t>
      </w:r>
      <w:r w:rsidR="005268CB">
        <w:rPr>
          <w:rFonts w:ascii="Times New Roman" w:hAnsi="Times New Roman" w:cs="Times New Roman"/>
          <w:lang w:val="pt-PT"/>
        </w:rPr>
        <w:t>,</w:t>
      </w:r>
      <w:r w:rsidRPr="00FE6CEA">
        <w:rPr>
          <w:rFonts w:ascii="Times New Roman" w:hAnsi="Times New Roman" w:cs="Times New Roman"/>
          <w:lang w:val="pt-PT"/>
        </w:rPr>
        <w:t xml:space="preserve"> 127.</w:t>
      </w:r>
    </w:p>
  </w:footnote>
  <w:footnote w:id="40">
    <w:p w14:paraId="76A9B076" w14:textId="0DAF5EF5" w:rsidR="0000020E" w:rsidRPr="00FE6CEA"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lang w:val="pt-PT"/>
        </w:rPr>
        <w:t xml:space="preserve"> </w:t>
      </w:r>
      <w:r w:rsidRPr="00FE6CEA">
        <w:rPr>
          <w:rFonts w:ascii="Times New Roman" w:hAnsi="Times New Roman" w:cs="Times New Roman"/>
          <w:lang w:val="es-ES"/>
        </w:rPr>
        <w:t xml:space="preserve">Cobo, </w:t>
      </w:r>
      <w:r w:rsidRPr="00FE6CEA">
        <w:rPr>
          <w:rFonts w:ascii="Times New Roman" w:hAnsi="Times New Roman" w:cs="Times New Roman"/>
          <w:i/>
          <w:lang w:val="es-ES"/>
        </w:rPr>
        <w:t>Obras</w:t>
      </w:r>
      <w:r w:rsidRPr="00FE6CEA">
        <w:rPr>
          <w:rFonts w:ascii="Times New Roman" w:hAnsi="Times New Roman" w:cs="Times New Roman"/>
          <w:lang w:val="es-ES"/>
        </w:rPr>
        <w:t>,</w:t>
      </w:r>
      <w:r w:rsidRPr="00FE6CEA">
        <w:rPr>
          <w:rFonts w:ascii="Times New Roman" w:hAnsi="Times New Roman" w:cs="Times New Roman"/>
          <w:lang w:val="pt-PT"/>
        </w:rPr>
        <w:t xml:space="preserve"> </w:t>
      </w:r>
      <w:r w:rsidR="005268CB">
        <w:rPr>
          <w:rFonts w:ascii="Times New Roman" w:hAnsi="Times New Roman" w:cs="Times New Roman"/>
          <w:lang w:val="pt-PT"/>
        </w:rPr>
        <w:t xml:space="preserve">vol. </w:t>
      </w:r>
      <w:r w:rsidRPr="00FE6CEA">
        <w:rPr>
          <w:rFonts w:ascii="Times New Roman" w:hAnsi="Times New Roman" w:cs="Times New Roman"/>
          <w:lang w:val="pt-PT"/>
        </w:rPr>
        <w:t>1</w:t>
      </w:r>
      <w:r w:rsidR="005268CB">
        <w:rPr>
          <w:rFonts w:ascii="Times New Roman" w:hAnsi="Times New Roman" w:cs="Times New Roman"/>
          <w:lang w:val="pt-PT"/>
        </w:rPr>
        <w:t>,</w:t>
      </w:r>
      <w:r w:rsidRPr="00FE6CEA">
        <w:rPr>
          <w:rFonts w:ascii="Times New Roman" w:hAnsi="Times New Roman" w:cs="Times New Roman"/>
          <w:lang w:val="pt-PT"/>
        </w:rPr>
        <w:t xml:space="preserve"> 126; </w:t>
      </w:r>
      <w:r w:rsidRPr="00FE6CEA">
        <w:rPr>
          <w:rFonts w:ascii="Times New Roman" w:hAnsi="Times New Roman" w:cs="Times New Roman"/>
          <w:lang w:val="es-ES_tradnl"/>
        </w:rPr>
        <w:t xml:space="preserve">Antonio de la Calancha, </w:t>
      </w:r>
      <w:proofErr w:type="spellStart"/>
      <w:r w:rsidRPr="00FE6CEA">
        <w:rPr>
          <w:rFonts w:ascii="Times New Roman" w:hAnsi="Times New Roman" w:cs="Times New Roman"/>
          <w:i/>
          <w:lang w:val="es-PE"/>
        </w:rPr>
        <w:t>Corónica</w:t>
      </w:r>
      <w:proofErr w:type="spellEnd"/>
      <w:r w:rsidRPr="00FE6CEA">
        <w:rPr>
          <w:rFonts w:ascii="Times New Roman" w:hAnsi="Times New Roman" w:cs="Times New Roman"/>
          <w:i/>
          <w:lang w:val="es-PE"/>
        </w:rPr>
        <w:t xml:space="preserve"> moralizada del orden de San Agustín en el Perú</w:t>
      </w:r>
      <w:r w:rsidRPr="00FE6CEA">
        <w:rPr>
          <w:rFonts w:ascii="Times New Roman" w:hAnsi="Times New Roman" w:cs="Times New Roman"/>
          <w:lang w:val="es-PE"/>
        </w:rPr>
        <w:t xml:space="preserve"> (</w:t>
      </w:r>
      <w:r w:rsidRPr="00FE6CEA">
        <w:rPr>
          <w:rFonts w:ascii="Times New Roman" w:hAnsi="Times New Roman" w:cs="Times New Roman"/>
          <w:lang w:val="es-ES_tradnl"/>
        </w:rPr>
        <w:t xml:space="preserve">Barcelona: Pedro </w:t>
      </w:r>
      <w:proofErr w:type="spellStart"/>
      <w:r w:rsidRPr="00FE6CEA">
        <w:rPr>
          <w:rFonts w:ascii="Times New Roman" w:hAnsi="Times New Roman" w:cs="Times New Roman"/>
          <w:lang w:val="es-ES_tradnl"/>
        </w:rPr>
        <w:t>Lacavallería</w:t>
      </w:r>
      <w:proofErr w:type="spellEnd"/>
      <w:r w:rsidRPr="00FE6CEA">
        <w:rPr>
          <w:rFonts w:ascii="Times New Roman" w:hAnsi="Times New Roman" w:cs="Times New Roman"/>
          <w:lang w:val="es-ES_tradnl"/>
        </w:rPr>
        <w:t xml:space="preserve">, 1639), </w:t>
      </w:r>
      <w:r w:rsidRPr="00FE6CEA">
        <w:rPr>
          <w:rFonts w:ascii="Times New Roman" w:hAnsi="Times New Roman" w:cs="Times New Roman"/>
          <w:lang w:val="pt-PT"/>
        </w:rPr>
        <w:t>54.</w:t>
      </w:r>
    </w:p>
  </w:footnote>
  <w:footnote w:id="41">
    <w:p w14:paraId="66E3A85C" w14:textId="1BDA8A1D" w:rsidR="0000020E" w:rsidRPr="00FE6CEA" w:rsidRDefault="0000020E" w:rsidP="00913C1A">
      <w:pPr>
        <w:pStyle w:val="FootnoteText"/>
        <w:spacing w:line="480" w:lineRule="auto"/>
        <w:rPr>
          <w:rFonts w:ascii="Times New Roman" w:hAnsi="Times New Roman" w:cs="Times New Roman"/>
          <w:lang w:val="pt-PT"/>
        </w:rPr>
      </w:pPr>
      <w:r w:rsidRPr="00FE6CEA">
        <w:rPr>
          <w:rStyle w:val="FootnoteReference"/>
          <w:rFonts w:ascii="Times New Roman" w:hAnsi="Times New Roman" w:cs="Times New Roman"/>
        </w:rPr>
        <w:footnoteRef/>
      </w:r>
      <w:r w:rsidRPr="00FE6CEA">
        <w:rPr>
          <w:rFonts w:ascii="Times New Roman" w:hAnsi="Times New Roman" w:cs="Times New Roman"/>
          <w:lang w:val="pt-PT"/>
        </w:rPr>
        <w:t xml:space="preserve"> Cobo, </w:t>
      </w:r>
      <w:r w:rsidRPr="00FE6CEA">
        <w:rPr>
          <w:rFonts w:ascii="Times New Roman" w:hAnsi="Times New Roman" w:cs="Times New Roman"/>
          <w:i/>
          <w:lang w:val="pt-PT"/>
        </w:rPr>
        <w:t>Obras</w:t>
      </w:r>
      <w:r w:rsidRPr="00FE6CEA">
        <w:rPr>
          <w:rFonts w:ascii="Times New Roman" w:hAnsi="Times New Roman" w:cs="Times New Roman"/>
          <w:lang w:val="pt-PT"/>
        </w:rPr>
        <w:t xml:space="preserve">, </w:t>
      </w:r>
      <w:r w:rsidR="005268CB">
        <w:rPr>
          <w:rFonts w:ascii="Times New Roman" w:hAnsi="Times New Roman" w:cs="Times New Roman"/>
          <w:lang w:val="pt-PT"/>
        </w:rPr>
        <w:t xml:space="preserve">vol. </w:t>
      </w:r>
      <w:r w:rsidRPr="00FE6CEA">
        <w:rPr>
          <w:rFonts w:ascii="Times New Roman" w:hAnsi="Times New Roman" w:cs="Times New Roman"/>
          <w:lang w:val="pt-PT"/>
        </w:rPr>
        <w:t>1</w:t>
      </w:r>
      <w:r w:rsidR="005268CB">
        <w:rPr>
          <w:rFonts w:ascii="Times New Roman" w:hAnsi="Times New Roman" w:cs="Times New Roman"/>
          <w:lang w:val="pt-PT"/>
        </w:rPr>
        <w:t>,</w:t>
      </w:r>
      <w:r w:rsidRPr="00FE6CEA">
        <w:rPr>
          <w:rFonts w:ascii="Times New Roman" w:hAnsi="Times New Roman" w:cs="Times New Roman"/>
          <w:lang w:val="pt-PT"/>
        </w:rPr>
        <w:t xml:space="preserve"> 127.</w:t>
      </w:r>
    </w:p>
  </w:footnote>
  <w:footnote w:id="42">
    <w:p w14:paraId="46BEB740" w14:textId="444D54E0" w:rsidR="0000020E" w:rsidRPr="00FE6CEA" w:rsidRDefault="0000020E" w:rsidP="00913C1A">
      <w:pPr>
        <w:pStyle w:val="FootnoteText"/>
        <w:spacing w:line="480" w:lineRule="auto"/>
        <w:rPr>
          <w:rFonts w:ascii="Times New Roman" w:hAnsi="Times New Roman" w:cs="Times New Roman"/>
          <w:lang w:val="pt-PT"/>
        </w:rPr>
      </w:pPr>
      <w:r w:rsidRPr="00FE6CEA">
        <w:rPr>
          <w:rStyle w:val="FootnoteReference"/>
          <w:rFonts w:ascii="Times New Roman" w:hAnsi="Times New Roman" w:cs="Times New Roman"/>
        </w:rPr>
        <w:footnoteRef/>
      </w:r>
      <w:r w:rsidRPr="00FE6CEA">
        <w:rPr>
          <w:rFonts w:ascii="Times New Roman" w:hAnsi="Times New Roman" w:cs="Times New Roman"/>
          <w:lang w:val="pt-PT"/>
        </w:rPr>
        <w:t xml:space="preserve"> </w:t>
      </w:r>
      <w:bookmarkStart w:id="1" w:name="_Hlk34843217"/>
      <w:r w:rsidRPr="00FE6CEA">
        <w:rPr>
          <w:rFonts w:ascii="Times New Roman" w:hAnsi="Times New Roman" w:cs="Times New Roman"/>
          <w:lang w:val="pt-PT"/>
        </w:rPr>
        <w:t xml:space="preserve">Cobo, </w:t>
      </w:r>
      <w:r w:rsidRPr="00FE6CEA">
        <w:rPr>
          <w:rFonts w:ascii="Times New Roman" w:hAnsi="Times New Roman" w:cs="Times New Roman"/>
          <w:i/>
          <w:lang w:val="pt-PT"/>
        </w:rPr>
        <w:t>Obras</w:t>
      </w:r>
      <w:r w:rsidRPr="00FE6CEA">
        <w:rPr>
          <w:rFonts w:ascii="Times New Roman" w:hAnsi="Times New Roman" w:cs="Times New Roman"/>
          <w:lang w:val="pt-PT"/>
        </w:rPr>
        <w:t xml:space="preserve">, </w:t>
      </w:r>
      <w:r w:rsidR="005268CB">
        <w:rPr>
          <w:rFonts w:ascii="Times New Roman" w:hAnsi="Times New Roman" w:cs="Times New Roman"/>
          <w:lang w:val="pt-PT"/>
        </w:rPr>
        <w:t xml:space="preserve">vol. </w:t>
      </w:r>
      <w:r w:rsidRPr="00FE6CEA">
        <w:rPr>
          <w:rFonts w:ascii="Times New Roman" w:hAnsi="Times New Roman" w:cs="Times New Roman"/>
          <w:lang w:val="pt-PT"/>
        </w:rPr>
        <w:t>1</w:t>
      </w:r>
      <w:r w:rsidR="005268CB">
        <w:rPr>
          <w:rFonts w:ascii="Times New Roman" w:hAnsi="Times New Roman" w:cs="Times New Roman"/>
          <w:lang w:val="pt-PT"/>
        </w:rPr>
        <w:t>,</w:t>
      </w:r>
      <w:r w:rsidRPr="00FE6CEA">
        <w:rPr>
          <w:rFonts w:ascii="Times New Roman" w:hAnsi="Times New Roman" w:cs="Times New Roman"/>
          <w:lang w:val="pt-PT"/>
        </w:rPr>
        <w:t xml:space="preserve"> 150; </w:t>
      </w:r>
      <w:r w:rsidR="005268CB">
        <w:rPr>
          <w:rFonts w:ascii="Times New Roman" w:hAnsi="Times New Roman" w:cs="Times New Roman"/>
          <w:lang w:val="pt-PT"/>
        </w:rPr>
        <w:t>“</w:t>
      </w:r>
      <w:r w:rsidRPr="00FE6CEA">
        <w:rPr>
          <w:rFonts w:ascii="Times New Roman" w:hAnsi="Times New Roman" w:cs="Times New Roman"/>
          <w:lang w:val="pt-PT"/>
        </w:rPr>
        <w:t>Relacion de la ciudad de Guamanga y sus terminos 1586,</w:t>
      </w:r>
      <w:r w:rsidR="005268CB">
        <w:rPr>
          <w:rFonts w:ascii="Times New Roman" w:hAnsi="Times New Roman" w:cs="Times New Roman"/>
          <w:lang w:val="pt-PT"/>
        </w:rPr>
        <w:t>”</w:t>
      </w:r>
      <w:r w:rsidRPr="00FE6CEA">
        <w:rPr>
          <w:rFonts w:ascii="Times New Roman" w:hAnsi="Times New Roman" w:cs="Times New Roman"/>
          <w:lang w:val="pt-PT"/>
        </w:rPr>
        <w:t xml:space="preserve"> in </w:t>
      </w:r>
      <w:r w:rsidRPr="00FE6CEA">
        <w:rPr>
          <w:rFonts w:ascii="Times New Roman" w:hAnsi="Times New Roman" w:cs="Times New Roman"/>
          <w:i/>
          <w:lang w:val="pt-PT"/>
        </w:rPr>
        <w:t>Relaciones geográficas de Indias</w:t>
      </w:r>
      <w:r w:rsidRPr="00FE6CEA">
        <w:rPr>
          <w:rFonts w:ascii="Times New Roman" w:hAnsi="Times New Roman" w:cs="Times New Roman"/>
          <w:lang w:val="pt-PT"/>
        </w:rPr>
        <w:t xml:space="preserve"> (Madrid: Tip. Manuel G. Hernandez, 1881), </w:t>
      </w:r>
      <w:r w:rsidR="005268CB">
        <w:rPr>
          <w:rFonts w:ascii="Times New Roman" w:hAnsi="Times New Roman" w:cs="Times New Roman"/>
          <w:lang w:val="pt-PT"/>
        </w:rPr>
        <w:t xml:space="preserve">vol. </w:t>
      </w:r>
      <w:r w:rsidRPr="00FE6CEA">
        <w:rPr>
          <w:rFonts w:ascii="Times New Roman" w:hAnsi="Times New Roman" w:cs="Times New Roman"/>
          <w:lang w:val="pt-PT"/>
        </w:rPr>
        <w:t>1</w:t>
      </w:r>
      <w:r w:rsidR="005268CB">
        <w:rPr>
          <w:rFonts w:ascii="Times New Roman" w:hAnsi="Times New Roman" w:cs="Times New Roman"/>
          <w:lang w:val="pt-PT"/>
        </w:rPr>
        <w:t>,</w:t>
      </w:r>
      <w:r w:rsidRPr="00FE6CEA">
        <w:rPr>
          <w:rFonts w:ascii="Times New Roman" w:hAnsi="Times New Roman" w:cs="Times New Roman"/>
          <w:lang w:val="pt-PT"/>
        </w:rPr>
        <w:t xml:space="preserve"> 111; Peterson, </w:t>
      </w:r>
      <w:r w:rsidRPr="00FE6CEA">
        <w:rPr>
          <w:rFonts w:ascii="Times New Roman" w:hAnsi="Times New Roman" w:cs="Times New Roman"/>
          <w:i/>
          <w:lang w:val="pt-PT"/>
        </w:rPr>
        <w:t>Mining</w:t>
      </w:r>
      <w:r w:rsidRPr="00FE6CEA">
        <w:rPr>
          <w:rFonts w:ascii="Times New Roman" w:hAnsi="Times New Roman" w:cs="Times New Roman"/>
          <w:lang w:val="pt-PT"/>
        </w:rPr>
        <w:t xml:space="preserve">, 4. On azogue and vermillion see also Garcialaso de la Vega, </w:t>
      </w:r>
      <w:r w:rsidRPr="00FE6CEA">
        <w:rPr>
          <w:rFonts w:ascii="Times New Roman" w:hAnsi="Times New Roman" w:cs="Times New Roman"/>
          <w:i/>
          <w:lang w:val="pt-PT"/>
        </w:rPr>
        <w:t>Comentraios reales</w:t>
      </w:r>
      <w:r w:rsidRPr="00FE6CEA">
        <w:rPr>
          <w:rFonts w:ascii="Times New Roman" w:hAnsi="Times New Roman" w:cs="Times New Roman"/>
          <w:lang w:val="pt-PT"/>
        </w:rPr>
        <w:t xml:space="preserve">, lib. 8 cap. </w:t>
      </w:r>
      <w:r w:rsidRPr="00FE6CEA">
        <w:rPr>
          <w:rFonts w:ascii="Times New Roman" w:hAnsi="Times New Roman" w:cs="Times New Roman"/>
          <w:lang w:val="pt-PT"/>
        </w:rPr>
        <w:t xml:space="preserve">25 in </w:t>
      </w:r>
      <w:r w:rsidRPr="00FE6CEA">
        <w:rPr>
          <w:rFonts w:ascii="Times New Roman" w:hAnsi="Times New Roman" w:cs="Times New Roman"/>
          <w:i/>
          <w:lang w:val="pt-PT"/>
        </w:rPr>
        <w:t>Obras completas</w:t>
      </w:r>
      <w:r w:rsidRPr="00FE6CEA">
        <w:rPr>
          <w:rFonts w:ascii="Times New Roman" w:hAnsi="Times New Roman" w:cs="Times New Roman"/>
          <w:lang w:val="pt-PT"/>
        </w:rPr>
        <w:t xml:space="preserve"> (Lima: Ministerio de Relaciones Exteriores, 2015), </w:t>
      </w:r>
      <w:r w:rsidR="005268CB">
        <w:rPr>
          <w:rFonts w:ascii="Times New Roman" w:hAnsi="Times New Roman" w:cs="Times New Roman"/>
          <w:lang w:val="pt-PT"/>
        </w:rPr>
        <w:t xml:space="preserve">vol. </w:t>
      </w:r>
      <w:r w:rsidRPr="00FE6CEA">
        <w:rPr>
          <w:rFonts w:ascii="Times New Roman" w:hAnsi="Times New Roman" w:cs="Times New Roman"/>
          <w:lang w:val="pt-PT"/>
        </w:rPr>
        <w:t>2</w:t>
      </w:r>
      <w:r w:rsidR="005268CB">
        <w:rPr>
          <w:rFonts w:ascii="Times New Roman" w:hAnsi="Times New Roman" w:cs="Times New Roman"/>
          <w:lang w:val="pt-PT"/>
        </w:rPr>
        <w:t>,</w:t>
      </w:r>
      <w:r w:rsidRPr="00FE6CEA">
        <w:rPr>
          <w:rFonts w:ascii="Times New Roman" w:hAnsi="Times New Roman" w:cs="Times New Roman"/>
          <w:lang w:val="pt-PT"/>
        </w:rPr>
        <w:t xml:space="preserve"> 471.</w:t>
      </w:r>
      <w:bookmarkEnd w:id="1"/>
    </w:p>
  </w:footnote>
  <w:footnote w:id="43">
    <w:p w14:paraId="1D88E652" w14:textId="0F0DF97F"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Pamela H. Smith, “Vermilion, Mercury, Blood, and Lizards: Matter and Mining in Metalworking,</w:t>
      </w:r>
      <w:r w:rsidR="005268CB">
        <w:rPr>
          <w:rFonts w:ascii="Times New Roman" w:hAnsi="Times New Roman" w:cs="Times New Roman"/>
        </w:rPr>
        <w:t>”</w:t>
      </w:r>
      <w:r w:rsidRPr="00FE6CEA">
        <w:rPr>
          <w:rFonts w:ascii="Times New Roman" w:hAnsi="Times New Roman" w:cs="Times New Roman"/>
        </w:rPr>
        <w:t xml:space="preserve"> in </w:t>
      </w:r>
      <w:proofErr w:type="spellStart"/>
      <w:r w:rsidRPr="00FE6CEA">
        <w:rPr>
          <w:rFonts w:ascii="Times New Roman" w:hAnsi="Times New Roman" w:cs="Times New Roman"/>
        </w:rPr>
        <w:t>Urusla</w:t>
      </w:r>
      <w:proofErr w:type="spellEnd"/>
      <w:r w:rsidRPr="00FE6CEA">
        <w:rPr>
          <w:rFonts w:ascii="Times New Roman" w:hAnsi="Times New Roman" w:cs="Times New Roman"/>
        </w:rPr>
        <w:t xml:space="preserve"> Klein and E.C. </w:t>
      </w:r>
      <w:proofErr w:type="spellStart"/>
      <w:r w:rsidRPr="00FE6CEA">
        <w:rPr>
          <w:rFonts w:ascii="Times New Roman" w:hAnsi="Times New Roman" w:cs="Times New Roman"/>
        </w:rPr>
        <w:t>Spary</w:t>
      </w:r>
      <w:proofErr w:type="spellEnd"/>
      <w:r w:rsidRPr="00FE6CEA">
        <w:rPr>
          <w:rFonts w:ascii="Times New Roman" w:hAnsi="Times New Roman" w:cs="Times New Roman"/>
        </w:rPr>
        <w:t xml:space="preserve">, </w:t>
      </w:r>
      <w:r w:rsidRPr="00FE6CEA">
        <w:rPr>
          <w:rFonts w:ascii="Times New Roman" w:hAnsi="Times New Roman" w:cs="Times New Roman"/>
          <w:i/>
        </w:rPr>
        <w:t>Materials and Expertise in Early Modern Europe: Between Market and Laboratory</w:t>
      </w:r>
      <w:r w:rsidRPr="00FE6CEA">
        <w:rPr>
          <w:rFonts w:ascii="Times New Roman" w:hAnsi="Times New Roman" w:cs="Times New Roman"/>
        </w:rPr>
        <w:t xml:space="preserve"> (Chicago: University of Chicago Press, 2010), 35-45; De Vos “Apothecaries, Artists, and Artisans,” 312, 316, 322, 330. </w:t>
      </w:r>
    </w:p>
  </w:footnote>
  <w:footnote w:id="44">
    <w:p w14:paraId="27F8A9FD" w14:textId="6F5E3DC0" w:rsidR="0000020E" w:rsidRPr="00FE6CEA" w:rsidRDefault="0000020E" w:rsidP="00913C1A">
      <w:pPr>
        <w:pStyle w:val="FootnoteText"/>
        <w:spacing w:line="480" w:lineRule="auto"/>
        <w:rPr>
          <w:rFonts w:ascii="Times New Roman" w:hAnsi="Times New Roman" w:cs="Times New Roman"/>
          <w:i/>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w:t>
      </w:r>
      <w:r w:rsidRPr="00FE6CEA">
        <w:rPr>
          <w:rFonts w:ascii="Times New Roman" w:hAnsi="Times New Roman" w:cs="Times New Roman"/>
          <w:lang w:val="es-ES"/>
        </w:rPr>
        <w:t xml:space="preserve">Luis Antonio Eguiguren, </w:t>
      </w:r>
      <w:r w:rsidRPr="00FE6CEA">
        <w:rPr>
          <w:rFonts w:ascii="Times New Roman" w:hAnsi="Times New Roman" w:cs="Times New Roman"/>
          <w:i/>
          <w:lang w:val="es-ES"/>
        </w:rPr>
        <w:t>Alma mater: origines de la Universidad de San Marcos (1551-1579</w:t>
      </w:r>
      <w:r w:rsidRPr="00FE6CEA">
        <w:rPr>
          <w:rFonts w:ascii="Times New Roman" w:hAnsi="Times New Roman" w:cs="Times New Roman"/>
          <w:lang w:val="es-ES"/>
        </w:rPr>
        <w:t xml:space="preserve">) (Lima, 1939), 257-58, 337; Lastres, </w:t>
      </w:r>
      <w:r w:rsidRPr="00FE6CEA">
        <w:rPr>
          <w:rFonts w:ascii="Times New Roman" w:hAnsi="Times New Roman" w:cs="Times New Roman"/>
          <w:i/>
          <w:lang w:val="es-ES"/>
        </w:rPr>
        <w:t>Historia de la medicina peruana</w:t>
      </w:r>
      <w:r w:rsidRPr="00FE6CEA">
        <w:rPr>
          <w:rFonts w:ascii="Times New Roman" w:hAnsi="Times New Roman" w:cs="Times New Roman"/>
          <w:lang w:val="es-ES"/>
        </w:rPr>
        <w:t>, 49-55, 87-94</w:t>
      </w:r>
      <w:r w:rsidRPr="00FE6CEA">
        <w:rPr>
          <w:rFonts w:ascii="Times New Roman" w:hAnsi="Times New Roman" w:cs="Times New Roman"/>
          <w:lang w:val="es-ES_tradnl"/>
        </w:rPr>
        <w:t xml:space="preserve">; </w:t>
      </w:r>
      <w:proofErr w:type="spellStart"/>
      <w:r w:rsidRPr="00FE6CEA">
        <w:rPr>
          <w:rFonts w:ascii="Times New Roman" w:hAnsi="Times New Roman" w:cs="Times New Roman"/>
          <w:lang w:val="es-ES"/>
        </w:rPr>
        <w:t>Lanning</w:t>
      </w:r>
      <w:proofErr w:type="spellEnd"/>
      <w:r w:rsidRPr="00FE6CEA">
        <w:rPr>
          <w:rFonts w:ascii="Times New Roman" w:hAnsi="Times New Roman" w:cs="Times New Roman"/>
          <w:lang w:val="es-ES"/>
        </w:rPr>
        <w:t xml:space="preserve">, </w:t>
      </w:r>
      <w:r w:rsidRPr="00FE6CEA">
        <w:rPr>
          <w:rFonts w:ascii="Times New Roman" w:hAnsi="Times New Roman" w:cs="Times New Roman"/>
          <w:i/>
          <w:iCs/>
          <w:lang w:val="es-ES"/>
        </w:rPr>
        <w:t>Royal Protomedicato</w:t>
      </w:r>
      <w:r w:rsidRPr="00FE6CEA">
        <w:rPr>
          <w:rFonts w:ascii="Times New Roman" w:hAnsi="Times New Roman" w:cs="Times New Roman"/>
          <w:lang w:val="es-ES"/>
        </w:rPr>
        <w:t xml:space="preserve">, 29-30, 328; </w:t>
      </w:r>
      <w:r w:rsidRPr="00FE6CEA">
        <w:rPr>
          <w:rFonts w:ascii="Times New Roman" w:hAnsi="Times New Roman" w:cs="Times New Roman"/>
          <w:lang w:val="es-PE"/>
        </w:rPr>
        <w:t xml:space="preserve">Gustavo Delgado Matallana, </w:t>
      </w:r>
      <w:r w:rsidRPr="00FE6CEA">
        <w:rPr>
          <w:rFonts w:ascii="Times New Roman" w:hAnsi="Times New Roman" w:cs="Times New Roman"/>
          <w:i/>
          <w:lang w:val="es-PE"/>
        </w:rPr>
        <w:t xml:space="preserve">Historia de la enseñanza médica en el Perú </w:t>
      </w:r>
      <w:r w:rsidRPr="00FE6CEA">
        <w:rPr>
          <w:rFonts w:ascii="Times New Roman" w:hAnsi="Times New Roman" w:cs="Times New Roman"/>
          <w:lang w:val="es-PE"/>
        </w:rPr>
        <w:t>(Lima:</w:t>
      </w:r>
      <w:r w:rsidRPr="00FE6CEA">
        <w:rPr>
          <w:rStyle w:val="st1"/>
          <w:rFonts w:ascii="Times New Roman" w:hAnsi="Times New Roman" w:cs="Times New Roman"/>
          <w:lang w:val="es-ES"/>
        </w:rPr>
        <w:t xml:space="preserve"> Universidad Nacional Mayor de San Marcos, </w:t>
      </w:r>
      <w:r w:rsidRPr="00FE6CEA">
        <w:rPr>
          <w:rFonts w:ascii="Times New Roman" w:hAnsi="Times New Roman" w:cs="Times New Roman"/>
          <w:lang w:val="es-PE"/>
        </w:rPr>
        <w:t>2008), 76, 104-106.</w:t>
      </w:r>
    </w:p>
  </w:footnote>
  <w:footnote w:id="45">
    <w:p w14:paraId="099E0C5B"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Newson, </w:t>
      </w:r>
      <w:proofErr w:type="spellStart"/>
      <w:r w:rsidRPr="00FE6CEA">
        <w:rPr>
          <w:rFonts w:ascii="Times New Roman" w:hAnsi="Times New Roman" w:cs="Times New Roman"/>
          <w:i/>
          <w:lang w:val="es-ES"/>
        </w:rPr>
        <w:t>Making</w:t>
      </w:r>
      <w:proofErr w:type="spellEnd"/>
      <w:r w:rsidRPr="00FE6CEA">
        <w:rPr>
          <w:rFonts w:ascii="Times New Roman" w:hAnsi="Times New Roman" w:cs="Times New Roman"/>
          <w:i/>
          <w:lang w:val="es-ES"/>
        </w:rPr>
        <w:t xml:space="preserve"> Medicines</w:t>
      </w:r>
      <w:r w:rsidRPr="00FE6CEA">
        <w:rPr>
          <w:rFonts w:ascii="Times New Roman" w:hAnsi="Times New Roman" w:cs="Times New Roman"/>
          <w:lang w:val="es-ES"/>
        </w:rPr>
        <w:t>, 22-28</w:t>
      </w:r>
    </w:p>
  </w:footnote>
  <w:footnote w:id="46">
    <w:p w14:paraId="0F4CB071"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es-PE"/>
        </w:rPr>
        <w:t xml:space="preserve">ARJBM División 1, </w:t>
      </w:r>
      <w:proofErr w:type="spellStart"/>
      <w:r w:rsidRPr="00FE6CEA">
        <w:rPr>
          <w:rFonts w:ascii="Times New Roman" w:hAnsi="Times New Roman" w:cs="Times New Roman"/>
          <w:lang w:val="es-PE"/>
        </w:rPr>
        <w:t>leg</w:t>
      </w:r>
      <w:proofErr w:type="spellEnd"/>
      <w:r w:rsidRPr="00FE6CEA">
        <w:rPr>
          <w:rFonts w:ascii="Times New Roman" w:hAnsi="Times New Roman" w:cs="Times New Roman"/>
          <w:lang w:val="es-PE"/>
        </w:rPr>
        <w:t xml:space="preserve">. 17 </w:t>
      </w:r>
      <w:proofErr w:type="gramStart"/>
      <w:r w:rsidRPr="00FE6CEA">
        <w:rPr>
          <w:rFonts w:ascii="Times New Roman" w:hAnsi="Times New Roman" w:cs="Times New Roman"/>
          <w:lang w:val="es-PE"/>
        </w:rPr>
        <w:t>Libro</w:t>
      </w:r>
      <w:proofErr w:type="gramEnd"/>
      <w:r w:rsidRPr="00FE6CEA">
        <w:rPr>
          <w:rFonts w:ascii="Times New Roman" w:hAnsi="Times New Roman" w:cs="Times New Roman"/>
          <w:lang w:val="es-PE"/>
        </w:rPr>
        <w:t xml:space="preserve"> de examen…Antonio de Robles Cornejo 1617.</w:t>
      </w:r>
    </w:p>
  </w:footnote>
  <w:footnote w:id="47">
    <w:p w14:paraId="0C198711" w14:textId="6BCB7744"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Paula De Vos, “</w:t>
      </w:r>
      <w:proofErr w:type="spellStart"/>
      <w:r w:rsidRPr="00FE6CEA">
        <w:rPr>
          <w:rFonts w:ascii="Times New Roman" w:hAnsi="Times New Roman" w:cs="Times New Roman"/>
        </w:rPr>
        <w:t>Pharmacopeias</w:t>
      </w:r>
      <w:proofErr w:type="spellEnd"/>
      <w:r w:rsidRPr="00FE6CEA">
        <w:rPr>
          <w:rFonts w:ascii="Times New Roman" w:hAnsi="Times New Roman" w:cs="Times New Roman"/>
        </w:rPr>
        <w:t xml:space="preserve"> and the Textual Tradition in Galenic Pharmacy,</w:t>
      </w:r>
      <w:r w:rsidR="005268CB">
        <w:rPr>
          <w:rFonts w:ascii="Times New Roman" w:hAnsi="Times New Roman" w:cs="Times New Roman"/>
        </w:rPr>
        <w:t>”</w:t>
      </w:r>
      <w:r w:rsidRPr="00FE6CEA">
        <w:rPr>
          <w:rFonts w:ascii="Times New Roman" w:hAnsi="Times New Roman" w:cs="Times New Roman"/>
        </w:rPr>
        <w:t xml:space="preserve"> in </w:t>
      </w:r>
      <w:r w:rsidRPr="00FE6CEA">
        <w:rPr>
          <w:rFonts w:ascii="Times New Roman" w:hAnsi="Times New Roman" w:cs="Times New Roman"/>
          <w:i/>
        </w:rPr>
        <w:t xml:space="preserve">Drugs on the Page: </w:t>
      </w:r>
      <w:proofErr w:type="spellStart"/>
      <w:r w:rsidRPr="00FE6CEA">
        <w:rPr>
          <w:rFonts w:ascii="Times New Roman" w:hAnsi="Times New Roman" w:cs="Times New Roman"/>
          <w:i/>
        </w:rPr>
        <w:t>Pharmacopeias</w:t>
      </w:r>
      <w:proofErr w:type="spellEnd"/>
      <w:r w:rsidRPr="00FE6CEA">
        <w:rPr>
          <w:rFonts w:ascii="Times New Roman" w:hAnsi="Times New Roman" w:cs="Times New Roman"/>
          <w:i/>
        </w:rPr>
        <w:t xml:space="preserve"> and Healing knowledge in the Early Modern Atlantic World</w:t>
      </w:r>
      <w:r w:rsidRPr="00FE6CEA">
        <w:rPr>
          <w:rFonts w:ascii="Times New Roman" w:hAnsi="Times New Roman" w:cs="Times New Roman"/>
        </w:rPr>
        <w:t xml:space="preserve">, ed. Matthew J. Crawford and Joseph M. Gabriel (Pittsburgh: University of Pittsburgh Press, 2019) distinguishes between four types of </w:t>
      </w:r>
      <w:proofErr w:type="spellStart"/>
      <w:r w:rsidRPr="00FE6CEA">
        <w:rPr>
          <w:rFonts w:ascii="Times New Roman" w:hAnsi="Times New Roman" w:cs="Times New Roman"/>
        </w:rPr>
        <w:t>pharamcopeias</w:t>
      </w:r>
      <w:proofErr w:type="spellEnd"/>
      <w:r w:rsidRPr="00FE6CEA">
        <w:rPr>
          <w:rFonts w:ascii="Times New Roman" w:hAnsi="Times New Roman" w:cs="Times New Roman"/>
        </w:rPr>
        <w:t xml:space="preserve">: books of simples; formulary; procedural; and pedagogical. </w:t>
      </w:r>
    </w:p>
  </w:footnote>
  <w:footnote w:id="48">
    <w:p w14:paraId="4A5F4A80" w14:textId="19C271E8" w:rsidR="0000020E" w:rsidRPr="00FE6CEA" w:rsidRDefault="0000020E" w:rsidP="00913C1A">
      <w:pPr>
        <w:spacing w:after="0" w:line="480" w:lineRule="auto"/>
        <w:rPr>
          <w:rFonts w:ascii="Times New Roman" w:hAnsi="Times New Roman" w:cs="Times New Roman"/>
          <w:sz w:val="20"/>
          <w:szCs w:val="20"/>
          <w:highlight w:val="lightGray"/>
          <w:lang w:val="es-ES_tradnl"/>
        </w:rPr>
      </w:pPr>
      <w:r w:rsidRPr="00FE6CEA">
        <w:rPr>
          <w:rStyle w:val="FootnoteReference"/>
          <w:rFonts w:ascii="Times New Roman" w:hAnsi="Times New Roman" w:cs="Times New Roman"/>
        </w:rPr>
        <w:footnoteRef/>
      </w:r>
      <w:r w:rsidRPr="00FE6CEA">
        <w:rPr>
          <w:rFonts w:ascii="Times New Roman" w:hAnsi="Times New Roman" w:cs="Times New Roman"/>
          <w:sz w:val="20"/>
          <w:szCs w:val="20"/>
          <w:lang w:val="es-PE"/>
        </w:rPr>
        <w:t xml:space="preserve"> </w:t>
      </w:r>
      <w:r w:rsidRPr="00FE6CEA">
        <w:rPr>
          <w:rFonts w:ascii="Times New Roman" w:hAnsi="Times New Roman" w:cs="Times New Roman"/>
          <w:sz w:val="20"/>
          <w:szCs w:val="20"/>
          <w:lang w:val="es-ES"/>
        </w:rPr>
        <w:t xml:space="preserve">Rubén Vargas Ugarte, </w:t>
      </w:r>
      <w:r w:rsidRPr="00FE6CEA">
        <w:rPr>
          <w:rFonts w:ascii="Times New Roman" w:hAnsi="Times New Roman" w:cs="Times New Roman"/>
          <w:i/>
          <w:sz w:val="20"/>
          <w:szCs w:val="20"/>
          <w:lang w:val="es-ES"/>
        </w:rPr>
        <w:t>Impresos peruanos (1584-1650)</w:t>
      </w:r>
      <w:r w:rsidRPr="00FE6CEA">
        <w:rPr>
          <w:rFonts w:ascii="Times New Roman" w:hAnsi="Times New Roman" w:cs="Times New Roman"/>
          <w:sz w:val="20"/>
          <w:szCs w:val="20"/>
          <w:lang w:val="es-ES"/>
        </w:rPr>
        <w:t xml:space="preserve"> (Lima: Universidad Nacional San Marcos, 1953), </w:t>
      </w:r>
      <w:r w:rsidR="005268CB">
        <w:rPr>
          <w:rFonts w:ascii="Times New Roman" w:hAnsi="Times New Roman" w:cs="Times New Roman"/>
          <w:sz w:val="20"/>
          <w:szCs w:val="20"/>
          <w:lang w:val="es-ES"/>
        </w:rPr>
        <w:t xml:space="preserve">vol. </w:t>
      </w:r>
      <w:r w:rsidRPr="00FE6CEA">
        <w:rPr>
          <w:rFonts w:ascii="Times New Roman" w:hAnsi="Times New Roman" w:cs="Times New Roman"/>
          <w:sz w:val="20"/>
          <w:szCs w:val="20"/>
          <w:lang w:val="es-ES"/>
        </w:rPr>
        <w:t>1</w:t>
      </w:r>
      <w:r w:rsidR="005268CB">
        <w:rPr>
          <w:rFonts w:ascii="Times New Roman" w:hAnsi="Times New Roman" w:cs="Times New Roman"/>
          <w:sz w:val="20"/>
          <w:szCs w:val="20"/>
          <w:lang w:val="es-ES"/>
        </w:rPr>
        <w:t>,</w:t>
      </w:r>
      <w:r w:rsidRPr="00FE6CEA">
        <w:rPr>
          <w:rFonts w:ascii="Times New Roman" w:hAnsi="Times New Roman" w:cs="Times New Roman"/>
          <w:sz w:val="20"/>
          <w:szCs w:val="20"/>
          <w:lang w:val="es-ES"/>
        </w:rPr>
        <w:t xml:space="preserve"> 6-10; José Toribio de Medina, </w:t>
      </w:r>
      <w:r w:rsidRPr="00FE6CEA">
        <w:rPr>
          <w:rFonts w:ascii="Times New Roman" w:hAnsi="Times New Roman" w:cs="Times New Roman"/>
          <w:i/>
          <w:sz w:val="20"/>
          <w:szCs w:val="20"/>
          <w:lang w:val="es-PE"/>
        </w:rPr>
        <w:t xml:space="preserve">La imprenta en Lima, </w:t>
      </w:r>
      <w:r w:rsidRPr="00FE6CEA">
        <w:rPr>
          <w:rFonts w:ascii="Times New Roman" w:hAnsi="Times New Roman" w:cs="Times New Roman"/>
          <w:sz w:val="20"/>
          <w:szCs w:val="20"/>
          <w:lang w:val="es-PE"/>
        </w:rPr>
        <w:t>1584-1824 (</w:t>
      </w:r>
      <w:r w:rsidRPr="00FE6CEA">
        <w:rPr>
          <w:rStyle w:val="st"/>
          <w:rFonts w:ascii="Times New Roman" w:hAnsi="Times New Roman" w:cs="Times New Roman"/>
          <w:sz w:val="20"/>
          <w:szCs w:val="20"/>
          <w:lang w:val="es-ES"/>
        </w:rPr>
        <w:t>Santiago: Impreso y grabado en casa del autor, 1904),</w:t>
      </w:r>
      <w:r w:rsidRPr="00FE6CEA">
        <w:rPr>
          <w:rFonts w:ascii="Times New Roman" w:hAnsi="Times New Roman" w:cs="Times New Roman"/>
          <w:i/>
          <w:sz w:val="20"/>
          <w:szCs w:val="20"/>
          <w:lang w:val="es-PE"/>
        </w:rPr>
        <w:t xml:space="preserve"> </w:t>
      </w:r>
      <w:proofErr w:type="spellStart"/>
      <w:r w:rsidRPr="00FE6CEA">
        <w:rPr>
          <w:rFonts w:ascii="Times New Roman" w:hAnsi="Times New Roman" w:cs="Times New Roman"/>
          <w:sz w:val="20"/>
          <w:szCs w:val="20"/>
          <w:lang w:val="es-ES"/>
        </w:rPr>
        <w:t>xx-xxx</w:t>
      </w:r>
      <w:proofErr w:type="spellEnd"/>
      <w:r w:rsidRPr="00FE6CEA">
        <w:rPr>
          <w:rFonts w:ascii="Times New Roman" w:hAnsi="Times New Roman" w:cs="Times New Roman"/>
          <w:sz w:val="20"/>
          <w:szCs w:val="20"/>
          <w:lang w:val="es-ES"/>
        </w:rPr>
        <w:t xml:space="preserve">; </w:t>
      </w:r>
      <w:r w:rsidRPr="00FE6CEA">
        <w:rPr>
          <w:rFonts w:ascii="Times New Roman" w:hAnsi="Times New Roman" w:cs="Times New Roman"/>
          <w:sz w:val="20"/>
          <w:szCs w:val="20"/>
          <w:lang w:val="es-ES_tradnl"/>
        </w:rPr>
        <w:t xml:space="preserve">Pedro M. </w:t>
      </w:r>
      <w:proofErr w:type="spellStart"/>
      <w:r w:rsidRPr="00FE6CEA">
        <w:rPr>
          <w:rFonts w:ascii="Times New Roman" w:hAnsi="Times New Roman" w:cs="Times New Roman"/>
          <w:sz w:val="20"/>
          <w:szCs w:val="20"/>
          <w:lang w:val="es-ES_tradnl"/>
        </w:rPr>
        <w:t>Guibovich</w:t>
      </w:r>
      <w:proofErr w:type="spellEnd"/>
      <w:r w:rsidRPr="00FE6CEA">
        <w:rPr>
          <w:rFonts w:ascii="Times New Roman" w:hAnsi="Times New Roman" w:cs="Times New Roman"/>
          <w:sz w:val="20"/>
          <w:szCs w:val="20"/>
          <w:lang w:val="es-ES_tradnl"/>
        </w:rPr>
        <w:t xml:space="preserve"> Pérez, “</w:t>
      </w:r>
      <w:proofErr w:type="spellStart"/>
      <w:r w:rsidRPr="00FE6CEA">
        <w:rPr>
          <w:rFonts w:ascii="Times New Roman" w:hAnsi="Times New Roman" w:cs="Times New Roman"/>
          <w:sz w:val="20"/>
          <w:szCs w:val="20"/>
          <w:lang w:val="es-ES"/>
        </w:rPr>
        <w:t>Printing</w:t>
      </w:r>
      <w:proofErr w:type="spellEnd"/>
      <w:r w:rsidRPr="00FE6CEA">
        <w:rPr>
          <w:rFonts w:ascii="Times New Roman" w:hAnsi="Times New Roman" w:cs="Times New Roman"/>
          <w:sz w:val="20"/>
          <w:szCs w:val="20"/>
          <w:lang w:val="es-ES"/>
        </w:rPr>
        <w:t xml:space="preserve"> Press in Colonial </w:t>
      </w:r>
      <w:proofErr w:type="spellStart"/>
      <w:r w:rsidRPr="00FE6CEA">
        <w:rPr>
          <w:rFonts w:ascii="Times New Roman" w:hAnsi="Times New Roman" w:cs="Times New Roman"/>
          <w:sz w:val="20"/>
          <w:szCs w:val="20"/>
          <w:lang w:val="es-ES"/>
        </w:rPr>
        <w:t>Peru</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Production</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Process</w:t>
      </w:r>
      <w:proofErr w:type="spellEnd"/>
      <w:r w:rsidRPr="00FE6CEA">
        <w:rPr>
          <w:rFonts w:ascii="Times New Roman" w:hAnsi="Times New Roman" w:cs="Times New Roman"/>
          <w:sz w:val="20"/>
          <w:szCs w:val="20"/>
          <w:lang w:val="es-ES"/>
        </w:rPr>
        <w:t xml:space="preserve"> and </w:t>
      </w:r>
      <w:proofErr w:type="spellStart"/>
      <w:r w:rsidRPr="00FE6CEA">
        <w:rPr>
          <w:rFonts w:ascii="Times New Roman" w:hAnsi="Times New Roman" w:cs="Times New Roman"/>
          <w:sz w:val="20"/>
          <w:szCs w:val="20"/>
          <w:lang w:val="es-ES"/>
        </w:rPr>
        <w:t>Literary</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Categories</w:t>
      </w:r>
      <w:proofErr w:type="spellEnd"/>
      <w:r w:rsidRPr="00FE6CEA">
        <w:rPr>
          <w:rFonts w:ascii="Times New Roman" w:hAnsi="Times New Roman" w:cs="Times New Roman"/>
          <w:sz w:val="20"/>
          <w:szCs w:val="20"/>
          <w:lang w:val="es-ES"/>
        </w:rPr>
        <w:t xml:space="preserve"> in Lima,” </w:t>
      </w:r>
      <w:r w:rsidRPr="00FE6CEA">
        <w:rPr>
          <w:rFonts w:ascii="Times New Roman" w:hAnsi="Times New Roman" w:cs="Times New Roman"/>
          <w:i/>
          <w:iCs/>
          <w:sz w:val="20"/>
          <w:szCs w:val="20"/>
          <w:lang w:val="es-ES_tradnl"/>
        </w:rPr>
        <w:t xml:space="preserve">Colonial </w:t>
      </w:r>
      <w:proofErr w:type="spellStart"/>
      <w:r w:rsidRPr="00FE6CEA">
        <w:rPr>
          <w:rFonts w:ascii="Times New Roman" w:hAnsi="Times New Roman" w:cs="Times New Roman"/>
          <w:i/>
          <w:iCs/>
          <w:sz w:val="20"/>
          <w:szCs w:val="20"/>
          <w:lang w:val="es-ES_tradnl"/>
        </w:rPr>
        <w:t>Latin</w:t>
      </w:r>
      <w:proofErr w:type="spellEnd"/>
      <w:r w:rsidRPr="00FE6CEA">
        <w:rPr>
          <w:rFonts w:ascii="Times New Roman" w:hAnsi="Times New Roman" w:cs="Times New Roman"/>
          <w:i/>
          <w:iCs/>
          <w:sz w:val="20"/>
          <w:szCs w:val="20"/>
          <w:lang w:val="es-ES_tradnl"/>
        </w:rPr>
        <w:t xml:space="preserve"> American </w:t>
      </w:r>
      <w:proofErr w:type="spellStart"/>
      <w:r w:rsidRPr="00FE6CEA">
        <w:rPr>
          <w:rFonts w:ascii="Times New Roman" w:hAnsi="Times New Roman" w:cs="Times New Roman"/>
          <w:i/>
          <w:iCs/>
          <w:sz w:val="20"/>
          <w:szCs w:val="20"/>
          <w:lang w:val="es-ES_tradnl"/>
        </w:rPr>
        <w:t>Review</w:t>
      </w:r>
      <w:proofErr w:type="spellEnd"/>
      <w:r w:rsidRPr="00FE6CEA">
        <w:rPr>
          <w:rFonts w:ascii="Times New Roman" w:hAnsi="Times New Roman" w:cs="Times New Roman"/>
          <w:sz w:val="20"/>
          <w:szCs w:val="20"/>
          <w:lang w:val="es-ES_tradnl"/>
        </w:rPr>
        <w:t xml:space="preserve"> 10</w:t>
      </w:r>
      <w:r w:rsidR="005268CB">
        <w:rPr>
          <w:rFonts w:ascii="Times New Roman" w:hAnsi="Times New Roman" w:cs="Times New Roman"/>
          <w:sz w:val="20"/>
          <w:szCs w:val="20"/>
          <w:lang w:val="es-ES_tradnl"/>
        </w:rPr>
        <w:t>, no.</w:t>
      </w:r>
      <w:r w:rsidRPr="00FE6CEA">
        <w:rPr>
          <w:rFonts w:ascii="Times New Roman" w:hAnsi="Times New Roman" w:cs="Times New Roman"/>
          <w:sz w:val="20"/>
          <w:szCs w:val="20"/>
          <w:lang w:val="es-ES_tradnl"/>
        </w:rPr>
        <w:t xml:space="preserve"> 2 (2001):</w:t>
      </w:r>
      <w:r w:rsidR="005268CB">
        <w:rPr>
          <w:rFonts w:ascii="Times New Roman" w:hAnsi="Times New Roman" w:cs="Times New Roman"/>
          <w:sz w:val="20"/>
          <w:szCs w:val="20"/>
          <w:lang w:val="es-ES_tradnl"/>
        </w:rPr>
        <w:t xml:space="preserve"> </w:t>
      </w:r>
      <w:r w:rsidRPr="00FE6CEA">
        <w:rPr>
          <w:rFonts w:ascii="Times New Roman" w:hAnsi="Times New Roman" w:cs="Times New Roman"/>
          <w:sz w:val="20"/>
          <w:szCs w:val="20"/>
          <w:lang w:val="es-ES"/>
        </w:rPr>
        <w:t>168-69.</w:t>
      </w:r>
    </w:p>
  </w:footnote>
  <w:footnote w:id="49">
    <w:p w14:paraId="44B9FA99" w14:textId="65BDE180" w:rsidR="0000020E" w:rsidRPr="00844975" w:rsidRDefault="0000020E" w:rsidP="00913C1A">
      <w:pPr>
        <w:tabs>
          <w:tab w:val="left" w:pos="0"/>
        </w:tabs>
        <w:spacing w:after="0" w:line="480" w:lineRule="auto"/>
        <w:rPr>
          <w:rFonts w:ascii="Times New Roman" w:hAnsi="Times New Roman" w:cs="Times New Roman"/>
          <w:sz w:val="20"/>
          <w:szCs w:val="20"/>
        </w:rPr>
      </w:pPr>
      <w:r w:rsidRPr="00FE6CEA">
        <w:rPr>
          <w:rStyle w:val="FootnoteReference"/>
          <w:rFonts w:ascii="Times New Roman" w:hAnsi="Times New Roman" w:cs="Times New Roman"/>
        </w:rPr>
        <w:footnoteRef/>
      </w:r>
      <w:r w:rsidRPr="00FE6CEA">
        <w:rPr>
          <w:rFonts w:ascii="Times New Roman" w:hAnsi="Times New Roman" w:cs="Times New Roman"/>
          <w:sz w:val="20"/>
          <w:szCs w:val="20"/>
          <w:lang w:val="es-PE"/>
        </w:rPr>
        <w:t xml:space="preserve"> Fray Buenaventura de Salinas y </w:t>
      </w:r>
      <w:proofErr w:type="spellStart"/>
      <w:r w:rsidRPr="00FE6CEA">
        <w:rPr>
          <w:rFonts w:ascii="Times New Roman" w:hAnsi="Times New Roman" w:cs="Times New Roman"/>
          <w:sz w:val="20"/>
          <w:szCs w:val="20"/>
          <w:lang w:val="es-PE"/>
        </w:rPr>
        <w:t>Cordova</w:t>
      </w:r>
      <w:proofErr w:type="spellEnd"/>
      <w:r w:rsidRPr="00FE6CEA">
        <w:rPr>
          <w:rFonts w:ascii="Times New Roman" w:hAnsi="Times New Roman" w:cs="Times New Roman"/>
          <w:sz w:val="20"/>
          <w:szCs w:val="20"/>
          <w:lang w:val="es-PE"/>
        </w:rPr>
        <w:t xml:space="preserve">, </w:t>
      </w:r>
      <w:r w:rsidRPr="00FE6CEA">
        <w:rPr>
          <w:rFonts w:ascii="Times New Roman" w:hAnsi="Times New Roman" w:cs="Times New Roman"/>
          <w:i/>
          <w:sz w:val="20"/>
          <w:szCs w:val="20"/>
          <w:lang w:val="es-PE"/>
        </w:rPr>
        <w:t xml:space="preserve">Memorial de las historias del Nuevo Mundo Pirú </w:t>
      </w:r>
      <w:r w:rsidRPr="00FE6CEA">
        <w:rPr>
          <w:rFonts w:ascii="Times New Roman" w:hAnsi="Times New Roman" w:cs="Times New Roman"/>
          <w:sz w:val="20"/>
          <w:szCs w:val="20"/>
          <w:lang w:val="es-PE"/>
        </w:rPr>
        <w:t xml:space="preserve">[sic] (Lima: Universidad Nacional Mayor de San Marcos, 1957 [1630]), </w:t>
      </w:r>
      <w:r w:rsidR="005268CB">
        <w:rPr>
          <w:rFonts w:ascii="Times New Roman" w:hAnsi="Times New Roman" w:cs="Times New Roman"/>
          <w:sz w:val="20"/>
          <w:szCs w:val="20"/>
          <w:lang w:val="es-PE"/>
        </w:rPr>
        <w:t xml:space="preserve">vol. </w:t>
      </w:r>
      <w:r w:rsidRPr="00FE6CEA">
        <w:rPr>
          <w:rFonts w:ascii="Times New Roman" w:hAnsi="Times New Roman" w:cs="Times New Roman"/>
          <w:sz w:val="20"/>
          <w:szCs w:val="20"/>
          <w:lang w:val="es-PE"/>
        </w:rPr>
        <w:t>1</w:t>
      </w:r>
      <w:r w:rsidR="0059116D">
        <w:rPr>
          <w:rFonts w:ascii="Times New Roman" w:hAnsi="Times New Roman" w:cs="Times New Roman"/>
          <w:sz w:val="20"/>
          <w:szCs w:val="20"/>
          <w:lang w:val="es-PE"/>
        </w:rPr>
        <w:t>,</w:t>
      </w:r>
      <w:r w:rsidR="0059116D" w:rsidRPr="00FE6CEA">
        <w:rPr>
          <w:rFonts w:ascii="Times New Roman" w:hAnsi="Times New Roman" w:cs="Times New Roman"/>
          <w:sz w:val="20"/>
          <w:szCs w:val="20"/>
          <w:lang w:val="es-PE"/>
        </w:rPr>
        <w:t xml:space="preserve"> </w:t>
      </w:r>
      <w:r w:rsidRPr="00FE6CEA">
        <w:rPr>
          <w:rFonts w:ascii="Times New Roman" w:hAnsi="Times New Roman" w:cs="Times New Roman"/>
          <w:sz w:val="20"/>
          <w:szCs w:val="20"/>
          <w:lang w:val="es-PE"/>
        </w:rPr>
        <w:t xml:space="preserve">257; </w:t>
      </w:r>
      <w:proofErr w:type="spellStart"/>
      <w:r w:rsidRPr="00FE6CEA">
        <w:rPr>
          <w:rFonts w:ascii="Times New Roman" w:hAnsi="Times New Roman" w:cs="Times New Roman"/>
          <w:sz w:val="20"/>
          <w:szCs w:val="20"/>
          <w:lang w:val="es-PE"/>
        </w:rPr>
        <w:t>Guibovich</w:t>
      </w:r>
      <w:proofErr w:type="spellEnd"/>
      <w:r w:rsidRPr="00FE6CEA">
        <w:rPr>
          <w:rFonts w:ascii="Times New Roman" w:hAnsi="Times New Roman" w:cs="Times New Roman"/>
          <w:sz w:val="20"/>
          <w:szCs w:val="20"/>
          <w:lang w:val="es-PE"/>
        </w:rPr>
        <w:t xml:space="preserve"> Pérez, “</w:t>
      </w:r>
      <w:proofErr w:type="spellStart"/>
      <w:r w:rsidRPr="00FE6CEA">
        <w:rPr>
          <w:rFonts w:ascii="Times New Roman" w:hAnsi="Times New Roman" w:cs="Times New Roman"/>
          <w:sz w:val="20"/>
          <w:szCs w:val="20"/>
          <w:lang w:val="es-PE"/>
        </w:rPr>
        <w:t>Printing</w:t>
      </w:r>
      <w:proofErr w:type="spellEnd"/>
      <w:r w:rsidRPr="00FE6CEA">
        <w:rPr>
          <w:rFonts w:ascii="Times New Roman" w:hAnsi="Times New Roman" w:cs="Times New Roman"/>
          <w:sz w:val="20"/>
          <w:szCs w:val="20"/>
          <w:lang w:val="es-PE"/>
        </w:rPr>
        <w:t xml:space="preserve"> Press,” 168-73; Catalina Romero </w:t>
      </w:r>
      <w:proofErr w:type="spellStart"/>
      <w:r w:rsidRPr="00FE6CEA">
        <w:rPr>
          <w:rFonts w:ascii="Times New Roman" w:hAnsi="Times New Roman" w:cs="Times New Roman"/>
          <w:sz w:val="20"/>
          <w:szCs w:val="20"/>
          <w:lang w:val="es-PE"/>
        </w:rPr>
        <w:t>Romero</w:t>
      </w:r>
      <w:proofErr w:type="spellEnd"/>
      <w:r w:rsidRPr="00FE6CEA">
        <w:rPr>
          <w:rFonts w:ascii="Times New Roman" w:hAnsi="Times New Roman" w:cs="Times New Roman"/>
          <w:sz w:val="20"/>
          <w:szCs w:val="20"/>
          <w:lang w:val="es-PE"/>
        </w:rPr>
        <w:t xml:space="preserve">, “Libros, cultura y sociedad en el Perú virreinal: Las bibliotecas de los colegios jesuitas de Arequipa, Potosí y las misiones de Moxos en el siglo XVIII.” </w:t>
      </w:r>
      <w:r w:rsidR="005268CB" w:rsidRPr="00844975">
        <w:rPr>
          <w:rFonts w:ascii="Times New Roman" w:hAnsi="Times New Roman" w:cs="Times New Roman"/>
          <w:sz w:val="20"/>
          <w:szCs w:val="20"/>
        </w:rPr>
        <w:t>(</w:t>
      </w:r>
      <w:r w:rsidRPr="00844975">
        <w:rPr>
          <w:rFonts w:ascii="Times New Roman" w:hAnsi="Times New Roman" w:cs="Times New Roman"/>
          <w:sz w:val="20"/>
          <w:szCs w:val="20"/>
        </w:rPr>
        <w:t xml:space="preserve">PhD diss., Universidad de </w:t>
      </w:r>
      <w:proofErr w:type="spellStart"/>
      <w:r w:rsidRPr="00844975">
        <w:rPr>
          <w:rFonts w:ascii="Times New Roman" w:hAnsi="Times New Roman" w:cs="Times New Roman"/>
          <w:sz w:val="20"/>
          <w:szCs w:val="20"/>
        </w:rPr>
        <w:t>Complutense</w:t>
      </w:r>
      <w:proofErr w:type="spellEnd"/>
      <w:r w:rsidRPr="00844975">
        <w:rPr>
          <w:rFonts w:ascii="Times New Roman" w:hAnsi="Times New Roman" w:cs="Times New Roman"/>
          <w:sz w:val="20"/>
          <w:szCs w:val="20"/>
        </w:rPr>
        <w:t xml:space="preserve"> de Madrid, 1992</w:t>
      </w:r>
      <w:r w:rsidR="005268CB" w:rsidRPr="00844975">
        <w:rPr>
          <w:rFonts w:ascii="Times New Roman" w:hAnsi="Times New Roman" w:cs="Times New Roman"/>
          <w:sz w:val="20"/>
          <w:szCs w:val="20"/>
        </w:rPr>
        <w:t>),</w:t>
      </w:r>
      <w:r w:rsidRPr="00844975">
        <w:rPr>
          <w:rFonts w:ascii="Times New Roman" w:hAnsi="Times New Roman" w:cs="Times New Roman"/>
          <w:sz w:val="20"/>
          <w:szCs w:val="20"/>
        </w:rPr>
        <w:t xml:space="preserve"> </w:t>
      </w:r>
      <w:r w:rsidR="005268CB" w:rsidRPr="00844975">
        <w:rPr>
          <w:rFonts w:ascii="Times New Roman" w:hAnsi="Times New Roman" w:cs="Times New Roman"/>
          <w:sz w:val="20"/>
          <w:szCs w:val="20"/>
        </w:rPr>
        <w:t>v</w:t>
      </w:r>
      <w:r w:rsidRPr="00844975">
        <w:rPr>
          <w:rFonts w:ascii="Times New Roman" w:hAnsi="Times New Roman" w:cs="Times New Roman"/>
          <w:sz w:val="20"/>
          <w:szCs w:val="20"/>
        </w:rPr>
        <w:t>ol. 1</w:t>
      </w:r>
      <w:r w:rsidR="005268CB" w:rsidRPr="00844975">
        <w:rPr>
          <w:rFonts w:ascii="Times New Roman" w:hAnsi="Times New Roman" w:cs="Times New Roman"/>
          <w:sz w:val="20"/>
          <w:szCs w:val="20"/>
        </w:rPr>
        <w:t>,</w:t>
      </w:r>
      <w:r w:rsidRPr="00844975">
        <w:rPr>
          <w:rFonts w:ascii="Times New Roman" w:hAnsi="Times New Roman" w:cs="Times New Roman"/>
          <w:sz w:val="20"/>
          <w:szCs w:val="20"/>
        </w:rPr>
        <w:t xml:space="preserve"> 4-21. </w:t>
      </w:r>
    </w:p>
  </w:footnote>
  <w:footnote w:id="50">
    <w:p w14:paraId="2DCFA137" w14:textId="013EBD79" w:rsidR="0000020E" w:rsidRPr="00FE6CEA" w:rsidRDefault="0000020E" w:rsidP="00913C1A">
      <w:pPr>
        <w:tabs>
          <w:tab w:val="left" w:pos="0"/>
        </w:tabs>
        <w:spacing w:after="0" w:line="480" w:lineRule="auto"/>
        <w:rPr>
          <w:rFonts w:ascii="Times New Roman" w:hAnsi="Times New Roman" w:cs="Times New Roman"/>
          <w:sz w:val="20"/>
          <w:szCs w:val="20"/>
        </w:rPr>
      </w:pPr>
      <w:r w:rsidRPr="00FE6CEA">
        <w:rPr>
          <w:rStyle w:val="FootnoteReference"/>
          <w:rFonts w:ascii="Times New Roman" w:hAnsi="Times New Roman" w:cs="Times New Roman"/>
        </w:rPr>
        <w:footnoteRef/>
      </w:r>
      <w:r w:rsidRPr="00FE6CEA">
        <w:rPr>
          <w:rFonts w:ascii="Times New Roman" w:hAnsi="Times New Roman" w:cs="Times New Roman"/>
          <w:sz w:val="20"/>
          <w:szCs w:val="20"/>
        </w:rPr>
        <w:t xml:space="preserve"> Antonio Rodríguez-Buckingham, “Change and the Printing Press in Sixteenth-Century Spanish America,” in </w:t>
      </w:r>
      <w:r w:rsidRPr="00FE6CEA">
        <w:rPr>
          <w:rFonts w:ascii="Times New Roman" w:hAnsi="Times New Roman" w:cs="Times New Roman"/>
          <w:i/>
          <w:sz w:val="20"/>
          <w:szCs w:val="20"/>
        </w:rPr>
        <w:t>Agent of Change: Print Culture Studies after Elizabeth L. Einstein</w:t>
      </w:r>
      <w:r w:rsidRPr="00FE6CEA">
        <w:rPr>
          <w:rFonts w:ascii="Times New Roman" w:hAnsi="Times New Roman" w:cs="Times New Roman"/>
          <w:sz w:val="20"/>
          <w:szCs w:val="20"/>
        </w:rPr>
        <w:t>, eds. Sabrina Alcorn Baron, Eric N. Lindquist and Eleanor F. Shevlin (Amherst and Boston: University of Massachusetts Press, 2007), 228-30.</w:t>
      </w:r>
    </w:p>
  </w:footnote>
  <w:footnote w:id="51">
    <w:p w14:paraId="11688876" w14:textId="77777777" w:rsidR="0000020E" w:rsidRPr="0059116D"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59116D">
        <w:rPr>
          <w:rFonts w:ascii="Times New Roman" w:hAnsi="Times New Roman" w:cs="Times New Roman"/>
          <w:lang w:val="es-ES_tradnl"/>
        </w:rPr>
        <w:t xml:space="preserve"> </w:t>
      </w:r>
      <w:proofErr w:type="spellStart"/>
      <w:r w:rsidRPr="0059116D">
        <w:rPr>
          <w:rFonts w:ascii="Times New Roman" w:hAnsi="Times New Roman" w:cs="Times New Roman"/>
          <w:lang w:val="es-ES_tradnl"/>
        </w:rPr>
        <w:t>Guibovich</w:t>
      </w:r>
      <w:proofErr w:type="spellEnd"/>
      <w:r w:rsidRPr="0059116D">
        <w:rPr>
          <w:rFonts w:ascii="Times New Roman" w:hAnsi="Times New Roman" w:cs="Times New Roman"/>
          <w:lang w:val="es-ES_tradnl"/>
        </w:rPr>
        <w:t xml:space="preserve"> Pérez, “</w:t>
      </w:r>
      <w:proofErr w:type="spellStart"/>
      <w:r w:rsidRPr="0059116D">
        <w:rPr>
          <w:rFonts w:ascii="Times New Roman" w:hAnsi="Times New Roman" w:cs="Times New Roman"/>
          <w:lang w:val="es-ES_tradnl"/>
        </w:rPr>
        <w:t>Printing</w:t>
      </w:r>
      <w:proofErr w:type="spellEnd"/>
      <w:r w:rsidRPr="0059116D">
        <w:rPr>
          <w:rFonts w:ascii="Times New Roman" w:hAnsi="Times New Roman" w:cs="Times New Roman"/>
          <w:lang w:val="es-ES_tradnl"/>
        </w:rPr>
        <w:t xml:space="preserve"> Press,” 179.</w:t>
      </w:r>
    </w:p>
  </w:footnote>
  <w:footnote w:id="52">
    <w:p w14:paraId="7247C34C" w14:textId="5E3A5DD8" w:rsidR="0000020E" w:rsidRPr="0059116D"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59116D">
        <w:rPr>
          <w:rFonts w:ascii="Times New Roman" w:hAnsi="Times New Roman" w:cs="Times New Roman"/>
          <w:lang w:val="es-ES_tradnl"/>
        </w:rPr>
        <w:t xml:space="preserve"> Vargas Ugarte, </w:t>
      </w:r>
      <w:r w:rsidRPr="0059116D">
        <w:rPr>
          <w:rFonts w:ascii="Times New Roman" w:hAnsi="Times New Roman" w:cs="Times New Roman"/>
          <w:i/>
          <w:lang w:val="es-ES_tradnl"/>
        </w:rPr>
        <w:t>Impresos peruanos</w:t>
      </w:r>
      <w:r w:rsidRPr="0059116D">
        <w:rPr>
          <w:rFonts w:ascii="Times New Roman" w:hAnsi="Times New Roman" w:cs="Times New Roman"/>
          <w:lang w:val="es-ES_tradnl"/>
        </w:rPr>
        <w:t xml:space="preserve">, </w:t>
      </w:r>
      <w:r w:rsidR="005268CB" w:rsidRPr="0059116D">
        <w:rPr>
          <w:rFonts w:ascii="Times New Roman" w:hAnsi="Times New Roman" w:cs="Times New Roman"/>
          <w:lang w:val="es-ES_tradnl"/>
        </w:rPr>
        <w:t xml:space="preserve">vol. </w:t>
      </w:r>
      <w:r w:rsidRPr="0059116D">
        <w:rPr>
          <w:rFonts w:ascii="Times New Roman" w:hAnsi="Times New Roman" w:cs="Times New Roman"/>
          <w:lang w:val="es-ES_tradnl"/>
        </w:rPr>
        <w:t>1</w:t>
      </w:r>
      <w:r w:rsidR="005268CB" w:rsidRPr="0059116D">
        <w:rPr>
          <w:rFonts w:ascii="Times New Roman" w:hAnsi="Times New Roman" w:cs="Times New Roman"/>
          <w:lang w:val="es-ES_tradnl"/>
        </w:rPr>
        <w:t>,</w:t>
      </w:r>
      <w:r w:rsidRPr="0059116D">
        <w:rPr>
          <w:rFonts w:ascii="Times New Roman" w:hAnsi="Times New Roman" w:cs="Times New Roman"/>
          <w:lang w:val="es-ES_tradnl"/>
        </w:rPr>
        <w:t xml:space="preserve"> 90. </w:t>
      </w:r>
      <w:proofErr w:type="spellStart"/>
      <w:r w:rsidRPr="0059116D">
        <w:rPr>
          <w:rFonts w:ascii="Times New Roman" w:hAnsi="Times New Roman" w:cs="Times New Roman"/>
          <w:lang w:val="es-ES_tradnl"/>
        </w:rPr>
        <w:t>For</w:t>
      </w:r>
      <w:proofErr w:type="spellEnd"/>
      <w:r w:rsidRPr="0059116D">
        <w:rPr>
          <w:rFonts w:ascii="Times New Roman" w:hAnsi="Times New Roman" w:cs="Times New Roman"/>
          <w:lang w:val="es-ES_tradnl"/>
        </w:rPr>
        <w:t xml:space="preserve"> a </w:t>
      </w:r>
      <w:proofErr w:type="spellStart"/>
      <w:r w:rsidRPr="0059116D">
        <w:rPr>
          <w:rFonts w:ascii="Times New Roman" w:hAnsi="Times New Roman" w:cs="Times New Roman"/>
          <w:lang w:val="es-ES_tradnl"/>
        </w:rPr>
        <w:t>discussion</w:t>
      </w:r>
      <w:proofErr w:type="spellEnd"/>
      <w:r w:rsidRPr="0059116D">
        <w:rPr>
          <w:rFonts w:ascii="Times New Roman" w:hAnsi="Times New Roman" w:cs="Times New Roman"/>
          <w:lang w:val="es-ES_tradnl"/>
        </w:rPr>
        <w:t xml:space="preserve"> of Porres and </w:t>
      </w:r>
      <w:proofErr w:type="spellStart"/>
      <w:r w:rsidRPr="0059116D">
        <w:rPr>
          <w:rFonts w:ascii="Times New Roman" w:hAnsi="Times New Roman" w:cs="Times New Roman"/>
          <w:lang w:val="es-ES_tradnl"/>
        </w:rPr>
        <w:t>his</w:t>
      </w:r>
      <w:proofErr w:type="spellEnd"/>
      <w:r w:rsidRPr="0059116D">
        <w:rPr>
          <w:rFonts w:ascii="Times New Roman" w:hAnsi="Times New Roman" w:cs="Times New Roman"/>
          <w:lang w:val="es-ES_tradnl"/>
        </w:rPr>
        <w:t xml:space="preserve"> </w:t>
      </w:r>
      <w:proofErr w:type="spellStart"/>
      <w:r w:rsidRPr="0059116D">
        <w:rPr>
          <w:rFonts w:ascii="Times New Roman" w:hAnsi="Times New Roman" w:cs="Times New Roman"/>
          <w:lang w:val="es-ES_tradnl"/>
        </w:rPr>
        <w:t>work</w:t>
      </w:r>
      <w:proofErr w:type="spellEnd"/>
      <w:r w:rsidRPr="0059116D">
        <w:rPr>
          <w:rFonts w:ascii="Times New Roman" w:hAnsi="Times New Roman" w:cs="Times New Roman"/>
          <w:lang w:val="es-ES_tradnl"/>
        </w:rPr>
        <w:t xml:space="preserve"> </w:t>
      </w:r>
      <w:proofErr w:type="spellStart"/>
      <w:r w:rsidRPr="0059116D">
        <w:rPr>
          <w:rFonts w:ascii="Times New Roman" w:hAnsi="Times New Roman" w:cs="Times New Roman"/>
          <w:lang w:val="es-ES_tradnl"/>
        </w:rPr>
        <w:t>see</w:t>
      </w:r>
      <w:proofErr w:type="spellEnd"/>
      <w:r w:rsidRPr="0059116D">
        <w:rPr>
          <w:rFonts w:ascii="Times New Roman" w:hAnsi="Times New Roman" w:cs="Times New Roman"/>
          <w:lang w:val="es-ES_tradnl"/>
        </w:rPr>
        <w:t xml:space="preserve">: Mar Rey Bueno, “Concordias medicinales de entrambos mundos,” </w:t>
      </w:r>
      <w:r w:rsidRPr="0059116D">
        <w:rPr>
          <w:rFonts w:ascii="Times New Roman" w:hAnsi="Times New Roman" w:cs="Times New Roman"/>
          <w:i/>
          <w:lang w:val="es-ES_tradnl"/>
        </w:rPr>
        <w:t>Revista de Indias</w:t>
      </w:r>
      <w:r w:rsidRPr="0059116D">
        <w:rPr>
          <w:rFonts w:ascii="Times New Roman" w:hAnsi="Times New Roman" w:cs="Times New Roman"/>
          <w:lang w:val="es-ES_tradnl"/>
        </w:rPr>
        <w:t xml:space="preserve"> 66</w:t>
      </w:r>
      <w:r w:rsidR="005268CB" w:rsidRPr="0059116D">
        <w:rPr>
          <w:rFonts w:ascii="Times New Roman" w:hAnsi="Times New Roman" w:cs="Times New Roman"/>
          <w:lang w:val="es-ES_tradnl"/>
        </w:rPr>
        <w:t>,</w:t>
      </w:r>
      <w:r w:rsidRPr="0059116D">
        <w:rPr>
          <w:rFonts w:ascii="Times New Roman" w:hAnsi="Times New Roman" w:cs="Times New Roman"/>
          <w:lang w:val="es-ES_tradnl"/>
        </w:rPr>
        <w:t xml:space="preserve"> no. 237 (2006): 347-62. </w:t>
      </w:r>
    </w:p>
  </w:footnote>
  <w:footnote w:id="53">
    <w:p w14:paraId="461C2FCC" w14:textId="4080DA52" w:rsidR="0000020E" w:rsidRPr="00FE6CEA" w:rsidRDefault="0000020E" w:rsidP="00913C1A">
      <w:pPr>
        <w:tabs>
          <w:tab w:val="left" w:pos="0"/>
        </w:tabs>
        <w:spacing w:after="0" w:line="480" w:lineRule="auto"/>
        <w:rPr>
          <w:rFonts w:ascii="Times New Roman" w:hAnsi="Times New Roman" w:cs="Times New Roman"/>
          <w:sz w:val="20"/>
          <w:szCs w:val="20"/>
          <w:lang w:val="es-ES"/>
        </w:rPr>
      </w:pPr>
      <w:r w:rsidRPr="00FE6CEA">
        <w:rPr>
          <w:rStyle w:val="FootnoteReference"/>
          <w:rFonts w:ascii="Times New Roman" w:hAnsi="Times New Roman" w:cs="Times New Roman"/>
        </w:rPr>
        <w:footnoteRef/>
      </w:r>
      <w:r w:rsidRPr="00FE6CEA">
        <w:rPr>
          <w:rFonts w:ascii="Times New Roman" w:hAnsi="Times New Roman" w:cs="Times New Roman"/>
          <w:sz w:val="20"/>
          <w:szCs w:val="20"/>
          <w:lang w:val="es-ES"/>
        </w:rPr>
        <w:t xml:space="preserve"> Luis Antonio Eguiguren, </w:t>
      </w:r>
      <w:r w:rsidRPr="00FE6CEA">
        <w:rPr>
          <w:rFonts w:ascii="Times New Roman" w:hAnsi="Times New Roman" w:cs="Times New Roman"/>
          <w:i/>
          <w:sz w:val="20"/>
          <w:szCs w:val="20"/>
          <w:lang w:val="es-ES"/>
        </w:rPr>
        <w:t>Diccionario histórico cronológico de la universidad real y pontificia de San Marcos y sus colegios</w:t>
      </w:r>
      <w:r w:rsidRPr="00FE6CEA">
        <w:rPr>
          <w:rFonts w:ascii="Times New Roman" w:hAnsi="Times New Roman" w:cs="Times New Roman"/>
          <w:sz w:val="20"/>
          <w:szCs w:val="20"/>
          <w:lang w:val="es-ES"/>
        </w:rPr>
        <w:t xml:space="preserve"> (Lima: Torres Aguirre, 1940), </w:t>
      </w:r>
      <w:r w:rsidR="005268CB">
        <w:rPr>
          <w:rFonts w:ascii="Times New Roman" w:hAnsi="Times New Roman" w:cs="Times New Roman"/>
          <w:sz w:val="20"/>
          <w:szCs w:val="20"/>
          <w:lang w:val="es-ES"/>
        </w:rPr>
        <w:t xml:space="preserve">vol. </w:t>
      </w:r>
      <w:r w:rsidRPr="00FE6CEA">
        <w:rPr>
          <w:rFonts w:ascii="Times New Roman" w:hAnsi="Times New Roman" w:cs="Times New Roman"/>
          <w:sz w:val="20"/>
          <w:szCs w:val="20"/>
          <w:lang w:val="es-ES"/>
        </w:rPr>
        <w:t>1</w:t>
      </w:r>
      <w:r w:rsidR="0059116D">
        <w:rPr>
          <w:rFonts w:ascii="Times New Roman" w:hAnsi="Times New Roman" w:cs="Times New Roman"/>
          <w:sz w:val="20"/>
          <w:szCs w:val="20"/>
          <w:lang w:val="es-ES"/>
        </w:rPr>
        <w:t>,</w:t>
      </w:r>
      <w:r w:rsidR="0059116D" w:rsidRPr="00FE6CEA">
        <w:rPr>
          <w:rFonts w:ascii="Times New Roman" w:hAnsi="Times New Roman" w:cs="Times New Roman"/>
          <w:sz w:val="20"/>
          <w:szCs w:val="20"/>
          <w:lang w:val="es-ES"/>
        </w:rPr>
        <w:t xml:space="preserve"> </w:t>
      </w:r>
      <w:r w:rsidRPr="00FE6CEA">
        <w:rPr>
          <w:rFonts w:ascii="Times New Roman" w:hAnsi="Times New Roman" w:cs="Times New Roman"/>
          <w:sz w:val="20"/>
          <w:szCs w:val="20"/>
          <w:lang w:val="es-ES"/>
        </w:rPr>
        <w:t xml:space="preserve">664; </w:t>
      </w:r>
      <w:r w:rsidRPr="00FE6CEA">
        <w:rPr>
          <w:rFonts w:ascii="Times New Roman" w:hAnsi="Times New Roman" w:cs="Times New Roman"/>
          <w:sz w:val="20"/>
          <w:szCs w:val="20"/>
          <w:lang w:val="es-ES_tradnl"/>
        </w:rPr>
        <w:t xml:space="preserve">Pedro M. </w:t>
      </w:r>
      <w:proofErr w:type="spellStart"/>
      <w:r w:rsidRPr="00FE6CEA">
        <w:rPr>
          <w:rFonts w:ascii="Times New Roman" w:hAnsi="Times New Roman" w:cs="Times New Roman"/>
          <w:sz w:val="20"/>
          <w:szCs w:val="20"/>
          <w:lang w:val="es-ES_tradnl"/>
        </w:rPr>
        <w:t>Guibovich</w:t>
      </w:r>
      <w:proofErr w:type="spellEnd"/>
      <w:r w:rsidRPr="00FE6CEA">
        <w:rPr>
          <w:rFonts w:ascii="Times New Roman" w:hAnsi="Times New Roman" w:cs="Times New Roman"/>
          <w:sz w:val="20"/>
          <w:szCs w:val="20"/>
          <w:lang w:val="es-ES_tradnl"/>
        </w:rPr>
        <w:t xml:space="preserve"> Pérez, </w:t>
      </w:r>
      <w:r w:rsidRPr="00FE6CEA">
        <w:rPr>
          <w:rFonts w:ascii="Times New Roman" w:hAnsi="Times New Roman" w:cs="Times New Roman"/>
          <w:i/>
          <w:sz w:val="20"/>
          <w:szCs w:val="20"/>
          <w:lang w:val="es-ES"/>
        </w:rPr>
        <w:t xml:space="preserve">Censura, libros e inquisición en el Perú colonial, 1570-1754 </w:t>
      </w:r>
      <w:r w:rsidRPr="00FE6CEA">
        <w:rPr>
          <w:rFonts w:ascii="Times New Roman" w:hAnsi="Times New Roman" w:cs="Times New Roman"/>
          <w:sz w:val="20"/>
          <w:szCs w:val="20"/>
          <w:lang w:val="es-ES"/>
        </w:rPr>
        <w:t>(</w:t>
      </w:r>
      <w:proofErr w:type="spellStart"/>
      <w:r w:rsidRPr="00FE6CEA">
        <w:rPr>
          <w:rFonts w:ascii="Times New Roman" w:hAnsi="Times New Roman" w:cs="Times New Roman"/>
          <w:sz w:val="20"/>
          <w:szCs w:val="20"/>
          <w:lang w:val="es-ES"/>
        </w:rPr>
        <w:t>Seville</w:t>
      </w:r>
      <w:proofErr w:type="spellEnd"/>
      <w:r w:rsidRPr="00FE6CEA">
        <w:rPr>
          <w:rFonts w:ascii="Times New Roman" w:hAnsi="Times New Roman" w:cs="Times New Roman"/>
          <w:sz w:val="20"/>
          <w:szCs w:val="20"/>
          <w:lang w:val="es-ES"/>
        </w:rPr>
        <w:t xml:space="preserve">: </w:t>
      </w:r>
      <w:r w:rsidRPr="00FE6CEA">
        <w:rPr>
          <w:rStyle w:val="book-header-2-subtitle-publisher"/>
          <w:rFonts w:ascii="Times New Roman" w:hAnsi="Times New Roman" w:cs="Times New Roman"/>
          <w:sz w:val="20"/>
          <w:szCs w:val="20"/>
          <w:lang w:val="es-ES"/>
        </w:rPr>
        <w:t>Universidad de Sevilla, Secretariado de publicaciones</w:t>
      </w:r>
      <w:r w:rsidRPr="00FE6CEA">
        <w:rPr>
          <w:rFonts w:ascii="Times New Roman" w:hAnsi="Times New Roman" w:cs="Times New Roman"/>
          <w:sz w:val="20"/>
          <w:szCs w:val="20"/>
          <w:lang w:val="es-ES"/>
        </w:rPr>
        <w:t>, 2004), 99-132.</w:t>
      </w:r>
    </w:p>
    <w:p w14:paraId="4262823F" w14:textId="77777777" w:rsidR="0000020E" w:rsidRPr="0059116D" w:rsidRDefault="0000020E" w:rsidP="00913C1A">
      <w:pPr>
        <w:pStyle w:val="FootnoteText"/>
        <w:tabs>
          <w:tab w:val="left" w:pos="0"/>
        </w:tabs>
        <w:spacing w:line="480" w:lineRule="auto"/>
        <w:rPr>
          <w:rFonts w:ascii="Times New Roman" w:hAnsi="Times New Roman" w:cs="Times New Roman"/>
          <w:lang w:val="es-ES_tradnl"/>
        </w:rPr>
      </w:pPr>
      <w:proofErr w:type="spellStart"/>
      <w:r w:rsidRPr="00FE6CEA">
        <w:rPr>
          <w:rFonts w:ascii="Times New Roman" w:hAnsi="Times New Roman" w:cs="Times New Roman"/>
          <w:lang w:val="es-ES"/>
        </w:rPr>
        <w:t>For</w:t>
      </w:r>
      <w:proofErr w:type="spellEnd"/>
      <w:r w:rsidRPr="00FE6CEA">
        <w:rPr>
          <w:rFonts w:ascii="Times New Roman" w:hAnsi="Times New Roman" w:cs="Times New Roman"/>
          <w:lang w:val="es-ES"/>
        </w:rPr>
        <w:t xml:space="preserve"> the </w:t>
      </w:r>
      <w:proofErr w:type="spellStart"/>
      <w:r w:rsidRPr="00FE6CEA">
        <w:rPr>
          <w:rFonts w:ascii="Times New Roman" w:hAnsi="Times New Roman" w:cs="Times New Roman"/>
          <w:lang w:val="es-ES"/>
        </w:rPr>
        <w:t>process</w:t>
      </w:r>
      <w:proofErr w:type="spellEnd"/>
      <w:r w:rsidRPr="00FE6CEA">
        <w:rPr>
          <w:rFonts w:ascii="Times New Roman" w:hAnsi="Times New Roman" w:cs="Times New Roman"/>
          <w:lang w:val="es-ES"/>
        </w:rPr>
        <w:t xml:space="preserve"> in </w:t>
      </w:r>
      <w:proofErr w:type="spellStart"/>
      <w:r w:rsidRPr="00FE6CEA">
        <w:rPr>
          <w:rFonts w:ascii="Times New Roman" w:hAnsi="Times New Roman" w:cs="Times New Roman"/>
          <w:lang w:val="es-ES"/>
        </w:rPr>
        <w:t>Spain</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see</w:t>
      </w:r>
      <w:proofErr w:type="spellEnd"/>
      <w:r w:rsidRPr="00FE6CEA">
        <w:rPr>
          <w:rFonts w:ascii="Times New Roman" w:hAnsi="Times New Roman" w:cs="Times New Roman"/>
          <w:lang w:val="es-ES"/>
        </w:rPr>
        <w:t xml:space="preserve">: José Pardo-Tomás, </w:t>
      </w:r>
      <w:r w:rsidRPr="00FE6CEA">
        <w:rPr>
          <w:rFonts w:ascii="Times New Roman" w:hAnsi="Times New Roman" w:cs="Times New Roman"/>
          <w:i/>
          <w:lang w:val="es-PE"/>
        </w:rPr>
        <w:t>Ciencia y censura: la inquisición española y los libros científicos en los siglos XVI y XVII</w:t>
      </w:r>
      <w:r w:rsidRPr="00FE6CEA">
        <w:rPr>
          <w:rFonts w:ascii="Times New Roman" w:hAnsi="Times New Roman" w:cs="Times New Roman"/>
          <w:lang w:val="es-PE"/>
        </w:rPr>
        <w:t xml:space="preserve"> (</w:t>
      </w:r>
      <w:r w:rsidRPr="00FE6CEA">
        <w:rPr>
          <w:rFonts w:ascii="Times New Roman" w:hAnsi="Times New Roman" w:cs="Times New Roman"/>
          <w:lang w:val="es-ES"/>
        </w:rPr>
        <w:t xml:space="preserve">Madrid: CSIC, 1991), 29-45. </w:t>
      </w:r>
      <w:r w:rsidRPr="00FE6CEA">
        <w:rPr>
          <w:rFonts w:ascii="Times New Roman" w:hAnsi="Times New Roman" w:cs="Times New Roman"/>
        </w:rPr>
        <w:t xml:space="preserve">The </w:t>
      </w:r>
      <w:proofErr w:type="spellStart"/>
      <w:r w:rsidRPr="00FE6CEA">
        <w:rPr>
          <w:rFonts w:ascii="Times New Roman" w:hAnsi="Times New Roman" w:cs="Times New Roman"/>
        </w:rPr>
        <w:t>Archivo</w:t>
      </w:r>
      <w:proofErr w:type="spellEnd"/>
      <w:r w:rsidRPr="00FE6CEA">
        <w:rPr>
          <w:rFonts w:ascii="Times New Roman" w:hAnsi="Times New Roman" w:cs="Times New Roman"/>
        </w:rPr>
        <w:t xml:space="preserve"> General de </w:t>
      </w:r>
      <w:proofErr w:type="spellStart"/>
      <w:r w:rsidRPr="00FE6CEA">
        <w:rPr>
          <w:rFonts w:ascii="Times New Roman" w:hAnsi="Times New Roman" w:cs="Times New Roman"/>
        </w:rPr>
        <w:t>Indias</w:t>
      </w:r>
      <w:proofErr w:type="spellEnd"/>
      <w:r w:rsidRPr="00FE6CEA">
        <w:rPr>
          <w:rFonts w:ascii="Times New Roman" w:hAnsi="Times New Roman" w:cs="Times New Roman"/>
        </w:rPr>
        <w:t xml:space="preserve">, Seville (hereafter AGI) contains the records of all cargoes sent to the Americas in individual ships, which the titles of all books dispatched. </w:t>
      </w:r>
      <w:proofErr w:type="spellStart"/>
      <w:r w:rsidRPr="0059116D">
        <w:rPr>
          <w:rFonts w:ascii="Times New Roman" w:hAnsi="Times New Roman" w:cs="Times New Roman"/>
          <w:lang w:val="es-ES_tradnl"/>
        </w:rPr>
        <w:t>For</w:t>
      </w:r>
      <w:proofErr w:type="spellEnd"/>
      <w:r w:rsidRPr="0059116D">
        <w:rPr>
          <w:rFonts w:ascii="Times New Roman" w:hAnsi="Times New Roman" w:cs="Times New Roman"/>
          <w:lang w:val="es-ES_tradnl"/>
        </w:rPr>
        <w:t xml:space="preserve"> the </w:t>
      </w:r>
      <w:proofErr w:type="spellStart"/>
      <w:r w:rsidRPr="0059116D">
        <w:rPr>
          <w:rFonts w:ascii="Times New Roman" w:hAnsi="Times New Roman" w:cs="Times New Roman"/>
          <w:lang w:val="es-ES_tradnl"/>
        </w:rPr>
        <w:t>period</w:t>
      </w:r>
      <w:proofErr w:type="spellEnd"/>
      <w:r w:rsidRPr="0059116D">
        <w:rPr>
          <w:rFonts w:ascii="Times New Roman" w:hAnsi="Times New Roman" w:cs="Times New Roman"/>
          <w:lang w:val="es-ES_tradnl"/>
        </w:rPr>
        <w:t xml:space="preserve"> </w:t>
      </w:r>
      <w:proofErr w:type="spellStart"/>
      <w:r w:rsidRPr="0059116D">
        <w:rPr>
          <w:rFonts w:ascii="Times New Roman" w:hAnsi="Times New Roman" w:cs="Times New Roman"/>
          <w:lang w:val="es-ES_tradnl"/>
        </w:rPr>
        <w:t>studied</w:t>
      </w:r>
      <w:proofErr w:type="spellEnd"/>
      <w:r w:rsidRPr="0059116D">
        <w:rPr>
          <w:rFonts w:ascii="Times New Roman" w:hAnsi="Times New Roman" w:cs="Times New Roman"/>
          <w:lang w:val="es-ES_tradnl"/>
        </w:rPr>
        <w:t xml:space="preserve"> </w:t>
      </w:r>
      <w:proofErr w:type="spellStart"/>
      <w:r w:rsidRPr="0059116D">
        <w:rPr>
          <w:rFonts w:ascii="Times New Roman" w:hAnsi="Times New Roman" w:cs="Times New Roman"/>
          <w:lang w:val="es-ES_tradnl"/>
        </w:rPr>
        <w:t>here</w:t>
      </w:r>
      <w:proofErr w:type="spellEnd"/>
      <w:r w:rsidRPr="0059116D">
        <w:rPr>
          <w:rFonts w:ascii="Times New Roman" w:hAnsi="Times New Roman" w:cs="Times New Roman"/>
          <w:lang w:val="es-ES_tradnl"/>
        </w:rPr>
        <w:t xml:space="preserve"> </w:t>
      </w:r>
      <w:proofErr w:type="spellStart"/>
      <w:r w:rsidRPr="0059116D">
        <w:rPr>
          <w:rFonts w:ascii="Times New Roman" w:hAnsi="Times New Roman" w:cs="Times New Roman"/>
          <w:lang w:val="es-ES_tradnl"/>
        </w:rPr>
        <w:t>see</w:t>
      </w:r>
      <w:proofErr w:type="spellEnd"/>
      <w:r w:rsidRPr="0059116D">
        <w:rPr>
          <w:rFonts w:ascii="Times New Roman" w:hAnsi="Times New Roman" w:cs="Times New Roman"/>
          <w:lang w:val="es-ES_tradnl"/>
        </w:rPr>
        <w:t xml:space="preserve"> AGI Contratación 1080-1184 Registros de navíos 1583-1640.</w:t>
      </w:r>
    </w:p>
  </w:footnote>
  <w:footnote w:id="54">
    <w:p w14:paraId="582B7C42" w14:textId="1D7A5488"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w:t>
      </w:r>
      <w:r w:rsidRPr="00FE6CEA">
        <w:rPr>
          <w:rFonts w:ascii="Times New Roman" w:hAnsi="Times New Roman" w:cs="Times New Roman"/>
          <w:lang w:val="es-ES"/>
        </w:rPr>
        <w:t>Jo</w:t>
      </w:r>
      <w:r w:rsidRPr="00FE6CEA">
        <w:rPr>
          <w:rFonts w:ascii="Times New Roman" w:hAnsi="Times New Roman" w:cs="Times New Roman"/>
          <w:lang w:val="es-ES" w:eastAsia="en-GB"/>
        </w:rPr>
        <w:t xml:space="preserve">sé T. Medina, </w:t>
      </w:r>
      <w:r w:rsidRPr="00FE6CEA">
        <w:rPr>
          <w:rFonts w:ascii="Times New Roman" w:hAnsi="Times New Roman" w:cs="Times New Roman"/>
          <w:i/>
          <w:lang w:val="es-ES" w:eastAsia="en-GB"/>
        </w:rPr>
        <w:t>Historia del tribunal del Santo Oficio de la Inquisición de Lima</w:t>
      </w:r>
      <w:r w:rsidRPr="00FE6CEA">
        <w:rPr>
          <w:rFonts w:ascii="Times New Roman" w:hAnsi="Times New Roman" w:cs="Times New Roman"/>
          <w:lang w:val="es-ES" w:eastAsia="en-GB"/>
        </w:rPr>
        <w:t xml:space="preserve"> (Santiago, Chile: 1956), </w:t>
      </w:r>
      <w:r w:rsidR="005268CB">
        <w:rPr>
          <w:rFonts w:ascii="Times New Roman" w:hAnsi="Times New Roman" w:cs="Times New Roman"/>
          <w:lang w:val="es-ES" w:eastAsia="en-GB"/>
        </w:rPr>
        <w:t xml:space="preserve">vol. </w:t>
      </w:r>
      <w:r w:rsidRPr="00FE6CEA">
        <w:rPr>
          <w:rFonts w:ascii="Times New Roman" w:hAnsi="Times New Roman" w:cs="Times New Roman"/>
          <w:lang w:val="es-ES"/>
        </w:rPr>
        <w:t>2</w:t>
      </w:r>
      <w:r w:rsidR="005268CB">
        <w:rPr>
          <w:rFonts w:ascii="Times New Roman" w:hAnsi="Times New Roman" w:cs="Times New Roman"/>
          <w:lang w:val="es-ES"/>
        </w:rPr>
        <w:t>,</w:t>
      </w:r>
      <w:r w:rsidRPr="00FE6CEA">
        <w:rPr>
          <w:rFonts w:ascii="Times New Roman" w:hAnsi="Times New Roman" w:cs="Times New Roman"/>
          <w:lang w:val="es-ES"/>
        </w:rPr>
        <w:t xml:space="preserve"> 35-41; Virgilio Pinto Crespo, </w:t>
      </w:r>
      <w:r w:rsidRPr="00FE6CEA">
        <w:rPr>
          <w:rFonts w:ascii="Times New Roman" w:hAnsi="Times New Roman" w:cs="Times New Roman"/>
          <w:i/>
          <w:lang w:val="es-ES"/>
        </w:rPr>
        <w:t>Inquisición y control ideológico en España del siglo XVI</w:t>
      </w:r>
      <w:r w:rsidRPr="00FE6CEA">
        <w:rPr>
          <w:rFonts w:ascii="Times New Roman" w:hAnsi="Times New Roman" w:cs="Times New Roman"/>
          <w:lang w:val="es-ES"/>
        </w:rPr>
        <w:t xml:space="preserve"> (Madrid: Taurus, 1983), 287-292; </w:t>
      </w:r>
      <w:r w:rsidRPr="00FE6CEA">
        <w:rPr>
          <w:rFonts w:ascii="Times New Roman" w:hAnsi="Times New Roman" w:cs="Times New Roman"/>
          <w:lang w:val="es-PE"/>
        </w:rPr>
        <w:t xml:space="preserve">Pardo-Tomás, </w:t>
      </w:r>
      <w:r w:rsidRPr="00FE6CEA">
        <w:rPr>
          <w:rFonts w:ascii="Times New Roman" w:hAnsi="Times New Roman" w:cs="Times New Roman"/>
          <w:i/>
          <w:lang w:val="es-PE"/>
        </w:rPr>
        <w:t>Ciencia y censura</w:t>
      </w:r>
      <w:r w:rsidRPr="00FE6CEA">
        <w:rPr>
          <w:rFonts w:ascii="Times New Roman" w:hAnsi="Times New Roman" w:cs="Times New Roman"/>
          <w:lang w:val="es-PE"/>
        </w:rPr>
        <w:t xml:space="preserve">, 154-82, 248-64; </w:t>
      </w:r>
      <w:proofErr w:type="spellStart"/>
      <w:r w:rsidRPr="00FE6CEA">
        <w:rPr>
          <w:rFonts w:ascii="Times New Roman" w:hAnsi="Times New Roman" w:cs="Times New Roman"/>
          <w:lang w:val="es-PE"/>
        </w:rPr>
        <w:t>Guibovich</w:t>
      </w:r>
      <w:proofErr w:type="spellEnd"/>
      <w:r w:rsidRPr="00FE6CEA">
        <w:rPr>
          <w:rFonts w:ascii="Times New Roman" w:hAnsi="Times New Roman" w:cs="Times New Roman"/>
          <w:lang w:val="es-PE"/>
        </w:rPr>
        <w:t xml:space="preserve">, </w:t>
      </w:r>
      <w:r w:rsidRPr="00FE6CEA">
        <w:rPr>
          <w:rFonts w:ascii="Times New Roman" w:hAnsi="Times New Roman" w:cs="Times New Roman"/>
          <w:i/>
          <w:lang w:val="es-PE"/>
        </w:rPr>
        <w:t>Censura</w:t>
      </w:r>
      <w:r w:rsidRPr="00FE6CEA">
        <w:rPr>
          <w:rFonts w:ascii="Times New Roman" w:hAnsi="Times New Roman" w:cs="Times New Roman"/>
          <w:lang w:val="es-PE"/>
        </w:rPr>
        <w:t>, 219-20.</w:t>
      </w:r>
    </w:p>
  </w:footnote>
  <w:footnote w:id="55">
    <w:p w14:paraId="174AD3DC"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i/>
          <w:lang w:val="es-ES"/>
        </w:rPr>
        <w:t xml:space="preserve"> </w:t>
      </w:r>
      <w:proofErr w:type="spellStart"/>
      <w:r w:rsidRPr="00FE6CEA">
        <w:rPr>
          <w:rFonts w:ascii="Times New Roman" w:hAnsi="Times New Roman" w:cs="Times New Roman"/>
          <w:i/>
          <w:lang w:val="es-ES"/>
        </w:rPr>
        <w:t>Index</w:t>
      </w:r>
      <w:proofErr w:type="spellEnd"/>
      <w:r w:rsidRPr="00FE6CEA">
        <w:rPr>
          <w:rFonts w:ascii="Times New Roman" w:hAnsi="Times New Roman" w:cs="Times New Roman"/>
          <w:i/>
          <w:lang w:val="es-ES"/>
        </w:rPr>
        <w:t xml:space="preserve"> et </w:t>
      </w:r>
      <w:proofErr w:type="spellStart"/>
      <w:r w:rsidRPr="00FE6CEA">
        <w:rPr>
          <w:rFonts w:ascii="Times New Roman" w:hAnsi="Times New Roman" w:cs="Times New Roman"/>
          <w:i/>
          <w:lang w:val="es-ES"/>
        </w:rPr>
        <w:t>catalogus</w:t>
      </w:r>
      <w:proofErr w:type="spellEnd"/>
      <w:r w:rsidRPr="00FE6CEA">
        <w:rPr>
          <w:rFonts w:ascii="Times New Roman" w:hAnsi="Times New Roman" w:cs="Times New Roman"/>
          <w:i/>
          <w:lang w:val="es-ES"/>
        </w:rPr>
        <w:t xml:space="preserve"> </w:t>
      </w:r>
      <w:proofErr w:type="spellStart"/>
      <w:r w:rsidRPr="00FE6CEA">
        <w:rPr>
          <w:rFonts w:ascii="Times New Roman" w:hAnsi="Times New Roman" w:cs="Times New Roman"/>
          <w:i/>
          <w:lang w:val="es-ES"/>
        </w:rPr>
        <w:t>librorum</w:t>
      </w:r>
      <w:proofErr w:type="spellEnd"/>
      <w:r w:rsidRPr="00FE6CEA">
        <w:rPr>
          <w:rFonts w:ascii="Times New Roman" w:hAnsi="Times New Roman" w:cs="Times New Roman"/>
          <w:i/>
          <w:lang w:val="es-ES"/>
        </w:rPr>
        <w:t xml:space="preserve"> </w:t>
      </w:r>
      <w:proofErr w:type="spellStart"/>
      <w:r w:rsidRPr="00FE6CEA">
        <w:rPr>
          <w:rFonts w:ascii="Times New Roman" w:hAnsi="Times New Roman" w:cs="Times New Roman"/>
          <w:i/>
          <w:lang w:val="es-ES"/>
        </w:rPr>
        <w:t>prohibitorum</w:t>
      </w:r>
      <w:proofErr w:type="spellEnd"/>
      <w:r w:rsidRPr="00FE6CEA">
        <w:rPr>
          <w:rFonts w:ascii="Times New Roman" w:hAnsi="Times New Roman" w:cs="Times New Roman"/>
          <w:lang w:val="es-ES"/>
        </w:rPr>
        <w:t xml:space="preserve"> (Madrid: </w:t>
      </w:r>
      <w:r w:rsidRPr="00FE6CEA">
        <w:rPr>
          <w:rFonts w:ascii="Times New Roman" w:hAnsi="Times New Roman" w:cs="Times New Roman"/>
          <w:shd w:val="clear" w:color="auto" w:fill="FFFFFF"/>
          <w:lang w:val="es-ES"/>
        </w:rPr>
        <w:t xml:space="preserve">Apud </w:t>
      </w:r>
      <w:proofErr w:type="spellStart"/>
      <w:r w:rsidRPr="00FE6CEA">
        <w:rPr>
          <w:rFonts w:ascii="Times New Roman" w:hAnsi="Times New Roman" w:cs="Times New Roman"/>
          <w:shd w:val="clear" w:color="auto" w:fill="FFFFFF"/>
          <w:lang w:val="es-ES"/>
        </w:rPr>
        <w:t>Alphonsum</w:t>
      </w:r>
      <w:proofErr w:type="spellEnd"/>
      <w:r w:rsidRPr="00FE6CEA">
        <w:rPr>
          <w:rFonts w:ascii="Times New Roman" w:hAnsi="Times New Roman" w:cs="Times New Roman"/>
          <w:shd w:val="clear" w:color="auto" w:fill="FFFFFF"/>
          <w:lang w:val="es-ES"/>
        </w:rPr>
        <w:t xml:space="preserve"> </w:t>
      </w:r>
      <w:proofErr w:type="spellStart"/>
      <w:r w:rsidRPr="00FE6CEA">
        <w:rPr>
          <w:rFonts w:ascii="Times New Roman" w:hAnsi="Times New Roman" w:cs="Times New Roman"/>
          <w:shd w:val="clear" w:color="auto" w:fill="FFFFFF"/>
          <w:lang w:val="es-ES"/>
        </w:rPr>
        <w:t>Gomezium</w:t>
      </w:r>
      <w:proofErr w:type="spellEnd"/>
      <w:r w:rsidRPr="00FE6CEA">
        <w:rPr>
          <w:rFonts w:ascii="Times New Roman" w:hAnsi="Times New Roman" w:cs="Times New Roman"/>
          <w:shd w:val="clear" w:color="auto" w:fill="FFFFFF"/>
          <w:lang w:val="es-ES"/>
        </w:rPr>
        <w:t>,</w:t>
      </w:r>
      <w:r w:rsidRPr="00FE6CEA">
        <w:rPr>
          <w:rFonts w:ascii="Times New Roman" w:hAnsi="Times New Roman" w:cs="Times New Roman"/>
          <w:lang w:val="es-ES"/>
        </w:rPr>
        <w:t xml:space="preserve"> 1583), 10, 60.</w:t>
      </w:r>
    </w:p>
    <w:p w14:paraId="2CAE5745" w14:textId="79099821" w:rsidR="0000020E" w:rsidRPr="00FE6CEA" w:rsidRDefault="0000020E" w:rsidP="00913C1A">
      <w:pPr>
        <w:pStyle w:val="FootnoteText"/>
        <w:spacing w:line="480" w:lineRule="auto"/>
        <w:rPr>
          <w:rFonts w:ascii="Times New Roman" w:hAnsi="Times New Roman" w:cs="Times New Roman"/>
          <w:lang w:val="es-ES"/>
        </w:rPr>
      </w:pPr>
      <w:proofErr w:type="spellStart"/>
      <w:r w:rsidRPr="00FE6CEA">
        <w:rPr>
          <w:rFonts w:ascii="Times New Roman" w:hAnsi="Times New Roman" w:cs="Times New Roman"/>
          <w:lang w:val="es-ES"/>
        </w:rPr>
        <w:t>For</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other</w:t>
      </w:r>
      <w:proofErr w:type="spellEnd"/>
      <w:r w:rsidRPr="00FE6CEA">
        <w:rPr>
          <w:rFonts w:ascii="Times New Roman" w:hAnsi="Times New Roman" w:cs="Times New Roman"/>
          <w:lang w:val="es-ES"/>
        </w:rPr>
        <w:t xml:space="preserve"> medical </w:t>
      </w:r>
      <w:proofErr w:type="spellStart"/>
      <w:r w:rsidRPr="00FE6CEA">
        <w:rPr>
          <w:rFonts w:ascii="Times New Roman" w:hAnsi="Times New Roman" w:cs="Times New Roman"/>
          <w:lang w:val="es-ES"/>
        </w:rPr>
        <w:t>texts</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banned</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by</w:t>
      </w:r>
      <w:proofErr w:type="spellEnd"/>
      <w:r w:rsidRPr="00FE6CEA">
        <w:rPr>
          <w:rFonts w:ascii="Times New Roman" w:hAnsi="Times New Roman" w:cs="Times New Roman"/>
          <w:lang w:val="es-ES"/>
        </w:rPr>
        <w:t xml:space="preserve"> the </w:t>
      </w:r>
      <w:proofErr w:type="spellStart"/>
      <w:r w:rsidRPr="00FE6CEA">
        <w:rPr>
          <w:rFonts w:ascii="Times New Roman" w:hAnsi="Times New Roman" w:cs="Times New Roman"/>
          <w:lang w:val="es-ES"/>
        </w:rPr>
        <w:t>Inquisition</w:t>
      </w:r>
      <w:proofErr w:type="spellEnd"/>
      <w:r w:rsidRPr="00FE6CEA">
        <w:rPr>
          <w:rFonts w:ascii="Times New Roman" w:hAnsi="Times New Roman" w:cs="Times New Roman"/>
          <w:lang w:val="es-ES"/>
        </w:rPr>
        <w:t xml:space="preserve"> in the </w:t>
      </w:r>
      <w:proofErr w:type="spellStart"/>
      <w:r w:rsidRPr="00FE6CEA">
        <w:rPr>
          <w:rFonts w:ascii="Times New Roman" w:hAnsi="Times New Roman" w:cs="Times New Roman"/>
          <w:lang w:val="es-ES"/>
        </w:rPr>
        <w:t>sixteenth</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century</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see</w:t>
      </w:r>
      <w:proofErr w:type="spellEnd"/>
      <w:r w:rsidRPr="00FE6CEA">
        <w:rPr>
          <w:rFonts w:ascii="Times New Roman" w:hAnsi="Times New Roman" w:cs="Times New Roman"/>
          <w:lang w:val="es-ES"/>
        </w:rPr>
        <w:t xml:space="preserve"> José Pardo-Tomás, “Autores médicos en los índices inquisitoriales españoles del siglo XVI,” </w:t>
      </w:r>
      <w:proofErr w:type="spellStart"/>
      <w:r w:rsidRPr="00FE6CEA">
        <w:rPr>
          <w:rFonts w:ascii="Times New Roman" w:hAnsi="Times New Roman" w:cs="Times New Roman"/>
          <w:i/>
          <w:lang w:val="es-ES"/>
        </w:rPr>
        <w:t>Dynamis</w:t>
      </w:r>
      <w:proofErr w:type="spellEnd"/>
      <w:r w:rsidRPr="00FE6CEA">
        <w:rPr>
          <w:rFonts w:ascii="Times New Roman" w:hAnsi="Times New Roman" w:cs="Times New Roman"/>
          <w:lang w:val="es-ES"/>
        </w:rPr>
        <w:t xml:space="preserve"> 5-6 (1985-1986): 201-14.</w:t>
      </w:r>
    </w:p>
  </w:footnote>
  <w:footnote w:id="56">
    <w:p w14:paraId="3756BC52" w14:textId="77777777" w:rsidR="0000020E" w:rsidRPr="00B01288"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B01288">
        <w:rPr>
          <w:rFonts w:ascii="Times New Roman" w:hAnsi="Times New Roman" w:cs="Times New Roman"/>
        </w:rPr>
        <w:t xml:space="preserve"> De Vries and Spruit, “Paracelsus and Roman Censorship,” 226-27.</w:t>
      </w:r>
    </w:p>
  </w:footnote>
  <w:footnote w:id="57">
    <w:p w14:paraId="15836FDB" w14:textId="14409D22"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Virgilio Pinto Crespo, “La censura inquisitorial, inquietud e incertidumbre: el caso Ramón Llull (1559-1610),</w:t>
      </w:r>
      <w:r w:rsidR="00EF00E3">
        <w:rPr>
          <w:rFonts w:ascii="Times New Roman" w:hAnsi="Times New Roman" w:cs="Times New Roman"/>
          <w:lang w:val="es-ES"/>
        </w:rPr>
        <w:t>”</w:t>
      </w:r>
      <w:r w:rsidRPr="00FE6CEA">
        <w:rPr>
          <w:rFonts w:ascii="Times New Roman" w:hAnsi="Times New Roman" w:cs="Times New Roman"/>
          <w:lang w:val="es-ES"/>
        </w:rPr>
        <w:t xml:space="preserve"> in </w:t>
      </w:r>
      <w:r w:rsidRPr="00FE6CEA">
        <w:rPr>
          <w:rFonts w:ascii="Times New Roman" w:hAnsi="Times New Roman" w:cs="Times New Roman"/>
          <w:i/>
          <w:lang w:val="es-ES"/>
        </w:rPr>
        <w:t>Miscelánea conmemorativa</w:t>
      </w:r>
      <w:r w:rsidRPr="00FE6CEA">
        <w:rPr>
          <w:rFonts w:ascii="Times New Roman" w:hAnsi="Times New Roman" w:cs="Times New Roman"/>
          <w:lang w:val="es-ES"/>
        </w:rPr>
        <w:t xml:space="preserve"> (Madrid: Universidad Autónoma de Madrid, 1982), 297-314.</w:t>
      </w:r>
    </w:p>
  </w:footnote>
  <w:footnote w:id="58">
    <w:p w14:paraId="6E66E4C5" w14:textId="77777777" w:rsidR="0000020E" w:rsidRPr="00B01288"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B01288">
        <w:rPr>
          <w:rFonts w:ascii="Times New Roman" w:hAnsi="Times New Roman" w:cs="Times New Roman"/>
          <w:lang w:val="es-ES_tradnl"/>
        </w:rPr>
        <w:t xml:space="preserve"> López Pérez, “</w:t>
      </w:r>
      <w:proofErr w:type="spellStart"/>
      <w:r w:rsidRPr="00B01288">
        <w:rPr>
          <w:rFonts w:ascii="Times New Roman" w:hAnsi="Times New Roman" w:cs="Times New Roman"/>
          <w:lang w:val="es-ES_tradnl"/>
        </w:rPr>
        <w:t>Spanish</w:t>
      </w:r>
      <w:proofErr w:type="spellEnd"/>
      <w:r w:rsidRPr="00B01288">
        <w:rPr>
          <w:rFonts w:ascii="Times New Roman" w:hAnsi="Times New Roman" w:cs="Times New Roman"/>
          <w:lang w:val="es-ES_tradnl"/>
        </w:rPr>
        <w:t xml:space="preserve"> </w:t>
      </w:r>
      <w:proofErr w:type="spellStart"/>
      <w:r w:rsidRPr="00B01288">
        <w:rPr>
          <w:rFonts w:ascii="Times New Roman" w:hAnsi="Times New Roman" w:cs="Times New Roman"/>
          <w:lang w:val="es-ES_tradnl"/>
        </w:rPr>
        <w:t>Paracelsus</w:t>
      </w:r>
      <w:proofErr w:type="spellEnd"/>
      <w:r w:rsidRPr="00B01288">
        <w:rPr>
          <w:rFonts w:ascii="Times New Roman" w:hAnsi="Times New Roman" w:cs="Times New Roman"/>
          <w:lang w:val="es-ES_tradnl"/>
        </w:rPr>
        <w:t>,” 349.</w:t>
      </w:r>
    </w:p>
  </w:footnote>
  <w:footnote w:id="59">
    <w:p w14:paraId="7C634CF4" w14:textId="77777777" w:rsidR="0000020E" w:rsidRPr="00B01288"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B01288">
        <w:rPr>
          <w:rFonts w:ascii="Times New Roman" w:hAnsi="Times New Roman" w:cs="Times New Roman"/>
          <w:lang w:val="es-ES_tradnl"/>
        </w:rPr>
        <w:t xml:space="preserve"> </w:t>
      </w:r>
      <w:proofErr w:type="spellStart"/>
      <w:r w:rsidRPr="00B01288">
        <w:rPr>
          <w:rFonts w:ascii="Times New Roman" w:hAnsi="Times New Roman" w:cs="Times New Roman"/>
          <w:lang w:val="es-ES_tradnl"/>
        </w:rPr>
        <w:t>Guibovich</w:t>
      </w:r>
      <w:proofErr w:type="spellEnd"/>
      <w:r w:rsidRPr="00B01288">
        <w:rPr>
          <w:rFonts w:ascii="Times New Roman" w:hAnsi="Times New Roman" w:cs="Times New Roman"/>
          <w:lang w:val="es-ES_tradnl"/>
        </w:rPr>
        <w:t xml:space="preserve">, </w:t>
      </w:r>
      <w:r w:rsidRPr="00B01288">
        <w:rPr>
          <w:rFonts w:ascii="Times New Roman" w:hAnsi="Times New Roman" w:cs="Times New Roman"/>
          <w:i/>
          <w:lang w:val="es-ES_tradnl"/>
        </w:rPr>
        <w:t>Censura</w:t>
      </w:r>
      <w:r w:rsidRPr="00B01288">
        <w:rPr>
          <w:rFonts w:ascii="Times New Roman" w:hAnsi="Times New Roman" w:cs="Times New Roman"/>
          <w:lang w:val="es-ES_tradnl"/>
        </w:rPr>
        <w:t xml:space="preserve">, 249, 268, 274. </w:t>
      </w:r>
    </w:p>
  </w:footnote>
  <w:footnote w:id="60">
    <w:p w14:paraId="088C225B" w14:textId="77777777" w:rsidR="0000020E" w:rsidRPr="00FE6CEA" w:rsidRDefault="0000020E" w:rsidP="00913C1A">
      <w:pPr>
        <w:pStyle w:val="FootnoteText"/>
        <w:spacing w:line="480" w:lineRule="auto"/>
        <w:rPr>
          <w:rFonts w:ascii="Times New Roman" w:hAnsi="Times New Roman" w:cs="Times New Roman"/>
          <w:highlight w:val="yellow"/>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Pedro </w:t>
      </w:r>
      <w:proofErr w:type="spellStart"/>
      <w:r w:rsidRPr="00FE6CEA">
        <w:rPr>
          <w:rFonts w:ascii="Times New Roman" w:hAnsi="Times New Roman" w:cs="Times New Roman"/>
          <w:lang w:val="es-ES"/>
        </w:rPr>
        <w:t>Guibovich</w:t>
      </w:r>
      <w:proofErr w:type="spellEnd"/>
      <w:r w:rsidRPr="00FE6CEA">
        <w:rPr>
          <w:rFonts w:ascii="Times New Roman" w:hAnsi="Times New Roman" w:cs="Times New Roman"/>
          <w:lang w:val="es-ES"/>
        </w:rPr>
        <w:t>, “Autores, censores y producción de libros en el virreinato peruano</w:t>
      </w:r>
      <w:r w:rsidRPr="00FE6CEA">
        <w:rPr>
          <w:rFonts w:ascii="Times New Roman" w:hAnsi="Times New Roman" w:cs="Times New Roman"/>
          <w:lang w:val="es-ES_tradnl"/>
        </w:rPr>
        <w:t>”</w:t>
      </w:r>
      <w:r w:rsidRPr="00FE6CEA">
        <w:rPr>
          <w:rFonts w:ascii="Times New Roman" w:hAnsi="Times New Roman" w:cs="Times New Roman"/>
          <w:lang w:val="es-ES"/>
        </w:rPr>
        <w:t xml:space="preserve"> (2015), 7-8. </w:t>
      </w:r>
      <w:r w:rsidRPr="00FE6CEA">
        <w:rPr>
          <w:rFonts w:ascii="Times New Roman" w:hAnsi="Times New Roman" w:cs="Times New Roman"/>
        </w:rPr>
        <w:t xml:space="preserve">Unpublished manuscript at: </w:t>
      </w:r>
      <w:hyperlink r:id="rId5" w:history="1">
        <w:r w:rsidRPr="00FE6CEA">
          <w:rPr>
            <w:rStyle w:val="Hyperlink"/>
            <w:rFonts w:ascii="Times New Roman" w:hAnsi="Times New Roman" w:cs="Times New Roman"/>
            <w:color w:val="auto"/>
          </w:rPr>
          <w:t>https://escriturasvirreinales.files.wordpress.com/2015/05/guibovich-autores_y_censores-u-c.pdf</w:t>
        </w:r>
      </w:hyperlink>
      <w:r w:rsidRPr="00FE6CEA">
        <w:rPr>
          <w:rFonts w:ascii="Times New Roman" w:hAnsi="Times New Roman" w:cs="Times New Roman"/>
        </w:rPr>
        <w:t xml:space="preserve"> [Accessed 28 Jan. 2020]</w:t>
      </w:r>
    </w:p>
  </w:footnote>
  <w:footnote w:id="61">
    <w:p w14:paraId="030EBE53" w14:textId="0DD8D6EE" w:rsidR="0000020E" w:rsidRPr="00FE6CEA" w:rsidRDefault="0000020E" w:rsidP="00913C1A">
      <w:pPr>
        <w:pStyle w:val="FootnoteText"/>
        <w:spacing w:line="480" w:lineRule="auto"/>
        <w:rPr>
          <w:rFonts w:ascii="Times New Roman" w:hAnsi="Times New Roman" w:cs="Times New Roman"/>
          <w:highlight w:val="yellow"/>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Guibovich</w:t>
      </w:r>
      <w:proofErr w:type="spellEnd"/>
      <w:r w:rsidRPr="00FE6CEA">
        <w:rPr>
          <w:rFonts w:ascii="Times New Roman" w:hAnsi="Times New Roman" w:cs="Times New Roman"/>
          <w:lang w:val="es-ES"/>
        </w:rPr>
        <w:t xml:space="preserve"> Pérez, </w:t>
      </w:r>
      <w:r w:rsidRPr="00FE6CEA">
        <w:rPr>
          <w:rFonts w:ascii="Times New Roman" w:hAnsi="Times New Roman" w:cs="Times New Roman"/>
          <w:i/>
          <w:lang w:val="es-ES"/>
        </w:rPr>
        <w:t>Censura</w:t>
      </w:r>
      <w:r w:rsidRPr="00FE6CEA">
        <w:rPr>
          <w:rFonts w:ascii="Times New Roman" w:hAnsi="Times New Roman" w:cs="Times New Roman"/>
          <w:lang w:val="es-ES"/>
        </w:rPr>
        <w:t>, 346</w:t>
      </w:r>
      <w:r w:rsidR="00EF00E3">
        <w:rPr>
          <w:rFonts w:ascii="Times New Roman" w:hAnsi="Times New Roman" w:cs="Times New Roman"/>
          <w:lang w:val="es-ES"/>
        </w:rPr>
        <w:t>.</w:t>
      </w:r>
    </w:p>
  </w:footnote>
  <w:footnote w:id="62">
    <w:p w14:paraId="67A831A5" w14:textId="52BA1711" w:rsidR="0000020E" w:rsidRPr="00FE6CEA" w:rsidRDefault="0000020E" w:rsidP="00913C1A">
      <w:pPr>
        <w:spacing w:after="0" w:line="480" w:lineRule="auto"/>
        <w:rPr>
          <w:rFonts w:ascii="Times New Roman" w:hAnsi="Times New Roman" w:cs="Times New Roman"/>
          <w:sz w:val="20"/>
          <w:szCs w:val="20"/>
          <w:lang w:val="es-ES_tradnl"/>
        </w:rPr>
      </w:pPr>
      <w:r w:rsidRPr="00FE6CEA">
        <w:rPr>
          <w:rFonts w:ascii="Times New Roman" w:hAnsi="Times New Roman" w:cs="Times New Roman"/>
          <w:sz w:val="20"/>
          <w:szCs w:val="20"/>
          <w:lang w:val="es-ES"/>
        </w:rPr>
        <w:t xml:space="preserve"> </w:t>
      </w:r>
      <w:r w:rsidRPr="00FE6CEA">
        <w:rPr>
          <w:rStyle w:val="FootnoteReference"/>
          <w:rFonts w:ascii="Times New Roman" w:hAnsi="Times New Roman" w:cs="Times New Roman"/>
        </w:rPr>
        <w:footnoteRef/>
      </w:r>
      <w:r w:rsidR="00EF00E3">
        <w:rPr>
          <w:rFonts w:ascii="Times New Roman" w:hAnsi="Times New Roman" w:cs="Times New Roman"/>
          <w:sz w:val="20"/>
          <w:szCs w:val="20"/>
          <w:lang w:val="es-ES"/>
        </w:rPr>
        <w:t xml:space="preserve"> </w:t>
      </w:r>
      <w:r w:rsidRPr="00FE6CEA">
        <w:rPr>
          <w:rFonts w:ascii="Times New Roman" w:hAnsi="Times New Roman" w:cs="Times New Roman"/>
          <w:sz w:val="20"/>
          <w:szCs w:val="20"/>
          <w:lang w:val="es-ES_tradnl"/>
        </w:rPr>
        <w:t xml:space="preserve">Irving A. Leonard, </w:t>
      </w:r>
      <w:r w:rsidRPr="00FE6CEA">
        <w:rPr>
          <w:rFonts w:ascii="Times New Roman" w:hAnsi="Times New Roman" w:cs="Times New Roman"/>
          <w:i/>
          <w:sz w:val="20"/>
          <w:szCs w:val="20"/>
          <w:lang w:val="es-ES_tradnl"/>
        </w:rPr>
        <w:t>Los libros del conquistador</w:t>
      </w:r>
      <w:r w:rsidRPr="00FE6CEA">
        <w:rPr>
          <w:rFonts w:ascii="Times New Roman" w:hAnsi="Times New Roman" w:cs="Times New Roman"/>
          <w:sz w:val="20"/>
          <w:szCs w:val="20"/>
          <w:lang w:val="es-ES_tradnl"/>
        </w:rPr>
        <w:t xml:space="preserve"> (Mexico: Fondo de Cultura Económica, 1996 [1949]), 145-156; </w:t>
      </w:r>
      <w:proofErr w:type="spellStart"/>
      <w:r w:rsidRPr="00FE6CEA">
        <w:rPr>
          <w:rFonts w:ascii="Times New Roman" w:hAnsi="Times New Roman" w:cs="Times New Roman"/>
          <w:sz w:val="20"/>
          <w:szCs w:val="20"/>
          <w:lang w:val="es-ES"/>
        </w:rPr>
        <w:t>Guibovich</w:t>
      </w:r>
      <w:proofErr w:type="spellEnd"/>
      <w:r w:rsidRPr="00FE6CEA">
        <w:rPr>
          <w:rFonts w:ascii="Times New Roman" w:hAnsi="Times New Roman" w:cs="Times New Roman"/>
          <w:sz w:val="20"/>
          <w:szCs w:val="20"/>
          <w:lang w:val="es-ES"/>
        </w:rPr>
        <w:t xml:space="preserve">, </w:t>
      </w:r>
      <w:r w:rsidRPr="00FE6CEA">
        <w:rPr>
          <w:rFonts w:ascii="Times New Roman" w:hAnsi="Times New Roman" w:cs="Times New Roman"/>
          <w:i/>
          <w:sz w:val="20"/>
          <w:szCs w:val="20"/>
          <w:lang w:val="es-ES"/>
        </w:rPr>
        <w:t>Censura</w:t>
      </w:r>
      <w:r w:rsidRPr="00FE6CEA">
        <w:rPr>
          <w:rFonts w:ascii="Times New Roman" w:hAnsi="Times New Roman" w:cs="Times New Roman"/>
          <w:sz w:val="20"/>
          <w:szCs w:val="20"/>
          <w:lang w:val="es-ES"/>
        </w:rPr>
        <w:t>, 266-67.</w:t>
      </w:r>
    </w:p>
  </w:footnote>
  <w:footnote w:id="63">
    <w:p w14:paraId="3A856953"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Archivo Histórico Nacional, Madrid. Inquisición 1034 fol. 355 Licenciado Antonio Gutiérrez de Ulloa 1 Feb. 1583. </w:t>
      </w:r>
    </w:p>
  </w:footnote>
  <w:footnote w:id="64">
    <w:p w14:paraId="2B267297" w14:textId="77777777" w:rsidR="0000020E" w:rsidRPr="00FE6CEA" w:rsidRDefault="0000020E" w:rsidP="00913C1A">
      <w:pPr>
        <w:pStyle w:val="FootnoteText"/>
        <w:spacing w:line="480" w:lineRule="auto"/>
        <w:rPr>
          <w:rFonts w:ascii="Times New Roman" w:hAnsi="Times New Roman" w:cs="Times New Roman"/>
          <w:highlight w:val="yellow"/>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w:t>
      </w:r>
      <w:proofErr w:type="spellStart"/>
      <w:r w:rsidRPr="00FE6CEA">
        <w:rPr>
          <w:rFonts w:ascii="Times New Roman" w:hAnsi="Times New Roman" w:cs="Times New Roman"/>
          <w:lang w:val="es-PE"/>
        </w:rPr>
        <w:t>Guibovich</w:t>
      </w:r>
      <w:proofErr w:type="spellEnd"/>
      <w:r w:rsidRPr="00FE6CEA">
        <w:rPr>
          <w:rFonts w:ascii="Times New Roman" w:hAnsi="Times New Roman" w:cs="Times New Roman"/>
          <w:lang w:val="es-PE"/>
        </w:rPr>
        <w:t xml:space="preserve">, </w:t>
      </w:r>
      <w:r w:rsidRPr="00FE6CEA">
        <w:rPr>
          <w:rFonts w:ascii="Times New Roman" w:hAnsi="Times New Roman" w:cs="Times New Roman"/>
          <w:i/>
          <w:lang w:val="es-PE"/>
        </w:rPr>
        <w:t>Censura</w:t>
      </w:r>
      <w:r w:rsidRPr="00FE6CEA">
        <w:rPr>
          <w:rFonts w:ascii="Times New Roman" w:hAnsi="Times New Roman" w:cs="Times New Roman"/>
          <w:lang w:val="es-PE"/>
        </w:rPr>
        <w:t>, 263.</w:t>
      </w:r>
    </w:p>
  </w:footnote>
  <w:footnote w:id="65">
    <w:p w14:paraId="7D06D1BC" w14:textId="201A4D6A" w:rsidR="0000020E" w:rsidRPr="00FE6CEA" w:rsidRDefault="0000020E" w:rsidP="00913C1A">
      <w:pPr>
        <w:pStyle w:val="FootnoteText"/>
        <w:spacing w:line="480" w:lineRule="auto"/>
        <w:rPr>
          <w:rFonts w:ascii="Times New Roman" w:hAnsi="Times New Roman" w:cs="Times New Roman"/>
          <w:highlight w:val="yellow"/>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AGI Contratación 273 R3 N73 (fol.37) Bienes de difuntos de Pedro Durango de Espinosa 1606; Carlos A. González Sánchez, “Consideraciones sobre el comercio de libros en Lima a principios del siglo XVII,” </w:t>
      </w:r>
      <w:r w:rsidRPr="00FE6CEA">
        <w:rPr>
          <w:rFonts w:ascii="Times New Roman" w:hAnsi="Times New Roman" w:cs="Times New Roman"/>
          <w:i/>
          <w:lang w:val="es-PE"/>
        </w:rPr>
        <w:t xml:space="preserve">Anuario de Estudios Americanos </w:t>
      </w:r>
      <w:r w:rsidRPr="00FE6CEA">
        <w:rPr>
          <w:rFonts w:ascii="Times New Roman" w:hAnsi="Times New Roman" w:cs="Times New Roman"/>
          <w:lang w:val="es-PE"/>
        </w:rPr>
        <w:t>54</w:t>
      </w:r>
      <w:r w:rsidR="00EF00E3">
        <w:rPr>
          <w:rFonts w:ascii="Times New Roman" w:hAnsi="Times New Roman" w:cs="Times New Roman"/>
          <w:lang w:val="es-PE"/>
        </w:rPr>
        <w:t>, no.</w:t>
      </w:r>
      <w:r w:rsidRPr="00FE6CEA">
        <w:rPr>
          <w:rFonts w:ascii="Times New Roman" w:hAnsi="Times New Roman" w:cs="Times New Roman"/>
          <w:lang w:val="es-PE"/>
        </w:rPr>
        <w:t xml:space="preserve"> 2 (1997): 681.</w:t>
      </w:r>
    </w:p>
  </w:footnote>
  <w:footnote w:id="66">
    <w:p w14:paraId="09A9130F"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AGI Contratación 1138B N8: 366 Registro del navío Nuestra Señora del Rosario 1601</w:t>
      </w:r>
    </w:p>
  </w:footnote>
  <w:footnote w:id="67">
    <w:p w14:paraId="364CE05F" w14:textId="77777777" w:rsidR="0000020E" w:rsidRPr="00FE6CEA" w:rsidRDefault="0000020E" w:rsidP="00913C1A">
      <w:pPr>
        <w:spacing w:after="0" w:line="480" w:lineRule="auto"/>
        <w:rPr>
          <w:rFonts w:ascii="Times New Roman" w:hAnsi="Times New Roman" w:cs="Times New Roman"/>
          <w:sz w:val="20"/>
          <w:szCs w:val="20"/>
          <w:highlight w:val="yellow"/>
          <w:lang w:val="es-ES"/>
        </w:rPr>
      </w:pPr>
      <w:r w:rsidRPr="00FE6CEA">
        <w:rPr>
          <w:rStyle w:val="FootnoteReference"/>
          <w:rFonts w:ascii="Times New Roman" w:hAnsi="Times New Roman" w:cs="Times New Roman"/>
        </w:rPr>
        <w:footnoteRef/>
      </w:r>
      <w:r w:rsidRPr="00FE6CEA">
        <w:rPr>
          <w:rFonts w:ascii="Times New Roman" w:hAnsi="Times New Roman" w:cs="Times New Roman"/>
          <w:sz w:val="20"/>
          <w:szCs w:val="20"/>
          <w:lang w:val="es-ES"/>
        </w:rPr>
        <w:t xml:space="preserve"> López Piñero, </w:t>
      </w:r>
      <w:r w:rsidRPr="00FE6CEA">
        <w:rPr>
          <w:rFonts w:ascii="Times New Roman" w:hAnsi="Times New Roman" w:cs="Times New Roman"/>
          <w:i/>
          <w:sz w:val="20"/>
          <w:szCs w:val="20"/>
          <w:lang w:val="es-ES"/>
        </w:rPr>
        <w:t>Ciencia y técnica</w:t>
      </w:r>
      <w:r w:rsidRPr="00FE6CEA">
        <w:rPr>
          <w:rFonts w:ascii="Times New Roman" w:hAnsi="Times New Roman" w:cs="Times New Roman"/>
          <w:sz w:val="20"/>
          <w:szCs w:val="20"/>
          <w:lang w:val="es-ES"/>
        </w:rPr>
        <w:t xml:space="preserve">, 195; Pardo-Tomás, </w:t>
      </w:r>
      <w:r w:rsidRPr="00FE6CEA">
        <w:rPr>
          <w:rFonts w:ascii="Times New Roman" w:hAnsi="Times New Roman" w:cs="Times New Roman"/>
          <w:i/>
          <w:sz w:val="20"/>
          <w:szCs w:val="20"/>
          <w:lang w:val="es-ES"/>
        </w:rPr>
        <w:t>Ciencia y censura</w:t>
      </w:r>
      <w:r w:rsidRPr="00FE6CEA">
        <w:rPr>
          <w:rFonts w:ascii="Times New Roman" w:hAnsi="Times New Roman" w:cs="Times New Roman"/>
          <w:sz w:val="20"/>
          <w:szCs w:val="20"/>
          <w:lang w:val="es-ES"/>
        </w:rPr>
        <w:t xml:space="preserve">, 282. </w:t>
      </w:r>
    </w:p>
  </w:footnote>
  <w:footnote w:id="68">
    <w:p w14:paraId="3E485FA6" w14:textId="77777777"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De Vos in “From Herbs to Alchemy,” 140-41 notes the same predominance of Galenic texts in Mexican pharmacies in the sixteenth and seventeenth centuries.</w:t>
      </w:r>
    </w:p>
  </w:footnote>
  <w:footnote w:id="69">
    <w:p w14:paraId="798A338D" w14:textId="09426801" w:rsidR="0000020E" w:rsidRPr="00FE6CEA" w:rsidRDefault="0000020E" w:rsidP="00913C1A">
      <w:pPr>
        <w:spacing w:after="0" w:line="480" w:lineRule="auto"/>
        <w:rPr>
          <w:rFonts w:ascii="Times New Roman" w:hAnsi="Times New Roman" w:cs="Times New Roman"/>
          <w:sz w:val="20"/>
          <w:szCs w:val="20"/>
        </w:rPr>
      </w:pPr>
      <w:r w:rsidRPr="00FE6CEA">
        <w:rPr>
          <w:rStyle w:val="FootnoteReference"/>
          <w:rFonts w:ascii="Times New Roman" w:hAnsi="Times New Roman" w:cs="Times New Roman"/>
        </w:rPr>
        <w:footnoteRef/>
      </w:r>
      <w:r w:rsidRPr="00B01288">
        <w:rPr>
          <w:rFonts w:ascii="Times New Roman" w:hAnsi="Times New Roman" w:cs="Times New Roman"/>
          <w:sz w:val="20"/>
          <w:szCs w:val="20"/>
        </w:rPr>
        <w:t xml:space="preserve"> Irving A. Leonard, “Best Sellers of the Lima Book Trade,” </w:t>
      </w:r>
      <w:r w:rsidRPr="00B01288">
        <w:rPr>
          <w:rFonts w:ascii="Times New Roman" w:hAnsi="Times New Roman" w:cs="Times New Roman"/>
          <w:i/>
          <w:sz w:val="20"/>
          <w:szCs w:val="20"/>
        </w:rPr>
        <w:t>Hispanic American Historical Review</w:t>
      </w:r>
      <w:r w:rsidRPr="00B01288">
        <w:rPr>
          <w:rFonts w:ascii="Times New Roman" w:hAnsi="Times New Roman" w:cs="Times New Roman"/>
          <w:sz w:val="20"/>
          <w:szCs w:val="20"/>
        </w:rPr>
        <w:t xml:space="preserve"> 22</w:t>
      </w:r>
      <w:r w:rsidR="00EF00E3" w:rsidRPr="00B01288">
        <w:rPr>
          <w:rFonts w:ascii="Times New Roman" w:hAnsi="Times New Roman" w:cs="Times New Roman"/>
          <w:sz w:val="20"/>
          <w:szCs w:val="20"/>
        </w:rPr>
        <w:t>, no.</w:t>
      </w:r>
      <w:r w:rsidRPr="00B01288">
        <w:rPr>
          <w:rFonts w:ascii="Times New Roman" w:hAnsi="Times New Roman" w:cs="Times New Roman"/>
          <w:sz w:val="20"/>
          <w:szCs w:val="20"/>
        </w:rPr>
        <w:t xml:space="preserve"> </w:t>
      </w:r>
      <w:r w:rsidRPr="0059116D">
        <w:rPr>
          <w:rFonts w:ascii="Times New Roman" w:hAnsi="Times New Roman" w:cs="Times New Roman"/>
          <w:sz w:val="20"/>
          <w:szCs w:val="20"/>
        </w:rPr>
        <w:t xml:space="preserve">1 (1942): 5-33; </w:t>
      </w:r>
      <w:proofErr w:type="spellStart"/>
      <w:r w:rsidRPr="0059116D">
        <w:rPr>
          <w:rFonts w:ascii="Times New Roman" w:hAnsi="Times New Roman" w:cs="Times New Roman"/>
          <w:sz w:val="20"/>
          <w:szCs w:val="20"/>
        </w:rPr>
        <w:t>Eguiguren</w:t>
      </w:r>
      <w:proofErr w:type="spellEnd"/>
      <w:r w:rsidRPr="0059116D">
        <w:rPr>
          <w:rFonts w:ascii="Times New Roman" w:hAnsi="Times New Roman" w:cs="Times New Roman"/>
          <w:sz w:val="20"/>
          <w:szCs w:val="20"/>
        </w:rPr>
        <w:t xml:space="preserve">, </w:t>
      </w:r>
      <w:proofErr w:type="spellStart"/>
      <w:r w:rsidRPr="0059116D">
        <w:rPr>
          <w:rFonts w:ascii="Times New Roman" w:hAnsi="Times New Roman" w:cs="Times New Roman"/>
          <w:i/>
          <w:sz w:val="20"/>
          <w:szCs w:val="20"/>
        </w:rPr>
        <w:t>Diccionario</w:t>
      </w:r>
      <w:proofErr w:type="spellEnd"/>
      <w:r w:rsidRPr="0059116D">
        <w:rPr>
          <w:rFonts w:ascii="Times New Roman" w:hAnsi="Times New Roman" w:cs="Times New Roman"/>
          <w:i/>
          <w:sz w:val="20"/>
          <w:szCs w:val="20"/>
        </w:rPr>
        <w:t xml:space="preserve"> </w:t>
      </w:r>
      <w:proofErr w:type="spellStart"/>
      <w:r w:rsidRPr="0059116D">
        <w:rPr>
          <w:rFonts w:ascii="Times New Roman" w:hAnsi="Times New Roman" w:cs="Times New Roman"/>
          <w:i/>
          <w:sz w:val="20"/>
          <w:szCs w:val="20"/>
        </w:rPr>
        <w:t>histórico</w:t>
      </w:r>
      <w:proofErr w:type="spellEnd"/>
      <w:r w:rsidRPr="0059116D">
        <w:rPr>
          <w:rFonts w:ascii="Times New Roman" w:hAnsi="Times New Roman" w:cs="Times New Roman"/>
          <w:i/>
          <w:sz w:val="20"/>
          <w:szCs w:val="20"/>
        </w:rPr>
        <w:t xml:space="preserve"> </w:t>
      </w:r>
      <w:proofErr w:type="spellStart"/>
      <w:r w:rsidRPr="0059116D">
        <w:rPr>
          <w:rFonts w:ascii="Times New Roman" w:hAnsi="Times New Roman" w:cs="Times New Roman"/>
          <w:i/>
          <w:sz w:val="20"/>
          <w:szCs w:val="20"/>
        </w:rPr>
        <w:t>cronológico</w:t>
      </w:r>
      <w:proofErr w:type="spellEnd"/>
      <w:r w:rsidRPr="0059116D">
        <w:rPr>
          <w:rFonts w:ascii="Times New Roman" w:hAnsi="Times New Roman" w:cs="Times New Roman"/>
          <w:sz w:val="20"/>
          <w:szCs w:val="20"/>
        </w:rPr>
        <w:t xml:space="preserve">, 697-722; Pedro M. </w:t>
      </w:r>
      <w:proofErr w:type="spellStart"/>
      <w:r w:rsidRPr="0059116D">
        <w:rPr>
          <w:rFonts w:ascii="Times New Roman" w:hAnsi="Times New Roman" w:cs="Times New Roman"/>
          <w:sz w:val="20"/>
          <w:szCs w:val="20"/>
        </w:rPr>
        <w:t>Guibovich</w:t>
      </w:r>
      <w:proofErr w:type="spellEnd"/>
      <w:r w:rsidRPr="0059116D">
        <w:rPr>
          <w:rFonts w:ascii="Times New Roman" w:hAnsi="Times New Roman" w:cs="Times New Roman"/>
          <w:sz w:val="20"/>
          <w:szCs w:val="20"/>
        </w:rPr>
        <w:t xml:space="preserve"> Pérez, “</w:t>
      </w:r>
      <w:proofErr w:type="spellStart"/>
      <w:r w:rsidRPr="0059116D">
        <w:rPr>
          <w:rStyle w:val="Emphasis"/>
          <w:rFonts w:ascii="Times New Roman" w:hAnsi="Times New Roman" w:cs="Times New Roman"/>
          <w:sz w:val="20"/>
          <w:szCs w:val="20"/>
          <w:shd w:val="clear" w:color="auto" w:fill="FFFFFF"/>
        </w:rPr>
        <w:t>Bibliotecas</w:t>
      </w:r>
      <w:proofErr w:type="spellEnd"/>
      <w:r w:rsidRPr="0059116D">
        <w:rPr>
          <w:rStyle w:val="Emphasis"/>
          <w:rFonts w:ascii="Times New Roman" w:hAnsi="Times New Roman" w:cs="Times New Roman"/>
          <w:sz w:val="20"/>
          <w:szCs w:val="20"/>
          <w:shd w:val="clear" w:color="auto" w:fill="FFFFFF"/>
        </w:rPr>
        <w:t xml:space="preserve"> de </w:t>
      </w:r>
      <w:proofErr w:type="spellStart"/>
      <w:r w:rsidRPr="0059116D">
        <w:rPr>
          <w:rStyle w:val="Emphasis"/>
          <w:rFonts w:ascii="Times New Roman" w:hAnsi="Times New Roman" w:cs="Times New Roman"/>
          <w:sz w:val="20"/>
          <w:szCs w:val="20"/>
          <w:shd w:val="clear" w:color="auto" w:fill="FFFFFF"/>
        </w:rPr>
        <w:t>médicos</w:t>
      </w:r>
      <w:proofErr w:type="spellEnd"/>
      <w:r w:rsidRPr="0059116D">
        <w:rPr>
          <w:rStyle w:val="Emphasis"/>
          <w:rFonts w:ascii="Times New Roman" w:hAnsi="Times New Roman" w:cs="Times New Roman"/>
          <w:sz w:val="20"/>
          <w:szCs w:val="20"/>
          <w:shd w:val="clear" w:color="auto" w:fill="FFFFFF"/>
        </w:rPr>
        <w:t xml:space="preserve"> </w:t>
      </w:r>
      <w:proofErr w:type="spellStart"/>
      <w:r w:rsidRPr="0059116D">
        <w:rPr>
          <w:rStyle w:val="Emphasis"/>
          <w:rFonts w:ascii="Times New Roman" w:hAnsi="Times New Roman" w:cs="Times New Roman"/>
          <w:sz w:val="20"/>
          <w:szCs w:val="20"/>
          <w:shd w:val="clear" w:color="auto" w:fill="FFFFFF"/>
        </w:rPr>
        <w:t>en</w:t>
      </w:r>
      <w:proofErr w:type="spellEnd"/>
      <w:r w:rsidRPr="0059116D">
        <w:rPr>
          <w:rStyle w:val="Emphasis"/>
          <w:rFonts w:ascii="Times New Roman" w:hAnsi="Times New Roman" w:cs="Times New Roman"/>
          <w:sz w:val="20"/>
          <w:szCs w:val="20"/>
          <w:shd w:val="clear" w:color="auto" w:fill="FFFFFF"/>
        </w:rPr>
        <w:t xml:space="preserve"> Lima colonial</w:t>
      </w:r>
      <w:r w:rsidR="009F2759" w:rsidRPr="0059116D">
        <w:rPr>
          <w:rStyle w:val="Emphasis"/>
          <w:rFonts w:ascii="Times New Roman" w:hAnsi="Times New Roman" w:cs="Times New Roman"/>
          <w:i w:val="0"/>
          <w:iCs w:val="0"/>
          <w:sz w:val="20"/>
          <w:szCs w:val="20"/>
          <w:shd w:val="clear" w:color="auto" w:fill="FFFFFF"/>
        </w:rPr>
        <w:t>,</w:t>
      </w:r>
      <w:r w:rsidRPr="0059116D">
        <w:rPr>
          <w:rStyle w:val="apple-converted-space"/>
          <w:rFonts w:ascii="Times New Roman" w:hAnsi="Times New Roman" w:cs="Times New Roman"/>
          <w:sz w:val="20"/>
          <w:szCs w:val="20"/>
          <w:shd w:val="clear" w:color="auto" w:fill="FFFFFF"/>
        </w:rPr>
        <w:t>”</w:t>
      </w:r>
      <w:r w:rsidRPr="0059116D">
        <w:rPr>
          <w:rFonts w:ascii="Times New Roman" w:hAnsi="Times New Roman" w:cs="Times New Roman"/>
          <w:sz w:val="20"/>
          <w:szCs w:val="20"/>
        </w:rPr>
        <w:t xml:space="preserve"> in </w:t>
      </w:r>
      <w:r w:rsidRPr="0059116D">
        <w:rPr>
          <w:rFonts w:ascii="Times New Roman" w:hAnsi="Times New Roman" w:cs="Times New Roman"/>
          <w:i/>
          <w:sz w:val="20"/>
          <w:szCs w:val="20"/>
        </w:rPr>
        <w:t xml:space="preserve">Del </w:t>
      </w:r>
      <w:proofErr w:type="spellStart"/>
      <w:r w:rsidRPr="0059116D">
        <w:rPr>
          <w:rFonts w:ascii="Times New Roman" w:hAnsi="Times New Roman" w:cs="Times New Roman"/>
          <w:i/>
          <w:sz w:val="20"/>
          <w:szCs w:val="20"/>
        </w:rPr>
        <w:t>autor</w:t>
      </w:r>
      <w:proofErr w:type="spellEnd"/>
      <w:r w:rsidRPr="0059116D">
        <w:rPr>
          <w:rFonts w:ascii="Times New Roman" w:hAnsi="Times New Roman" w:cs="Times New Roman"/>
          <w:i/>
          <w:sz w:val="20"/>
          <w:szCs w:val="20"/>
        </w:rPr>
        <w:t xml:space="preserve"> al lector</w:t>
      </w:r>
      <w:r w:rsidRPr="0059116D">
        <w:rPr>
          <w:rFonts w:ascii="Times New Roman" w:hAnsi="Times New Roman" w:cs="Times New Roman"/>
          <w:sz w:val="20"/>
          <w:szCs w:val="20"/>
        </w:rPr>
        <w:t xml:space="preserve">, ed. </w:t>
      </w:r>
      <w:r w:rsidRPr="00844975">
        <w:rPr>
          <w:rFonts w:ascii="Times New Roman" w:hAnsi="Times New Roman" w:cs="Times New Roman"/>
          <w:sz w:val="20"/>
          <w:szCs w:val="20"/>
        </w:rPr>
        <w:t xml:space="preserve">Carmen </w:t>
      </w:r>
      <w:proofErr w:type="spellStart"/>
      <w:r w:rsidRPr="00844975">
        <w:rPr>
          <w:rFonts w:ascii="Times New Roman" w:hAnsi="Times New Roman" w:cs="Times New Roman"/>
          <w:sz w:val="20"/>
          <w:szCs w:val="20"/>
        </w:rPr>
        <w:t>Castañeda</w:t>
      </w:r>
      <w:proofErr w:type="spellEnd"/>
      <w:r w:rsidRPr="00844975">
        <w:rPr>
          <w:rFonts w:ascii="Times New Roman" w:hAnsi="Times New Roman" w:cs="Times New Roman"/>
          <w:sz w:val="20"/>
          <w:szCs w:val="20"/>
        </w:rPr>
        <w:t xml:space="preserve"> (Mexico City: CIESAS, 2002), 302. </w:t>
      </w:r>
      <w:bookmarkStart w:id="2" w:name="_Hlk34843746"/>
      <w:r w:rsidRPr="00FE6CEA">
        <w:rPr>
          <w:rFonts w:ascii="Times New Roman" w:hAnsi="Times New Roman" w:cs="Times New Roman"/>
          <w:sz w:val="20"/>
          <w:szCs w:val="20"/>
        </w:rPr>
        <w:t xml:space="preserve">Laredo in citing </w:t>
      </w:r>
      <w:proofErr w:type="spellStart"/>
      <w:r w:rsidRPr="00FE6CEA">
        <w:rPr>
          <w:rFonts w:ascii="Times New Roman" w:hAnsi="Times New Roman" w:cs="Times New Roman"/>
          <w:sz w:val="20"/>
          <w:szCs w:val="20"/>
        </w:rPr>
        <w:t>Albucasis</w:t>
      </w:r>
      <w:proofErr w:type="spellEnd"/>
      <w:r w:rsidRPr="00FE6CEA">
        <w:rPr>
          <w:rFonts w:ascii="Times New Roman" w:hAnsi="Times New Roman" w:cs="Times New Roman"/>
          <w:sz w:val="20"/>
          <w:szCs w:val="20"/>
        </w:rPr>
        <w:t xml:space="preserve"> reveals familiarity methods of distillation </w:t>
      </w:r>
      <w:bookmarkEnd w:id="2"/>
      <w:r w:rsidRPr="00FE6CEA">
        <w:rPr>
          <w:rFonts w:ascii="Times New Roman" w:hAnsi="Times New Roman" w:cs="Times New Roman"/>
          <w:sz w:val="20"/>
          <w:szCs w:val="20"/>
        </w:rPr>
        <w:t>(De Vos, “Rosewater and Philosophers’ Oil,” 168</w:t>
      </w:r>
      <w:r w:rsidR="00EF00E3">
        <w:rPr>
          <w:rFonts w:ascii="Times New Roman" w:hAnsi="Times New Roman" w:cs="Times New Roman"/>
          <w:sz w:val="20"/>
          <w:szCs w:val="20"/>
        </w:rPr>
        <w:t>)</w:t>
      </w:r>
      <w:r w:rsidRPr="00FE6CEA">
        <w:rPr>
          <w:rFonts w:ascii="Times New Roman" w:hAnsi="Times New Roman" w:cs="Times New Roman"/>
          <w:sz w:val="20"/>
          <w:szCs w:val="20"/>
        </w:rPr>
        <w:t>.</w:t>
      </w:r>
    </w:p>
  </w:footnote>
  <w:footnote w:id="70">
    <w:p w14:paraId="45E896AB" w14:textId="77777777" w:rsidR="0000020E" w:rsidRPr="00FE6CEA"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rPr>
        <w:t xml:space="preserve"> For a list of over 70 books imported to Panama by Doctor Melchor de </w:t>
      </w:r>
      <w:proofErr w:type="spellStart"/>
      <w:r w:rsidRPr="00FE6CEA">
        <w:rPr>
          <w:rFonts w:ascii="Times New Roman" w:hAnsi="Times New Roman" w:cs="Times New Roman"/>
        </w:rPr>
        <w:t>Amusco</w:t>
      </w:r>
      <w:proofErr w:type="spellEnd"/>
      <w:r w:rsidRPr="00FE6CEA">
        <w:rPr>
          <w:rFonts w:ascii="Times New Roman" w:hAnsi="Times New Roman" w:cs="Times New Roman"/>
        </w:rPr>
        <w:t xml:space="preserve">, who became </w:t>
      </w:r>
      <w:proofErr w:type="spellStart"/>
      <w:r w:rsidRPr="00FE6CEA">
        <w:rPr>
          <w:rFonts w:ascii="Times New Roman" w:hAnsi="Times New Roman" w:cs="Times New Roman"/>
          <w:i/>
        </w:rPr>
        <w:t>protomédico</w:t>
      </w:r>
      <w:proofErr w:type="spellEnd"/>
      <w:r w:rsidRPr="00FE6CEA">
        <w:rPr>
          <w:rFonts w:ascii="Times New Roman" w:hAnsi="Times New Roman" w:cs="Times New Roman"/>
        </w:rPr>
        <w:t xml:space="preserve"> in Lima, see Newson, </w:t>
      </w:r>
      <w:r w:rsidRPr="00FE6CEA">
        <w:rPr>
          <w:rFonts w:ascii="Times New Roman" w:hAnsi="Times New Roman" w:cs="Times New Roman"/>
          <w:i/>
        </w:rPr>
        <w:t>Making Medicines</w:t>
      </w:r>
      <w:r w:rsidRPr="00FE6CEA">
        <w:rPr>
          <w:rFonts w:ascii="Times New Roman" w:hAnsi="Times New Roman" w:cs="Times New Roman"/>
        </w:rPr>
        <w:t xml:space="preserve">, 135-36, 297-302. The library of the physician, Juan </w:t>
      </w:r>
      <w:proofErr w:type="spellStart"/>
      <w:r w:rsidRPr="00FE6CEA">
        <w:rPr>
          <w:rFonts w:ascii="Times New Roman" w:hAnsi="Times New Roman" w:cs="Times New Roman"/>
        </w:rPr>
        <w:t>Gerónimo</w:t>
      </w:r>
      <w:proofErr w:type="spellEnd"/>
      <w:r w:rsidRPr="00FE6CEA">
        <w:rPr>
          <w:rFonts w:ascii="Times New Roman" w:hAnsi="Times New Roman" w:cs="Times New Roman"/>
        </w:rPr>
        <w:t xml:space="preserve"> Navarro, in 1647 contained some 400 books, though not all were on medicine (AAL </w:t>
      </w:r>
      <w:proofErr w:type="spellStart"/>
      <w:r w:rsidRPr="00FE6CEA">
        <w:rPr>
          <w:rFonts w:ascii="Times New Roman" w:hAnsi="Times New Roman" w:cs="Times New Roman"/>
        </w:rPr>
        <w:t>Testamentos</w:t>
      </w:r>
      <w:proofErr w:type="spellEnd"/>
      <w:r w:rsidRPr="00FE6CEA">
        <w:rPr>
          <w:rFonts w:ascii="Times New Roman" w:hAnsi="Times New Roman" w:cs="Times New Roman"/>
        </w:rPr>
        <w:t xml:space="preserve"> 28A-1 </w:t>
      </w:r>
      <w:proofErr w:type="spellStart"/>
      <w:r w:rsidRPr="00FE6CEA">
        <w:rPr>
          <w:rFonts w:ascii="Times New Roman" w:hAnsi="Times New Roman" w:cs="Times New Roman"/>
        </w:rPr>
        <w:t>fols</w:t>
      </w:r>
      <w:proofErr w:type="spellEnd"/>
      <w:r w:rsidRPr="00FE6CEA">
        <w:rPr>
          <w:rFonts w:ascii="Times New Roman" w:hAnsi="Times New Roman" w:cs="Times New Roman"/>
        </w:rPr>
        <w:t xml:space="preserve">. </w:t>
      </w:r>
      <w:r w:rsidRPr="00FE6CEA">
        <w:rPr>
          <w:rFonts w:ascii="Times New Roman" w:hAnsi="Times New Roman" w:cs="Times New Roman"/>
          <w:lang w:val="es-ES_tradnl"/>
        </w:rPr>
        <w:t xml:space="preserve">127-147 Testamento de Juan Gerónimo Navarro 1648). </w:t>
      </w:r>
    </w:p>
  </w:footnote>
  <w:footnote w:id="71">
    <w:p w14:paraId="06E8EE13" w14:textId="77777777" w:rsidR="0000020E" w:rsidRPr="00FE6CEA" w:rsidRDefault="0000020E" w:rsidP="00913C1A">
      <w:pPr>
        <w:tabs>
          <w:tab w:val="left" w:pos="709"/>
        </w:tabs>
        <w:spacing w:after="0" w:line="480" w:lineRule="auto"/>
        <w:rPr>
          <w:rFonts w:ascii="Times New Roman" w:hAnsi="Times New Roman" w:cs="Times New Roman"/>
          <w:sz w:val="20"/>
          <w:szCs w:val="20"/>
          <w:lang w:val="es-ES"/>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_tradnl"/>
        </w:rPr>
        <w:t xml:space="preserve"> Archivo General de la Nación, </w:t>
      </w:r>
      <w:proofErr w:type="spellStart"/>
      <w:r w:rsidRPr="00FE6CEA">
        <w:rPr>
          <w:rFonts w:ascii="Times New Roman" w:hAnsi="Times New Roman" w:cs="Times New Roman"/>
          <w:sz w:val="20"/>
          <w:szCs w:val="20"/>
          <w:lang w:val="es-ES_tradnl"/>
        </w:rPr>
        <w:t>Peru</w:t>
      </w:r>
      <w:proofErr w:type="spellEnd"/>
      <w:r w:rsidRPr="00FE6CEA">
        <w:rPr>
          <w:rFonts w:ascii="Times New Roman" w:hAnsi="Times New Roman" w:cs="Times New Roman"/>
          <w:sz w:val="20"/>
          <w:szCs w:val="20"/>
          <w:lang w:val="es-ES_tradnl"/>
        </w:rPr>
        <w:t xml:space="preserve"> (</w:t>
      </w:r>
      <w:proofErr w:type="spellStart"/>
      <w:r w:rsidRPr="00FE6CEA">
        <w:rPr>
          <w:rFonts w:ascii="Times New Roman" w:hAnsi="Times New Roman" w:cs="Times New Roman"/>
          <w:sz w:val="20"/>
          <w:szCs w:val="20"/>
          <w:lang w:val="es-ES_tradnl"/>
        </w:rPr>
        <w:t>hereafter</w:t>
      </w:r>
      <w:proofErr w:type="spellEnd"/>
      <w:r w:rsidRPr="00FE6CEA">
        <w:rPr>
          <w:rFonts w:ascii="Times New Roman" w:hAnsi="Times New Roman" w:cs="Times New Roman"/>
          <w:sz w:val="20"/>
          <w:szCs w:val="20"/>
          <w:lang w:val="es-ES_tradnl"/>
        </w:rPr>
        <w:t xml:space="preserve"> AGNP) Protocolos 63 Diego Gutiérrez </w:t>
      </w:r>
      <w:proofErr w:type="spellStart"/>
      <w:r w:rsidRPr="00FE6CEA">
        <w:rPr>
          <w:rFonts w:ascii="Times New Roman" w:hAnsi="Times New Roman" w:cs="Times New Roman"/>
          <w:sz w:val="20"/>
          <w:szCs w:val="20"/>
          <w:lang w:val="es-ES_tradnl"/>
        </w:rPr>
        <w:t>fols</w:t>
      </w:r>
      <w:proofErr w:type="spellEnd"/>
      <w:r w:rsidRPr="00FE6CEA">
        <w:rPr>
          <w:rFonts w:ascii="Times New Roman" w:hAnsi="Times New Roman" w:cs="Times New Roman"/>
          <w:sz w:val="20"/>
          <w:szCs w:val="20"/>
          <w:lang w:val="es-ES_tradnl"/>
        </w:rPr>
        <w:t xml:space="preserve">. </w:t>
      </w:r>
      <w:r w:rsidRPr="00FE6CEA">
        <w:rPr>
          <w:rFonts w:ascii="Times New Roman" w:hAnsi="Times New Roman" w:cs="Times New Roman"/>
          <w:sz w:val="20"/>
          <w:szCs w:val="20"/>
          <w:lang w:val="es-ES"/>
        </w:rPr>
        <w:t xml:space="preserve">177v.-178 </w:t>
      </w:r>
      <w:proofErr w:type="spellStart"/>
      <w:r w:rsidRPr="00FE6CEA">
        <w:rPr>
          <w:rFonts w:ascii="Times New Roman" w:hAnsi="Times New Roman" w:cs="Times New Roman"/>
          <w:sz w:val="20"/>
          <w:szCs w:val="20"/>
          <w:lang w:val="es-ES"/>
        </w:rPr>
        <w:t>Quenta</w:t>
      </w:r>
      <w:proofErr w:type="spellEnd"/>
      <w:r w:rsidRPr="00FE6CEA">
        <w:rPr>
          <w:rFonts w:ascii="Times New Roman" w:hAnsi="Times New Roman" w:cs="Times New Roman"/>
          <w:sz w:val="20"/>
          <w:szCs w:val="20"/>
          <w:lang w:val="es-ES"/>
        </w:rPr>
        <w:t xml:space="preserve"> de la botica 20 </w:t>
      </w:r>
      <w:proofErr w:type="gramStart"/>
      <w:r w:rsidRPr="00FE6CEA">
        <w:rPr>
          <w:rFonts w:ascii="Times New Roman" w:hAnsi="Times New Roman" w:cs="Times New Roman"/>
          <w:sz w:val="20"/>
          <w:szCs w:val="20"/>
          <w:lang w:val="es-ES"/>
        </w:rPr>
        <w:t>Oct.</w:t>
      </w:r>
      <w:proofErr w:type="gramEnd"/>
      <w:r w:rsidRPr="00FE6CEA">
        <w:rPr>
          <w:rFonts w:ascii="Times New Roman" w:hAnsi="Times New Roman" w:cs="Times New Roman"/>
          <w:sz w:val="20"/>
          <w:szCs w:val="20"/>
          <w:lang w:val="es-ES"/>
        </w:rPr>
        <w:t xml:space="preserve"> 1551. </w:t>
      </w:r>
      <w:proofErr w:type="spellStart"/>
      <w:r w:rsidRPr="00FE6CEA">
        <w:rPr>
          <w:rFonts w:ascii="Times New Roman" w:hAnsi="Times New Roman" w:cs="Times New Roman"/>
          <w:sz w:val="20"/>
          <w:szCs w:val="20"/>
          <w:lang w:val="es-ES"/>
        </w:rPr>
        <w:t>See</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also</w:t>
      </w:r>
      <w:proofErr w:type="spellEnd"/>
      <w:r w:rsidRPr="00FE6CEA">
        <w:rPr>
          <w:rFonts w:ascii="Times New Roman" w:hAnsi="Times New Roman" w:cs="Times New Roman"/>
          <w:sz w:val="20"/>
          <w:szCs w:val="20"/>
          <w:lang w:val="es-ES"/>
        </w:rPr>
        <w:t xml:space="preserve">: </w:t>
      </w:r>
      <w:r w:rsidRPr="00FE6CEA">
        <w:rPr>
          <w:rFonts w:ascii="Times New Roman" w:hAnsi="Times New Roman" w:cs="Times New Roman"/>
          <w:sz w:val="20"/>
          <w:szCs w:val="20"/>
          <w:lang w:val="es-ES_tradnl"/>
        </w:rPr>
        <w:t>Miguel Rabí Chara, “</w:t>
      </w:r>
      <w:r w:rsidRPr="00FE6CEA">
        <w:rPr>
          <w:rFonts w:ascii="Times New Roman" w:hAnsi="Times New Roman" w:cs="Times New Roman"/>
          <w:sz w:val="20"/>
          <w:szCs w:val="20"/>
          <w:lang w:val="es-ES"/>
        </w:rPr>
        <w:t xml:space="preserve">La primera botica de los hospitales de la ciudad de Lima en el siglo XVI,” </w:t>
      </w:r>
      <w:r w:rsidRPr="00FE6CEA">
        <w:rPr>
          <w:rFonts w:ascii="Times New Roman" w:hAnsi="Times New Roman" w:cs="Times New Roman"/>
          <w:i/>
          <w:iCs/>
          <w:sz w:val="20"/>
          <w:szCs w:val="20"/>
          <w:lang w:val="es-ES"/>
        </w:rPr>
        <w:t>Asclepio</w:t>
      </w:r>
      <w:r w:rsidRPr="00FE6CEA">
        <w:rPr>
          <w:rFonts w:ascii="Times New Roman" w:hAnsi="Times New Roman" w:cs="Times New Roman"/>
          <w:sz w:val="20"/>
          <w:szCs w:val="20"/>
          <w:lang w:val="es-ES"/>
        </w:rPr>
        <w:t xml:space="preserve"> 52 (2000): 276-77.</w:t>
      </w:r>
    </w:p>
  </w:footnote>
  <w:footnote w:id="72">
    <w:p w14:paraId="3101FB1C" w14:textId="77777777" w:rsidR="0000020E" w:rsidRPr="00FE6CEA"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These</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works</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were</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recommended</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for</w:t>
      </w:r>
      <w:proofErr w:type="spellEnd"/>
      <w:r w:rsidRPr="00FE6CEA">
        <w:rPr>
          <w:rFonts w:ascii="Times New Roman" w:hAnsi="Times New Roman" w:cs="Times New Roman"/>
          <w:lang w:val="es-ES"/>
        </w:rPr>
        <w:t xml:space="preserve"> </w:t>
      </w:r>
      <w:r w:rsidRPr="00FE6CEA">
        <w:rPr>
          <w:rFonts w:ascii="Times New Roman" w:hAnsi="Times New Roman" w:cs="Times New Roman"/>
          <w:i/>
          <w:lang w:val="es-ES"/>
        </w:rPr>
        <w:t>boticarios</w:t>
      </w:r>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by</w:t>
      </w:r>
      <w:proofErr w:type="spellEnd"/>
      <w:r w:rsidRPr="00FE6CEA">
        <w:rPr>
          <w:rFonts w:ascii="Times New Roman" w:hAnsi="Times New Roman" w:cs="Times New Roman"/>
          <w:lang w:val="es-ES"/>
        </w:rPr>
        <w:t xml:space="preserve"> the </w:t>
      </w:r>
      <w:proofErr w:type="spellStart"/>
      <w:r w:rsidRPr="00FE6CEA">
        <w:rPr>
          <w:rFonts w:ascii="Times New Roman" w:hAnsi="Times New Roman" w:cs="Times New Roman"/>
          <w:lang w:val="es-ES"/>
        </w:rPr>
        <w:t>fifteenth</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century</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Italian</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pharmacist</w:t>
      </w:r>
      <w:proofErr w:type="spellEnd"/>
      <w:r w:rsidRPr="00FE6CEA">
        <w:rPr>
          <w:rFonts w:ascii="Times New Roman" w:hAnsi="Times New Roman" w:cs="Times New Roman"/>
          <w:lang w:val="es-ES"/>
        </w:rPr>
        <w:t xml:space="preserve"> Saladino </w:t>
      </w:r>
      <w:proofErr w:type="spellStart"/>
      <w:r w:rsidRPr="00FE6CEA">
        <w:rPr>
          <w:rFonts w:ascii="Times New Roman" w:hAnsi="Times New Roman" w:cs="Times New Roman"/>
          <w:lang w:val="es-ES"/>
        </w:rPr>
        <w:t>d’Ascoli</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whose</w:t>
      </w:r>
      <w:proofErr w:type="spellEnd"/>
      <w:r w:rsidRPr="00FE6CEA">
        <w:rPr>
          <w:rFonts w:ascii="Times New Roman" w:hAnsi="Times New Roman" w:cs="Times New Roman"/>
          <w:lang w:val="es-ES"/>
        </w:rPr>
        <w:t xml:space="preserve"> </w:t>
      </w:r>
      <w:r w:rsidRPr="00FE6CEA">
        <w:rPr>
          <w:rFonts w:ascii="Times New Roman" w:hAnsi="Times New Roman" w:cs="Times New Roman"/>
          <w:i/>
          <w:lang w:val="es-ES"/>
        </w:rPr>
        <w:t>Compendio de los boticarios</w:t>
      </w:r>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was</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translated</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into</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Spanish</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by</w:t>
      </w:r>
      <w:proofErr w:type="spellEnd"/>
      <w:r w:rsidRPr="00FE6CEA">
        <w:rPr>
          <w:rFonts w:ascii="Times New Roman" w:hAnsi="Times New Roman" w:cs="Times New Roman"/>
          <w:lang w:val="es-ES"/>
        </w:rPr>
        <w:t xml:space="preserve"> Alonso Rodríguez de Tudela in 1515 (Saladino de Ascoli, </w:t>
      </w:r>
      <w:r w:rsidRPr="00FE6CEA">
        <w:rPr>
          <w:rFonts w:ascii="Times New Roman" w:hAnsi="Times New Roman" w:cs="Times New Roman"/>
          <w:i/>
          <w:lang w:val="es-ES"/>
        </w:rPr>
        <w:t>Compendio de los boticarios</w:t>
      </w:r>
      <w:r w:rsidRPr="00FE6CEA">
        <w:rPr>
          <w:rFonts w:ascii="Times New Roman" w:hAnsi="Times New Roman" w:cs="Times New Roman"/>
          <w:lang w:val="es-ES"/>
        </w:rPr>
        <w:t xml:space="preserve"> (Valladolid: </w:t>
      </w:r>
      <w:proofErr w:type="spellStart"/>
      <w:r w:rsidRPr="00FE6CEA">
        <w:rPr>
          <w:rFonts w:ascii="Times New Roman" w:hAnsi="Times New Roman" w:cs="Times New Roman"/>
          <w:lang w:val="es-ES"/>
        </w:rPr>
        <w:t>Arnao</w:t>
      </w:r>
      <w:proofErr w:type="spellEnd"/>
      <w:r w:rsidRPr="00FE6CEA">
        <w:rPr>
          <w:rFonts w:ascii="Times New Roman" w:hAnsi="Times New Roman" w:cs="Times New Roman"/>
          <w:lang w:val="es-ES"/>
        </w:rPr>
        <w:t xml:space="preserve"> Guillén de </w:t>
      </w:r>
      <w:proofErr w:type="spellStart"/>
      <w:r w:rsidRPr="00FE6CEA">
        <w:rPr>
          <w:rFonts w:ascii="Times New Roman" w:hAnsi="Times New Roman" w:cs="Times New Roman"/>
          <w:lang w:val="es-ES"/>
        </w:rPr>
        <w:t>Brocar</w:t>
      </w:r>
      <w:proofErr w:type="spellEnd"/>
      <w:r w:rsidRPr="00FE6CEA">
        <w:rPr>
          <w:rFonts w:ascii="Times New Roman" w:hAnsi="Times New Roman" w:cs="Times New Roman"/>
          <w:lang w:val="es-ES"/>
        </w:rPr>
        <w:t xml:space="preserve">, 1515)). </w:t>
      </w:r>
    </w:p>
  </w:footnote>
  <w:footnote w:id="73">
    <w:p w14:paraId="340B4175" w14:textId="77777777" w:rsidR="0000020E" w:rsidRPr="00FE6CEA"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lang w:val="es-ES_tradnl"/>
        </w:rPr>
        <w:t xml:space="preserve"> </w:t>
      </w:r>
      <w:r w:rsidRPr="00FE6CEA">
        <w:rPr>
          <w:rFonts w:ascii="Times New Roman" w:hAnsi="Times New Roman" w:cs="Times New Roman"/>
          <w:lang w:val="es-PE"/>
        </w:rPr>
        <w:t xml:space="preserve">Archivo Histórico Municipal de Lima, Libro 4 de cédulas y provisiones, fol. 161 Título de Bernardo Gil, boticario 7 </w:t>
      </w:r>
      <w:proofErr w:type="gramStart"/>
      <w:r w:rsidRPr="00FE6CEA">
        <w:rPr>
          <w:rFonts w:ascii="Times New Roman" w:hAnsi="Times New Roman" w:cs="Times New Roman"/>
          <w:lang w:val="es-PE"/>
        </w:rPr>
        <w:t>Nov.</w:t>
      </w:r>
      <w:proofErr w:type="gramEnd"/>
      <w:r w:rsidRPr="00FE6CEA">
        <w:rPr>
          <w:rFonts w:ascii="Times New Roman" w:hAnsi="Times New Roman" w:cs="Times New Roman"/>
          <w:lang w:val="es-PE"/>
        </w:rPr>
        <w:t xml:space="preserve"> 1609.</w:t>
      </w:r>
    </w:p>
  </w:footnote>
  <w:footnote w:id="74">
    <w:p w14:paraId="2EDAE8A4"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es-PE"/>
        </w:rPr>
        <w:t>López Pérez, “</w:t>
      </w:r>
      <w:proofErr w:type="spellStart"/>
      <w:r w:rsidRPr="00FE6CEA">
        <w:rPr>
          <w:rFonts w:ascii="Times New Roman" w:hAnsi="Times New Roman" w:cs="Times New Roman"/>
          <w:lang w:val="es-PE"/>
        </w:rPr>
        <w:t>Spanish</w:t>
      </w:r>
      <w:proofErr w:type="spellEnd"/>
      <w:r w:rsidRPr="00FE6CEA">
        <w:rPr>
          <w:rFonts w:ascii="Times New Roman" w:hAnsi="Times New Roman" w:cs="Times New Roman"/>
          <w:lang w:val="es-PE"/>
        </w:rPr>
        <w:t xml:space="preserve"> </w:t>
      </w:r>
      <w:proofErr w:type="spellStart"/>
      <w:r w:rsidRPr="00FE6CEA">
        <w:rPr>
          <w:rFonts w:ascii="Times New Roman" w:hAnsi="Times New Roman" w:cs="Times New Roman"/>
          <w:lang w:val="es-PE"/>
        </w:rPr>
        <w:t>Paracelsus</w:t>
      </w:r>
      <w:proofErr w:type="spellEnd"/>
      <w:r w:rsidRPr="00FE6CEA">
        <w:rPr>
          <w:rFonts w:ascii="Times New Roman" w:hAnsi="Times New Roman" w:cs="Times New Roman"/>
          <w:lang w:val="es-PE"/>
        </w:rPr>
        <w:t xml:space="preserve"> </w:t>
      </w:r>
      <w:proofErr w:type="spellStart"/>
      <w:r w:rsidRPr="00FE6CEA">
        <w:rPr>
          <w:rFonts w:ascii="Times New Roman" w:hAnsi="Times New Roman" w:cs="Times New Roman"/>
          <w:lang w:val="es-PE"/>
        </w:rPr>
        <w:t>Revisited</w:t>
      </w:r>
      <w:proofErr w:type="spellEnd"/>
      <w:r w:rsidRPr="00FE6CEA">
        <w:rPr>
          <w:rFonts w:ascii="Times New Roman" w:hAnsi="Times New Roman" w:cs="Times New Roman"/>
          <w:lang w:val="es-PE"/>
        </w:rPr>
        <w:t>,” 363.</w:t>
      </w:r>
    </w:p>
  </w:footnote>
  <w:footnote w:id="75">
    <w:p w14:paraId="1F1BABD4" w14:textId="35647FC8" w:rsidR="0000020E" w:rsidRPr="00FE6CEA" w:rsidRDefault="0000020E" w:rsidP="00913C1A">
      <w:pPr>
        <w:pStyle w:val="FootnoteText"/>
        <w:spacing w:line="480" w:lineRule="auto"/>
        <w:rPr>
          <w:rFonts w:ascii="Times New Roman" w:hAnsi="Times New Roman" w:cs="Times New Roman"/>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José María López Piñero and Francesc </w:t>
      </w:r>
      <w:proofErr w:type="spellStart"/>
      <w:r w:rsidRPr="00FE6CEA">
        <w:rPr>
          <w:rFonts w:ascii="Times New Roman" w:hAnsi="Times New Roman" w:cs="Times New Roman"/>
          <w:lang w:val="es-PE"/>
        </w:rPr>
        <w:t>Bujosa</w:t>
      </w:r>
      <w:proofErr w:type="spellEnd"/>
      <w:r w:rsidRPr="00FE6CEA">
        <w:rPr>
          <w:rFonts w:ascii="Times New Roman" w:hAnsi="Times New Roman" w:cs="Times New Roman"/>
          <w:lang w:val="es-PE"/>
        </w:rPr>
        <w:t xml:space="preserve"> Homar, “Tradición y renovación en la medicina española del siglo XVI,” </w:t>
      </w:r>
      <w:r w:rsidRPr="00FE6CEA">
        <w:rPr>
          <w:rFonts w:ascii="Times New Roman" w:hAnsi="Times New Roman" w:cs="Times New Roman"/>
          <w:i/>
          <w:lang w:val="es-ES"/>
        </w:rPr>
        <w:t>Asclepio</w:t>
      </w:r>
      <w:r w:rsidRPr="00FE6CEA">
        <w:rPr>
          <w:rFonts w:ascii="Times New Roman" w:hAnsi="Times New Roman" w:cs="Times New Roman"/>
          <w:lang w:val="es-ES"/>
        </w:rPr>
        <w:t xml:space="preserve"> 30-31 (1978-1979): </w:t>
      </w:r>
      <w:r w:rsidRPr="00FE6CEA">
        <w:rPr>
          <w:rFonts w:ascii="Times New Roman" w:hAnsi="Times New Roman" w:cs="Times New Roman"/>
          <w:lang w:val="es-PE"/>
        </w:rPr>
        <w:t xml:space="preserve">293; </w:t>
      </w:r>
      <w:r w:rsidRPr="00FE6CEA">
        <w:rPr>
          <w:rFonts w:ascii="Times New Roman" w:hAnsi="Times New Roman" w:cs="Times New Roman"/>
          <w:lang w:val="es-ES_tradnl"/>
        </w:rPr>
        <w:t>De Vos, “</w:t>
      </w:r>
      <w:proofErr w:type="spellStart"/>
      <w:r w:rsidRPr="00FE6CEA">
        <w:rPr>
          <w:rFonts w:ascii="Times New Roman" w:hAnsi="Times New Roman" w:cs="Times New Roman"/>
          <w:lang w:val="es-ES_tradnl"/>
        </w:rPr>
        <w:t>Rosewater</w:t>
      </w:r>
      <w:proofErr w:type="spellEnd"/>
      <w:r w:rsidRPr="00FE6CEA">
        <w:rPr>
          <w:rFonts w:ascii="Times New Roman" w:hAnsi="Times New Roman" w:cs="Times New Roman"/>
          <w:lang w:val="es-ES_tradnl"/>
        </w:rPr>
        <w:t xml:space="preserve"> and </w:t>
      </w:r>
      <w:proofErr w:type="spellStart"/>
      <w:r w:rsidRPr="00FE6CEA">
        <w:rPr>
          <w:rFonts w:ascii="Times New Roman" w:hAnsi="Times New Roman" w:cs="Times New Roman"/>
          <w:lang w:val="es-ES_tradnl"/>
        </w:rPr>
        <w:t>Philosophers</w:t>
      </w:r>
      <w:proofErr w:type="spellEnd"/>
      <w:r w:rsidRPr="00FE6CEA">
        <w:rPr>
          <w:rFonts w:ascii="Times New Roman" w:hAnsi="Times New Roman" w:cs="Times New Roman"/>
          <w:lang w:val="es-ES_tradnl"/>
        </w:rPr>
        <w:t xml:space="preserve">’ </w:t>
      </w:r>
      <w:proofErr w:type="spellStart"/>
      <w:r w:rsidRPr="00FE6CEA">
        <w:rPr>
          <w:rFonts w:ascii="Times New Roman" w:hAnsi="Times New Roman" w:cs="Times New Roman"/>
          <w:lang w:val="es-ES_tradnl"/>
        </w:rPr>
        <w:t>Oil</w:t>
      </w:r>
      <w:proofErr w:type="spellEnd"/>
      <w:r w:rsidRPr="00FE6CEA">
        <w:rPr>
          <w:rFonts w:ascii="Times New Roman" w:hAnsi="Times New Roman" w:cs="Times New Roman"/>
          <w:lang w:val="es-ES_tradnl"/>
        </w:rPr>
        <w:t>,” 168.</w:t>
      </w:r>
    </w:p>
  </w:footnote>
  <w:footnote w:id="76">
    <w:p w14:paraId="039BAC1A" w14:textId="77777777" w:rsidR="0000020E" w:rsidRPr="00FE6CEA" w:rsidRDefault="0000020E" w:rsidP="00913C1A">
      <w:pPr>
        <w:pStyle w:val="FootnoteText"/>
        <w:spacing w:line="480" w:lineRule="auto"/>
        <w:jc w:val="both"/>
        <w:rPr>
          <w:rFonts w:ascii="Times New Roman" w:hAnsi="Times New Roman" w:cs="Times New Roman"/>
          <w:highlight w:val="yellow"/>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Laval, </w:t>
      </w:r>
      <w:r w:rsidRPr="00FE6CEA">
        <w:rPr>
          <w:rFonts w:ascii="Times New Roman" w:hAnsi="Times New Roman" w:cs="Times New Roman"/>
          <w:i/>
          <w:iCs/>
          <w:lang w:val="es-ES"/>
        </w:rPr>
        <w:t>Botica</w:t>
      </w:r>
      <w:r w:rsidRPr="00FE6CEA">
        <w:rPr>
          <w:rFonts w:ascii="Times New Roman" w:hAnsi="Times New Roman" w:cs="Times New Roman"/>
          <w:lang w:val="es-ES"/>
        </w:rPr>
        <w:t>, 139.</w:t>
      </w:r>
    </w:p>
  </w:footnote>
  <w:footnote w:id="77">
    <w:p w14:paraId="06260AE2" w14:textId="77777777" w:rsidR="0000020E" w:rsidRPr="00FE6CEA" w:rsidRDefault="0000020E" w:rsidP="00913C1A">
      <w:pPr>
        <w:pStyle w:val="FootnoteText"/>
        <w:spacing w:line="480" w:lineRule="auto"/>
        <w:rPr>
          <w:rFonts w:ascii="Times New Roman" w:hAnsi="Times New Roman" w:cs="Times New Roman"/>
          <w:lang w:val="pt-PT"/>
        </w:rPr>
      </w:pPr>
      <w:r w:rsidRPr="00FE6CEA">
        <w:rPr>
          <w:rStyle w:val="FootnoteReference"/>
          <w:rFonts w:ascii="Times New Roman" w:hAnsi="Times New Roman" w:cs="Times New Roman"/>
        </w:rPr>
        <w:footnoteRef/>
      </w:r>
      <w:r w:rsidRPr="00FE6CEA">
        <w:rPr>
          <w:rFonts w:ascii="Times New Roman" w:hAnsi="Times New Roman" w:cs="Times New Roman"/>
          <w:lang w:val="pt-PT"/>
        </w:rPr>
        <w:t xml:space="preserve"> AGI Contratación 1097 N5 fol. 197 Registro de Santa Catalina 1592.</w:t>
      </w:r>
    </w:p>
  </w:footnote>
  <w:footnote w:id="78">
    <w:p w14:paraId="7C7C44BC" w14:textId="77777777" w:rsidR="0000020E" w:rsidRPr="00FE6CEA" w:rsidRDefault="0000020E" w:rsidP="00913C1A">
      <w:pPr>
        <w:pStyle w:val="FootnoteText"/>
        <w:spacing w:line="480" w:lineRule="auto"/>
        <w:rPr>
          <w:rFonts w:ascii="Times New Roman" w:hAnsi="Times New Roman" w:cs="Times New Roman"/>
          <w:lang w:val="pt-PT"/>
        </w:rPr>
      </w:pPr>
      <w:r w:rsidRPr="00FE6CEA">
        <w:rPr>
          <w:rStyle w:val="FootnoteReference"/>
          <w:rFonts w:ascii="Times New Roman" w:hAnsi="Times New Roman" w:cs="Times New Roman"/>
        </w:rPr>
        <w:footnoteRef/>
      </w:r>
      <w:r w:rsidRPr="00FE6CEA">
        <w:rPr>
          <w:rFonts w:ascii="Times New Roman" w:hAnsi="Times New Roman" w:cs="Times New Roman"/>
          <w:lang w:val="pt-PT"/>
        </w:rPr>
        <w:t xml:space="preserve"> AGNP Protocolos 819 Hernández Francisco Testamento de Bartolomé Díaz Cabeza de Vaca boticario 1608, fol. 176v.</w:t>
      </w:r>
    </w:p>
  </w:footnote>
  <w:footnote w:id="79">
    <w:p w14:paraId="4665C8D2"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AGI Contratación 1138B N8: 365 Registro del navío Nuestra Señora del Rosario 1601. </w:t>
      </w:r>
    </w:p>
  </w:footnote>
  <w:footnote w:id="80">
    <w:p w14:paraId="49D6091D" w14:textId="77777777" w:rsidR="0000020E" w:rsidRPr="00FE6CEA" w:rsidRDefault="0000020E" w:rsidP="00913C1A">
      <w:pPr>
        <w:pStyle w:val="FootnoteText"/>
        <w:spacing w:line="480" w:lineRule="auto"/>
        <w:rPr>
          <w:rFonts w:ascii="Times New Roman" w:hAnsi="Times New Roman" w:cs="Times New Roman"/>
          <w:highlight w:val="yellow"/>
        </w:rPr>
      </w:pPr>
      <w:r w:rsidRPr="00FE6CEA">
        <w:rPr>
          <w:rStyle w:val="FootnoteReference"/>
          <w:rFonts w:ascii="Times New Roman" w:hAnsi="Times New Roman" w:cs="Times New Roman"/>
        </w:rPr>
        <w:footnoteRef/>
      </w:r>
      <w:r w:rsidRPr="00FE6CEA">
        <w:rPr>
          <w:rFonts w:ascii="Times New Roman" w:hAnsi="Times New Roman" w:cs="Times New Roman"/>
        </w:rPr>
        <w:t xml:space="preserve"> Michael Solomon, </w:t>
      </w:r>
      <w:r w:rsidRPr="00FE6CEA">
        <w:rPr>
          <w:rFonts w:ascii="Times New Roman" w:hAnsi="Times New Roman" w:cs="Times New Roman"/>
          <w:i/>
        </w:rPr>
        <w:t>Fictions of Well-Being: Sickly Readers and Vernacular Medical Writing in Late Medieval and Early Modern Spain</w:t>
      </w:r>
      <w:r w:rsidRPr="00FE6CEA">
        <w:rPr>
          <w:rFonts w:ascii="Times New Roman" w:hAnsi="Times New Roman" w:cs="Times New Roman"/>
        </w:rPr>
        <w:t xml:space="preserve"> (Philadelphia: University of Pennsylvania Press, 2010), 54-55, 58-60.</w:t>
      </w:r>
    </w:p>
  </w:footnote>
  <w:footnote w:id="81">
    <w:p w14:paraId="1CAF71C9" w14:textId="77777777" w:rsidR="0000020E" w:rsidRPr="00FE6CEA" w:rsidRDefault="0000020E" w:rsidP="003A3911">
      <w:pPr>
        <w:pStyle w:val="FootnoteText"/>
        <w:spacing w:line="480" w:lineRule="auto"/>
        <w:rPr>
          <w:rFonts w:ascii="Times New Roman" w:hAnsi="Times New Roman" w:cs="Times New Roman"/>
          <w:highlight w:val="yellow"/>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Leonard, </w:t>
      </w:r>
      <w:r w:rsidRPr="00FE6CEA">
        <w:rPr>
          <w:rFonts w:ascii="Times New Roman" w:hAnsi="Times New Roman" w:cs="Times New Roman"/>
          <w:i/>
          <w:lang w:val="es-ES"/>
        </w:rPr>
        <w:t>Libros del conquistador</w:t>
      </w:r>
      <w:r w:rsidRPr="00FE6CEA">
        <w:rPr>
          <w:rFonts w:ascii="Times New Roman" w:hAnsi="Times New Roman" w:cs="Times New Roman"/>
          <w:lang w:val="es-ES"/>
        </w:rPr>
        <w:t xml:space="preserve">, 343. </w:t>
      </w:r>
    </w:p>
  </w:footnote>
  <w:footnote w:id="82">
    <w:p w14:paraId="10314AA2" w14:textId="47A141D5" w:rsidR="0000020E" w:rsidRPr="00FE6CEA" w:rsidRDefault="0000020E" w:rsidP="002E4D2F">
      <w:pPr>
        <w:pStyle w:val="FootnoteText"/>
        <w:spacing w:line="480" w:lineRule="auto"/>
        <w:rPr>
          <w:rFonts w:ascii="Times New Roman" w:hAnsi="Times New Roman" w:cs="Times New Roman"/>
          <w:highlight w:val="yellow"/>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González Sánchez, “Consideraciones sobre el comercio,” 683,</w:t>
      </w:r>
      <w:r w:rsidR="009F2759">
        <w:rPr>
          <w:rFonts w:ascii="Times New Roman" w:hAnsi="Times New Roman" w:cs="Times New Roman"/>
          <w:lang w:val="es-PE"/>
        </w:rPr>
        <w:t xml:space="preserve"> </w:t>
      </w:r>
      <w:r w:rsidRPr="00FE6CEA">
        <w:rPr>
          <w:rFonts w:ascii="Times New Roman" w:hAnsi="Times New Roman" w:cs="Times New Roman"/>
          <w:lang w:val="es-PE"/>
        </w:rPr>
        <w:t>689;</w:t>
      </w:r>
      <w:r w:rsidRPr="00FE6CEA">
        <w:rPr>
          <w:rFonts w:ascii="Times New Roman" w:hAnsi="Times New Roman" w:cs="Times New Roman"/>
          <w:lang w:val="es-ES"/>
        </w:rPr>
        <w:t xml:space="preserve"> Pardo-Tomás, </w:t>
      </w:r>
      <w:r w:rsidRPr="00FE6CEA">
        <w:rPr>
          <w:rFonts w:ascii="Times New Roman" w:hAnsi="Times New Roman" w:cs="Times New Roman"/>
          <w:i/>
          <w:lang w:val="es-ES"/>
        </w:rPr>
        <w:t>Ciencia y censura</w:t>
      </w:r>
      <w:r w:rsidRPr="00FE6CEA">
        <w:rPr>
          <w:rFonts w:ascii="Times New Roman" w:hAnsi="Times New Roman" w:cs="Times New Roman"/>
          <w:lang w:val="es-ES"/>
        </w:rPr>
        <w:t xml:space="preserve">, 361; </w:t>
      </w:r>
      <w:proofErr w:type="spellStart"/>
      <w:r w:rsidRPr="00FE6CEA">
        <w:rPr>
          <w:rFonts w:ascii="Times New Roman" w:hAnsi="Times New Roman" w:cs="Times New Roman"/>
          <w:lang w:val="es-ES"/>
        </w:rPr>
        <w:t>Guibovich</w:t>
      </w:r>
      <w:proofErr w:type="spellEnd"/>
      <w:r w:rsidRPr="00FE6CEA">
        <w:rPr>
          <w:rFonts w:ascii="Times New Roman" w:hAnsi="Times New Roman" w:cs="Times New Roman"/>
          <w:lang w:val="es-ES"/>
        </w:rPr>
        <w:t xml:space="preserve">, </w:t>
      </w:r>
      <w:r w:rsidRPr="00FE6CEA">
        <w:rPr>
          <w:rFonts w:ascii="Times New Roman" w:hAnsi="Times New Roman" w:cs="Times New Roman"/>
          <w:i/>
          <w:lang w:val="es-ES"/>
        </w:rPr>
        <w:t>Censura</w:t>
      </w:r>
      <w:r w:rsidRPr="00FE6CEA">
        <w:rPr>
          <w:rFonts w:ascii="Times New Roman" w:hAnsi="Times New Roman" w:cs="Times New Roman"/>
          <w:lang w:val="es-ES"/>
        </w:rPr>
        <w:t xml:space="preserve">, 339. </w:t>
      </w:r>
    </w:p>
  </w:footnote>
  <w:footnote w:id="83">
    <w:p w14:paraId="3B968ECC" w14:textId="10676EE2"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López Pérez, “Influencia de alquimia,” 224-26</w:t>
      </w:r>
      <w:r w:rsidR="009F2759">
        <w:rPr>
          <w:rFonts w:ascii="Times New Roman" w:hAnsi="Times New Roman" w:cs="Times New Roman"/>
          <w:lang w:val="es-ES"/>
        </w:rPr>
        <w:t>.</w:t>
      </w:r>
    </w:p>
  </w:footnote>
  <w:footnote w:id="84">
    <w:p w14:paraId="19F10C71" w14:textId="6B86DBB8" w:rsidR="0000020E" w:rsidRPr="00FE6CEA" w:rsidRDefault="0000020E" w:rsidP="00913C1A">
      <w:pPr>
        <w:pStyle w:val="FootnoteText"/>
        <w:tabs>
          <w:tab w:val="left" w:pos="0"/>
        </w:tabs>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Cobo, </w:t>
      </w:r>
      <w:r w:rsidRPr="00FE6CEA">
        <w:rPr>
          <w:rFonts w:ascii="Times New Roman" w:hAnsi="Times New Roman" w:cs="Times New Roman"/>
          <w:i/>
          <w:lang w:val="es-ES"/>
        </w:rPr>
        <w:t>Obras</w:t>
      </w:r>
      <w:r w:rsidRPr="00FE6CEA">
        <w:rPr>
          <w:rFonts w:ascii="Times New Roman" w:hAnsi="Times New Roman" w:cs="Times New Roman"/>
          <w:lang w:val="es-ES"/>
        </w:rPr>
        <w:t xml:space="preserve">, </w:t>
      </w:r>
      <w:r w:rsidR="009F2759">
        <w:rPr>
          <w:rFonts w:ascii="Times New Roman" w:hAnsi="Times New Roman" w:cs="Times New Roman"/>
          <w:lang w:val="es-ES"/>
        </w:rPr>
        <w:t xml:space="preserve">vol. </w:t>
      </w:r>
      <w:r w:rsidRPr="00FE6CEA">
        <w:rPr>
          <w:rFonts w:ascii="Times New Roman" w:hAnsi="Times New Roman" w:cs="Times New Roman"/>
          <w:lang w:val="es-ES"/>
        </w:rPr>
        <w:t>2</w:t>
      </w:r>
      <w:r w:rsidR="009F2759">
        <w:rPr>
          <w:rFonts w:ascii="Times New Roman" w:hAnsi="Times New Roman" w:cs="Times New Roman"/>
          <w:lang w:val="es-ES"/>
        </w:rPr>
        <w:t>,</w:t>
      </w:r>
      <w:r w:rsidRPr="00FE6CEA">
        <w:rPr>
          <w:rFonts w:ascii="Times New Roman" w:hAnsi="Times New Roman" w:cs="Times New Roman"/>
          <w:lang w:val="es-ES"/>
        </w:rPr>
        <w:t xml:space="preserve"> 425; Luis Martín, </w:t>
      </w:r>
      <w:r w:rsidRPr="00FE6CEA">
        <w:rPr>
          <w:rStyle w:val="Strong"/>
          <w:rFonts w:ascii="Times New Roman" w:hAnsi="Times New Roman" w:cs="Times New Roman"/>
          <w:b w:val="0"/>
          <w:i/>
          <w:iCs/>
          <w:lang w:val="es-ES"/>
        </w:rPr>
        <w:t xml:space="preserve">The </w:t>
      </w:r>
      <w:proofErr w:type="spellStart"/>
      <w:r w:rsidRPr="00FE6CEA">
        <w:rPr>
          <w:rStyle w:val="FootnoteReference"/>
          <w:rFonts w:ascii="Times New Roman" w:hAnsi="Times New Roman" w:cs="Times New Roman"/>
          <w:i/>
          <w:iCs/>
          <w:vertAlign w:val="baseline"/>
          <w:lang w:val="es-ES"/>
        </w:rPr>
        <w:t>Intellectual</w:t>
      </w:r>
      <w:proofErr w:type="spellEnd"/>
      <w:r w:rsidRPr="00FE6CEA">
        <w:rPr>
          <w:rStyle w:val="Strong"/>
          <w:rFonts w:ascii="Times New Roman" w:hAnsi="Times New Roman" w:cs="Times New Roman"/>
          <w:i/>
          <w:iCs/>
          <w:lang w:val="es-ES"/>
        </w:rPr>
        <w:t xml:space="preserve"> </w:t>
      </w:r>
      <w:proofErr w:type="spellStart"/>
      <w:r w:rsidRPr="00FE6CEA">
        <w:rPr>
          <w:rStyle w:val="Strong"/>
          <w:rFonts w:ascii="Times New Roman" w:hAnsi="Times New Roman" w:cs="Times New Roman"/>
          <w:b w:val="0"/>
          <w:i/>
          <w:iCs/>
          <w:lang w:val="es-ES"/>
        </w:rPr>
        <w:t>Conquest</w:t>
      </w:r>
      <w:proofErr w:type="spellEnd"/>
      <w:r w:rsidRPr="00FE6CEA">
        <w:rPr>
          <w:rStyle w:val="Strong"/>
          <w:rFonts w:ascii="Times New Roman" w:hAnsi="Times New Roman" w:cs="Times New Roman"/>
          <w:b w:val="0"/>
          <w:i/>
          <w:iCs/>
          <w:lang w:val="es-ES"/>
        </w:rPr>
        <w:t xml:space="preserve"> of </w:t>
      </w:r>
      <w:proofErr w:type="spellStart"/>
      <w:r w:rsidRPr="00FE6CEA">
        <w:rPr>
          <w:rStyle w:val="Strong"/>
          <w:rFonts w:ascii="Times New Roman" w:hAnsi="Times New Roman" w:cs="Times New Roman"/>
          <w:b w:val="0"/>
          <w:i/>
          <w:iCs/>
          <w:lang w:val="es-ES"/>
        </w:rPr>
        <w:t>Peru</w:t>
      </w:r>
      <w:proofErr w:type="spellEnd"/>
      <w:r w:rsidRPr="00FE6CEA">
        <w:rPr>
          <w:rStyle w:val="Strong"/>
          <w:rFonts w:ascii="Times New Roman" w:hAnsi="Times New Roman" w:cs="Times New Roman"/>
          <w:b w:val="0"/>
          <w:i/>
          <w:iCs/>
          <w:lang w:val="es-ES"/>
        </w:rPr>
        <w:t xml:space="preserve">: The </w:t>
      </w:r>
      <w:proofErr w:type="spellStart"/>
      <w:r w:rsidRPr="00FE6CEA">
        <w:rPr>
          <w:rStyle w:val="Strong"/>
          <w:rFonts w:ascii="Times New Roman" w:hAnsi="Times New Roman" w:cs="Times New Roman"/>
          <w:b w:val="0"/>
          <w:i/>
          <w:iCs/>
          <w:lang w:val="es-ES"/>
        </w:rPr>
        <w:t>Jesuit</w:t>
      </w:r>
      <w:proofErr w:type="spellEnd"/>
      <w:r w:rsidRPr="00FE6CEA">
        <w:rPr>
          <w:rStyle w:val="Strong"/>
          <w:rFonts w:ascii="Times New Roman" w:hAnsi="Times New Roman" w:cs="Times New Roman"/>
          <w:b w:val="0"/>
          <w:i/>
          <w:iCs/>
          <w:lang w:val="es-ES"/>
        </w:rPr>
        <w:t xml:space="preserve"> </w:t>
      </w:r>
      <w:proofErr w:type="spellStart"/>
      <w:r w:rsidRPr="00FE6CEA">
        <w:rPr>
          <w:rStyle w:val="Strong"/>
          <w:rFonts w:ascii="Times New Roman" w:hAnsi="Times New Roman" w:cs="Times New Roman"/>
          <w:b w:val="0"/>
          <w:i/>
          <w:iCs/>
          <w:lang w:val="es-ES"/>
        </w:rPr>
        <w:t>College</w:t>
      </w:r>
      <w:proofErr w:type="spellEnd"/>
      <w:r w:rsidRPr="00FE6CEA">
        <w:rPr>
          <w:rStyle w:val="Strong"/>
          <w:rFonts w:ascii="Times New Roman" w:hAnsi="Times New Roman" w:cs="Times New Roman"/>
          <w:b w:val="0"/>
          <w:i/>
          <w:iCs/>
          <w:lang w:val="es-ES"/>
        </w:rPr>
        <w:t xml:space="preserve"> of San Pablo, 1568-1767</w:t>
      </w:r>
      <w:r w:rsidRPr="00FE6CEA">
        <w:rPr>
          <w:rStyle w:val="Strong"/>
          <w:rFonts w:ascii="Times New Roman" w:hAnsi="Times New Roman" w:cs="Times New Roman"/>
          <w:b w:val="0"/>
          <w:lang w:val="es-ES"/>
        </w:rPr>
        <w:t xml:space="preserve"> (</w:t>
      </w:r>
      <w:r w:rsidRPr="00FE6CEA">
        <w:rPr>
          <w:rFonts w:ascii="Times New Roman" w:hAnsi="Times New Roman" w:cs="Times New Roman"/>
          <w:lang w:val="es-ES"/>
        </w:rPr>
        <w:t xml:space="preserve">New York: </w:t>
      </w:r>
      <w:proofErr w:type="spellStart"/>
      <w:r w:rsidRPr="00FE6CEA">
        <w:rPr>
          <w:rFonts w:ascii="Times New Roman" w:hAnsi="Times New Roman" w:cs="Times New Roman"/>
          <w:lang w:val="es-ES"/>
        </w:rPr>
        <w:t>Fordham</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University</w:t>
      </w:r>
      <w:proofErr w:type="spellEnd"/>
      <w:r w:rsidRPr="00FE6CEA">
        <w:rPr>
          <w:rFonts w:ascii="Times New Roman" w:hAnsi="Times New Roman" w:cs="Times New Roman"/>
          <w:lang w:val="es-ES"/>
        </w:rPr>
        <w:t xml:space="preserve"> Press, 1968), 106-108 and “</w:t>
      </w:r>
      <w:r w:rsidRPr="00FE6CEA">
        <w:rPr>
          <w:rFonts w:ascii="Times New Roman" w:hAnsi="Times New Roman" w:cs="Times New Roman"/>
          <w:lang w:val="es-ES" w:eastAsia="en-GB"/>
        </w:rPr>
        <w:t>La biblioteca del Colegio de San</w:t>
      </w:r>
      <w:r w:rsidRPr="00FE6CEA">
        <w:rPr>
          <w:rFonts w:ascii="Times New Roman" w:hAnsi="Times New Roman" w:cs="Times New Roman"/>
          <w:lang w:val="es-ES"/>
        </w:rPr>
        <w:t xml:space="preserve"> Pablo </w:t>
      </w:r>
      <w:r w:rsidRPr="00FE6CEA">
        <w:rPr>
          <w:rFonts w:ascii="Times New Roman" w:hAnsi="Times New Roman" w:cs="Times New Roman"/>
          <w:lang w:val="es-ES" w:eastAsia="en-GB"/>
        </w:rPr>
        <w:t xml:space="preserve">(1568-1767), antecedente de la Biblioteca Nacional,” </w:t>
      </w:r>
      <w:r w:rsidRPr="00FE6CEA">
        <w:rPr>
          <w:rFonts w:ascii="Times New Roman" w:hAnsi="Times New Roman" w:cs="Times New Roman"/>
          <w:i/>
          <w:lang w:val="es-ES" w:eastAsia="en-GB"/>
        </w:rPr>
        <w:t>Fénix</w:t>
      </w:r>
      <w:r w:rsidRPr="00FE6CEA">
        <w:rPr>
          <w:rFonts w:ascii="Times New Roman" w:hAnsi="Times New Roman" w:cs="Times New Roman"/>
          <w:lang w:val="es-ES" w:eastAsia="en-GB"/>
        </w:rPr>
        <w:t xml:space="preserve"> (Lima) 21 (1971): 15-36. </w:t>
      </w:r>
    </w:p>
  </w:footnote>
  <w:footnote w:id="85">
    <w:p w14:paraId="4F7706D8"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pt-PT"/>
        </w:rPr>
        <w:t>Guibovich, “Bibliotecas de médicos,” 302.</w:t>
      </w:r>
    </w:p>
  </w:footnote>
  <w:footnote w:id="86">
    <w:p w14:paraId="244E645D"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pt-PT"/>
        </w:rPr>
        <w:t xml:space="preserve">Archivo Arzobispal, Lima (hereafter AAL) Testamentos 28A-1 fols. </w:t>
      </w:r>
      <w:r w:rsidRPr="00FE6CEA">
        <w:rPr>
          <w:rFonts w:ascii="Times New Roman" w:hAnsi="Times New Roman" w:cs="Times New Roman"/>
          <w:lang w:val="es-ES"/>
        </w:rPr>
        <w:t>81v-82, 207v.-208 Testamento de Juan Gerónimo Navarro 1648.</w:t>
      </w:r>
    </w:p>
  </w:footnote>
  <w:footnote w:id="87">
    <w:p w14:paraId="6E6CF9BB" w14:textId="77777777" w:rsidR="0000020E" w:rsidRPr="00FE6CEA" w:rsidRDefault="0000020E" w:rsidP="00913C1A">
      <w:pPr>
        <w:autoSpaceDE w:val="0"/>
        <w:autoSpaceDN w:val="0"/>
        <w:adjustRightInd w:val="0"/>
        <w:spacing w:after="0" w:line="480" w:lineRule="auto"/>
        <w:rPr>
          <w:rFonts w:ascii="Times New Roman" w:hAnsi="Times New Roman" w:cs="Times New Roman"/>
          <w:sz w:val="20"/>
          <w:szCs w:val="20"/>
          <w:lang w:val="es-ES" w:eastAsia="en-GB"/>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_tradnl"/>
        </w:rPr>
        <w:t xml:space="preserve"> Jairo </w:t>
      </w:r>
      <w:r w:rsidRPr="00FE6CEA">
        <w:rPr>
          <w:rFonts w:ascii="Times New Roman" w:hAnsi="Times New Roman" w:cs="Times New Roman"/>
          <w:sz w:val="20"/>
          <w:szCs w:val="20"/>
          <w:lang w:val="es-ES" w:eastAsia="en-GB"/>
        </w:rPr>
        <w:t xml:space="preserve">Solano Alonso, </w:t>
      </w:r>
      <w:r w:rsidRPr="00FE6CEA">
        <w:rPr>
          <w:rFonts w:ascii="Times New Roman" w:hAnsi="Times New Roman" w:cs="Times New Roman"/>
          <w:i/>
          <w:sz w:val="20"/>
          <w:szCs w:val="20"/>
          <w:lang w:val="es-ES" w:eastAsia="en-GB"/>
        </w:rPr>
        <w:t>Salud, cultura y sociedad en Cartagena de Indias siglos XVI y XVII</w:t>
      </w:r>
      <w:r w:rsidRPr="00FE6CEA">
        <w:rPr>
          <w:rFonts w:ascii="Times New Roman" w:hAnsi="Times New Roman" w:cs="Times New Roman"/>
          <w:sz w:val="20"/>
          <w:szCs w:val="20"/>
          <w:lang w:val="es-ES" w:eastAsia="en-GB"/>
        </w:rPr>
        <w:t xml:space="preserve"> (</w:t>
      </w:r>
      <w:r w:rsidRPr="00FE6CEA">
        <w:rPr>
          <w:rFonts w:ascii="Times New Roman" w:hAnsi="Times New Roman" w:cs="Times New Roman"/>
          <w:sz w:val="20"/>
          <w:szCs w:val="20"/>
          <w:lang w:val="es-ES_tradnl" w:eastAsia="en-GB"/>
        </w:rPr>
        <w:t>Universidad del Atlántico: Barranquilla, 1998), 127</w:t>
      </w:r>
      <w:r w:rsidRPr="00FE6CEA">
        <w:rPr>
          <w:rFonts w:ascii="Times New Roman" w:hAnsi="Times New Roman" w:cs="Times New Roman"/>
          <w:sz w:val="20"/>
          <w:szCs w:val="20"/>
          <w:lang w:val="es-ES_tradnl"/>
        </w:rPr>
        <w:t>-29.</w:t>
      </w:r>
    </w:p>
  </w:footnote>
  <w:footnote w:id="88">
    <w:p w14:paraId="65B572BE" w14:textId="3CC23912"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w:t>
      </w:r>
      <w:proofErr w:type="spellStart"/>
      <w:r w:rsidRPr="00FE6CEA">
        <w:rPr>
          <w:rFonts w:ascii="Times New Roman" w:hAnsi="Times New Roman" w:cs="Times New Roman"/>
          <w:lang w:eastAsia="en-GB"/>
        </w:rPr>
        <w:t>Solano</w:t>
      </w:r>
      <w:proofErr w:type="spellEnd"/>
      <w:r w:rsidRPr="00FE6CEA">
        <w:rPr>
          <w:rFonts w:ascii="Times New Roman" w:hAnsi="Times New Roman" w:cs="Times New Roman"/>
          <w:lang w:eastAsia="en-GB"/>
        </w:rPr>
        <w:t xml:space="preserve"> Alonso, </w:t>
      </w:r>
      <w:proofErr w:type="spellStart"/>
      <w:r w:rsidRPr="00FE6CEA">
        <w:rPr>
          <w:rFonts w:ascii="Times New Roman" w:hAnsi="Times New Roman" w:cs="Times New Roman"/>
          <w:i/>
          <w:lang w:eastAsia="en-GB"/>
        </w:rPr>
        <w:t>Salud</w:t>
      </w:r>
      <w:proofErr w:type="spellEnd"/>
      <w:r w:rsidRPr="00FE6CEA">
        <w:rPr>
          <w:rFonts w:ascii="Times New Roman" w:hAnsi="Times New Roman" w:cs="Times New Roman"/>
          <w:i/>
          <w:lang w:eastAsia="en-GB"/>
        </w:rPr>
        <w:t xml:space="preserve">, </w:t>
      </w:r>
      <w:proofErr w:type="spellStart"/>
      <w:r w:rsidRPr="00FE6CEA">
        <w:rPr>
          <w:rFonts w:ascii="Times New Roman" w:hAnsi="Times New Roman" w:cs="Times New Roman"/>
          <w:i/>
          <w:lang w:eastAsia="en-GB"/>
        </w:rPr>
        <w:t>cultura</w:t>
      </w:r>
      <w:proofErr w:type="spellEnd"/>
      <w:r w:rsidRPr="00FE6CEA">
        <w:rPr>
          <w:rFonts w:ascii="Times New Roman" w:hAnsi="Times New Roman" w:cs="Times New Roman"/>
          <w:i/>
          <w:lang w:eastAsia="en-GB"/>
        </w:rPr>
        <w:t xml:space="preserve"> y </w:t>
      </w:r>
      <w:proofErr w:type="spellStart"/>
      <w:r w:rsidRPr="00FE6CEA">
        <w:rPr>
          <w:rFonts w:ascii="Times New Roman" w:hAnsi="Times New Roman" w:cs="Times New Roman"/>
          <w:i/>
          <w:lang w:eastAsia="en-GB"/>
        </w:rPr>
        <w:t>sociedad</w:t>
      </w:r>
      <w:proofErr w:type="spellEnd"/>
      <w:r w:rsidR="009F2759">
        <w:rPr>
          <w:rFonts w:ascii="Times New Roman" w:hAnsi="Times New Roman" w:cs="Times New Roman"/>
          <w:iCs/>
          <w:lang w:eastAsia="en-GB"/>
        </w:rPr>
        <w:t>,</w:t>
      </w:r>
      <w:r w:rsidRPr="00FE6CEA">
        <w:rPr>
          <w:rFonts w:ascii="Times New Roman" w:hAnsi="Times New Roman" w:cs="Times New Roman"/>
          <w:i/>
          <w:lang w:eastAsia="en-GB"/>
        </w:rPr>
        <w:t xml:space="preserve"> </w:t>
      </w:r>
      <w:r w:rsidRPr="00FE6CEA">
        <w:rPr>
          <w:rFonts w:ascii="Times New Roman" w:hAnsi="Times New Roman" w:cs="Times New Roman"/>
        </w:rPr>
        <w:t xml:space="preserve">110-11; Kristy Wilson Bowers, “Tradition and Innovation in Spanish Medicine: </w:t>
      </w:r>
      <w:r w:rsidRPr="00FE6CEA">
        <w:rPr>
          <w:rFonts w:ascii="Times New Roman" w:hAnsi="Times New Roman" w:cs="Times New Roman"/>
          <w:shd w:val="clear" w:color="auto" w:fill="FFFFFF"/>
        </w:rPr>
        <w:t>Bartolomé</w:t>
      </w:r>
      <w:r w:rsidRPr="00FE6CEA">
        <w:rPr>
          <w:rStyle w:val="apple-converted-space"/>
          <w:rFonts w:ascii="Times New Roman" w:hAnsi="Times New Roman" w:cs="Times New Roman"/>
          <w:shd w:val="clear" w:color="auto" w:fill="FFFFFF"/>
        </w:rPr>
        <w:t> </w:t>
      </w:r>
      <w:r w:rsidRPr="00FE6CEA">
        <w:rPr>
          <w:rStyle w:val="Emphasis"/>
          <w:rFonts w:ascii="Times New Roman" w:hAnsi="Times New Roman" w:cs="Times New Roman"/>
          <w:shd w:val="clear" w:color="auto" w:fill="FFFFFF"/>
        </w:rPr>
        <w:t>Hidalgo</w:t>
      </w:r>
      <w:r w:rsidRPr="00FE6CEA">
        <w:rPr>
          <w:rStyle w:val="apple-converted-space"/>
          <w:rFonts w:ascii="Times New Roman" w:hAnsi="Times New Roman" w:cs="Times New Roman"/>
          <w:shd w:val="clear" w:color="auto" w:fill="FFFFFF"/>
        </w:rPr>
        <w:t> </w:t>
      </w:r>
      <w:r w:rsidRPr="00FE6CEA">
        <w:rPr>
          <w:rFonts w:ascii="Times New Roman" w:hAnsi="Times New Roman" w:cs="Times New Roman"/>
          <w:shd w:val="clear" w:color="auto" w:fill="FFFFFF"/>
        </w:rPr>
        <w:t>de</w:t>
      </w:r>
      <w:r w:rsidRPr="00FE6CEA">
        <w:rPr>
          <w:rStyle w:val="apple-converted-space"/>
          <w:rFonts w:ascii="Times New Roman" w:hAnsi="Times New Roman" w:cs="Times New Roman"/>
          <w:shd w:val="clear" w:color="auto" w:fill="FFFFFF"/>
        </w:rPr>
        <w:t> </w:t>
      </w:r>
      <w:proofErr w:type="spellStart"/>
      <w:r w:rsidRPr="00FE6CEA">
        <w:rPr>
          <w:rStyle w:val="Emphasis"/>
          <w:rFonts w:ascii="Times New Roman" w:hAnsi="Times New Roman" w:cs="Times New Roman"/>
          <w:shd w:val="clear" w:color="auto" w:fill="FFFFFF"/>
        </w:rPr>
        <w:t>Agüero</w:t>
      </w:r>
      <w:proofErr w:type="spellEnd"/>
      <w:r w:rsidRPr="00FE6CEA">
        <w:rPr>
          <w:rStyle w:val="apple-converted-space"/>
          <w:rFonts w:ascii="Times New Roman" w:hAnsi="Times New Roman" w:cs="Times New Roman"/>
          <w:shd w:val="clear" w:color="auto" w:fill="FFFFFF"/>
        </w:rPr>
        <w:t> </w:t>
      </w:r>
      <w:r w:rsidRPr="00FE6CEA">
        <w:rPr>
          <w:rFonts w:ascii="Times New Roman" w:hAnsi="Times New Roman" w:cs="Times New Roman"/>
          <w:shd w:val="clear" w:color="auto" w:fill="FFFFFF"/>
        </w:rPr>
        <w:t xml:space="preserve">and the </w:t>
      </w:r>
      <w:proofErr w:type="spellStart"/>
      <w:r w:rsidRPr="00FE6CEA">
        <w:rPr>
          <w:rFonts w:ascii="Times New Roman" w:hAnsi="Times New Roman" w:cs="Times New Roman"/>
          <w:shd w:val="clear" w:color="auto" w:fill="FFFFFF"/>
        </w:rPr>
        <w:t>Vía</w:t>
      </w:r>
      <w:proofErr w:type="spellEnd"/>
      <w:r w:rsidRPr="00FE6CEA">
        <w:rPr>
          <w:rFonts w:ascii="Times New Roman" w:hAnsi="Times New Roman" w:cs="Times New Roman"/>
          <w:shd w:val="clear" w:color="auto" w:fill="FFFFFF"/>
        </w:rPr>
        <w:t xml:space="preserve"> Particular,”</w:t>
      </w:r>
      <w:r w:rsidRPr="00FE6CEA">
        <w:rPr>
          <w:rFonts w:ascii="Times New Roman" w:hAnsi="Times New Roman" w:cs="Times New Roman"/>
        </w:rPr>
        <w:t xml:space="preserve"> </w:t>
      </w:r>
      <w:r w:rsidRPr="00FE6CEA">
        <w:rPr>
          <w:rFonts w:ascii="Times New Roman" w:hAnsi="Times New Roman" w:cs="Times New Roman"/>
          <w:i/>
        </w:rPr>
        <w:t>The Sixteenth Century Journal</w:t>
      </w:r>
      <w:r w:rsidRPr="00FE6CEA">
        <w:rPr>
          <w:rFonts w:ascii="Times New Roman" w:hAnsi="Times New Roman" w:cs="Times New Roman"/>
        </w:rPr>
        <w:t xml:space="preserve"> 41</w:t>
      </w:r>
      <w:r w:rsidR="009F2759">
        <w:rPr>
          <w:rFonts w:ascii="Times New Roman" w:hAnsi="Times New Roman" w:cs="Times New Roman"/>
        </w:rPr>
        <w:t xml:space="preserve">, no. </w:t>
      </w:r>
      <w:r w:rsidRPr="00FE6CEA">
        <w:rPr>
          <w:rFonts w:ascii="Times New Roman" w:hAnsi="Times New Roman" w:cs="Times New Roman"/>
        </w:rPr>
        <w:t>1</w:t>
      </w:r>
      <w:r w:rsidR="009F2759">
        <w:rPr>
          <w:rFonts w:ascii="Times New Roman" w:hAnsi="Times New Roman" w:cs="Times New Roman"/>
        </w:rPr>
        <w:t xml:space="preserve"> </w:t>
      </w:r>
      <w:r w:rsidRPr="00FE6CEA">
        <w:rPr>
          <w:rFonts w:ascii="Times New Roman" w:hAnsi="Times New Roman" w:cs="Times New Roman"/>
        </w:rPr>
        <w:t xml:space="preserve">(2010): 29-47. </w:t>
      </w:r>
    </w:p>
  </w:footnote>
  <w:footnote w:id="89">
    <w:p w14:paraId="7CFFCDF1"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Martín, </w:t>
      </w:r>
      <w:proofErr w:type="spellStart"/>
      <w:r w:rsidRPr="00FE6CEA">
        <w:rPr>
          <w:rFonts w:ascii="Times New Roman" w:hAnsi="Times New Roman" w:cs="Times New Roman"/>
          <w:i/>
          <w:lang w:val="es-ES"/>
        </w:rPr>
        <w:t>Intellectual</w:t>
      </w:r>
      <w:proofErr w:type="spellEnd"/>
      <w:r w:rsidRPr="00FE6CEA">
        <w:rPr>
          <w:rFonts w:ascii="Times New Roman" w:hAnsi="Times New Roman" w:cs="Times New Roman"/>
          <w:i/>
          <w:lang w:val="es-ES"/>
        </w:rPr>
        <w:t xml:space="preserve"> </w:t>
      </w:r>
      <w:proofErr w:type="spellStart"/>
      <w:r w:rsidRPr="00FE6CEA">
        <w:rPr>
          <w:rFonts w:ascii="Times New Roman" w:hAnsi="Times New Roman" w:cs="Times New Roman"/>
          <w:i/>
          <w:lang w:val="es-ES"/>
        </w:rPr>
        <w:t>Conquest</w:t>
      </w:r>
      <w:proofErr w:type="spellEnd"/>
      <w:r w:rsidRPr="00FE6CEA">
        <w:rPr>
          <w:rFonts w:ascii="Times New Roman" w:hAnsi="Times New Roman" w:cs="Times New Roman"/>
          <w:lang w:val="es-ES"/>
        </w:rPr>
        <w:t>, 107.</w:t>
      </w:r>
    </w:p>
  </w:footnote>
  <w:footnote w:id="90">
    <w:p w14:paraId="7C8C9E78" w14:textId="0214413B"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Kamen</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i/>
          <w:lang w:val="es-ES"/>
        </w:rPr>
        <w:t>Spanish</w:t>
      </w:r>
      <w:proofErr w:type="spellEnd"/>
      <w:r w:rsidRPr="00FE6CEA">
        <w:rPr>
          <w:rFonts w:ascii="Times New Roman" w:hAnsi="Times New Roman" w:cs="Times New Roman"/>
          <w:i/>
          <w:lang w:val="es-ES"/>
        </w:rPr>
        <w:t xml:space="preserve"> </w:t>
      </w:r>
      <w:proofErr w:type="spellStart"/>
      <w:r w:rsidRPr="00FE6CEA">
        <w:rPr>
          <w:rFonts w:ascii="Times New Roman" w:hAnsi="Times New Roman" w:cs="Times New Roman"/>
          <w:i/>
          <w:lang w:val="es-ES"/>
        </w:rPr>
        <w:t>Inquisition</w:t>
      </w:r>
      <w:proofErr w:type="spellEnd"/>
      <w:r w:rsidRPr="00FE6CEA">
        <w:rPr>
          <w:rFonts w:ascii="Times New Roman" w:hAnsi="Times New Roman" w:cs="Times New Roman"/>
          <w:lang w:val="es-ES"/>
        </w:rPr>
        <w:t xml:space="preserve">, 103-34; </w:t>
      </w:r>
      <w:r w:rsidRPr="00FE6CEA">
        <w:rPr>
          <w:rFonts w:ascii="Times New Roman" w:hAnsi="Times New Roman" w:cs="Times New Roman"/>
          <w:lang w:val="es-ES" w:eastAsia="en-GB"/>
        </w:rPr>
        <w:t xml:space="preserve">Medina, </w:t>
      </w:r>
      <w:r w:rsidRPr="00FE6CEA">
        <w:rPr>
          <w:rFonts w:ascii="Times New Roman" w:hAnsi="Times New Roman" w:cs="Times New Roman"/>
          <w:i/>
          <w:lang w:val="es-ES" w:eastAsia="en-GB"/>
        </w:rPr>
        <w:t>Historia del tribunal del Santo Oficio,</w:t>
      </w:r>
      <w:r w:rsidR="009F2759">
        <w:rPr>
          <w:rFonts w:ascii="Times New Roman" w:hAnsi="Times New Roman" w:cs="Times New Roman"/>
          <w:i/>
          <w:lang w:val="es-ES" w:eastAsia="en-GB"/>
        </w:rPr>
        <w:t xml:space="preserve"> </w:t>
      </w:r>
      <w:r w:rsidR="009F2759">
        <w:rPr>
          <w:rFonts w:ascii="Times New Roman" w:hAnsi="Times New Roman" w:cs="Times New Roman"/>
          <w:iCs/>
          <w:lang w:val="es-ES" w:eastAsia="en-GB"/>
        </w:rPr>
        <w:t>vol.</w:t>
      </w:r>
      <w:r w:rsidRPr="00FE6CEA">
        <w:rPr>
          <w:rFonts w:ascii="Times New Roman" w:hAnsi="Times New Roman" w:cs="Times New Roman"/>
          <w:i/>
          <w:lang w:val="es-ES" w:eastAsia="en-GB"/>
        </w:rPr>
        <w:t xml:space="preserve"> </w:t>
      </w:r>
      <w:r w:rsidRPr="00FE6CEA">
        <w:rPr>
          <w:rFonts w:ascii="Times New Roman" w:hAnsi="Times New Roman" w:cs="Times New Roman"/>
          <w:lang w:val="es-ES"/>
        </w:rPr>
        <w:t>1</w:t>
      </w:r>
      <w:r w:rsidR="009F2759">
        <w:rPr>
          <w:rFonts w:ascii="Times New Roman" w:hAnsi="Times New Roman" w:cs="Times New Roman"/>
          <w:lang w:val="es-ES"/>
        </w:rPr>
        <w:t>,</w:t>
      </w:r>
      <w:r w:rsidRPr="00FE6CEA">
        <w:rPr>
          <w:rFonts w:ascii="Times New Roman" w:hAnsi="Times New Roman" w:cs="Times New Roman"/>
          <w:lang w:val="es-ES"/>
        </w:rPr>
        <w:t xml:space="preserve"> 1-18.</w:t>
      </w:r>
    </w:p>
  </w:footnote>
  <w:footnote w:id="91">
    <w:p w14:paraId="39A84E9D" w14:textId="77777777" w:rsidR="0000020E" w:rsidRPr="00FE6CEA" w:rsidRDefault="0000020E" w:rsidP="00913C1A">
      <w:pPr>
        <w:pStyle w:val="Heading1"/>
        <w:shd w:val="clear" w:color="auto" w:fill="FFFFFF"/>
        <w:spacing w:before="0" w:beforeAutospacing="0" w:after="0" w:afterAutospacing="0" w:line="480" w:lineRule="auto"/>
        <w:rPr>
          <w:rFonts w:eastAsia="Arial Unicode MS"/>
          <w:b w:val="0"/>
          <w:sz w:val="20"/>
          <w:szCs w:val="20"/>
          <w:lang w:val="en-GB"/>
        </w:rPr>
      </w:pPr>
      <w:r w:rsidRPr="00FE6CEA">
        <w:rPr>
          <w:rStyle w:val="FootnoteReference"/>
          <w:b w:val="0"/>
          <w:sz w:val="20"/>
          <w:szCs w:val="20"/>
        </w:rPr>
        <w:footnoteRef/>
      </w:r>
      <w:r w:rsidRPr="00FE6CEA">
        <w:rPr>
          <w:b w:val="0"/>
          <w:sz w:val="20"/>
          <w:szCs w:val="20"/>
        </w:rPr>
        <w:t xml:space="preserve"> Wilson Bowers, “Tradition and Innovation,” 46-47. </w:t>
      </w:r>
    </w:p>
  </w:footnote>
  <w:footnote w:id="92">
    <w:p w14:paraId="08DCC1F8" w14:textId="3BD2AB41" w:rsidR="0000020E" w:rsidRPr="00FE6CEA" w:rsidRDefault="0000020E" w:rsidP="00913C1A">
      <w:pPr>
        <w:spacing w:after="0" w:line="480" w:lineRule="auto"/>
        <w:rPr>
          <w:rFonts w:ascii="Times New Roman" w:hAnsi="Times New Roman" w:cs="Times New Roman"/>
          <w:sz w:val="20"/>
          <w:szCs w:val="20"/>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 w:eastAsia="en-GB"/>
        </w:rPr>
        <w:t xml:space="preserve"> Medina, </w:t>
      </w:r>
      <w:r w:rsidRPr="00FE6CEA">
        <w:rPr>
          <w:rFonts w:ascii="Times New Roman" w:hAnsi="Times New Roman" w:cs="Times New Roman"/>
          <w:i/>
          <w:sz w:val="20"/>
          <w:szCs w:val="20"/>
          <w:lang w:val="es-ES" w:eastAsia="en-GB"/>
        </w:rPr>
        <w:t xml:space="preserve">Historia del tribunal del Santo Oficio, </w:t>
      </w:r>
      <w:r w:rsidR="009F2759">
        <w:rPr>
          <w:rFonts w:ascii="Times New Roman" w:hAnsi="Times New Roman" w:cs="Times New Roman"/>
          <w:iCs/>
          <w:sz w:val="20"/>
          <w:szCs w:val="20"/>
          <w:lang w:val="es-ES" w:eastAsia="en-GB"/>
        </w:rPr>
        <w:t xml:space="preserve">vol. </w:t>
      </w:r>
      <w:r w:rsidRPr="00FE6CEA">
        <w:rPr>
          <w:rFonts w:ascii="Times New Roman" w:hAnsi="Times New Roman" w:cs="Times New Roman"/>
          <w:sz w:val="20"/>
          <w:szCs w:val="20"/>
          <w:lang w:val="es-ES" w:eastAsia="en-GB"/>
        </w:rPr>
        <w:t>1</w:t>
      </w:r>
      <w:r w:rsidR="009F2759">
        <w:rPr>
          <w:rFonts w:ascii="Times New Roman" w:hAnsi="Times New Roman" w:cs="Times New Roman"/>
          <w:sz w:val="20"/>
          <w:szCs w:val="20"/>
          <w:lang w:val="es-ES" w:eastAsia="en-GB"/>
        </w:rPr>
        <w:t>,</w:t>
      </w:r>
      <w:r w:rsidRPr="00FE6CEA">
        <w:rPr>
          <w:rFonts w:ascii="Times New Roman" w:hAnsi="Times New Roman" w:cs="Times New Roman"/>
          <w:sz w:val="20"/>
          <w:szCs w:val="20"/>
          <w:lang w:val="es-ES" w:eastAsia="en-GB"/>
        </w:rPr>
        <w:t xml:space="preserve"> 39, 310, 319; </w:t>
      </w:r>
      <w:r w:rsidR="009F2759">
        <w:rPr>
          <w:rFonts w:ascii="Times New Roman" w:hAnsi="Times New Roman" w:cs="Times New Roman"/>
          <w:sz w:val="20"/>
          <w:szCs w:val="20"/>
          <w:lang w:val="es-ES" w:eastAsia="en-GB"/>
        </w:rPr>
        <w:t xml:space="preserve">vol. </w:t>
      </w:r>
      <w:r w:rsidRPr="00FE6CEA">
        <w:rPr>
          <w:rFonts w:ascii="Times New Roman" w:hAnsi="Times New Roman" w:cs="Times New Roman"/>
          <w:sz w:val="20"/>
          <w:szCs w:val="20"/>
          <w:lang w:val="es-ES" w:eastAsia="en-GB"/>
        </w:rPr>
        <w:t>2</w:t>
      </w:r>
      <w:r w:rsidR="009F2759">
        <w:rPr>
          <w:rFonts w:ascii="Times New Roman" w:hAnsi="Times New Roman" w:cs="Times New Roman"/>
          <w:sz w:val="20"/>
          <w:szCs w:val="20"/>
          <w:lang w:val="es-ES" w:eastAsia="en-GB"/>
        </w:rPr>
        <w:t>,</w:t>
      </w:r>
      <w:r w:rsidRPr="00FE6CEA">
        <w:rPr>
          <w:rFonts w:ascii="Times New Roman" w:hAnsi="Times New Roman" w:cs="Times New Roman"/>
          <w:sz w:val="20"/>
          <w:szCs w:val="20"/>
          <w:lang w:val="es-ES" w:eastAsia="en-GB"/>
        </w:rPr>
        <w:t xml:space="preserve"> 137. </w:t>
      </w:r>
      <w:r w:rsidRPr="00FE6CEA">
        <w:rPr>
          <w:rFonts w:ascii="Times New Roman" w:hAnsi="Times New Roman" w:cs="Times New Roman"/>
          <w:sz w:val="20"/>
          <w:szCs w:val="20"/>
          <w:lang w:eastAsia="en-GB"/>
        </w:rPr>
        <w:t xml:space="preserve">The two physicians, Juan Álvarez and Álvaro </w:t>
      </w:r>
      <w:proofErr w:type="spellStart"/>
      <w:r w:rsidRPr="00FE6CEA">
        <w:rPr>
          <w:rFonts w:ascii="Times New Roman" w:hAnsi="Times New Roman" w:cs="Times New Roman"/>
          <w:sz w:val="20"/>
          <w:szCs w:val="20"/>
          <w:lang w:eastAsia="en-GB"/>
        </w:rPr>
        <w:t>Nuñez</w:t>
      </w:r>
      <w:proofErr w:type="spellEnd"/>
      <w:r w:rsidRPr="00FE6CEA">
        <w:rPr>
          <w:rFonts w:ascii="Times New Roman" w:hAnsi="Times New Roman" w:cs="Times New Roman"/>
          <w:sz w:val="20"/>
          <w:szCs w:val="20"/>
          <w:lang w:eastAsia="en-GB"/>
        </w:rPr>
        <w:t xml:space="preserve">, and the surgeon Tomé </w:t>
      </w:r>
      <w:proofErr w:type="spellStart"/>
      <w:r w:rsidRPr="00FE6CEA">
        <w:rPr>
          <w:rFonts w:ascii="Times New Roman" w:hAnsi="Times New Roman" w:cs="Times New Roman"/>
          <w:sz w:val="20"/>
          <w:szCs w:val="20"/>
          <w:lang w:eastAsia="en-GB"/>
        </w:rPr>
        <w:t>Cuaresma</w:t>
      </w:r>
      <w:proofErr w:type="spellEnd"/>
      <w:r w:rsidRPr="00FE6CEA">
        <w:rPr>
          <w:rFonts w:ascii="Times New Roman" w:hAnsi="Times New Roman" w:cs="Times New Roman"/>
          <w:sz w:val="20"/>
          <w:szCs w:val="20"/>
          <w:lang w:eastAsia="en-GB"/>
        </w:rPr>
        <w:t xml:space="preserve"> were all accused of </w:t>
      </w:r>
      <w:proofErr w:type="spellStart"/>
      <w:r w:rsidRPr="00FE6CEA">
        <w:rPr>
          <w:rFonts w:ascii="Times New Roman" w:hAnsi="Times New Roman" w:cs="Times New Roman"/>
          <w:sz w:val="20"/>
          <w:szCs w:val="20"/>
          <w:lang w:eastAsia="en-GB"/>
        </w:rPr>
        <w:t>judaizing</w:t>
      </w:r>
      <w:proofErr w:type="spellEnd"/>
      <w:r w:rsidRPr="00FE6CEA">
        <w:rPr>
          <w:rFonts w:ascii="Times New Roman" w:hAnsi="Times New Roman" w:cs="Times New Roman"/>
          <w:sz w:val="20"/>
          <w:szCs w:val="20"/>
          <w:lang w:eastAsia="en-GB"/>
        </w:rPr>
        <w:t xml:space="preserve">. On Tomé </w:t>
      </w:r>
      <w:proofErr w:type="spellStart"/>
      <w:r w:rsidRPr="00FE6CEA">
        <w:rPr>
          <w:rFonts w:ascii="Times New Roman" w:hAnsi="Times New Roman" w:cs="Times New Roman"/>
          <w:sz w:val="20"/>
          <w:szCs w:val="20"/>
          <w:lang w:eastAsia="en-GB"/>
        </w:rPr>
        <w:t>Cuaresma</w:t>
      </w:r>
      <w:proofErr w:type="spellEnd"/>
      <w:r w:rsidRPr="00FE6CEA">
        <w:rPr>
          <w:rFonts w:ascii="Times New Roman" w:hAnsi="Times New Roman" w:cs="Times New Roman"/>
          <w:sz w:val="20"/>
          <w:szCs w:val="20"/>
          <w:lang w:eastAsia="en-GB"/>
        </w:rPr>
        <w:t xml:space="preserve"> see </w:t>
      </w:r>
      <w:r w:rsidRPr="00FE6CEA">
        <w:rPr>
          <w:rFonts w:ascii="Times New Roman" w:hAnsi="Times New Roman" w:cs="Times New Roman"/>
          <w:sz w:val="20"/>
          <w:szCs w:val="20"/>
        </w:rPr>
        <w:t xml:space="preserve">Linda A. Newson and Susie Minchin, </w:t>
      </w:r>
      <w:r w:rsidRPr="00FE6CEA">
        <w:rPr>
          <w:rFonts w:ascii="Times New Roman" w:hAnsi="Times New Roman" w:cs="Times New Roman"/>
          <w:i/>
          <w:sz w:val="20"/>
          <w:szCs w:val="20"/>
        </w:rPr>
        <w:t>From Capture to Sale: The Portuguese Slave Trade to Spanish South America in the Early Seventeenth Century</w:t>
      </w:r>
      <w:r w:rsidRPr="00FE6CEA">
        <w:rPr>
          <w:rFonts w:ascii="Times New Roman" w:hAnsi="Times New Roman" w:cs="Times New Roman"/>
          <w:sz w:val="20"/>
          <w:szCs w:val="20"/>
        </w:rPr>
        <w:t xml:space="preserve"> (Leiden: Brill, 2007), 264.</w:t>
      </w:r>
    </w:p>
  </w:footnote>
  <w:footnote w:id="93">
    <w:p w14:paraId="1809EDE9" w14:textId="77777777" w:rsidR="0000020E" w:rsidRPr="00FE6CEA" w:rsidRDefault="0000020E" w:rsidP="00913C1A">
      <w:pPr>
        <w:pStyle w:val="FootnoteText"/>
        <w:spacing w:line="480" w:lineRule="auto"/>
        <w:jc w:val="both"/>
        <w:rPr>
          <w:rFonts w:ascii="Times New Roman" w:hAnsi="Times New Roman" w:cs="Times New Roman"/>
          <w:lang w:val="es-PE"/>
        </w:rPr>
      </w:pPr>
      <w:r w:rsidRPr="00FE6CEA">
        <w:rPr>
          <w:rStyle w:val="FootnoteReference"/>
          <w:rFonts w:ascii="Times New Roman" w:hAnsi="Times New Roman" w:cs="Times New Roman"/>
        </w:rPr>
        <w:footnoteRef/>
      </w:r>
      <w:r w:rsidRPr="00FE6CEA">
        <w:rPr>
          <w:rFonts w:ascii="Times New Roman" w:hAnsi="Times New Roman" w:cs="Times New Roman"/>
        </w:rPr>
        <w:t xml:space="preserve"> This would not have been the book by Pedro López de León since it was not published until 1628. </w:t>
      </w:r>
      <w:proofErr w:type="spellStart"/>
      <w:r w:rsidRPr="00FE6CEA">
        <w:rPr>
          <w:rFonts w:ascii="Times New Roman" w:hAnsi="Times New Roman" w:cs="Times New Roman"/>
          <w:lang w:val="es-PE"/>
        </w:rPr>
        <w:t>Possibly</w:t>
      </w:r>
      <w:proofErr w:type="spellEnd"/>
      <w:r w:rsidRPr="00FE6CEA">
        <w:rPr>
          <w:rFonts w:ascii="Times New Roman" w:hAnsi="Times New Roman" w:cs="Times New Roman"/>
          <w:lang w:val="es-PE"/>
        </w:rPr>
        <w:t xml:space="preserve"> </w:t>
      </w:r>
      <w:proofErr w:type="spellStart"/>
      <w:r w:rsidRPr="00FE6CEA">
        <w:rPr>
          <w:rFonts w:ascii="Times New Roman" w:hAnsi="Times New Roman" w:cs="Times New Roman"/>
          <w:lang w:val="es-PE"/>
        </w:rPr>
        <w:t>it</w:t>
      </w:r>
      <w:proofErr w:type="spellEnd"/>
      <w:r w:rsidRPr="00FE6CEA">
        <w:rPr>
          <w:rFonts w:ascii="Times New Roman" w:hAnsi="Times New Roman" w:cs="Times New Roman"/>
          <w:lang w:val="es-PE"/>
        </w:rPr>
        <w:t xml:space="preserve"> </w:t>
      </w:r>
      <w:proofErr w:type="spellStart"/>
      <w:r w:rsidRPr="00FE6CEA">
        <w:rPr>
          <w:rFonts w:ascii="Times New Roman" w:hAnsi="Times New Roman" w:cs="Times New Roman"/>
          <w:lang w:val="es-PE"/>
        </w:rPr>
        <w:t>was</w:t>
      </w:r>
      <w:proofErr w:type="spellEnd"/>
      <w:r w:rsidRPr="00FE6CEA">
        <w:rPr>
          <w:rFonts w:ascii="Times New Roman" w:hAnsi="Times New Roman" w:cs="Times New Roman"/>
          <w:lang w:val="es-PE"/>
        </w:rPr>
        <w:t xml:space="preserve"> Andrés de </w:t>
      </w:r>
      <w:proofErr w:type="spellStart"/>
      <w:r w:rsidRPr="00FE6CEA">
        <w:rPr>
          <w:rFonts w:ascii="Times New Roman" w:hAnsi="Times New Roman" w:cs="Times New Roman"/>
          <w:lang w:val="es-PE"/>
        </w:rPr>
        <w:t>León’s</w:t>
      </w:r>
      <w:proofErr w:type="spellEnd"/>
      <w:r w:rsidRPr="00FE6CEA">
        <w:rPr>
          <w:rFonts w:ascii="Times New Roman" w:hAnsi="Times New Roman" w:cs="Times New Roman"/>
          <w:lang w:val="es-PE"/>
        </w:rPr>
        <w:t xml:space="preserve"> </w:t>
      </w:r>
      <w:r w:rsidRPr="00FE6CEA">
        <w:rPr>
          <w:rFonts w:ascii="Times New Roman" w:hAnsi="Times New Roman" w:cs="Times New Roman"/>
          <w:i/>
          <w:iCs/>
          <w:lang w:val="es-PE"/>
        </w:rPr>
        <w:t>Tratados de medicina, cirugía, y anatomía</w:t>
      </w:r>
      <w:r w:rsidRPr="00FE6CEA">
        <w:rPr>
          <w:rFonts w:ascii="Times New Roman" w:hAnsi="Times New Roman" w:cs="Times New Roman"/>
          <w:lang w:val="es-PE"/>
        </w:rPr>
        <w:t xml:space="preserve"> (Valladolid: Luis Sánchez, 1605).</w:t>
      </w:r>
      <w:r w:rsidRPr="00FE6CEA">
        <w:rPr>
          <w:rFonts w:ascii="Times New Roman" w:hAnsi="Times New Roman" w:cs="Times New Roman"/>
          <w:b/>
          <w:bCs/>
          <w:lang w:val="es-PE"/>
        </w:rPr>
        <w:t xml:space="preserve"> </w:t>
      </w:r>
    </w:p>
  </w:footnote>
  <w:footnote w:id="94">
    <w:p w14:paraId="4FF8BA91" w14:textId="77777777" w:rsidR="0000020E" w:rsidRPr="00FE6CEA" w:rsidRDefault="0000020E" w:rsidP="00913C1A">
      <w:pPr>
        <w:pStyle w:val="FootnoteText"/>
        <w:spacing w:line="480" w:lineRule="auto"/>
        <w:jc w:val="both"/>
        <w:rPr>
          <w:rFonts w:ascii="Times New Roman" w:hAnsi="Times New Roman" w:cs="Times New Roman"/>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w:t>
      </w:r>
      <w:proofErr w:type="spellStart"/>
      <w:r w:rsidRPr="00FE6CEA">
        <w:rPr>
          <w:rFonts w:ascii="Times New Roman" w:hAnsi="Times New Roman" w:cs="Times New Roman"/>
          <w:lang w:val="es-PE"/>
        </w:rPr>
        <w:t>Probably</w:t>
      </w:r>
      <w:proofErr w:type="spellEnd"/>
      <w:r w:rsidRPr="00FE6CEA">
        <w:rPr>
          <w:rFonts w:ascii="Times New Roman" w:hAnsi="Times New Roman" w:cs="Times New Roman"/>
          <w:lang w:val="es-PE"/>
        </w:rPr>
        <w:t xml:space="preserve"> Bartolomé Hidalgo de Agüero, </w:t>
      </w:r>
      <w:proofErr w:type="spellStart"/>
      <w:r w:rsidRPr="00FE6CEA">
        <w:rPr>
          <w:rFonts w:ascii="Times New Roman" w:hAnsi="Times New Roman" w:cs="Times New Roman"/>
          <w:i/>
          <w:iCs/>
          <w:lang w:val="es-PE"/>
        </w:rPr>
        <w:t>Thesoro</w:t>
      </w:r>
      <w:proofErr w:type="spellEnd"/>
      <w:r w:rsidRPr="00FE6CEA">
        <w:rPr>
          <w:rFonts w:ascii="Times New Roman" w:hAnsi="Times New Roman" w:cs="Times New Roman"/>
          <w:i/>
          <w:iCs/>
          <w:lang w:val="es-PE"/>
        </w:rPr>
        <w:t xml:space="preserve"> de la verdadera cirugía</w:t>
      </w:r>
      <w:r w:rsidRPr="00FE6CEA">
        <w:rPr>
          <w:rFonts w:ascii="Times New Roman" w:hAnsi="Times New Roman" w:cs="Times New Roman"/>
          <w:lang w:val="es-PE"/>
        </w:rPr>
        <w:t xml:space="preserve"> (</w:t>
      </w:r>
      <w:proofErr w:type="spellStart"/>
      <w:r w:rsidRPr="00FE6CEA">
        <w:rPr>
          <w:rFonts w:ascii="Times New Roman" w:hAnsi="Times New Roman" w:cs="Times New Roman"/>
          <w:lang w:val="es-PE"/>
        </w:rPr>
        <w:t>Seville</w:t>
      </w:r>
      <w:proofErr w:type="spellEnd"/>
      <w:r w:rsidRPr="00FE6CEA">
        <w:rPr>
          <w:rFonts w:ascii="Times New Roman" w:hAnsi="Times New Roman" w:cs="Times New Roman"/>
          <w:lang w:val="es-PE"/>
        </w:rPr>
        <w:t>, 1604).</w:t>
      </w:r>
    </w:p>
  </w:footnote>
  <w:footnote w:id="95">
    <w:p w14:paraId="141A2BFD" w14:textId="77777777" w:rsidR="0000020E" w:rsidRPr="00FE6CEA" w:rsidRDefault="0000020E" w:rsidP="00913C1A">
      <w:pPr>
        <w:pStyle w:val="FootnoteText"/>
        <w:spacing w:line="480" w:lineRule="auto"/>
        <w:jc w:val="both"/>
        <w:rPr>
          <w:rFonts w:ascii="Times New Roman" w:hAnsi="Times New Roman" w:cs="Times New Roman"/>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w:t>
      </w:r>
      <w:proofErr w:type="spellStart"/>
      <w:r w:rsidRPr="00FE6CEA">
        <w:rPr>
          <w:rFonts w:ascii="Times New Roman" w:hAnsi="Times New Roman" w:cs="Times New Roman"/>
          <w:lang w:val="es-PE"/>
        </w:rPr>
        <w:t>Possibly</w:t>
      </w:r>
      <w:proofErr w:type="spellEnd"/>
      <w:r w:rsidRPr="00FE6CEA">
        <w:rPr>
          <w:rFonts w:ascii="Times New Roman" w:hAnsi="Times New Roman" w:cs="Times New Roman"/>
          <w:lang w:val="es-PE"/>
        </w:rPr>
        <w:t xml:space="preserve"> Francisco Díaz, </w:t>
      </w:r>
      <w:r w:rsidRPr="00FE6CEA">
        <w:rPr>
          <w:rFonts w:ascii="Times New Roman" w:hAnsi="Times New Roman" w:cs="Times New Roman"/>
          <w:i/>
          <w:iCs/>
          <w:lang w:val="es-PE"/>
        </w:rPr>
        <w:t xml:space="preserve">Tratado nuevamente </w:t>
      </w:r>
      <w:proofErr w:type="spellStart"/>
      <w:r w:rsidRPr="00FE6CEA">
        <w:rPr>
          <w:rFonts w:ascii="Times New Roman" w:hAnsi="Times New Roman" w:cs="Times New Roman"/>
          <w:i/>
          <w:iCs/>
          <w:lang w:val="es-PE"/>
        </w:rPr>
        <w:t>impresso</w:t>
      </w:r>
      <w:proofErr w:type="spellEnd"/>
      <w:r w:rsidRPr="00FE6CEA">
        <w:rPr>
          <w:rFonts w:ascii="Times New Roman" w:hAnsi="Times New Roman" w:cs="Times New Roman"/>
          <w:i/>
          <w:iCs/>
          <w:lang w:val="es-PE"/>
        </w:rPr>
        <w:t xml:space="preserve">, de todas las enfermedades de los riñones, </w:t>
      </w:r>
      <w:proofErr w:type="spellStart"/>
      <w:r w:rsidRPr="00FE6CEA">
        <w:rPr>
          <w:rFonts w:ascii="Times New Roman" w:hAnsi="Times New Roman" w:cs="Times New Roman"/>
          <w:i/>
          <w:iCs/>
          <w:lang w:val="es-PE"/>
        </w:rPr>
        <w:t>vexiga</w:t>
      </w:r>
      <w:proofErr w:type="spellEnd"/>
      <w:r w:rsidRPr="00FE6CEA">
        <w:rPr>
          <w:rFonts w:ascii="Times New Roman" w:hAnsi="Times New Roman" w:cs="Times New Roman"/>
          <w:i/>
          <w:iCs/>
          <w:lang w:val="es-PE"/>
        </w:rPr>
        <w:t xml:space="preserve">, y carnosidades de la verga, y urina </w:t>
      </w:r>
      <w:r w:rsidRPr="00FE6CEA">
        <w:rPr>
          <w:rFonts w:ascii="Times New Roman" w:hAnsi="Times New Roman" w:cs="Times New Roman"/>
          <w:lang w:val="es-PE"/>
        </w:rPr>
        <w:t>(Madrid. F. Sánchez, 1588).</w:t>
      </w:r>
    </w:p>
  </w:footnote>
  <w:footnote w:id="96">
    <w:p w14:paraId="4B163E2F" w14:textId="77777777" w:rsidR="0000020E" w:rsidRPr="00FE6CEA" w:rsidRDefault="0000020E" w:rsidP="00913C1A">
      <w:pPr>
        <w:pStyle w:val="FootnoteText"/>
        <w:spacing w:line="480" w:lineRule="auto"/>
        <w:jc w:val="both"/>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AGNP SO CO ca. 16 doc. 194 </w:t>
      </w:r>
      <w:proofErr w:type="spellStart"/>
      <w:r w:rsidRPr="00FE6CEA">
        <w:rPr>
          <w:rFonts w:ascii="Times New Roman" w:hAnsi="Times New Roman" w:cs="Times New Roman"/>
          <w:lang w:val="es-ES"/>
        </w:rPr>
        <w:t>fols</w:t>
      </w:r>
      <w:proofErr w:type="spellEnd"/>
      <w:r w:rsidRPr="00FE6CEA">
        <w:rPr>
          <w:rFonts w:ascii="Times New Roman" w:hAnsi="Times New Roman" w:cs="Times New Roman"/>
          <w:lang w:val="es-ES"/>
        </w:rPr>
        <w:t xml:space="preserve">. </w:t>
      </w:r>
      <w:r w:rsidRPr="00FE6CEA">
        <w:rPr>
          <w:rFonts w:ascii="Times New Roman" w:hAnsi="Times New Roman" w:cs="Times New Roman"/>
          <w:lang w:val="es-PE"/>
        </w:rPr>
        <w:t xml:space="preserve">1-8 Secuestro de Alexandre Pérez, cirujano, de Flandes, en el pueblo de </w:t>
      </w:r>
      <w:proofErr w:type="spellStart"/>
      <w:r w:rsidRPr="00FE6CEA">
        <w:rPr>
          <w:rFonts w:ascii="Times New Roman" w:hAnsi="Times New Roman" w:cs="Times New Roman"/>
          <w:lang w:val="es-PE"/>
        </w:rPr>
        <w:t>Yllimo</w:t>
      </w:r>
      <w:proofErr w:type="spellEnd"/>
      <w:r w:rsidRPr="00FE6CEA">
        <w:rPr>
          <w:rFonts w:ascii="Times New Roman" w:hAnsi="Times New Roman" w:cs="Times New Roman"/>
          <w:lang w:val="es-PE"/>
        </w:rPr>
        <w:t xml:space="preserve"> (Saña) 1612. </w:t>
      </w:r>
      <w:r w:rsidRPr="00FE6CEA">
        <w:rPr>
          <w:rFonts w:ascii="Times New Roman" w:hAnsi="Times New Roman" w:cs="Times New Roman"/>
          <w:lang w:val="es-ES"/>
        </w:rPr>
        <w:t xml:space="preserve">Murillo </w:t>
      </w:r>
      <w:proofErr w:type="spellStart"/>
      <w:r w:rsidRPr="00FE6CEA">
        <w:rPr>
          <w:rFonts w:ascii="Times New Roman" w:hAnsi="Times New Roman" w:cs="Times New Roman"/>
          <w:lang w:val="es-ES"/>
        </w:rPr>
        <w:t>probably</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referred</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to</w:t>
      </w:r>
      <w:proofErr w:type="spellEnd"/>
      <w:r w:rsidRPr="00FE6CEA">
        <w:rPr>
          <w:rFonts w:ascii="Times New Roman" w:hAnsi="Times New Roman" w:cs="Times New Roman"/>
          <w:lang w:val="es-ES"/>
        </w:rPr>
        <w:t xml:space="preserve"> Jerónimo Murillo, </w:t>
      </w:r>
      <w:proofErr w:type="spellStart"/>
      <w:r w:rsidRPr="00FE6CEA">
        <w:rPr>
          <w:rFonts w:ascii="Times New Roman" w:hAnsi="Times New Roman" w:cs="Times New Roman"/>
          <w:i/>
          <w:shd w:val="clear" w:color="auto" w:fill="FFFFFF"/>
          <w:lang w:val="es-ES"/>
        </w:rPr>
        <w:t>Therapeutica</w:t>
      </w:r>
      <w:proofErr w:type="spellEnd"/>
      <w:r w:rsidRPr="00FE6CEA">
        <w:rPr>
          <w:rFonts w:ascii="Times New Roman" w:hAnsi="Times New Roman" w:cs="Times New Roman"/>
          <w:i/>
          <w:shd w:val="clear" w:color="auto" w:fill="FFFFFF"/>
          <w:lang w:val="es-ES"/>
        </w:rPr>
        <w:t>, método de Galeno en lo que toca a cirugía</w:t>
      </w:r>
      <w:r w:rsidRPr="00FE6CEA">
        <w:rPr>
          <w:rFonts w:ascii="Times New Roman" w:hAnsi="Times New Roman" w:cs="Times New Roman"/>
          <w:lang w:val="es-ES"/>
        </w:rPr>
        <w:t xml:space="preserve"> (Zaragoza, 1561).</w:t>
      </w:r>
    </w:p>
  </w:footnote>
  <w:footnote w:id="97">
    <w:p w14:paraId="2F5C7089"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es-PE"/>
        </w:rPr>
        <w:t xml:space="preserve">ARJBM División 1, legajo 17 </w:t>
      </w:r>
      <w:proofErr w:type="spellStart"/>
      <w:r w:rsidRPr="00FE6CEA">
        <w:rPr>
          <w:rFonts w:ascii="Times New Roman" w:hAnsi="Times New Roman" w:cs="Times New Roman"/>
          <w:lang w:val="es-PE"/>
        </w:rPr>
        <w:t>fols</w:t>
      </w:r>
      <w:proofErr w:type="spellEnd"/>
      <w:r w:rsidRPr="00FE6CEA">
        <w:rPr>
          <w:rFonts w:ascii="Times New Roman" w:hAnsi="Times New Roman" w:cs="Times New Roman"/>
          <w:lang w:val="es-PE"/>
        </w:rPr>
        <w:t>. 588-91 Libro de examen…Antonio de Robles Cornejo 1617.</w:t>
      </w:r>
    </w:p>
  </w:footnote>
  <w:footnote w:id="98">
    <w:p w14:paraId="0855FAFC" w14:textId="34E031F7"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lang w:val="pt-PT"/>
        </w:rPr>
        <w:t xml:space="preserve"> AGNP Protocolos Diego Gutiérrez 63 fols. </w:t>
      </w:r>
      <w:r w:rsidRPr="00FE6CEA">
        <w:rPr>
          <w:rFonts w:ascii="Times New Roman" w:hAnsi="Times New Roman" w:cs="Times New Roman"/>
          <w:lang w:val="es-ES"/>
        </w:rPr>
        <w:t xml:space="preserve">167-88 El hospital de los españoles y naturales con Francisco de Bilbao de la botica 9 Mar. 1552. </w:t>
      </w:r>
      <w:r w:rsidRPr="00FE6CEA">
        <w:rPr>
          <w:rFonts w:ascii="Times New Roman" w:hAnsi="Times New Roman" w:cs="Times New Roman"/>
        </w:rPr>
        <w:t xml:space="preserve">For the use of </w:t>
      </w:r>
      <w:proofErr w:type="spellStart"/>
      <w:r w:rsidRPr="00FE6CEA">
        <w:rPr>
          <w:rFonts w:ascii="Times New Roman" w:hAnsi="Times New Roman" w:cs="Times New Roman"/>
          <w:i/>
        </w:rPr>
        <w:t>alquitaras</w:t>
      </w:r>
      <w:proofErr w:type="spellEnd"/>
      <w:r w:rsidRPr="00FE6CEA">
        <w:rPr>
          <w:rFonts w:ascii="Times New Roman" w:hAnsi="Times New Roman" w:cs="Times New Roman"/>
        </w:rPr>
        <w:t xml:space="preserve"> in the hospital of San Andrés see AGI Lima 131 Petition from Francisco Molina, mayordomo of the hospital de los </w:t>
      </w:r>
      <w:proofErr w:type="spellStart"/>
      <w:r w:rsidRPr="00FE6CEA">
        <w:rPr>
          <w:rFonts w:ascii="Times New Roman" w:hAnsi="Times New Roman" w:cs="Times New Roman"/>
        </w:rPr>
        <w:t>españoles</w:t>
      </w:r>
      <w:proofErr w:type="spellEnd"/>
      <w:r w:rsidRPr="00FE6CEA">
        <w:rPr>
          <w:rFonts w:ascii="Times New Roman" w:hAnsi="Times New Roman" w:cs="Times New Roman"/>
        </w:rPr>
        <w:t xml:space="preserve"> [San Andrés] 9 Mar. 1563. </w:t>
      </w:r>
    </w:p>
  </w:footnote>
  <w:footnote w:id="99">
    <w:p w14:paraId="658A4666"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AGI Lima 131 Hospital de los españoles de la ciudad de los Reyes 13 Jan. 1564; Archivo de Beneficencia Pública, Lima (</w:t>
      </w:r>
      <w:proofErr w:type="spellStart"/>
      <w:r w:rsidRPr="00FE6CEA">
        <w:rPr>
          <w:rFonts w:ascii="Times New Roman" w:hAnsi="Times New Roman" w:cs="Times New Roman"/>
          <w:lang w:val="es-ES"/>
        </w:rPr>
        <w:t>hereafter</w:t>
      </w:r>
      <w:proofErr w:type="spellEnd"/>
      <w:r w:rsidRPr="00FE6CEA">
        <w:rPr>
          <w:rFonts w:ascii="Times New Roman" w:hAnsi="Times New Roman" w:cs="Times New Roman"/>
          <w:lang w:val="es-ES"/>
        </w:rPr>
        <w:t xml:space="preserve"> ABPL) 9085 Libro de la razón que toma Bartolomé de la Cueva 1595-1597. </w:t>
      </w:r>
    </w:p>
  </w:footnote>
  <w:footnote w:id="100">
    <w:p w14:paraId="04BBA162" w14:textId="77777777" w:rsidR="0000020E" w:rsidRPr="00FE6CEA" w:rsidRDefault="0000020E" w:rsidP="00913C1A">
      <w:pPr>
        <w:pStyle w:val="FootnoteText"/>
        <w:spacing w:line="480" w:lineRule="auto"/>
        <w:rPr>
          <w:rFonts w:ascii="Times New Roman" w:hAnsi="Times New Roman" w:cs="Times New Roman"/>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AGNP Real Audiencia </w:t>
      </w:r>
      <w:proofErr w:type="spellStart"/>
      <w:r w:rsidRPr="00FE6CEA">
        <w:rPr>
          <w:rFonts w:ascii="Times New Roman" w:hAnsi="Times New Roman" w:cs="Times New Roman"/>
          <w:lang w:val="es-PE"/>
        </w:rPr>
        <w:t>leg</w:t>
      </w:r>
      <w:proofErr w:type="spellEnd"/>
      <w:r w:rsidRPr="00FE6CEA">
        <w:rPr>
          <w:rFonts w:ascii="Times New Roman" w:hAnsi="Times New Roman" w:cs="Times New Roman"/>
          <w:lang w:val="es-PE"/>
        </w:rPr>
        <w:t xml:space="preserve">. 16 </w:t>
      </w:r>
      <w:proofErr w:type="spellStart"/>
      <w:r w:rsidRPr="00FE6CEA">
        <w:rPr>
          <w:rFonts w:ascii="Times New Roman" w:hAnsi="Times New Roman" w:cs="Times New Roman"/>
          <w:lang w:val="es-PE"/>
        </w:rPr>
        <w:t>cuad</w:t>
      </w:r>
      <w:proofErr w:type="spellEnd"/>
      <w:r w:rsidRPr="00FE6CEA">
        <w:rPr>
          <w:rFonts w:ascii="Times New Roman" w:hAnsi="Times New Roman" w:cs="Times New Roman"/>
          <w:lang w:val="es-PE"/>
        </w:rPr>
        <w:t xml:space="preserve">. 81 </w:t>
      </w:r>
      <w:proofErr w:type="spellStart"/>
      <w:r w:rsidRPr="00FE6CEA">
        <w:rPr>
          <w:rFonts w:ascii="Times New Roman" w:hAnsi="Times New Roman" w:cs="Times New Roman"/>
          <w:lang w:val="es-PE"/>
        </w:rPr>
        <w:t>fols</w:t>
      </w:r>
      <w:proofErr w:type="spellEnd"/>
      <w:r w:rsidRPr="00FE6CEA">
        <w:rPr>
          <w:rFonts w:ascii="Times New Roman" w:hAnsi="Times New Roman" w:cs="Times New Roman"/>
          <w:lang w:val="es-PE"/>
        </w:rPr>
        <w:t>. 14v.-15 Inventario de los bienes del bachiller Francisco de Alva 9 Feb. 1576.</w:t>
      </w:r>
    </w:p>
  </w:footnote>
  <w:footnote w:id="101">
    <w:p w14:paraId="2D2AD66A" w14:textId="77777777" w:rsidR="0000020E" w:rsidRPr="00FE6CEA"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AAL Testamentos 5 </w:t>
      </w:r>
      <w:proofErr w:type="spellStart"/>
      <w:r w:rsidRPr="00FE6CEA">
        <w:rPr>
          <w:rFonts w:ascii="Times New Roman" w:hAnsi="Times New Roman" w:cs="Times New Roman"/>
          <w:lang w:val="es-PE"/>
        </w:rPr>
        <w:t>leg</w:t>
      </w:r>
      <w:proofErr w:type="spellEnd"/>
      <w:r w:rsidRPr="00FE6CEA">
        <w:rPr>
          <w:rFonts w:ascii="Times New Roman" w:hAnsi="Times New Roman" w:cs="Times New Roman"/>
          <w:lang w:val="es-PE"/>
        </w:rPr>
        <w:t xml:space="preserve"> 1 fol. 165v. Memoria de las medicinas que tenía esta botica cuando la compraron... </w:t>
      </w:r>
      <w:r w:rsidRPr="00FE6CEA">
        <w:rPr>
          <w:rFonts w:ascii="Times New Roman" w:hAnsi="Times New Roman" w:cs="Times New Roman"/>
          <w:lang w:val="es-ES"/>
        </w:rPr>
        <w:t xml:space="preserve">Bartolomé Díaz Cabeza de Vaca 1608. </w:t>
      </w:r>
    </w:p>
  </w:footnote>
  <w:footnote w:id="102">
    <w:p w14:paraId="5F70619E" w14:textId="77777777" w:rsidR="0000020E" w:rsidRPr="00FE6CEA"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es-ES_tradnl"/>
        </w:rPr>
        <w:t xml:space="preserve">Feliz Francisco Pastor </w:t>
      </w:r>
      <w:proofErr w:type="spellStart"/>
      <w:r w:rsidRPr="00FE6CEA">
        <w:rPr>
          <w:rFonts w:ascii="Times New Roman" w:hAnsi="Times New Roman" w:cs="Times New Roman"/>
          <w:lang w:val="es-ES_tradnl"/>
        </w:rPr>
        <w:t>Frechoso</w:t>
      </w:r>
      <w:proofErr w:type="spellEnd"/>
      <w:r w:rsidRPr="00FE6CEA">
        <w:rPr>
          <w:rFonts w:ascii="Times New Roman" w:hAnsi="Times New Roman" w:cs="Times New Roman"/>
          <w:lang w:val="es-ES_tradnl"/>
        </w:rPr>
        <w:t xml:space="preserve">, </w:t>
      </w:r>
      <w:r w:rsidRPr="00FE6CEA">
        <w:rPr>
          <w:rFonts w:ascii="Times New Roman" w:hAnsi="Times New Roman" w:cs="Times New Roman"/>
          <w:i/>
          <w:lang w:val="es-ES"/>
        </w:rPr>
        <w:t>Boticas,</w:t>
      </w:r>
      <w:r w:rsidRPr="00FE6CEA">
        <w:rPr>
          <w:rFonts w:ascii="Times New Roman" w:hAnsi="Times New Roman" w:cs="Times New Roman"/>
          <w:i/>
          <w:lang w:val="es-ES_tradnl"/>
        </w:rPr>
        <w:t xml:space="preserve"> </w:t>
      </w:r>
      <w:r w:rsidRPr="00FE6CEA">
        <w:rPr>
          <w:rFonts w:ascii="Times New Roman" w:hAnsi="Times New Roman" w:cs="Times New Roman"/>
          <w:i/>
          <w:lang w:val="es-ES"/>
        </w:rPr>
        <w:t>boticarios y materia médica en Valladolid: siglos XVI y XVI</w:t>
      </w:r>
      <w:r w:rsidRPr="00FE6CEA">
        <w:rPr>
          <w:rFonts w:ascii="Times New Roman" w:hAnsi="Times New Roman" w:cs="Times New Roman"/>
          <w:lang w:val="es-ES_tradnl"/>
        </w:rPr>
        <w:t xml:space="preserve"> (Salamanca: </w:t>
      </w:r>
      <w:r w:rsidRPr="00FE6CEA">
        <w:rPr>
          <w:rFonts w:ascii="Times New Roman" w:hAnsi="Times New Roman" w:cs="Times New Roman"/>
          <w:lang w:val="es-ES"/>
        </w:rPr>
        <w:t>Consejería de Cultura y Turismo</w:t>
      </w:r>
      <w:r w:rsidRPr="00FE6CEA">
        <w:rPr>
          <w:rFonts w:ascii="Times New Roman" w:hAnsi="Times New Roman" w:cs="Times New Roman"/>
          <w:lang w:val="es-ES_tradnl"/>
        </w:rPr>
        <w:t>, 1993),171-201.</w:t>
      </w:r>
    </w:p>
  </w:footnote>
  <w:footnote w:id="103">
    <w:p w14:paraId="755DE4AE" w14:textId="63FC7F72" w:rsidR="0000020E" w:rsidRPr="00FE6CEA" w:rsidRDefault="0000020E" w:rsidP="00913C1A">
      <w:pPr>
        <w:pStyle w:val="FootnoteText"/>
        <w:spacing w:line="480" w:lineRule="auto"/>
        <w:rPr>
          <w:rFonts w:ascii="Times New Roman" w:hAnsi="Times New Roman" w:cs="Times New Roman"/>
          <w:highlight w:val="yellow"/>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Francisco de Valles, </w:t>
      </w:r>
      <w:r w:rsidRPr="00FE6CEA">
        <w:rPr>
          <w:rFonts w:ascii="Times New Roman" w:hAnsi="Times New Roman" w:cs="Times New Roman"/>
          <w:i/>
          <w:lang w:val="es-PE"/>
        </w:rPr>
        <w:t>Tratado de las aguas destilladas, pesos y medidas</w:t>
      </w:r>
      <w:r w:rsidRPr="00FE6CEA">
        <w:rPr>
          <w:rFonts w:ascii="Times New Roman" w:hAnsi="Times New Roman" w:cs="Times New Roman"/>
          <w:lang w:val="es-PE"/>
        </w:rPr>
        <w:t xml:space="preserve"> (Madrid: Luis Sánchez 1592); Mar Rey Bueno, “El informe Valles: Los desdibujados límites del arte de boticarios a finales del siglo XVI (1589-1594),” </w:t>
      </w:r>
      <w:r w:rsidRPr="00FE6CEA">
        <w:rPr>
          <w:rFonts w:ascii="Times New Roman" w:hAnsi="Times New Roman" w:cs="Times New Roman"/>
          <w:i/>
          <w:lang w:val="es-PE"/>
        </w:rPr>
        <w:t>Asclepio</w:t>
      </w:r>
      <w:r w:rsidRPr="00FE6CEA">
        <w:rPr>
          <w:rFonts w:ascii="Times New Roman" w:hAnsi="Times New Roman" w:cs="Times New Roman"/>
          <w:lang w:val="es-PE"/>
        </w:rPr>
        <w:t xml:space="preserve"> 56</w:t>
      </w:r>
      <w:r w:rsidR="009F2759">
        <w:rPr>
          <w:rFonts w:ascii="Times New Roman" w:hAnsi="Times New Roman" w:cs="Times New Roman"/>
          <w:lang w:val="es-PE"/>
        </w:rPr>
        <w:t>, no.</w:t>
      </w:r>
      <w:r w:rsidRPr="00FE6CEA">
        <w:rPr>
          <w:rFonts w:ascii="Times New Roman" w:hAnsi="Times New Roman" w:cs="Times New Roman"/>
          <w:lang w:val="es-PE"/>
        </w:rPr>
        <w:t xml:space="preserve"> 2 (2004): 245-68.</w:t>
      </w:r>
    </w:p>
  </w:footnote>
  <w:footnote w:id="104">
    <w:p w14:paraId="2E1AD1D6" w14:textId="77777777" w:rsidR="0000020E" w:rsidRPr="00FE6CEA" w:rsidRDefault="0000020E" w:rsidP="00913C1A">
      <w:pPr>
        <w:pStyle w:val="FootnoteText"/>
        <w:spacing w:line="480" w:lineRule="auto"/>
        <w:rPr>
          <w:rFonts w:ascii="Times New Roman" w:hAnsi="Times New Roman" w:cs="Times New Roman"/>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PE"/>
        </w:rPr>
        <w:t xml:space="preserve"> ARJBM División 1, </w:t>
      </w:r>
      <w:proofErr w:type="spellStart"/>
      <w:r w:rsidRPr="00FE6CEA">
        <w:rPr>
          <w:rFonts w:ascii="Times New Roman" w:hAnsi="Times New Roman" w:cs="Times New Roman"/>
          <w:lang w:val="es-PE"/>
        </w:rPr>
        <w:t>leg</w:t>
      </w:r>
      <w:proofErr w:type="spellEnd"/>
      <w:r w:rsidRPr="00FE6CEA">
        <w:rPr>
          <w:rFonts w:ascii="Times New Roman" w:hAnsi="Times New Roman" w:cs="Times New Roman"/>
          <w:lang w:val="es-PE"/>
        </w:rPr>
        <w:t>. 17 cap. 2 del arte del boticario, Libro de examen…Antonio de Robles Cornejo 1617.</w:t>
      </w:r>
    </w:p>
  </w:footnote>
  <w:footnote w:id="105">
    <w:p w14:paraId="55F0C480" w14:textId="77777777"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Today </w:t>
      </w:r>
      <w:proofErr w:type="spellStart"/>
      <w:r w:rsidRPr="00FE6CEA">
        <w:rPr>
          <w:rFonts w:ascii="Times New Roman" w:hAnsi="Times New Roman" w:cs="Times New Roman"/>
          <w:i/>
        </w:rPr>
        <w:t>alambiques</w:t>
      </w:r>
      <w:proofErr w:type="spellEnd"/>
      <w:r w:rsidRPr="00FE6CEA">
        <w:rPr>
          <w:rFonts w:ascii="Times New Roman" w:hAnsi="Times New Roman" w:cs="Times New Roman"/>
        </w:rPr>
        <w:t xml:space="preserve"> are considered preferable because they enable the separation of the processes of vaporisation and condensation better and allow greater control of the process.</w:t>
      </w:r>
    </w:p>
  </w:footnote>
  <w:footnote w:id="106">
    <w:p w14:paraId="10AF4077" w14:textId="68B22E6D" w:rsidR="0000020E" w:rsidRPr="00FE6CEA" w:rsidRDefault="0000020E" w:rsidP="00913C1A">
      <w:pPr>
        <w:spacing w:after="0" w:line="480" w:lineRule="auto"/>
        <w:rPr>
          <w:rFonts w:ascii="Times New Roman" w:hAnsi="Times New Roman" w:cs="Times New Roman"/>
          <w:sz w:val="20"/>
          <w:szCs w:val="20"/>
          <w:lang w:val="es-ES"/>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PE"/>
        </w:rPr>
        <w:t xml:space="preserve"> </w:t>
      </w:r>
      <w:bookmarkStart w:id="5" w:name="_Hlk34845479"/>
      <w:r w:rsidRPr="00FE6CEA">
        <w:rPr>
          <w:rFonts w:ascii="Times New Roman" w:eastAsia="Times New Roman" w:hAnsi="Times New Roman" w:cs="Times New Roman"/>
          <w:i/>
          <w:sz w:val="20"/>
          <w:szCs w:val="20"/>
          <w:lang w:val="es-ES" w:eastAsia="en-GB"/>
        </w:rPr>
        <w:t xml:space="preserve">Recopilación de las leyes, pragmáticas </w:t>
      </w:r>
      <w:r w:rsidRPr="00FE6CEA">
        <w:rPr>
          <w:rFonts w:ascii="Times New Roman" w:hAnsi="Times New Roman" w:cs="Times New Roman"/>
          <w:i/>
          <w:sz w:val="20"/>
          <w:szCs w:val="20"/>
          <w:lang w:val="es-ES"/>
        </w:rPr>
        <w:t>reales, decretos, y acuerdos del Real Proto-</w:t>
      </w:r>
      <w:proofErr w:type="spellStart"/>
      <w:r w:rsidRPr="00FE6CEA">
        <w:rPr>
          <w:rFonts w:ascii="Times New Roman" w:hAnsi="Times New Roman" w:cs="Times New Roman"/>
          <w:i/>
          <w:sz w:val="20"/>
          <w:szCs w:val="20"/>
          <w:lang w:val="es-ES"/>
        </w:rPr>
        <w:t>Medicato</w:t>
      </w:r>
      <w:proofErr w:type="spellEnd"/>
      <w:r w:rsidRPr="00FE6CEA">
        <w:rPr>
          <w:rFonts w:ascii="Times New Roman" w:hAnsi="Times New Roman" w:cs="Times New Roman"/>
          <w:i/>
          <w:sz w:val="20"/>
          <w:szCs w:val="20"/>
          <w:lang w:val="es-ES"/>
        </w:rPr>
        <w:t xml:space="preserve"> </w:t>
      </w:r>
      <w:r w:rsidR="009F2759">
        <w:rPr>
          <w:rFonts w:ascii="Times New Roman" w:hAnsi="Times New Roman" w:cs="Times New Roman"/>
          <w:iCs/>
          <w:sz w:val="20"/>
          <w:szCs w:val="20"/>
          <w:lang w:val="es-ES"/>
        </w:rPr>
        <w:t>(</w:t>
      </w:r>
      <w:r w:rsidRPr="00FE6CEA">
        <w:rPr>
          <w:rFonts w:ascii="Times New Roman" w:hAnsi="Times New Roman" w:cs="Times New Roman"/>
          <w:sz w:val="20"/>
          <w:szCs w:val="20"/>
          <w:lang w:val="es-ES"/>
        </w:rPr>
        <w:t xml:space="preserve">Valencia: Imprenta de la Viuda de Antonio Bordazar, 1751), </w:t>
      </w:r>
      <w:r w:rsidRPr="00FE6CEA">
        <w:rPr>
          <w:rFonts w:ascii="Times New Roman" w:hAnsi="Times New Roman" w:cs="Times New Roman"/>
          <w:sz w:val="20"/>
          <w:szCs w:val="20"/>
          <w:lang w:val="es-PE"/>
        </w:rPr>
        <w:t xml:space="preserve">cap. </w:t>
      </w:r>
      <w:r w:rsidRPr="00FE6CEA">
        <w:rPr>
          <w:rFonts w:ascii="Times New Roman" w:hAnsi="Times New Roman" w:cs="Times New Roman"/>
          <w:sz w:val="20"/>
          <w:szCs w:val="20"/>
          <w:lang w:val="es-ES"/>
        </w:rPr>
        <w:t xml:space="preserve">XIV </w:t>
      </w:r>
      <w:proofErr w:type="spellStart"/>
      <w:r w:rsidRPr="00FE6CEA">
        <w:rPr>
          <w:rFonts w:ascii="Times New Roman" w:hAnsi="Times New Roman" w:cs="Times New Roman"/>
          <w:sz w:val="20"/>
          <w:szCs w:val="20"/>
          <w:lang w:val="es-ES"/>
        </w:rPr>
        <w:t>ordinance</w:t>
      </w:r>
      <w:proofErr w:type="spellEnd"/>
      <w:r w:rsidRPr="00FE6CEA">
        <w:rPr>
          <w:rFonts w:ascii="Times New Roman" w:hAnsi="Times New Roman" w:cs="Times New Roman"/>
          <w:sz w:val="20"/>
          <w:szCs w:val="20"/>
          <w:lang w:val="es-ES"/>
        </w:rPr>
        <w:t xml:space="preserve"> 5: 177</w:t>
      </w:r>
      <w:bookmarkEnd w:id="5"/>
    </w:p>
  </w:footnote>
  <w:footnote w:id="107">
    <w:p w14:paraId="2E48C02A"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For</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example</w:t>
      </w:r>
      <w:proofErr w:type="spellEnd"/>
      <w:r w:rsidRPr="00FE6CEA">
        <w:rPr>
          <w:rFonts w:ascii="Times New Roman" w:hAnsi="Times New Roman" w:cs="Times New Roman"/>
          <w:lang w:val="es-ES"/>
        </w:rPr>
        <w:t xml:space="preserve">, RGI 2: 7-8 Relación de la ciudad de Cuzco, </w:t>
      </w:r>
      <w:proofErr w:type="gramStart"/>
      <w:r w:rsidRPr="00FE6CEA">
        <w:rPr>
          <w:rFonts w:ascii="Times New Roman" w:hAnsi="Times New Roman" w:cs="Times New Roman"/>
          <w:lang w:val="es-ES"/>
        </w:rPr>
        <w:t>Vasco</w:t>
      </w:r>
      <w:proofErr w:type="gramEnd"/>
      <w:r w:rsidRPr="00FE6CEA">
        <w:rPr>
          <w:rFonts w:ascii="Times New Roman" w:hAnsi="Times New Roman" w:cs="Times New Roman"/>
          <w:lang w:val="es-ES"/>
        </w:rPr>
        <w:t xml:space="preserve"> de Contreras y Valverde 1 Jan. 1650.</w:t>
      </w:r>
    </w:p>
  </w:footnote>
  <w:footnote w:id="108">
    <w:p w14:paraId="3800E82B" w14:textId="77777777" w:rsidR="0000020E" w:rsidRPr="00FE6CEA" w:rsidRDefault="0000020E" w:rsidP="00BA2BBE">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Archivo Histórico de Potosí (AHP), Escrituras notariales 130 </w:t>
      </w:r>
      <w:proofErr w:type="spellStart"/>
      <w:r w:rsidRPr="00FE6CEA">
        <w:rPr>
          <w:rFonts w:ascii="Times New Roman" w:hAnsi="Times New Roman" w:cs="Times New Roman"/>
          <w:lang w:val="es-ES"/>
        </w:rPr>
        <w:t>fols</w:t>
      </w:r>
      <w:proofErr w:type="spellEnd"/>
      <w:r w:rsidRPr="00FE6CEA">
        <w:rPr>
          <w:rFonts w:ascii="Times New Roman" w:hAnsi="Times New Roman" w:cs="Times New Roman"/>
          <w:lang w:val="es-ES"/>
        </w:rPr>
        <w:t xml:space="preserve">. 563v-576v. Venta de botica de Juan de Salazar </w:t>
      </w:r>
      <w:proofErr w:type="spellStart"/>
      <w:r w:rsidRPr="00FE6CEA">
        <w:rPr>
          <w:rFonts w:ascii="Times New Roman" w:hAnsi="Times New Roman" w:cs="Times New Roman"/>
          <w:lang w:val="es-ES"/>
        </w:rPr>
        <w:t>Muñatonez</w:t>
      </w:r>
      <w:proofErr w:type="spellEnd"/>
      <w:r w:rsidRPr="00FE6CEA">
        <w:rPr>
          <w:rFonts w:ascii="Times New Roman" w:hAnsi="Times New Roman" w:cs="Times New Roman"/>
          <w:lang w:val="es-ES"/>
        </w:rPr>
        <w:t xml:space="preserve"> 17 </w:t>
      </w:r>
      <w:proofErr w:type="spellStart"/>
      <w:r w:rsidRPr="00FE6CEA">
        <w:rPr>
          <w:rFonts w:ascii="Times New Roman" w:hAnsi="Times New Roman" w:cs="Times New Roman"/>
          <w:lang w:val="es-ES"/>
        </w:rPr>
        <w:t>Apr</w:t>
      </w:r>
      <w:proofErr w:type="spellEnd"/>
      <w:r w:rsidRPr="00FE6CEA">
        <w:rPr>
          <w:rFonts w:ascii="Times New Roman" w:hAnsi="Times New Roman" w:cs="Times New Roman"/>
          <w:lang w:val="es-ES"/>
        </w:rPr>
        <w:t xml:space="preserve">. 1678. </w:t>
      </w:r>
      <w:r w:rsidRPr="00FE6CEA">
        <w:rPr>
          <w:rFonts w:ascii="Times New Roman" w:hAnsi="Times New Roman" w:cs="Times New Roman"/>
        </w:rPr>
        <w:t>I am grateful to Kris Lane for drawing my attention to this source.</w:t>
      </w:r>
    </w:p>
  </w:footnote>
  <w:footnote w:id="109">
    <w:p w14:paraId="15D79C74" w14:textId="77777777" w:rsidR="0000020E" w:rsidRPr="00FE6CEA" w:rsidRDefault="0000020E" w:rsidP="00687F6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es-ES_tradnl"/>
        </w:rPr>
        <w:t xml:space="preserve">John Carter Brown Library </w:t>
      </w:r>
      <w:proofErr w:type="spellStart"/>
      <w:r w:rsidRPr="00FE6CEA">
        <w:rPr>
          <w:rFonts w:ascii="Times New Roman" w:hAnsi="Times New Roman" w:cs="Times New Roman"/>
          <w:lang w:val="es-ES_tradnl"/>
        </w:rPr>
        <w:t>Mss</w:t>
      </w:r>
      <w:proofErr w:type="spellEnd"/>
      <w:r w:rsidRPr="00FE6CEA">
        <w:rPr>
          <w:rFonts w:ascii="Times New Roman" w:hAnsi="Times New Roman" w:cs="Times New Roman"/>
          <w:lang w:val="es-ES_tradnl"/>
        </w:rPr>
        <w:t xml:space="preserve"> </w:t>
      </w:r>
      <w:proofErr w:type="spellStart"/>
      <w:r w:rsidRPr="00FE6CEA">
        <w:rPr>
          <w:rFonts w:ascii="Times New Roman" w:hAnsi="Times New Roman" w:cs="Times New Roman"/>
          <w:lang w:val="es-ES_tradnl"/>
        </w:rPr>
        <w:t>codex</w:t>
      </w:r>
      <w:proofErr w:type="spellEnd"/>
      <w:r w:rsidRPr="00FE6CEA">
        <w:rPr>
          <w:rFonts w:ascii="Times New Roman" w:hAnsi="Times New Roman" w:cs="Times New Roman"/>
          <w:lang w:val="es-ES_tradnl"/>
        </w:rPr>
        <w:t xml:space="preserve"> </w:t>
      </w:r>
      <w:proofErr w:type="spellStart"/>
      <w:r w:rsidRPr="00FE6CEA">
        <w:rPr>
          <w:rFonts w:ascii="Times New Roman" w:hAnsi="Times New Roman" w:cs="Times New Roman"/>
          <w:lang w:val="es-ES_tradnl"/>
        </w:rPr>
        <w:t>Sp</w:t>
      </w:r>
      <w:proofErr w:type="spellEnd"/>
      <w:r w:rsidRPr="00FE6CEA">
        <w:rPr>
          <w:rFonts w:ascii="Times New Roman" w:hAnsi="Times New Roman" w:cs="Times New Roman"/>
          <w:lang w:val="es-ES_tradnl"/>
        </w:rPr>
        <w:t xml:space="preserve"> 136 Francisco Martínez y compañía obligación - Diego de Tineo y </w:t>
      </w:r>
      <w:r w:rsidRPr="00FE6CEA">
        <w:rPr>
          <w:rFonts w:ascii="Times New Roman" w:hAnsi="Times New Roman" w:cs="Times New Roman"/>
          <w:lang w:val="es-ES"/>
        </w:rPr>
        <w:t>consortes 1555.</w:t>
      </w:r>
    </w:p>
  </w:footnote>
  <w:footnote w:id="110">
    <w:p w14:paraId="0B99D806" w14:textId="77777777" w:rsidR="0000020E" w:rsidRPr="00FE6CEA" w:rsidRDefault="0000020E" w:rsidP="00687F6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w:t>
      </w:r>
      <w:r w:rsidRPr="00FE6CEA">
        <w:rPr>
          <w:rStyle w:val="Subtitle1"/>
          <w:rFonts w:ascii="Times New Roman" w:hAnsi="Times New Roman" w:cs="Times New Roman"/>
        </w:rPr>
        <w:t>John Webster Spargo,</w:t>
      </w:r>
      <w:r w:rsidRPr="00FE6CEA">
        <w:rPr>
          <w:rFonts w:ascii="Times New Roman" w:hAnsi="Times New Roman" w:cs="Times New Roman"/>
        </w:rPr>
        <w:t xml:space="preserve"> </w:t>
      </w:r>
      <w:r w:rsidRPr="00FE6CEA">
        <w:rPr>
          <w:rStyle w:val="fn"/>
          <w:rFonts w:ascii="Times New Roman" w:hAnsi="Times New Roman" w:cs="Times New Roman"/>
          <w:i/>
        </w:rPr>
        <w:t>Virgil the Necromancer</w:t>
      </w:r>
      <w:r w:rsidRPr="00FE6CEA">
        <w:rPr>
          <w:rFonts w:ascii="Times New Roman" w:hAnsi="Times New Roman" w:cs="Times New Roman"/>
          <w:i/>
        </w:rPr>
        <w:t>:</w:t>
      </w:r>
      <w:r w:rsidRPr="00FE6CEA">
        <w:rPr>
          <w:rStyle w:val="apple-converted-space"/>
          <w:rFonts w:ascii="Times New Roman" w:hAnsi="Times New Roman" w:cs="Times New Roman"/>
          <w:i/>
        </w:rPr>
        <w:t> </w:t>
      </w:r>
      <w:r w:rsidRPr="00FE6CEA">
        <w:rPr>
          <w:rStyle w:val="Subtitle1"/>
          <w:rFonts w:ascii="Times New Roman" w:hAnsi="Times New Roman" w:cs="Times New Roman"/>
          <w:i/>
        </w:rPr>
        <w:t xml:space="preserve">Studies in </w:t>
      </w:r>
      <w:proofErr w:type="spellStart"/>
      <w:r w:rsidRPr="00FE6CEA">
        <w:rPr>
          <w:rStyle w:val="Subtitle1"/>
          <w:rFonts w:ascii="Times New Roman" w:hAnsi="Times New Roman" w:cs="Times New Roman"/>
          <w:i/>
        </w:rPr>
        <w:t>Virgilian</w:t>
      </w:r>
      <w:proofErr w:type="spellEnd"/>
      <w:r w:rsidRPr="00FE6CEA">
        <w:rPr>
          <w:rStyle w:val="Subtitle1"/>
          <w:rFonts w:ascii="Times New Roman" w:hAnsi="Times New Roman" w:cs="Times New Roman"/>
          <w:i/>
        </w:rPr>
        <w:t xml:space="preserve"> Legends</w:t>
      </w:r>
      <w:r w:rsidRPr="00FE6CEA">
        <w:rPr>
          <w:rStyle w:val="Subtitle1"/>
          <w:rFonts w:ascii="Times New Roman" w:hAnsi="Times New Roman" w:cs="Times New Roman"/>
        </w:rPr>
        <w:t xml:space="preserve"> (Cambridge, Mass.: Harvard University Press, 1934), 136-55, 198-206.</w:t>
      </w:r>
    </w:p>
  </w:footnote>
  <w:footnote w:id="111">
    <w:p w14:paraId="28011567" w14:textId="77777777" w:rsidR="0000020E" w:rsidRPr="00FE6CEA" w:rsidRDefault="0000020E" w:rsidP="00913C1A">
      <w:pPr>
        <w:pStyle w:val="FootnoteText"/>
        <w:spacing w:line="480" w:lineRule="auto"/>
        <w:rPr>
          <w:rFonts w:ascii="Times New Roman" w:hAnsi="Times New Roman" w:cs="Times New Roman"/>
          <w:i/>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Spargo</w:t>
      </w:r>
      <w:proofErr w:type="spellEnd"/>
      <w:r w:rsidRPr="00FE6CEA">
        <w:rPr>
          <w:rFonts w:ascii="Times New Roman" w:hAnsi="Times New Roman" w:cs="Times New Roman"/>
          <w:lang w:val="es-ES"/>
        </w:rPr>
        <w:t>,</w:t>
      </w:r>
      <w:r w:rsidRPr="00FE6CEA">
        <w:rPr>
          <w:rFonts w:ascii="Times New Roman" w:hAnsi="Times New Roman" w:cs="Times New Roman"/>
          <w:i/>
          <w:lang w:val="es-ES"/>
        </w:rPr>
        <w:t xml:space="preserve"> </w:t>
      </w:r>
      <w:proofErr w:type="spellStart"/>
      <w:r w:rsidRPr="00FE6CEA">
        <w:rPr>
          <w:rStyle w:val="fn"/>
          <w:rFonts w:ascii="Times New Roman" w:hAnsi="Times New Roman" w:cs="Times New Roman"/>
          <w:i/>
          <w:lang w:val="es-ES"/>
        </w:rPr>
        <w:t>Virgil</w:t>
      </w:r>
      <w:proofErr w:type="spellEnd"/>
      <w:r w:rsidRPr="00FE6CEA">
        <w:rPr>
          <w:rStyle w:val="fn"/>
          <w:rFonts w:ascii="Times New Roman" w:hAnsi="Times New Roman" w:cs="Times New Roman"/>
          <w:i/>
          <w:lang w:val="es-ES"/>
        </w:rPr>
        <w:t xml:space="preserve"> the </w:t>
      </w:r>
      <w:proofErr w:type="spellStart"/>
      <w:r w:rsidRPr="00FE6CEA">
        <w:rPr>
          <w:rStyle w:val="fn"/>
          <w:rFonts w:ascii="Times New Roman" w:hAnsi="Times New Roman" w:cs="Times New Roman"/>
          <w:i/>
          <w:lang w:val="es-ES"/>
        </w:rPr>
        <w:t>Necromancer</w:t>
      </w:r>
      <w:proofErr w:type="spellEnd"/>
      <w:r w:rsidRPr="00FE6CEA">
        <w:rPr>
          <w:rStyle w:val="fn"/>
          <w:rFonts w:ascii="Times New Roman" w:hAnsi="Times New Roman" w:cs="Times New Roman"/>
          <w:lang w:val="es-ES"/>
        </w:rPr>
        <w:t xml:space="preserve">, 277-79. </w:t>
      </w:r>
    </w:p>
  </w:footnote>
  <w:footnote w:id="112">
    <w:p w14:paraId="4C9EE53D" w14:textId="5C0965CC" w:rsidR="0000020E" w:rsidRPr="00B01288" w:rsidRDefault="0000020E" w:rsidP="00913C1A">
      <w:pPr>
        <w:pStyle w:val="FootnoteText"/>
        <w:spacing w:line="480" w:lineRule="auto"/>
        <w:rPr>
          <w:rFonts w:ascii="Times New Roman" w:hAnsi="Times New Roman" w:cs="Times New Roman"/>
          <w:lang w:val="es-ES_tradnl"/>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es-ES_tradnl"/>
        </w:rPr>
        <w:t xml:space="preserve">Charles Davis and María Luz López Terrada, </w:t>
      </w:r>
      <w:r w:rsidRPr="00FE6CEA">
        <w:rPr>
          <w:rFonts w:ascii="Times New Roman" w:hAnsi="Times New Roman" w:cs="Times New Roman"/>
          <w:lang w:val="es-PE"/>
        </w:rPr>
        <w:t xml:space="preserve">“Protomedicato y farmacia en Castilla a finales del siglo XVI: edición crítica del </w:t>
      </w:r>
      <w:r w:rsidRPr="00FE6CEA">
        <w:rPr>
          <w:rFonts w:ascii="Times New Roman" w:hAnsi="Times New Roman" w:cs="Times New Roman"/>
          <w:i/>
          <w:lang w:val="es-PE"/>
        </w:rPr>
        <w:t>Catálogo de las cosas que los boticarios han de tener en sus boticas</w:t>
      </w:r>
      <w:r w:rsidRPr="00FE6CEA">
        <w:rPr>
          <w:rFonts w:ascii="Times New Roman" w:hAnsi="Times New Roman" w:cs="Times New Roman"/>
          <w:lang w:val="es-PE"/>
        </w:rPr>
        <w:t xml:space="preserve">, de Zamudio de Alfaro, protomédico general (1592-1599),” </w:t>
      </w:r>
      <w:r w:rsidRPr="00FE6CEA">
        <w:rPr>
          <w:rFonts w:ascii="Times New Roman" w:hAnsi="Times New Roman" w:cs="Times New Roman"/>
          <w:i/>
          <w:lang w:val="es-ES"/>
        </w:rPr>
        <w:t>Asclepio</w:t>
      </w:r>
      <w:r w:rsidRPr="00FE6CEA">
        <w:rPr>
          <w:rFonts w:ascii="Times New Roman" w:hAnsi="Times New Roman" w:cs="Times New Roman"/>
          <w:lang w:val="es-ES"/>
        </w:rPr>
        <w:t xml:space="preserve"> 62</w:t>
      </w:r>
      <w:r w:rsidR="000C17B3">
        <w:rPr>
          <w:rFonts w:ascii="Times New Roman" w:hAnsi="Times New Roman" w:cs="Times New Roman"/>
          <w:lang w:val="es-ES"/>
        </w:rPr>
        <w:t>, no.</w:t>
      </w:r>
      <w:r w:rsidRPr="00FE6CEA">
        <w:rPr>
          <w:rFonts w:ascii="Times New Roman" w:hAnsi="Times New Roman" w:cs="Times New Roman"/>
          <w:lang w:val="es-ES"/>
        </w:rPr>
        <w:t xml:space="preserve"> </w:t>
      </w:r>
      <w:r w:rsidRPr="00B01288">
        <w:rPr>
          <w:rFonts w:ascii="Times New Roman" w:hAnsi="Times New Roman" w:cs="Times New Roman"/>
          <w:lang w:val="es-ES_tradnl"/>
        </w:rPr>
        <w:t>2 (2010): 579-626.</w:t>
      </w:r>
    </w:p>
  </w:footnote>
  <w:footnote w:id="113">
    <w:p w14:paraId="06CD2051" w14:textId="77777777" w:rsidR="0000020E" w:rsidRPr="00844975" w:rsidRDefault="0000020E" w:rsidP="00913C1A">
      <w:pPr>
        <w:tabs>
          <w:tab w:val="left" w:pos="709"/>
        </w:tabs>
        <w:spacing w:after="0" w:line="480" w:lineRule="auto"/>
        <w:jc w:val="both"/>
        <w:rPr>
          <w:rFonts w:ascii="Times New Roman" w:hAnsi="Times New Roman" w:cs="Times New Roman"/>
          <w:sz w:val="20"/>
          <w:szCs w:val="20"/>
          <w:highlight w:val="green"/>
          <w:lang w:val="es-ES_tradnl"/>
        </w:rPr>
      </w:pPr>
      <w:r w:rsidRPr="00FE6CEA">
        <w:rPr>
          <w:rStyle w:val="FootnoteReference"/>
          <w:rFonts w:ascii="Times New Roman" w:hAnsi="Times New Roman" w:cs="Times New Roman"/>
          <w:sz w:val="20"/>
          <w:szCs w:val="20"/>
        </w:rPr>
        <w:footnoteRef/>
      </w:r>
      <w:r w:rsidRPr="00844975">
        <w:rPr>
          <w:rFonts w:ascii="Times New Roman" w:hAnsi="Times New Roman" w:cs="Times New Roman"/>
          <w:sz w:val="20"/>
          <w:szCs w:val="20"/>
          <w:lang w:val="es-ES_tradnl"/>
        </w:rPr>
        <w:t xml:space="preserve"> Fernández-Carrión and Valverde, </w:t>
      </w:r>
      <w:r w:rsidRPr="00844975">
        <w:rPr>
          <w:rFonts w:ascii="Times New Roman" w:hAnsi="Times New Roman" w:cs="Times New Roman"/>
          <w:i/>
          <w:iCs/>
          <w:sz w:val="20"/>
          <w:szCs w:val="20"/>
          <w:lang w:val="es-ES_tradnl"/>
        </w:rPr>
        <w:t xml:space="preserve">Farmacia y sociedad, </w:t>
      </w:r>
      <w:r w:rsidRPr="00844975">
        <w:rPr>
          <w:rFonts w:ascii="Times New Roman" w:hAnsi="Times New Roman" w:cs="Times New Roman"/>
          <w:sz w:val="20"/>
          <w:szCs w:val="20"/>
          <w:lang w:val="es-ES_tradnl"/>
        </w:rPr>
        <w:t>85.</w:t>
      </w:r>
    </w:p>
  </w:footnote>
  <w:footnote w:id="114">
    <w:p w14:paraId="065D7E06" w14:textId="6F932B1B"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Debus, </w:t>
      </w:r>
      <w:r w:rsidRPr="00FE6CEA">
        <w:rPr>
          <w:rFonts w:ascii="Times New Roman" w:hAnsi="Times New Roman" w:cs="Times New Roman"/>
          <w:i/>
        </w:rPr>
        <w:t xml:space="preserve">Chemical Philosophy, </w:t>
      </w:r>
      <w:r w:rsidR="000C17B3">
        <w:rPr>
          <w:rFonts w:ascii="Times New Roman" w:hAnsi="Times New Roman" w:cs="Times New Roman"/>
          <w:iCs/>
        </w:rPr>
        <w:t xml:space="preserve">vol. </w:t>
      </w:r>
      <w:r w:rsidRPr="00FE6CEA">
        <w:rPr>
          <w:rFonts w:ascii="Times New Roman" w:hAnsi="Times New Roman" w:cs="Times New Roman"/>
        </w:rPr>
        <w:t>1</w:t>
      </w:r>
      <w:r w:rsidR="000C17B3">
        <w:rPr>
          <w:rFonts w:ascii="Times New Roman" w:hAnsi="Times New Roman" w:cs="Times New Roman"/>
        </w:rPr>
        <w:t>,</w:t>
      </w:r>
      <w:r w:rsidRPr="00FE6CEA">
        <w:rPr>
          <w:rFonts w:ascii="Times New Roman" w:hAnsi="Times New Roman" w:cs="Times New Roman"/>
        </w:rPr>
        <w:t xml:space="preserve"> 20-23; </w:t>
      </w:r>
      <w:proofErr w:type="spellStart"/>
      <w:r w:rsidRPr="00FE6CEA">
        <w:rPr>
          <w:rFonts w:ascii="Times New Roman" w:hAnsi="Times New Roman" w:cs="Times New Roman"/>
        </w:rPr>
        <w:t>Multhauf</w:t>
      </w:r>
      <w:proofErr w:type="spellEnd"/>
      <w:r w:rsidRPr="00FE6CEA">
        <w:rPr>
          <w:rFonts w:ascii="Times New Roman" w:hAnsi="Times New Roman" w:cs="Times New Roman"/>
        </w:rPr>
        <w:t xml:space="preserve">, “Significance of Distillation,” 330-33; Moran, </w:t>
      </w:r>
      <w:r w:rsidRPr="00FE6CEA">
        <w:rPr>
          <w:rFonts w:ascii="Times New Roman" w:hAnsi="Times New Roman" w:cs="Times New Roman"/>
          <w:i/>
        </w:rPr>
        <w:t>Distilling Knowledge</w:t>
      </w:r>
      <w:r w:rsidRPr="00FE6CEA">
        <w:rPr>
          <w:rFonts w:ascii="Times New Roman" w:hAnsi="Times New Roman" w:cs="Times New Roman"/>
        </w:rPr>
        <w:t xml:space="preserve">, 12-25. </w:t>
      </w:r>
    </w:p>
  </w:footnote>
  <w:footnote w:id="115">
    <w:p w14:paraId="4BB8614E"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López Pérez, “La influencia de la alquimia medieval,” 218.</w:t>
      </w:r>
    </w:p>
  </w:footnote>
  <w:footnote w:id="116">
    <w:p w14:paraId="7B79BEDB"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lang w:val="es-PE"/>
        </w:rPr>
        <w:t xml:space="preserve">Davis and López Terrada, “Protomedicato y farmacia,” 609; Laval, </w:t>
      </w:r>
      <w:r w:rsidRPr="00FE6CEA">
        <w:rPr>
          <w:rFonts w:ascii="Times New Roman" w:hAnsi="Times New Roman" w:cs="Times New Roman"/>
          <w:i/>
          <w:lang w:val="es-PE"/>
        </w:rPr>
        <w:t>Botica</w:t>
      </w:r>
      <w:r w:rsidRPr="00FE6CEA">
        <w:rPr>
          <w:rFonts w:ascii="Times New Roman" w:hAnsi="Times New Roman" w:cs="Times New Roman"/>
          <w:lang w:val="es-PE"/>
        </w:rPr>
        <w:t xml:space="preserve">, 195. </w:t>
      </w:r>
    </w:p>
  </w:footnote>
  <w:footnote w:id="117">
    <w:p w14:paraId="089BC961" w14:textId="77777777" w:rsidR="0000020E" w:rsidRPr="00FE6CEA" w:rsidRDefault="0000020E" w:rsidP="00913C1A">
      <w:pPr>
        <w:tabs>
          <w:tab w:val="left" w:pos="0"/>
        </w:tabs>
        <w:spacing w:after="0" w:line="480" w:lineRule="auto"/>
        <w:jc w:val="both"/>
        <w:rPr>
          <w:rFonts w:ascii="Times New Roman" w:hAnsi="Times New Roman" w:cs="Times New Roman"/>
          <w:sz w:val="20"/>
          <w:szCs w:val="20"/>
          <w:lang w:val="es-ES"/>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
        </w:rPr>
        <w:t xml:space="preserve"> </w:t>
      </w:r>
      <w:r w:rsidRPr="00FE6CEA">
        <w:rPr>
          <w:rFonts w:ascii="Times New Roman" w:hAnsi="Times New Roman" w:cs="Times New Roman"/>
          <w:sz w:val="20"/>
          <w:szCs w:val="20"/>
          <w:lang w:val="es-ES_tradnl"/>
        </w:rPr>
        <w:t xml:space="preserve">José Luis </w:t>
      </w:r>
      <w:proofErr w:type="spellStart"/>
      <w:r w:rsidRPr="00FE6CEA">
        <w:rPr>
          <w:rFonts w:ascii="Times New Roman" w:hAnsi="Times New Roman" w:cs="Times New Roman"/>
          <w:sz w:val="20"/>
          <w:szCs w:val="20"/>
          <w:lang w:val="es-ES_tradnl"/>
        </w:rPr>
        <w:t>Fresquet</w:t>
      </w:r>
      <w:proofErr w:type="spellEnd"/>
      <w:r w:rsidRPr="00FE6CEA">
        <w:rPr>
          <w:rFonts w:ascii="Times New Roman" w:hAnsi="Times New Roman" w:cs="Times New Roman"/>
          <w:sz w:val="20"/>
          <w:szCs w:val="20"/>
          <w:lang w:val="es-ES_tradnl"/>
        </w:rPr>
        <w:t xml:space="preserve"> </w:t>
      </w:r>
      <w:proofErr w:type="spellStart"/>
      <w:r w:rsidRPr="00FE6CEA">
        <w:rPr>
          <w:rFonts w:ascii="Times New Roman" w:hAnsi="Times New Roman" w:cs="Times New Roman"/>
          <w:sz w:val="20"/>
          <w:szCs w:val="20"/>
          <w:lang w:val="es-ES_tradnl"/>
        </w:rPr>
        <w:t>Febrer</w:t>
      </w:r>
      <w:proofErr w:type="spellEnd"/>
      <w:r w:rsidRPr="00FE6CEA">
        <w:rPr>
          <w:rFonts w:ascii="Times New Roman" w:hAnsi="Times New Roman" w:cs="Times New Roman"/>
          <w:sz w:val="20"/>
          <w:szCs w:val="20"/>
          <w:lang w:val="es-ES_tradnl"/>
        </w:rPr>
        <w:t>, “</w:t>
      </w:r>
      <w:r w:rsidRPr="00FE6CEA">
        <w:rPr>
          <w:rFonts w:ascii="Times New Roman" w:hAnsi="Times New Roman" w:cs="Times New Roman"/>
          <w:sz w:val="20"/>
          <w:szCs w:val="20"/>
          <w:lang w:val="es-ES"/>
        </w:rPr>
        <w:t xml:space="preserve">Uso de productos del reino mineral en la terapéutica del siglo XVI: El libro de los </w:t>
      </w:r>
      <w:r w:rsidRPr="00FE6CEA">
        <w:rPr>
          <w:rFonts w:ascii="Times New Roman" w:hAnsi="Times New Roman" w:cs="Times New Roman"/>
          <w:i/>
          <w:iCs/>
          <w:sz w:val="20"/>
          <w:szCs w:val="20"/>
          <w:lang w:val="es-ES"/>
        </w:rPr>
        <w:t>Medicamentos Simples</w:t>
      </w:r>
      <w:r w:rsidRPr="00FE6CEA">
        <w:rPr>
          <w:rFonts w:ascii="Times New Roman" w:hAnsi="Times New Roman" w:cs="Times New Roman"/>
          <w:sz w:val="20"/>
          <w:szCs w:val="20"/>
          <w:lang w:val="es-ES"/>
        </w:rPr>
        <w:t xml:space="preserve"> de Juan Fragoso (1581) and el </w:t>
      </w:r>
      <w:r w:rsidRPr="00FE6CEA">
        <w:rPr>
          <w:rFonts w:ascii="Times New Roman" w:hAnsi="Times New Roman" w:cs="Times New Roman"/>
          <w:i/>
          <w:iCs/>
          <w:sz w:val="20"/>
          <w:szCs w:val="20"/>
          <w:lang w:val="es-ES"/>
        </w:rPr>
        <w:t>Antidotario</w:t>
      </w:r>
      <w:r w:rsidRPr="00FE6CEA">
        <w:rPr>
          <w:rFonts w:ascii="Times New Roman" w:hAnsi="Times New Roman" w:cs="Times New Roman"/>
          <w:sz w:val="20"/>
          <w:szCs w:val="20"/>
          <w:lang w:val="es-ES"/>
        </w:rPr>
        <w:t xml:space="preserve"> de Juan Calvo (1580),” </w:t>
      </w:r>
      <w:r w:rsidRPr="00FE6CEA">
        <w:rPr>
          <w:rFonts w:ascii="Times New Roman" w:hAnsi="Times New Roman" w:cs="Times New Roman"/>
          <w:i/>
          <w:iCs/>
          <w:sz w:val="20"/>
          <w:szCs w:val="20"/>
          <w:lang w:val="es-ES"/>
        </w:rPr>
        <w:t>Asclepio</w:t>
      </w:r>
      <w:r w:rsidRPr="00FE6CEA">
        <w:rPr>
          <w:rFonts w:ascii="Times New Roman" w:hAnsi="Times New Roman" w:cs="Times New Roman"/>
          <w:sz w:val="20"/>
          <w:szCs w:val="20"/>
          <w:lang w:val="es-ES"/>
        </w:rPr>
        <w:t xml:space="preserve"> 51 (1999): 68. </w:t>
      </w:r>
    </w:p>
  </w:footnote>
  <w:footnote w:id="118">
    <w:p w14:paraId="5B893E6A" w14:textId="77777777" w:rsidR="0000020E" w:rsidRPr="00FE6CEA" w:rsidRDefault="0000020E" w:rsidP="00913C1A">
      <w:pPr>
        <w:pStyle w:val="FootnoteText"/>
        <w:spacing w:line="480" w:lineRule="auto"/>
        <w:rPr>
          <w:rFonts w:ascii="Times New Roman" w:hAnsi="Times New Roman" w:cs="Times New Roman"/>
          <w:highlight w:val="gree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Very often Robles Cornejo compares ideas and preparations to those of Mattioli, who he held in high esteem and referred to as ‘the good </w:t>
      </w:r>
      <w:proofErr w:type="spellStart"/>
      <w:r w:rsidRPr="00FE6CEA">
        <w:rPr>
          <w:rFonts w:ascii="Times New Roman" w:hAnsi="Times New Roman" w:cs="Times New Roman"/>
        </w:rPr>
        <w:t>Mathiolo</w:t>
      </w:r>
      <w:proofErr w:type="spellEnd"/>
      <w:r w:rsidRPr="00FE6CEA">
        <w:rPr>
          <w:rFonts w:ascii="Times New Roman" w:hAnsi="Times New Roman" w:cs="Times New Roman"/>
        </w:rPr>
        <w:t xml:space="preserve">’. </w:t>
      </w:r>
    </w:p>
  </w:footnote>
  <w:footnote w:id="119">
    <w:p w14:paraId="3B2C60D8" w14:textId="77777777" w:rsidR="0000020E" w:rsidRPr="00FE6CEA" w:rsidRDefault="0000020E" w:rsidP="00913C1A">
      <w:pPr>
        <w:pStyle w:val="FootnoteText"/>
        <w:spacing w:line="480" w:lineRule="auto"/>
        <w:rPr>
          <w:rFonts w:ascii="Times New Roman" w:hAnsi="Times New Roman" w:cs="Times New Roman"/>
          <w:lang w:val="es-PE"/>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ARJBM</w:t>
      </w:r>
      <w:r w:rsidRPr="00FE6CEA">
        <w:rPr>
          <w:rFonts w:ascii="Times New Roman" w:hAnsi="Times New Roman" w:cs="Times New Roman"/>
          <w:lang w:val="es-PE"/>
        </w:rPr>
        <w:t xml:space="preserve"> División 1, </w:t>
      </w:r>
      <w:proofErr w:type="spellStart"/>
      <w:r w:rsidRPr="00FE6CEA">
        <w:rPr>
          <w:rFonts w:ascii="Times New Roman" w:hAnsi="Times New Roman" w:cs="Times New Roman"/>
          <w:lang w:val="es-PE"/>
        </w:rPr>
        <w:t>leg</w:t>
      </w:r>
      <w:proofErr w:type="spellEnd"/>
      <w:r w:rsidRPr="00FE6CEA">
        <w:rPr>
          <w:rFonts w:ascii="Times New Roman" w:hAnsi="Times New Roman" w:cs="Times New Roman"/>
          <w:lang w:val="es-PE"/>
        </w:rPr>
        <w:t xml:space="preserve">. 17 </w:t>
      </w:r>
      <w:proofErr w:type="spellStart"/>
      <w:r w:rsidRPr="00FE6CEA">
        <w:rPr>
          <w:rFonts w:ascii="Times New Roman" w:hAnsi="Times New Roman" w:cs="Times New Roman"/>
          <w:lang w:val="es-PE"/>
        </w:rPr>
        <w:t>fols</w:t>
      </w:r>
      <w:proofErr w:type="spellEnd"/>
      <w:r w:rsidRPr="00FE6CEA">
        <w:rPr>
          <w:rFonts w:ascii="Times New Roman" w:hAnsi="Times New Roman" w:cs="Times New Roman"/>
          <w:lang w:val="es-PE"/>
        </w:rPr>
        <w:t>. 588-62 Libro de examen…Antonio de Robles Cornejo 1617.</w:t>
      </w:r>
    </w:p>
  </w:footnote>
  <w:footnote w:id="120">
    <w:p w14:paraId="308C0D5F"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ARJBM</w:t>
      </w:r>
      <w:r w:rsidRPr="00FE6CEA">
        <w:rPr>
          <w:rFonts w:ascii="Times New Roman" w:hAnsi="Times New Roman" w:cs="Times New Roman"/>
          <w:lang w:val="es-PE"/>
        </w:rPr>
        <w:t xml:space="preserve"> División 1, </w:t>
      </w:r>
      <w:proofErr w:type="spellStart"/>
      <w:r w:rsidRPr="00FE6CEA">
        <w:rPr>
          <w:rFonts w:ascii="Times New Roman" w:hAnsi="Times New Roman" w:cs="Times New Roman"/>
          <w:lang w:val="es-PE"/>
        </w:rPr>
        <w:t>leg</w:t>
      </w:r>
      <w:proofErr w:type="spellEnd"/>
      <w:r w:rsidRPr="00FE6CEA">
        <w:rPr>
          <w:rFonts w:ascii="Times New Roman" w:hAnsi="Times New Roman" w:cs="Times New Roman"/>
          <w:lang w:val="es-PE"/>
        </w:rPr>
        <w:t xml:space="preserve">. 17 </w:t>
      </w:r>
      <w:proofErr w:type="spellStart"/>
      <w:r w:rsidRPr="00FE6CEA">
        <w:rPr>
          <w:rFonts w:ascii="Times New Roman" w:hAnsi="Times New Roman" w:cs="Times New Roman"/>
          <w:lang w:val="es-PE"/>
        </w:rPr>
        <w:t>Prohemiales</w:t>
      </w:r>
      <w:proofErr w:type="spellEnd"/>
      <w:r w:rsidRPr="00FE6CEA">
        <w:rPr>
          <w:rFonts w:ascii="Times New Roman" w:hAnsi="Times New Roman" w:cs="Times New Roman"/>
          <w:lang w:val="es-PE"/>
        </w:rPr>
        <w:t xml:space="preserve"> 11 Libro de examen…Antonio de Robles Cornejo 1617.</w:t>
      </w:r>
    </w:p>
  </w:footnote>
  <w:footnote w:id="121">
    <w:p w14:paraId="07E9B342"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ARJBM</w:t>
      </w:r>
      <w:r w:rsidRPr="00FE6CEA">
        <w:rPr>
          <w:rFonts w:ascii="Times New Roman" w:hAnsi="Times New Roman" w:cs="Times New Roman"/>
          <w:lang w:val="es-PE"/>
        </w:rPr>
        <w:t xml:space="preserve"> División 1, </w:t>
      </w:r>
      <w:proofErr w:type="spellStart"/>
      <w:r w:rsidRPr="00FE6CEA">
        <w:rPr>
          <w:rFonts w:ascii="Times New Roman" w:hAnsi="Times New Roman" w:cs="Times New Roman"/>
          <w:lang w:val="es-PE"/>
        </w:rPr>
        <w:t>leg</w:t>
      </w:r>
      <w:proofErr w:type="spellEnd"/>
      <w:r w:rsidRPr="00FE6CEA">
        <w:rPr>
          <w:rFonts w:ascii="Times New Roman" w:hAnsi="Times New Roman" w:cs="Times New Roman"/>
          <w:lang w:val="es-PE"/>
        </w:rPr>
        <w:t>. 17 fol. 588 Libro de examen…Antonio de Robles Cornejo 1617.</w:t>
      </w:r>
    </w:p>
  </w:footnote>
  <w:footnote w:id="122">
    <w:p w14:paraId="2B8E91DE" w14:textId="77777777" w:rsidR="0000020E" w:rsidRPr="00FE6CEA" w:rsidRDefault="0000020E" w:rsidP="00913C1A">
      <w:pPr>
        <w:spacing w:after="0" w:line="480" w:lineRule="auto"/>
        <w:rPr>
          <w:rFonts w:ascii="Times New Roman" w:eastAsia="Times New Roman" w:hAnsi="Times New Roman" w:cs="Times New Roman"/>
          <w:bCs/>
          <w:sz w:val="20"/>
          <w:szCs w:val="20"/>
          <w:lang w:eastAsia="en-GB"/>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
        </w:rPr>
        <w:t xml:space="preserve"> </w:t>
      </w:r>
      <w:proofErr w:type="spellStart"/>
      <w:r w:rsidRPr="00FE6CEA">
        <w:rPr>
          <w:rFonts w:ascii="Times New Roman" w:eastAsia="Times New Roman" w:hAnsi="Times New Roman" w:cs="Times New Roman"/>
          <w:bCs/>
          <w:sz w:val="20"/>
          <w:szCs w:val="20"/>
          <w:lang w:val="es-ES" w:eastAsia="en-GB"/>
        </w:rPr>
        <w:t>Georgius</w:t>
      </w:r>
      <w:proofErr w:type="spellEnd"/>
      <w:r w:rsidRPr="00FE6CEA">
        <w:rPr>
          <w:rFonts w:ascii="Times New Roman" w:eastAsia="Times New Roman" w:hAnsi="Times New Roman" w:cs="Times New Roman"/>
          <w:bCs/>
          <w:sz w:val="20"/>
          <w:szCs w:val="20"/>
          <w:lang w:val="es-ES" w:eastAsia="en-GB"/>
        </w:rPr>
        <w:t xml:space="preserve"> </w:t>
      </w:r>
      <w:proofErr w:type="spellStart"/>
      <w:r w:rsidRPr="00FE6CEA">
        <w:rPr>
          <w:rFonts w:ascii="Times New Roman" w:eastAsia="Times New Roman" w:hAnsi="Times New Roman" w:cs="Times New Roman"/>
          <w:bCs/>
          <w:sz w:val="20"/>
          <w:szCs w:val="20"/>
          <w:lang w:val="es-ES" w:eastAsia="en-GB"/>
        </w:rPr>
        <w:t>Agricola</w:t>
      </w:r>
      <w:proofErr w:type="spellEnd"/>
      <w:r w:rsidRPr="00FE6CEA">
        <w:rPr>
          <w:rFonts w:ascii="Times New Roman" w:eastAsia="Times New Roman" w:hAnsi="Times New Roman" w:cs="Times New Roman"/>
          <w:bCs/>
          <w:sz w:val="20"/>
          <w:szCs w:val="20"/>
          <w:lang w:val="es-ES" w:eastAsia="en-GB"/>
        </w:rPr>
        <w:t xml:space="preserve">, </w:t>
      </w:r>
      <w:r w:rsidRPr="00FE6CEA">
        <w:rPr>
          <w:rFonts w:ascii="Times New Roman" w:eastAsia="Times New Roman" w:hAnsi="Times New Roman" w:cs="Times New Roman"/>
          <w:bCs/>
          <w:i/>
          <w:kern w:val="36"/>
          <w:sz w:val="20"/>
          <w:szCs w:val="20"/>
          <w:lang w:val="es-ES" w:eastAsia="en-GB"/>
        </w:rPr>
        <w:t xml:space="preserve">De re </w:t>
      </w:r>
      <w:proofErr w:type="spellStart"/>
      <w:r w:rsidRPr="00FE6CEA">
        <w:rPr>
          <w:rFonts w:ascii="Times New Roman" w:eastAsia="Times New Roman" w:hAnsi="Times New Roman" w:cs="Times New Roman"/>
          <w:bCs/>
          <w:i/>
          <w:kern w:val="36"/>
          <w:sz w:val="20"/>
          <w:szCs w:val="20"/>
          <w:lang w:val="es-ES" w:eastAsia="en-GB"/>
        </w:rPr>
        <w:t>metallica</w:t>
      </w:r>
      <w:proofErr w:type="spellEnd"/>
      <w:r w:rsidRPr="00FE6CEA">
        <w:rPr>
          <w:rFonts w:ascii="Times New Roman" w:eastAsia="Times New Roman" w:hAnsi="Times New Roman" w:cs="Times New Roman"/>
          <w:bCs/>
          <w:kern w:val="36"/>
          <w:sz w:val="20"/>
          <w:szCs w:val="20"/>
          <w:lang w:val="es-ES" w:eastAsia="en-GB"/>
        </w:rPr>
        <w:t xml:space="preserve">, trans. </w:t>
      </w:r>
      <w:r w:rsidRPr="00FE6CEA">
        <w:rPr>
          <w:rFonts w:ascii="Times New Roman" w:eastAsia="Times New Roman" w:hAnsi="Times New Roman" w:cs="Times New Roman"/>
          <w:bCs/>
          <w:sz w:val="20"/>
          <w:szCs w:val="20"/>
          <w:lang w:eastAsia="en-GB"/>
        </w:rPr>
        <w:t xml:space="preserve">Herbert Clark Hoover and Lou Henry Hoover (New York: Dover Publications, Inc., 1950), </w:t>
      </w:r>
      <w:r w:rsidRPr="00FE6CEA">
        <w:rPr>
          <w:rFonts w:ascii="Times New Roman" w:hAnsi="Times New Roman" w:cs="Times New Roman"/>
          <w:sz w:val="20"/>
          <w:szCs w:val="20"/>
        </w:rPr>
        <w:t>110, 428.</w:t>
      </w:r>
    </w:p>
  </w:footnote>
  <w:footnote w:id="123">
    <w:p w14:paraId="177EAF8B" w14:textId="77777777" w:rsidR="0000020E" w:rsidRPr="00FE6CEA" w:rsidRDefault="0000020E" w:rsidP="00913C1A">
      <w:pPr>
        <w:spacing w:after="0" w:line="480" w:lineRule="auto"/>
        <w:rPr>
          <w:rFonts w:ascii="Times New Roman" w:eastAsia="Times New Roman" w:hAnsi="Times New Roman" w:cs="Times New Roman"/>
          <w:sz w:val="20"/>
          <w:szCs w:val="20"/>
          <w:lang w:val="es-ES_tradnl" w:eastAsia="en-GB"/>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
        </w:rPr>
        <w:t xml:space="preserve"> </w:t>
      </w:r>
      <w:r w:rsidRPr="00FE6CEA">
        <w:rPr>
          <w:rFonts w:ascii="Times New Roman" w:eastAsia="Times New Roman" w:hAnsi="Times New Roman" w:cs="Times New Roman"/>
          <w:sz w:val="20"/>
          <w:szCs w:val="20"/>
          <w:lang w:val="es-ES" w:eastAsia="en-GB"/>
        </w:rPr>
        <w:t xml:space="preserve">AGNP Protocolos 1789 Diego Sanchez Vadillo </w:t>
      </w:r>
      <w:proofErr w:type="spellStart"/>
      <w:r w:rsidRPr="00FE6CEA">
        <w:rPr>
          <w:rFonts w:ascii="Times New Roman" w:eastAsia="Times New Roman" w:hAnsi="Times New Roman" w:cs="Times New Roman"/>
          <w:sz w:val="20"/>
          <w:szCs w:val="20"/>
          <w:lang w:val="es-ES" w:eastAsia="en-GB"/>
        </w:rPr>
        <w:t>fols</w:t>
      </w:r>
      <w:proofErr w:type="spellEnd"/>
      <w:r w:rsidRPr="00FE6CEA">
        <w:rPr>
          <w:rFonts w:ascii="Times New Roman" w:eastAsia="Times New Roman" w:hAnsi="Times New Roman" w:cs="Times New Roman"/>
          <w:sz w:val="20"/>
          <w:szCs w:val="20"/>
          <w:lang w:val="es-ES" w:eastAsia="en-GB"/>
        </w:rPr>
        <w:t xml:space="preserve">. 1372v.-1374v. Inventario de los bienes de Pedro de Bilbao difunto 8 </w:t>
      </w:r>
      <w:proofErr w:type="gramStart"/>
      <w:r w:rsidRPr="00FE6CEA">
        <w:rPr>
          <w:rFonts w:ascii="Times New Roman" w:eastAsia="Times New Roman" w:hAnsi="Times New Roman" w:cs="Times New Roman"/>
          <w:sz w:val="20"/>
          <w:szCs w:val="20"/>
          <w:lang w:val="es-ES" w:eastAsia="en-GB"/>
        </w:rPr>
        <w:t>Jul.</w:t>
      </w:r>
      <w:proofErr w:type="gramEnd"/>
      <w:r w:rsidRPr="00FE6CEA">
        <w:rPr>
          <w:rFonts w:ascii="Times New Roman" w:eastAsia="Times New Roman" w:hAnsi="Times New Roman" w:cs="Times New Roman"/>
          <w:sz w:val="20"/>
          <w:szCs w:val="20"/>
          <w:lang w:val="es-ES" w:eastAsia="en-GB"/>
        </w:rPr>
        <w:t xml:space="preserve"> 1636. </w:t>
      </w:r>
    </w:p>
  </w:footnote>
  <w:footnote w:id="124">
    <w:p w14:paraId="72211C51" w14:textId="77777777" w:rsidR="0000020E" w:rsidRPr="00FE6CEA" w:rsidRDefault="0000020E" w:rsidP="00913C1A">
      <w:pPr>
        <w:spacing w:after="0" w:line="480" w:lineRule="auto"/>
        <w:rPr>
          <w:rFonts w:ascii="Times New Roman" w:eastAsia="Times New Roman" w:hAnsi="Times New Roman" w:cs="Times New Roman"/>
          <w:sz w:val="20"/>
          <w:szCs w:val="20"/>
          <w:lang w:val="es-ES" w:eastAsia="en-GB"/>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
        </w:rPr>
        <w:t xml:space="preserve"> </w:t>
      </w:r>
      <w:r w:rsidRPr="00FE6CEA">
        <w:rPr>
          <w:rFonts w:ascii="Times New Roman" w:eastAsia="Times New Roman" w:hAnsi="Times New Roman" w:cs="Times New Roman"/>
          <w:sz w:val="20"/>
          <w:szCs w:val="20"/>
          <w:lang w:val="es-ES" w:eastAsia="en-GB"/>
        </w:rPr>
        <w:t>AGI Contratación, 1166 N10 425-429 Registro del navío San Pedro 1618; AGI Contratación 1168 N1 191-96 Registro del navío San Salvador 1619.</w:t>
      </w:r>
    </w:p>
  </w:footnote>
  <w:footnote w:id="125">
    <w:p w14:paraId="7B4851CC" w14:textId="77777777" w:rsidR="0000020E" w:rsidRPr="00FE6CEA" w:rsidRDefault="0000020E" w:rsidP="00913C1A">
      <w:pPr>
        <w:pStyle w:val="FootnoteText"/>
        <w:spacing w:line="480" w:lineRule="auto"/>
        <w:rPr>
          <w:rFonts w:ascii="Times New Roman" w:hAnsi="Times New Roman" w:cs="Times New Roman"/>
          <w:highlight w:val="gree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ABPL 9806 fols.104-105 Visita al Hospital de Santa Ana sin fecha [1588]; AAL Causas de Negros </w:t>
      </w:r>
      <w:proofErr w:type="spellStart"/>
      <w:r w:rsidRPr="00FE6CEA">
        <w:rPr>
          <w:rFonts w:ascii="Times New Roman" w:hAnsi="Times New Roman" w:cs="Times New Roman"/>
          <w:lang w:val="es-ES"/>
        </w:rPr>
        <w:t>leg</w:t>
      </w:r>
      <w:proofErr w:type="spellEnd"/>
      <w:r w:rsidRPr="00FE6CEA">
        <w:rPr>
          <w:rFonts w:ascii="Times New Roman" w:hAnsi="Times New Roman" w:cs="Times New Roman"/>
          <w:lang w:val="es-ES"/>
        </w:rPr>
        <w:t xml:space="preserve">. 1 doc. 2 Expediente de los autos que sigue el Doctor Vásquez Fajardo contra Gaspar Guerrero 1593; </w:t>
      </w:r>
      <w:proofErr w:type="spellStart"/>
      <w:r w:rsidRPr="00FE6CEA">
        <w:rPr>
          <w:rFonts w:ascii="Times New Roman" w:hAnsi="Times New Roman" w:cs="Times New Roman"/>
          <w:lang w:val="es-ES"/>
        </w:rPr>
        <w:t>Fresquet</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Febrer</w:t>
      </w:r>
      <w:proofErr w:type="spellEnd"/>
      <w:r w:rsidRPr="00FE6CEA">
        <w:rPr>
          <w:rFonts w:ascii="Times New Roman" w:hAnsi="Times New Roman" w:cs="Times New Roman"/>
          <w:lang w:val="es-ES"/>
        </w:rPr>
        <w:t>, “Uso de productos del reino mineral,” 86.</w:t>
      </w:r>
    </w:p>
  </w:footnote>
  <w:footnote w:id="126">
    <w:p w14:paraId="20770169" w14:textId="77777777"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Style w:val="Strong"/>
          <w:rFonts w:ascii="Times New Roman" w:hAnsi="Times New Roman" w:cs="Times New Roman"/>
          <w:b w:val="0"/>
          <w:lang w:val="es-PE"/>
        </w:rPr>
        <w:t xml:space="preserve">Luis de Oviedo, </w:t>
      </w:r>
      <w:proofErr w:type="spellStart"/>
      <w:r w:rsidRPr="00FE6CEA">
        <w:rPr>
          <w:rStyle w:val="Strong"/>
          <w:rFonts w:ascii="Times New Roman" w:hAnsi="Times New Roman" w:cs="Times New Roman"/>
          <w:b w:val="0"/>
          <w:i/>
          <w:iCs/>
          <w:lang w:val="es-PE"/>
        </w:rPr>
        <w:t>Methodo</w:t>
      </w:r>
      <w:proofErr w:type="spellEnd"/>
      <w:r w:rsidRPr="00FE6CEA">
        <w:rPr>
          <w:rStyle w:val="Strong"/>
          <w:rFonts w:ascii="Times New Roman" w:hAnsi="Times New Roman" w:cs="Times New Roman"/>
          <w:b w:val="0"/>
          <w:i/>
          <w:iCs/>
          <w:lang w:val="es-PE"/>
        </w:rPr>
        <w:t xml:space="preserve"> de la colección, y reposición de las medicinas simples, de su corrección, y preparación</w:t>
      </w:r>
      <w:r w:rsidRPr="00FE6CEA">
        <w:rPr>
          <w:rStyle w:val="Strong"/>
          <w:rFonts w:ascii="Times New Roman" w:hAnsi="Times New Roman" w:cs="Times New Roman"/>
          <w:b w:val="0"/>
          <w:lang w:val="es-PE"/>
        </w:rPr>
        <w:t xml:space="preserve"> (Madrid: Luis Sánchez, 1622 [1581]), 441. </w:t>
      </w:r>
      <w:r w:rsidRPr="00FE6CEA">
        <w:rPr>
          <w:rStyle w:val="Strong"/>
          <w:rFonts w:ascii="Times New Roman" w:hAnsi="Times New Roman" w:cs="Times New Roman"/>
          <w:b w:val="0"/>
        </w:rPr>
        <w:t xml:space="preserve">For their historical use see Lev and Amar, </w:t>
      </w:r>
      <w:r w:rsidRPr="00FE6CEA">
        <w:rPr>
          <w:rStyle w:val="Strong"/>
          <w:rFonts w:ascii="Times New Roman" w:hAnsi="Times New Roman" w:cs="Times New Roman"/>
          <w:b w:val="0"/>
          <w:i/>
        </w:rPr>
        <w:t xml:space="preserve">Practical </w:t>
      </w:r>
      <w:r w:rsidRPr="00FE6CEA">
        <w:rPr>
          <w:rStyle w:val="Strong"/>
          <w:rFonts w:ascii="Times New Roman" w:hAnsi="Times New Roman" w:cs="Times New Roman"/>
          <w:b w:val="0"/>
        </w:rPr>
        <w:t xml:space="preserve">Materia </w:t>
      </w:r>
      <w:proofErr w:type="spellStart"/>
      <w:r w:rsidRPr="00FE6CEA">
        <w:rPr>
          <w:rStyle w:val="Strong"/>
          <w:rFonts w:ascii="Times New Roman" w:hAnsi="Times New Roman" w:cs="Times New Roman"/>
          <w:b w:val="0"/>
        </w:rPr>
        <w:t>Medica</w:t>
      </w:r>
      <w:proofErr w:type="spellEnd"/>
      <w:r w:rsidRPr="00FE6CEA">
        <w:rPr>
          <w:rStyle w:val="Strong"/>
          <w:rFonts w:ascii="Times New Roman" w:hAnsi="Times New Roman" w:cs="Times New Roman"/>
          <w:b w:val="0"/>
        </w:rPr>
        <w:t>, 104-106.</w:t>
      </w:r>
    </w:p>
  </w:footnote>
  <w:footnote w:id="127">
    <w:p w14:paraId="107DEE31" w14:textId="77777777" w:rsidR="0000020E" w:rsidRPr="00FE6CEA" w:rsidRDefault="0000020E" w:rsidP="00913C1A">
      <w:pPr>
        <w:spacing w:after="0" w:line="480" w:lineRule="auto"/>
        <w:rPr>
          <w:rFonts w:ascii="Times New Roman" w:hAnsi="Times New Roman" w:cs="Times New Roman"/>
          <w:sz w:val="20"/>
          <w:szCs w:val="20"/>
          <w:lang w:val="es-ES"/>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
        </w:rPr>
        <w:t xml:space="preserve"> </w:t>
      </w:r>
      <w:r w:rsidRPr="00FE6CEA">
        <w:rPr>
          <w:rFonts w:ascii="Times New Roman" w:eastAsia="Times New Roman" w:hAnsi="Times New Roman" w:cs="Times New Roman"/>
          <w:sz w:val="20"/>
          <w:szCs w:val="20"/>
          <w:lang w:val="es-ES" w:eastAsia="en-GB"/>
        </w:rPr>
        <w:t xml:space="preserve">AGNP Protocolos Diego Gutiérrez 63 </w:t>
      </w:r>
      <w:proofErr w:type="spellStart"/>
      <w:r w:rsidRPr="00FE6CEA">
        <w:rPr>
          <w:rFonts w:ascii="Times New Roman" w:eastAsia="Times New Roman" w:hAnsi="Times New Roman" w:cs="Times New Roman"/>
          <w:sz w:val="20"/>
          <w:szCs w:val="20"/>
          <w:lang w:val="es-ES" w:eastAsia="en-GB"/>
        </w:rPr>
        <w:t>fols</w:t>
      </w:r>
      <w:proofErr w:type="spellEnd"/>
      <w:r w:rsidRPr="00FE6CEA">
        <w:rPr>
          <w:rFonts w:ascii="Times New Roman" w:eastAsia="Times New Roman" w:hAnsi="Times New Roman" w:cs="Times New Roman"/>
          <w:sz w:val="20"/>
          <w:szCs w:val="20"/>
          <w:lang w:val="es-ES" w:eastAsia="en-GB"/>
        </w:rPr>
        <w:t>. 167-188</w:t>
      </w:r>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Quenta</w:t>
      </w:r>
      <w:proofErr w:type="spellEnd"/>
      <w:r w:rsidRPr="00FE6CEA">
        <w:rPr>
          <w:rFonts w:ascii="Times New Roman" w:hAnsi="Times New Roman" w:cs="Times New Roman"/>
          <w:sz w:val="20"/>
          <w:szCs w:val="20"/>
          <w:lang w:val="es-ES"/>
        </w:rPr>
        <w:t xml:space="preserve"> de la botica que va en la nao 20 </w:t>
      </w:r>
      <w:proofErr w:type="gramStart"/>
      <w:r w:rsidRPr="00FE6CEA">
        <w:rPr>
          <w:rFonts w:ascii="Times New Roman" w:hAnsi="Times New Roman" w:cs="Times New Roman"/>
          <w:sz w:val="20"/>
          <w:szCs w:val="20"/>
          <w:lang w:val="es-ES"/>
        </w:rPr>
        <w:t>Oct.</w:t>
      </w:r>
      <w:proofErr w:type="gramEnd"/>
      <w:r w:rsidRPr="00FE6CEA">
        <w:rPr>
          <w:rFonts w:ascii="Times New Roman" w:hAnsi="Times New Roman" w:cs="Times New Roman"/>
          <w:sz w:val="20"/>
          <w:szCs w:val="20"/>
          <w:lang w:val="es-ES"/>
        </w:rPr>
        <w:t xml:space="preserve"> 1551. (AGNP Cajas Reales, Lima H-3 </w:t>
      </w:r>
      <w:proofErr w:type="spellStart"/>
      <w:r w:rsidRPr="00FE6CEA">
        <w:rPr>
          <w:rFonts w:ascii="Times New Roman" w:hAnsi="Times New Roman" w:cs="Times New Roman"/>
          <w:sz w:val="20"/>
          <w:szCs w:val="20"/>
          <w:lang w:val="es-ES"/>
        </w:rPr>
        <w:t>leg</w:t>
      </w:r>
      <w:proofErr w:type="spellEnd"/>
      <w:r w:rsidRPr="00FE6CEA">
        <w:rPr>
          <w:rFonts w:ascii="Times New Roman" w:hAnsi="Times New Roman" w:cs="Times New Roman"/>
          <w:sz w:val="20"/>
          <w:szCs w:val="20"/>
          <w:lang w:val="es-ES"/>
        </w:rPr>
        <w:t xml:space="preserve">. 4 </w:t>
      </w:r>
      <w:proofErr w:type="gramStart"/>
      <w:r w:rsidRPr="00FE6CEA">
        <w:rPr>
          <w:rFonts w:ascii="Times New Roman" w:hAnsi="Times New Roman" w:cs="Times New Roman"/>
          <w:sz w:val="20"/>
          <w:szCs w:val="20"/>
          <w:lang w:val="es-ES"/>
        </w:rPr>
        <w:t>Libro</w:t>
      </w:r>
      <w:proofErr w:type="gramEnd"/>
      <w:r w:rsidRPr="00FE6CEA">
        <w:rPr>
          <w:rFonts w:ascii="Times New Roman" w:hAnsi="Times New Roman" w:cs="Times New Roman"/>
          <w:sz w:val="20"/>
          <w:szCs w:val="20"/>
          <w:lang w:val="es-ES"/>
        </w:rPr>
        <w:t xml:space="preserve"> 24-a </w:t>
      </w:r>
      <w:proofErr w:type="spellStart"/>
      <w:r w:rsidRPr="00FE6CEA">
        <w:rPr>
          <w:rFonts w:ascii="Times New Roman" w:hAnsi="Times New Roman" w:cs="Times New Roman"/>
          <w:sz w:val="20"/>
          <w:szCs w:val="20"/>
          <w:lang w:val="es-ES"/>
        </w:rPr>
        <w:t>fols</w:t>
      </w:r>
      <w:proofErr w:type="spellEnd"/>
      <w:r w:rsidRPr="00FE6CEA">
        <w:rPr>
          <w:rFonts w:ascii="Times New Roman" w:hAnsi="Times New Roman" w:cs="Times New Roman"/>
          <w:sz w:val="20"/>
          <w:szCs w:val="20"/>
          <w:lang w:val="es-ES"/>
        </w:rPr>
        <w:t>. 1-30 Aranceles para cálculo del almojarifazgo (1617)).</w:t>
      </w:r>
    </w:p>
  </w:footnote>
  <w:footnote w:id="128">
    <w:p w14:paraId="4A27877F" w14:textId="77777777" w:rsidR="0000020E" w:rsidRPr="00FE6CEA" w:rsidRDefault="0000020E" w:rsidP="00913C1A">
      <w:pPr>
        <w:pStyle w:val="FootnoteText"/>
        <w:spacing w:line="480" w:lineRule="auto"/>
        <w:rPr>
          <w:rFonts w:ascii="Times New Roman" w:hAnsi="Times New Roman" w:cs="Times New Roman"/>
          <w:highlight w:val="gree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Laval, </w:t>
      </w:r>
      <w:r w:rsidRPr="00FE6CEA">
        <w:rPr>
          <w:rFonts w:ascii="Times New Roman" w:hAnsi="Times New Roman" w:cs="Times New Roman"/>
          <w:i/>
          <w:lang w:val="es-ES"/>
        </w:rPr>
        <w:t>Botica</w:t>
      </w:r>
      <w:r w:rsidRPr="00FE6CEA">
        <w:rPr>
          <w:rFonts w:ascii="Times New Roman" w:hAnsi="Times New Roman" w:cs="Times New Roman"/>
          <w:lang w:val="es-ES"/>
        </w:rPr>
        <w:t>, 147-48; Davis and López Terrada, “Protomedicato y farmacia,” 601.</w:t>
      </w:r>
    </w:p>
  </w:footnote>
  <w:footnote w:id="129">
    <w:p w14:paraId="6985E7BB" w14:textId="7BE9AF81"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w:t>
      </w:r>
      <w:r w:rsidRPr="00FE6CEA">
        <w:rPr>
          <w:rFonts w:ascii="Times New Roman" w:hAnsi="Times New Roman" w:cs="Times New Roman"/>
          <w:i/>
          <w:lang w:val="es-PE"/>
        </w:rPr>
        <w:t>Libros de cabildos de Lima,</w:t>
      </w:r>
      <w:r w:rsidRPr="00FE6CEA">
        <w:rPr>
          <w:rFonts w:ascii="Times New Roman" w:hAnsi="Times New Roman" w:cs="Times New Roman"/>
          <w:lang w:val="es-PE"/>
        </w:rPr>
        <w:t xml:space="preserve"> </w:t>
      </w:r>
      <w:r w:rsidRPr="00FE6CEA">
        <w:rPr>
          <w:rFonts w:ascii="Times New Roman" w:hAnsi="Times New Roman" w:cs="Times New Roman"/>
          <w:lang w:val="es-ES"/>
        </w:rPr>
        <w:t xml:space="preserve">eds. </w:t>
      </w:r>
      <w:proofErr w:type="spellStart"/>
      <w:r w:rsidRPr="00FE6CEA">
        <w:rPr>
          <w:rFonts w:ascii="Times New Roman" w:hAnsi="Times New Roman" w:cs="Times New Roman"/>
          <w:lang w:val="es-ES"/>
        </w:rPr>
        <w:t>Bertram</w:t>
      </w:r>
      <w:proofErr w:type="spellEnd"/>
      <w:r w:rsidRPr="00FE6CEA">
        <w:rPr>
          <w:rFonts w:ascii="Times New Roman" w:hAnsi="Times New Roman" w:cs="Times New Roman"/>
          <w:lang w:val="es-ES"/>
        </w:rPr>
        <w:t xml:space="preserve"> T. Lee, Juan </w:t>
      </w:r>
      <w:proofErr w:type="spellStart"/>
      <w:r w:rsidRPr="00FE6CEA">
        <w:rPr>
          <w:rFonts w:ascii="Times New Roman" w:hAnsi="Times New Roman" w:cs="Times New Roman"/>
          <w:lang w:val="es-ES"/>
        </w:rPr>
        <w:t>Bromley</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Sophy</w:t>
      </w:r>
      <w:proofErr w:type="spellEnd"/>
      <w:r w:rsidRPr="00FE6CEA">
        <w:rPr>
          <w:rFonts w:ascii="Times New Roman" w:hAnsi="Times New Roman" w:cs="Times New Roman"/>
          <w:lang w:val="es-ES"/>
        </w:rPr>
        <w:t xml:space="preserve"> E. Schofield, and Emilio </w:t>
      </w:r>
      <w:proofErr w:type="spellStart"/>
      <w:r w:rsidRPr="00FE6CEA">
        <w:rPr>
          <w:rFonts w:ascii="Times New Roman" w:hAnsi="Times New Roman" w:cs="Times New Roman"/>
          <w:lang w:val="es-ES"/>
        </w:rPr>
        <w:t>Harth-Terré</w:t>
      </w:r>
      <w:proofErr w:type="spellEnd"/>
      <w:r w:rsidRPr="00FE6CEA">
        <w:rPr>
          <w:rFonts w:ascii="Times New Roman" w:hAnsi="Times New Roman" w:cs="Times New Roman"/>
          <w:lang w:val="es-ES"/>
        </w:rPr>
        <w:t xml:space="preserve"> (Lima: </w:t>
      </w:r>
      <w:r w:rsidRPr="00FE6CEA">
        <w:rPr>
          <w:rFonts w:ascii="Times New Roman" w:hAnsi="Times New Roman" w:cs="Times New Roman"/>
          <w:shd w:val="clear" w:color="auto" w:fill="FFFFFF"/>
          <w:lang w:val="es-ES"/>
        </w:rPr>
        <w:t>Torres Aguirre</w:t>
      </w:r>
      <w:r w:rsidRPr="00FE6CEA">
        <w:rPr>
          <w:rStyle w:val="Strong"/>
          <w:rFonts w:ascii="Times New Roman" w:hAnsi="Times New Roman" w:cs="Times New Roman"/>
          <w:b w:val="0"/>
          <w:shd w:val="clear" w:color="auto" w:fill="FFFFFF"/>
          <w:lang w:val="es-ES"/>
        </w:rPr>
        <w:t xml:space="preserve">, 1935), </w:t>
      </w:r>
      <w:r w:rsidR="000C17B3">
        <w:rPr>
          <w:rStyle w:val="Strong"/>
          <w:rFonts w:ascii="Times New Roman" w:hAnsi="Times New Roman" w:cs="Times New Roman"/>
          <w:b w:val="0"/>
          <w:shd w:val="clear" w:color="auto" w:fill="FFFFFF"/>
          <w:lang w:val="es-ES"/>
        </w:rPr>
        <w:t xml:space="preserve">vol. </w:t>
      </w:r>
      <w:r w:rsidRPr="00FE6CEA">
        <w:rPr>
          <w:rStyle w:val="Strong"/>
          <w:rFonts w:ascii="Times New Roman" w:hAnsi="Times New Roman" w:cs="Times New Roman"/>
          <w:b w:val="0"/>
          <w:shd w:val="clear" w:color="auto" w:fill="FFFFFF"/>
          <w:lang w:val="es-ES"/>
        </w:rPr>
        <w:t>3</w:t>
      </w:r>
      <w:r w:rsidR="000C17B3">
        <w:rPr>
          <w:rFonts w:ascii="Times New Roman" w:hAnsi="Times New Roman" w:cs="Times New Roman"/>
          <w:lang w:val="es-ES"/>
        </w:rPr>
        <w:t>,</w:t>
      </w:r>
      <w:r w:rsidRPr="00FE6CEA">
        <w:rPr>
          <w:rFonts w:ascii="Times New Roman" w:hAnsi="Times New Roman" w:cs="Times New Roman"/>
          <w:lang w:val="es-ES"/>
        </w:rPr>
        <w:t xml:space="preserve"> 416 Ordenanza de solimán 24 </w:t>
      </w:r>
      <w:proofErr w:type="gramStart"/>
      <w:r w:rsidRPr="00FE6CEA">
        <w:rPr>
          <w:rFonts w:ascii="Times New Roman" w:hAnsi="Times New Roman" w:cs="Times New Roman"/>
          <w:lang w:val="es-ES"/>
        </w:rPr>
        <w:t>Jul.</w:t>
      </w:r>
      <w:proofErr w:type="gramEnd"/>
      <w:r w:rsidRPr="00FE6CEA">
        <w:rPr>
          <w:rFonts w:ascii="Times New Roman" w:hAnsi="Times New Roman" w:cs="Times New Roman"/>
          <w:lang w:val="es-ES"/>
        </w:rPr>
        <w:t xml:space="preserve"> 1551. </w:t>
      </w:r>
    </w:p>
  </w:footnote>
  <w:footnote w:id="130">
    <w:p w14:paraId="5117CD8B" w14:textId="77777777" w:rsidR="0000020E" w:rsidRPr="00FE6CEA" w:rsidRDefault="0000020E" w:rsidP="00913C1A">
      <w:pPr>
        <w:pStyle w:val="FootnoteText"/>
        <w:spacing w:line="480" w:lineRule="auto"/>
        <w:rPr>
          <w:rFonts w:ascii="Times New Roman" w:hAnsi="Times New Roman" w:cs="Times New Roman"/>
          <w:highlight w:val="gree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AAL Causas de negros </w:t>
      </w:r>
      <w:proofErr w:type="spellStart"/>
      <w:r w:rsidRPr="00FE6CEA">
        <w:rPr>
          <w:rFonts w:ascii="Times New Roman" w:hAnsi="Times New Roman" w:cs="Times New Roman"/>
          <w:lang w:val="es-ES"/>
        </w:rPr>
        <w:t>leg</w:t>
      </w:r>
      <w:proofErr w:type="spellEnd"/>
      <w:r w:rsidRPr="00FE6CEA">
        <w:rPr>
          <w:rFonts w:ascii="Times New Roman" w:hAnsi="Times New Roman" w:cs="Times New Roman"/>
          <w:lang w:val="es-ES"/>
        </w:rPr>
        <w:t>. 2 doc. 4 Bartolomé Verdugo pone demanda al Bachiller Juan Manuel Carrasco 1610.</w:t>
      </w:r>
    </w:p>
  </w:footnote>
  <w:footnote w:id="131">
    <w:p w14:paraId="19353AD2" w14:textId="77777777" w:rsidR="0000020E" w:rsidRPr="00FE6CEA" w:rsidRDefault="0000020E" w:rsidP="00913C1A">
      <w:pPr>
        <w:pStyle w:val="FootnoteText"/>
        <w:spacing w:line="480" w:lineRule="auto"/>
        <w:rPr>
          <w:rFonts w:ascii="Times New Roman" w:hAnsi="Times New Roman" w:cs="Times New Roman"/>
          <w:highlight w:val="gree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AAL Causas de negros </w:t>
      </w:r>
      <w:proofErr w:type="spellStart"/>
      <w:r w:rsidRPr="00FE6CEA">
        <w:rPr>
          <w:rFonts w:ascii="Times New Roman" w:hAnsi="Times New Roman" w:cs="Times New Roman"/>
          <w:lang w:val="es-ES"/>
        </w:rPr>
        <w:t>leg</w:t>
      </w:r>
      <w:proofErr w:type="spellEnd"/>
      <w:r w:rsidRPr="00FE6CEA">
        <w:rPr>
          <w:rFonts w:ascii="Times New Roman" w:hAnsi="Times New Roman" w:cs="Times New Roman"/>
          <w:lang w:val="es-ES"/>
        </w:rPr>
        <w:t xml:space="preserve">. 2 doc. 29 Diego de Vílchez…contra el Licenciado Don Diego Gatica, presbítero, acerca de la venta de Catalina </w:t>
      </w:r>
      <w:proofErr w:type="spellStart"/>
      <w:r w:rsidRPr="00FE6CEA">
        <w:rPr>
          <w:rFonts w:ascii="Times New Roman" w:hAnsi="Times New Roman" w:cs="Times New Roman"/>
          <w:lang w:val="es-ES"/>
        </w:rPr>
        <w:t>Beafara</w:t>
      </w:r>
      <w:proofErr w:type="spellEnd"/>
      <w:r w:rsidRPr="00FE6CEA">
        <w:rPr>
          <w:rFonts w:ascii="Times New Roman" w:hAnsi="Times New Roman" w:cs="Times New Roman"/>
          <w:lang w:val="es-ES"/>
        </w:rPr>
        <w:t xml:space="preserve"> 1615.</w:t>
      </w:r>
    </w:p>
  </w:footnote>
  <w:footnote w:id="132">
    <w:p w14:paraId="2A1E3E4A"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AGI Lima 45 N 4 </w:t>
      </w:r>
      <w:proofErr w:type="spellStart"/>
      <w:r w:rsidRPr="00FE6CEA">
        <w:rPr>
          <w:rFonts w:ascii="Times New Roman" w:hAnsi="Times New Roman" w:cs="Times New Roman"/>
          <w:lang w:val="es-ES"/>
        </w:rPr>
        <w:t>fols</w:t>
      </w:r>
      <w:proofErr w:type="spellEnd"/>
      <w:r w:rsidRPr="00FE6CEA">
        <w:rPr>
          <w:rFonts w:ascii="Times New Roman" w:hAnsi="Times New Roman" w:cs="Times New Roman"/>
          <w:lang w:val="es-ES"/>
        </w:rPr>
        <w:t xml:space="preserve">. 146-147 Conde de Chinchón 21 </w:t>
      </w:r>
      <w:proofErr w:type="spellStart"/>
      <w:r w:rsidRPr="00FE6CEA">
        <w:rPr>
          <w:rFonts w:ascii="Times New Roman" w:hAnsi="Times New Roman" w:cs="Times New Roman"/>
          <w:lang w:val="es-ES"/>
        </w:rPr>
        <w:t>Apr</w:t>
      </w:r>
      <w:proofErr w:type="spellEnd"/>
      <w:r w:rsidRPr="00FE6CEA">
        <w:rPr>
          <w:rFonts w:ascii="Times New Roman" w:hAnsi="Times New Roman" w:cs="Times New Roman"/>
          <w:lang w:val="es-ES"/>
        </w:rPr>
        <w:t>. 1634.</w:t>
      </w:r>
    </w:p>
  </w:footnote>
  <w:footnote w:id="133">
    <w:p w14:paraId="654878F8"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ARJBM</w:t>
      </w:r>
      <w:r w:rsidRPr="00FE6CEA">
        <w:rPr>
          <w:rFonts w:ascii="Times New Roman" w:hAnsi="Times New Roman" w:cs="Times New Roman"/>
          <w:lang w:val="es-PE"/>
        </w:rPr>
        <w:t xml:space="preserve"> División 1, </w:t>
      </w:r>
      <w:proofErr w:type="spellStart"/>
      <w:r w:rsidRPr="00FE6CEA">
        <w:rPr>
          <w:rFonts w:ascii="Times New Roman" w:hAnsi="Times New Roman" w:cs="Times New Roman"/>
          <w:lang w:val="es-PE"/>
        </w:rPr>
        <w:t>leg</w:t>
      </w:r>
      <w:proofErr w:type="spellEnd"/>
      <w:r w:rsidRPr="00FE6CEA">
        <w:rPr>
          <w:rFonts w:ascii="Times New Roman" w:hAnsi="Times New Roman" w:cs="Times New Roman"/>
          <w:lang w:val="es-PE"/>
        </w:rPr>
        <w:t xml:space="preserve">. 17 </w:t>
      </w:r>
      <w:proofErr w:type="spellStart"/>
      <w:r w:rsidRPr="00FE6CEA">
        <w:rPr>
          <w:rFonts w:ascii="Times New Roman" w:hAnsi="Times New Roman" w:cs="Times New Roman"/>
          <w:lang w:val="es-PE"/>
        </w:rPr>
        <w:t>fols</w:t>
      </w:r>
      <w:proofErr w:type="spellEnd"/>
      <w:r w:rsidRPr="00FE6CEA">
        <w:rPr>
          <w:rFonts w:ascii="Times New Roman" w:hAnsi="Times New Roman" w:cs="Times New Roman"/>
          <w:lang w:val="es-PE"/>
        </w:rPr>
        <w:t>. 599-602 Libro de examen…Antonio de Robles Cornejo 1617.</w:t>
      </w:r>
    </w:p>
  </w:footnote>
  <w:footnote w:id="134">
    <w:p w14:paraId="579BEBD3" w14:textId="4EFEDC14" w:rsidR="0000020E" w:rsidRPr="00FE6CEA" w:rsidRDefault="0000020E" w:rsidP="009800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For the sources of those dispensed to elites associated with the church found in the </w:t>
      </w:r>
      <w:proofErr w:type="spellStart"/>
      <w:r w:rsidRPr="00FE6CEA">
        <w:rPr>
          <w:rFonts w:ascii="Times New Roman" w:hAnsi="Times New Roman" w:cs="Times New Roman"/>
        </w:rPr>
        <w:t>Archivo</w:t>
      </w:r>
      <w:proofErr w:type="spellEnd"/>
      <w:r w:rsidRPr="00FE6CEA">
        <w:rPr>
          <w:rFonts w:ascii="Times New Roman" w:hAnsi="Times New Roman" w:cs="Times New Roman"/>
        </w:rPr>
        <w:t xml:space="preserve"> </w:t>
      </w:r>
      <w:proofErr w:type="spellStart"/>
      <w:r w:rsidRPr="00FE6CEA">
        <w:rPr>
          <w:rFonts w:ascii="Times New Roman" w:hAnsi="Times New Roman" w:cs="Times New Roman"/>
        </w:rPr>
        <w:t>Arzobispal</w:t>
      </w:r>
      <w:proofErr w:type="spellEnd"/>
      <w:r w:rsidRPr="00FE6CEA">
        <w:rPr>
          <w:rFonts w:ascii="Times New Roman" w:hAnsi="Times New Roman" w:cs="Times New Roman"/>
        </w:rPr>
        <w:t xml:space="preserve"> de Lima see Newson, </w:t>
      </w:r>
      <w:r w:rsidRPr="00FE6CEA">
        <w:rPr>
          <w:rFonts w:ascii="Times New Roman" w:hAnsi="Times New Roman" w:cs="Times New Roman"/>
          <w:i/>
        </w:rPr>
        <w:t>Making Medicines</w:t>
      </w:r>
      <w:r w:rsidRPr="00FE6CEA">
        <w:rPr>
          <w:rFonts w:ascii="Times New Roman" w:hAnsi="Times New Roman" w:cs="Times New Roman"/>
        </w:rPr>
        <w:t xml:space="preserve">, 165 </w:t>
      </w:r>
      <w:r w:rsidR="000C17B3">
        <w:rPr>
          <w:rFonts w:ascii="Times New Roman" w:hAnsi="Times New Roman" w:cs="Times New Roman"/>
        </w:rPr>
        <w:t>n.</w:t>
      </w:r>
      <w:r w:rsidR="000C17B3" w:rsidRPr="00FE6CEA">
        <w:rPr>
          <w:rFonts w:ascii="Times New Roman" w:hAnsi="Times New Roman" w:cs="Times New Roman"/>
        </w:rPr>
        <w:t xml:space="preserve"> </w:t>
      </w:r>
      <w:r w:rsidRPr="00FE6CEA">
        <w:rPr>
          <w:rFonts w:ascii="Times New Roman" w:hAnsi="Times New Roman" w:cs="Times New Roman"/>
        </w:rPr>
        <w:t xml:space="preserve">96. For the bills incurred by Manuel Bautista Pérez with Pedro de Bilbao and Alonso de </w:t>
      </w:r>
      <w:proofErr w:type="spellStart"/>
      <w:r w:rsidRPr="00FE6CEA">
        <w:rPr>
          <w:rFonts w:ascii="Times New Roman" w:hAnsi="Times New Roman" w:cs="Times New Roman"/>
        </w:rPr>
        <w:t>Carrión</w:t>
      </w:r>
      <w:proofErr w:type="spellEnd"/>
      <w:r w:rsidRPr="00FE6CEA">
        <w:rPr>
          <w:rFonts w:ascii="Times New Roman" w:hAnsi="Times New Roman" w:cs="Times New Roman"/>
        </w:rPr>
        <w:t xml:space="preserve"> for medicines for slaves see: AGNP SO CO Ca. 57 doc 431 1629, 1635-1640. </w:t>
      </w:r>
    </w:p>
  </w:footnote>
  <w:footnote w:id="135">
    <w:p w14:paraId="78A7C1D8" w14:textId="77777777" w:rsidR="0000020E" w:rsidRPr="00FE6CEA" w:rsidRDefault="0000020E" w:rsidP="0098001A">
      <w:pPr>
        <w:pStyle w:val="Heading1"/>
        <w:spacing w:before="0" w:after="0" w:afterAutospacing="0" w:line="480" w:lineRule="auto"/>
        <w:rPr>
          <w:b w:val="0"/>
          <w:sz w:val="20"/>
          <w:szCs w:val="20"/>
          <w:lang w:val="es-ES"/>
        </w:rPr>
      </w:pPr>
      <w:r w:rsidRPr="00FE6CEA">
        <w:rPr>
          <w:rStyle w:val="FootnoteReference"/>
          <w:b w:val="0"/>
          <w:sz w:val="20"/>
          <w:szCs w:val="20"/>
        </w:rPr>
        <w:footnoteRef/>
      </w:r>
      <w:r w:rsidRPr="00FE6CEA">
        <w:rPr>
          <w:b w:val="0"/>
          <w:sz w:val="20"/>
          <w:szCs w:val="20"/>
          <w:lang w:val="es-ES"/>
        </w:rPr>
        <w:t xml:space="preserve"> Anastasio Rojo Vega, </w:t>
      </w:r>
      <w:r w:rsidRPr="00FE6CEA">
        <w:rPr>
          <w:b w:val="0"/>
          <w:i/>
          <w:iCs/>
          <w:sz w:val="20"/>
          <w:szCs w:val="20"/>
          <w:lang w:val="es-ES"/>
        </w:rPr>
        <w:t>Enfermos y sanadores</w:t>
      </w:r>
      <w:r w:rsidRPr="00FE6CEA">
        <w:rPr>
          <w:b w:val="0"/>
          <w:i/>
          <w:sz w:val="20"/>
          <w:szCs w:val="20"/>
          <w:lang w:val="es-ES"/>
        </w:rPr>
        <w:t xml:space="preserve"> en la Castilla del siglo X</w:t>
      </w:r>
      <w:r w:rsidRPr="00FE6CEA">
        <w:rPr>
          <w:b w:val="0"/>
          <w:i/>
          <w:sz w:val="20"/>
          <w:szCs w:val="20"/>
          <w:lang w:val="es-ES_tradnl"/>
        </w:rPr>
        <w:t>VI</w:t>
      </w:r>
      <w:r w:rsidRPr="00FE6CEA">
        <w:rPr>
          <w:b w:val="0"/>
          <w:sz w:val="20"/>
          <w:szCs w:val="20"/>
          <w:lang w:val="es-ES_tradnl"/>
        </w:rPr>
        <w:t xml:space="preserve"> (Valladolid: </w:t>
      </w:r>
      <w:r w:rsidRPr="00FE6CEA">
        <w:rPr>
          <w:b w:val="0"/>
          <w:sz w:val="20"/>
          <w:szCs w:val="20"/>
          <w:lang w:val="es-ES"/>
        </w:rPr>
        <w:t xml:space="preserve">Universidad De Valladolid, 1993), 75; Laval, </w:t>
      </w:r>
      <w:r w:rsidRPr="00FE6CEA">
        <w:rPr>
          <w:b w:val="0"/>
          <w:i/>
          <w:iCs/>
          <w:sz w:val="20"/>
          <w:szCs w:val="20"/>
          <w:lang w:val="es-ES"/>
        </w:rPr>
        <w:t>Botica</w:t>
      </w:r>
      <w:r w:rsidRPr="00FE6CEA">
        <w:rPr>
          <w:b w:val="0"/>
          <w:sz w:val="20"/>
          <w:szCs w:val="20"/>
          <w:lang w:val="es-ES"/>
        </w:rPr>
        <w:t xml:space="preserve">, 189-97. </w:t>
      </w:r>
    </w:p>
  </w:footnote>
  <w:footnote w:id="136">
    <w:p w14:paraId="56C47B4C" w14:textId="77777777" w:rsidR="0000020E" w:rsidRPr="00FE6CEA" w:rsidRDefault="0000020E" w:rsidP="00913C1A">
      <w:pPr>
        <w:spacing w:after="0" w:line="480" w:lineRule="auto"/>
        <w:jc w:val="both"/>
        <w:rPr>
          <w:rFonts w:ascii="Times New Roman" w:hAnsi="Times New Roman" w:cs="Times New Roman"/>
          <w:sz w:val="20"/>
          <w:szCs w:val="20"/>
          <w:lang w:val="es-ES"/>
        </w:rPr>
      </w:pPr>
      <w:r w:rsidRPr="00FE6CEA">
        <w:rPr>
          <w:rStyle w:val="FootnoteReference"/>
          <w:rFonts w:ascii="Times New Roman" w:hAnsi="Times New Roman" w:cs="Times New Roman"/>
          <w:sz w:val="20"/>
          <w:szCs w:val="20"/>
        </w:rPr>
        <w:footnoteRef/>
      </w:r>
      <w:r w:rsidRPr="00FE6CEA">
        <w:rPr>
          <w:rFonts w:ascii="Times New Roman" w:hAnsi="Times New Roman" w:cs="Times New Roman"/>
          <w:sz w:val="20"/>
          <w:szCs w:val="20"/>
          <w:lang w:val="es-ES"/>
        </w:rPr>
        <w:t xml:space="preserve"> Laval, </w:t>
      </w:r>
      <w:r w:rsidRPr="00FE6CEA">
        <w:rPr>
          <w:rFonts w:ascii="Times New Roman" w:hAnsi="Times New Roman" w:cs="Times New Roman"/>
          <w:i/>
          <w:sz w:val="20"/>
          <w:szCs w:val="20"/>
          <w:lang w:val="es-ES"/>
        </w:rPr>
        <w:t>Botica</w:t>
      </w:r>
      <w:r w:rsidRPr="00FE6CEA">
        <w:rPr>
          <w:rFonts w:ascii="Times New Roman" w:hAnsi="Times New Roman" w:cs="Times New Roman"/>
          <w:sz w:val="20"/>
          <w:szCs w:val="20"/>
          <w:lang w:val="es-ES"/>
        </w:rPr>
        <w:t xml:space="preserve">, 45, 49-51, 84; </w:t>
      </w:r>
      <w:proofErr w:type="spellStart"/>
      <w:r w:rsidRPr="00FE6CEA">
        <w:rPr>
          <w:rFonts w:ascii="Times New Roman" w:hAnsi="Times New Roman" w:cs="Times New Roman"/>
          <w:sz w:val="20"/>
          <w:szCs w:val="20"/>
          <w:lang w:val="es-ES"/>
        </w:rPr>
        <w:t>Fresquet</w:t>
      </w:r>
      <w:proofErr w:type="spellEnd"/>
      <w:r w:rsidRPr="00FE6CEA">
        <w:rPr>
          <w:rFonts w:ascii="Times New Roman" w:hAnsi="Times New Roman" w:cs="Times New Roman"/>
          <w:sz w:val="20"/>
          <w:szCs w:val="20"/>
          <w:lang w:val="es-ES"/>
        </w:rPr>
        <w:t xml:space="preserve"> </w:t>
      </w:r>
      <w:proofErr w:type="spellStart"/>
      <w:r w:rsidRPr="00FE6CEA">
        <w:rPr>
          <w:rFonts w:ascii="Times New Roman" w:hAnsi="Times New Roman" w:cs="Times New Roman"/>
          <w:sz w:val="20"/>
          <w:szCs w:val="20"/>
          <w:lang w:val="es-ES"/>
        </w:rPr>
        <w:t>Febrer</w:t>
      </w:r>
      <w:proofErr w:type="spellEnd"/>
      <w:r w:rsidRPr="00FE6CEA">
        <w:rPr>
          <w:rFonts w:ascii="Times New Roman" w:hAnsi="Times New Roman" w:cs="Times New Roman"/>
          <w:sz w:val="20"/>
          <w:szCs w:val="20"/>
          <w:lang w:val="es-ES"/>
        </w:rPr>
        <w:t>, “Uso de productos del reino mineral,” 65-66, 77.</w:t>
      </w:r>
    </w:p>
  </w:footnote>
  <w:footnote w:id="137">
    <w:p w14:paraId="4ABAE7F4"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Oviedo, </w:t>
      </w:r>
      <w:proofErr w:type="spellStart"/>
      <w:r w:rsidRPr="00FE6CEA">
        <w:rPr>
          <w:rFonts w:ascii="Times New Roman" w:hAnsi="Times New Roman" w:cs="Times New Roman"/>
          <w:i/>
          <w:lang w:val="es-ES"/>
        </w:rPr>
        <w:t>Methodo</w:t>
      </w:r>
      <w:proofErr w:type="spellEnd"/>
      <w:r w:rsidRPr="00FE6CEA">
        <w:rPr>
          <w:rFonts w:ascii="Times New Roman" w:hAnsi="Times New Roman" w:cs="Times New Roman"/>
          <w:i/>
          <w:lang w:val="es-ES"/>
        </w:rPr>
        <w:t>,</w:t>
      </w:r>
      <w:r w:rsidRPr="00FE6CEA">
        <w:rPr>
          <w:rFonts w:ascii="Times New Roman" w:hAnsi="Times New Roman" w:cs="Times New Roman"/>
          <w:lang w:val="es-ES"/>
        </w:rPr>
        <w:t xml:space="preserve"> 409; Laval, </w:t>
      </w:r>
      <w:r w:rsidRPr="00FE6CEA">
        <w:rPr>
          <w:rFonts w:ascii="Times New Roman" w:hAnsi="Times New Roman" w:cs="Times New Roman"/>
          <w:i/>
          <w:lang w:val="es-ES"/>
        </w:rPr>
        <w:t>Botica</w:t>
      </w:r>
      <w:r w:rsidRPr="00FE6CEA">
        <w:rPr>
          <w:rFonts w:ascii="Times New Roman" w:hAnsi="Times New Roman" w:cs="Times New Roman"/>
          <w:lang w:val="es-ES"/>
        </w:rPr>
        <w:t>, 192.</w:t>
      </w:r>
    </w:p>
  </w:footnote>
  <w:footnote w:id="138">
    <w:p w14:paraId="7F615135"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Laval, </w:t>
      </w:r>
      <w:r w:rsidRPr="00FE6CEA">
        <w:rPr>
          <w:rFonts w:ascii="Times New Roman" w:hAnsi="Times New Roman" w:cs="Times New Roman"/>
          <w:i/>
          <w:lang w:val="es-ES"/>
        </w:rPr>
        <w:t>Botica</w:t>
      </w:r>
      <w:r w:rsidRPr="00FE6CEA">
        <w:rPr>
          <w:rFonts w:ascii="Times New Roman" w:hAnsi="Times New Roman" w:cs="Times New Roman"/>
          <w:lang w:val="es-ES"/>
        </w:rPr>
        <w:t>, 193.</w:t>
      </w:r>
    </w:p>
  </w:footnote>
  <w:footnote w:id="139">
    <w:p w14:paraId="537548BA"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Laval, </w:t>
      </w:r>
      <w:r w:rsidRPr="00FE6CEA">
        <w:rPr>
          <w:rFonts w:ascii="Times New Roman" w:hAnsi="Times New Roman" w:cs="Times New Roman"/>
          <w:i/>
          <w:lang w:val="es-ES"/>
        </w:rPr>
        <w:t>Botica</w:t>
      </w:r>
      <w:r w:rsidRPr="00FE6CEA">
        <w:rPr>
          <w:rFonts w:ascii="Times New Roman" w:hAnsi="Times New Roman" w:cs="Times New Roman"/>
          <w:lang w:val="es-ES"/>
        </w:rPr>
        <w:t xml:space="preserve">, 107-108; Davis and López Terrada, “Protomedicato y farmacia,” 610; Oviedo, </w:t>
      </w:r>
      <w:proofErr w:type="spellStart"/>
      <w:r w:rsidRPr="00FE6CEA">
        <w:rPr>
          <w:rFonts w:ascii="Times New Roman" w:hAnsi="Times New Roman" w:cs="Times New Roman"/>
          <w:i/>
          <w:lang w:val="es-ES"/>
        </w:rPr>
        <w:t>Methodo</w:t>
      </w:r>
      <w:proofErr w:type="spellEnd"/>
      <w:r w:rsidRPr="00FE6CEA">
        <w:rPr>
          <w:rFonts w:ascii="Times New Roman" w:hAnsi="Times New Roman" w:cs="Times New Roman"/>
          <w:lang w:val="es-ES"/>
        </w:rPr>
        <w:t xml:space="preserve">, 508-10. </w:t>
      </w:r>
    </w:p>
  </w:footnote>
  <w:footnote w:id="140">
    <w:p w14:paraId="5573E5C1"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Oviedo, </w:t>
      </w:r>
      <w:proofErr w:type="spellStart"/>
      <w:r w:rsidRPr="00FE6CEA">
        <w:rPr>
          <w:rFonts w:ascii="Times New Roman" w:hAnsi="Times New Roman" w:cs="Times New Roman"/>
          <w:i/>
          <w:lang w:val="es-ES"/>
        </w:rPr>
        <w:t>Methodo</w:t>
      </w:r>
      <w:proofErr w:type="spellEnd"/>
      <w:r w:rsidRPr="00FE6CEA">
        <w:rPr>
          <w:rFonts w:ascii="Times New Roman" w:hAnsi="Times New Roman" w:cs="Times New Roman"/>
          <w:i/>
          <w:lang w:val="es-ES"/>
        </w:rPr>
        <w:t xml:space="preserve">, </w:t>
      </w:r>
      <w:r w:rsidRPr="00FE6CEA">
        <w:rPr>
          <w:rFonts w:ascii="Times New Roman" w:hAnsi="Times New Roman" w:cs="Times New Roman"/>
          <w:lang w:val="es-ES"/>
        </w:rPr>
        <w:t>163, 171.</w:t>
      </w:r>
    </w:p>
  </w:footnote>
  <w:footnote w:id="141">
    <w:p w14:paraId="5A420350"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De Vos, “</w:t>
      </w:r>
      <w:proofErr w:type="spellStart"/>
      <w:r w:rsidRPr="00FE6CEA">
        <w:rPr>
          <w:rFonts w:ascii="Times New Roman" w:hAnsi="Times New Roman" w:cs="Times New Roman"/>
          <w:lang w:val="es-ES"/>
        </w:rPr>
        <w:t>From</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Herbs</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to</w:t>
      </w:r>
      <w:proofErr w:type="spellEnd"/>
      <w:r w:rsidRPr="00FE6CEA">
        <w:rPr>
          <w:rFonts w:ascii="Times New Roman" w:hAnsi="Times New Roman" w:cs="Times New Roman"/>
          <w:lang w:val="es-ES"/>
        </w:rPr>
        <w:t xml:space="preserve"> </w:t>
      </w:r>
      <w:proofErr w:type="spellStart"/>
      <w:r w:rsidRPr="00FE6CEA">
        <w:rPr>
          <w:rFonts w:ascii="Times New Roman" w:hAnsi="Times New Roman" w:cs="Times New Roman"/>
          <w:lang w:val="es-ES"/>
        </w:rPr>
        <w:t>Alchemy</w:t>
      </w:r>
      <w:proofErr w:type="spellEnd"/>
      <w:r w:rsidRPr="00FE6CEA">
        <w:rPr>
          <w:rFonts w:ascii="Times New Roman" w:hAnsi="Times New Roman" w:cs="Times New Roman"/>
          <w:lang w:val="es-ES"/>
        </w:rPr>
        <w:t>,” 141, 144, 150-151, 154.</w:t>
      </w:r>
    </w:p>
  </w:footnote>
  <w:footnote w:id="142">
    <w:p w14:paraId="31860AFA" w14:textId="77777777" w:rsidR="0000020E" w:rsidRPr="00FE6CEA" w:rsidRDefault="0000020E" w:rsidP="00913C1A">
      <w:pPr>
        <w:pStyle w:val="FootnoteText"/>
        <w:spacing w:line="480" w:lineRule="auto"/>
        <w:rPr>
          <w:rFonts w:ascii="Times New Roman" w:hAnsi="Times New Roman" w:cs="Times New Roman"/>
          <w:lang w:val="es-ES"/>
        </w:rPr>
      </w:pPr>
      <w:r w:rsidRPr="00FE6CEA">
        <w:rPr>
          <w:rStyle w:val="FootnoteReference"/>
          <w:rFonts w:ascii="Times New Roman" w:hAnsi="Times New Roman" w:cs="Times New Roman"/>
        </w:rPr>
        <w:footnoteRef/>
      </w:r>
      <w:r w:rsidRPr="00FE6CEA">
        <w:rPr>
          <w:rFonts w:ascii="Times New Roman" w:hAnsi="Times New Roman" w:cs="Times New Roman"/>
          <w:lang w:val="es-ES"/>
        </w:rPr>
        <w:t xml:space="preserve"> Fernández-Carrión and Valverde, </w:t>
      </w:r>
      <w:r w:rsidRPr="00FE6CEA">
        <w:rPr>
          <w:rFonts w:ascii="Times New Roman" w:hAnsi="Times New Roman" w:cs="Times New Roman"/>
          <w:i/>
          <w:lang w:val="es-ES"/>
        </w:rPr>
        <w:t>Farmacia y sociedad</w:t>
      </w:r>
      <w:r w:rsidRPr="00FE6CEA">
        <w:rPr>
          <w:rFonts w:ascii="Times New Roman" w:hAnsi="Times New Roman" w:cs="Times New Roman"/>
          <w:lang w:val="es-ES"/>
        </w:rPr>
        <w:t xml:space="preserve">, 85. </w:t>
      </w:r>
    </w:p>
  </w:footnote>
  <w:footnote w:id="143">
    <w:p w14:paraId="7E5FD668" w14:textId="77777777"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Richard Palmer, “Pharmacy in the Republic of Venice in the Sixteenth Century,” in </w:t>
      </w:r>
      <w:r w:rsidRPr="00FE6CEA">
        <w:rPr>
          <w:rFonts w:ascii="Times New Roman" w:hAnsi="Times New Roman" w:cs="Times New Roman"/>
          <w:i/>
        </w:rPr>
        <w:t>The Medical Renaissance of the Sixteenth Century</w:t>
      </w:r>
      <w:r w:rsidRPr="00FE6CEA">
        <w:rPr>
          <w:rFonts w:ascii="Times New Roman" w:hAnsi="Times New Roman" w:cs="Times New Roman"/>
        </w:rPr>
        <w:t xml:space="preserve">, eds. A. Wear, R.K French and I.M. </w:t>
      </w:r>
      <w:proofErr w:type="spellStart"/>
      <w:r w:rsidRPr="00FE6CEA">
        <w:rPr>
          <w:rFonts w:ascii="Times New Roman" w:hAnsi="Times New Roman" w:cs="Times New Roman"/>
        </w:rPr>
        <w:t>Lonie</w:t>
      </w:r>
      <w:proofErr w:type="spellEnd"/>
      <w:r w:rsidRPr="00FE6CEA">
        <w:rPr>
          <w:rFonts w:ascii="Times New Roman" w:hAnsi="Times New Roman" w:cs="Times New Roman"/>
        </w:rPr>
        <w:t xml:space="preserve"> (Cambridge: Cambridge University Press, 1985), 100-117. De Vries and Spruit, “Paracelsus and Roman Censorship,” 225-226, note that Paracelsus’ works were written in German and were only widely available once they had been translated into Latin in the 1560s.</w:t>
      </w:r>
    </w:p>
  </w:footnote>
  <w:footnote w:id="144">
    <w:p w14:paraId="3DB15FD3" w14:textId="2F3450BE"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Palmer, “Pharmacy in the Republic of Venice in the Sixteenth Century,” 100-117.</w:t>
      </w:r>
    </w:p>
  </w:footnote>
  <w:footnote w:id="145">
    <w:p w14:paraId="58B5E7DC" w14:textId="720810A1" w:rsidR="0000020E" w:rsidRPr="00FE6CEA" w:rsidRDefault="0000020E" w:rsidP="00913C1A">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eastAsia="Times New Roman" w:hAnsi="Times New Roman" w:cs="Times New Roman"/>
          <w:lang w:eastAsia="en-GB"/>
        </w:rPr>
        <w:t xml:space="preserve"> López Pérez, “Spanish Paracelsus Revisited,” 353-57; De Vos, “From Herbs to Alchemy,” 137</w:t>
      </w:r>
      <w:r w:rsidR="000C17B3">
        <w:rPr>
          <w:rFonts w:ascii="Times New Roman" w:eastAsia="Times New Roman" w:hAnsi="Times New Roman" w:cs="Times New Roman"/>
          <w:lang w:eastAsia="en-GB"/>
        </w:rPr>
        <w:t>.</w:t>
      </w:r>
    </w:p>
  </w:footnote>
  <w:footnote w:id="146">
    <w:p w14:paraId="558CC454" w14:textId="77777777" w:rsidR="0000020E" w:rsidRPr="00FE6CEA" w:rsidRDefault="0000020E" w:rsidP="00A04729">
      <w:pPr>
        <w:pStyle w:val="FootnoteText"/>
        <w:spacing w:line="480" w:lineRule="auto"/>
      </w:pPr>
      <w:r w:rsidRPr="00FE6CEA">
        <w:rPr>
          <w:rStyle w:val="FootnoteReference"/>
        </w:rPr>
        <w:footnoteRef/>
      </w:r>
      <w:r w:rsidRPr="00FE6CEA">
        <w:t xml:space="preserve"> </w:t>
      </w:r>
      <w:r w:rsidRPr="00FE6CEA">
        <w:rPr>
          <w:rFonts w:ascii="Times New Roman" w:hAnsi="Times New Roman" w:cs="Times New Roman"/>
          <w:bCs/>
        </w:rPr>
        <w:t>De Vos, “From Herbs to Alchemy,” 135-36.</w:t>
      </w:r>
    </w:p>
  </w:footnote>
  <w:footnote w:id="147">
    <w:p w14:paraId="1454A974" w14:textId="3A72E2C2" w:rsidR="0000020E" w:rsidRPr="00FE6CEA" w:rsidRDefault="0000020E" w:rsidP="00A04729">
      <w:pPr>
        <w:pStyle w:val="FootnoteText"/>
        <w:spacing w:line="480" w:lineRule="auto"/>
        <w:rPr>
          <w:rFonts w:ascii="Times New Roman" w:hAnsi="Times New Roman" w:cs="Times New Roman"/>
        </w:rPr>
      </w:pPr>
      <w:r w:rsidRPr="00FE6CEA">
        <w:rPr>
          <w:rStyle w:val="FootnoteReference"/>
          <w:rFonts w:ascii="Times New Roman" w:hAnsi="Times New Roman" w:cs="Times New Roman"/>
        </w:rPr>
        <w:footnoteRef/>
      </w:r>
      <w:r w:rsidRPr="00FE6CEA">
        <w:rPr>
          <w:rFonts w:ascii="Times New Roman" w:hAnsi="Times New Roman" w:cs="Times New Roman"/>
        </w:rPr>
        <w:t xml:space="preserve"> Newson, Making Medicines, 223-224</w:t>
      </w:r>
      <w:r w:rsidR="000C17B3">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29"/>
    <w:rsid w:val="0000011C"/>
    <w:rsid w:val="0000020E"/>
    <w:rsid w:val="00002A41"/>
    <w:rsid w:val="000222D8"/>
    <w:rsid w:val="00026336"/>
    <w:rsid w:val="0005612C"/>
    <w:rsid w:val="00061B69"/>
    <w:rsid w:val="00067222"/>
    <w:rsid w:val="00075BF8"/>
    <w:rsid w:val="000C17B3"/>
    <w:rsid w:val="000E2CA6"/>
    <w:rsid w:val="000E405A"/>
    <w:rsid w:val="000F7745"/>
    <w:rsid w:val="001024A9"/>
    <w:rsid w:val="001117DA"/>
    <w:rsid w:val="00122591"/>
    <w:rsid w:val="00122A66"/>
    <w:rsid w:val="00146E20"/>
    <w:rsid w:val="00147560"/>
    <w:rsid w:val="00180057"/>
    <w:rsid w:val="00181E0A"/>
    <w:rsid w:val="00190AE2"/>
    <w:rsid w:val="001C6FAC"/>
    <w:rsid w:val="001E66BC"/>
    <w:rsid w:val="001E7F8C"/>
    <w:rsid w:val="001F1101"/>
    <w:rsid w:val="001F2DDA"/>
    <w:rsid w:val="002572D4"/>
    <w:rsid w:val="0026193D"/>
    <w:rsid w:val="00296DF7"/>
    <w:rsid w:val="002A6A1F"/>
    <w:rsid w:val="002E2EA8"/>
    <w:rsid w:val="002E4C2B"/>
    <w:rsid w:val="002E4D2F"/>
    <w:rsid w:val="0030337B"/>
    <w:rsid w:val="003117FC"/>
    <w:rsid w:val="00332238"/>
    <w:rsid w:val="0033363A"/>
    <w:rsid w:val="00334E2C"/>
    <w:rsid w:val="0035249D"/>
    <w:rsid w:val="0037019D"/>
    <w:rsid w:val="0037383D"/>
    <w:rsid w:val="00373EA1"/>
    <w:rsid w:val="00392A8E"/>
    <w:rsid w:val="003A3911"/>
    <w:rsid w:val="003B0255"/>
    <w:rsid w:val="003C1F1C"/>
    <w:rsid w:val="003F7669"/>
    <w:rsid w:val="00420F2D"/>
    <w:rsid w:val="004241F7"/>
    <w:rsid w:val="0043359A"/>
    <w:rsid w:val="004339AD"/>
    <w:rsid w:val="0044154D"/>
    <w:rsid w:val="00447824"/>
    <w:rsid w:val="00466D88"/>
    <w:rsid w:val="00473294"/>
    <w:rsid w:val="00482ABB"/>
    <w:rsid w:val="00496FC1"/>
    <w:rsid w:val="004975BF"/>
    <w:rsid w:val="004A1330"/>
    <w:rsid w:val="004B4DA9"/>
    <w:rsid w:val="004F47F5"/>
    <w:rsid w:val="00503538"/>
    <w:rsid w:val="005264FA"/>
    <w:rsid w:val="005268C1"/>
    <w:rsid w:val="005268CB"/>
    <w:rsid w:val="0052758D"/>
    <w:rsid w:val="00541071"/>
    <w:rsid w:val="00542A2B"/>
    <w:rsid w:val="00545CE9"/>
    <w:rsid w:val="005509F5"/>
    <w:rsid w:val="005549D9"/>
    <w:rsid w:val="0056196B"/>
    <w:rsid w:val="00563D8D"/>
    <w:rsid w:val="00567DC9"/>
    <w:rsid w:val="00590380"/>
    <w:rsid w:val="0059116D"/>
    <w:rsid w:val="005A161A"/>
    <w:rsid w:val="005B2F51"/>
    <w:rsid w:val="005B62E9"/>
    <w:rsid w:val="005C6431"/>
    <w:rsid w:val="005D75F4"/>
    <w:rsid w:val="005F78CA"/>
    <w:rsid w:val="00600CA6"/>
    <w:rsid w:val="00602930"/>
    <w:rsid w:val="00606678"/>
    <w:rsid w:val="006335E3"/>
    <w:rsid w:val="00635336"/>
    <w:rsid w:val="00640218"/>
    <w:rsid w:val="00666CA9"/>
    <w:rsid w:val="0066705B"/>
    <w:rsid w:val="00667165"/>
    <w:rsid w:val="00680F54"/>
    <w:rsid w:val="00687F6A"/>
    <w:rsid w:val="00694591"/>
    <w:rsid w:val="00695672"/>
    <w:rsid w:val="006A0407"/>
    <w:rsid w:val="006C011C"/>
    <w:rsid w:val="006D5B1C"/>
    <w:rsid w:val="006F04AF"/>
    <w:rsid w:val="00700251"/>
    <w:rsid w:val="007035C5"/>
    <w:rsid w:val="00705A8B"/>
    <w:rsid w:val="00735FD8"/>
    <w:rsid w:val="007540B6"/>
    <w:rsid w:val="00770429"/>
    <w:rsid w:val="0078555F"/>
    <w:rsid w:val="007E7D67"/>
    <w:rsid w:val="007F25AF"/>
    <w:rsid w:val="007F409D"/>
    <w:rsid w:val="007F700D"/>
    <w:rsid w:val="00805F4E"/>
    <w:rsid w:val="00844975"/>
    <w:rsid w:val="008477C2"/>
    <w:rsid w:val="0085266B"/>
    <w:rsid w:val="00872508"/>
    <w:rsid w:val="00876B4C"/>
    <w:rsid w:val="00877767"/>
    <w:rsid w:val="00892F3C"/>
    <w:rsid w:val="008A1739"/>
    <w:rsid w:val="008B00E8"/>
    <w:rsid w:val="008B524B"/>
    <w:rsid w:val="008D022A"/>
    <w:rsid w:val="008D1AAA"/>
    <w:rsid w:val="008D5FED"/>
    <w:rsid w:val="008E5EE5"/>
    <w:rsid w:val="00902AA0"/>
    <w:rsid w:val="00905901"/>
    <w:rsid w:val="009114A1"/>
    <w:rsid w:val="00913C1A"/>
    <w:rsid w:val="00913E4C"/>
    <w:rsid w:val="009711CE"/>
    <w:rsid w:val="0098001A"/>
    <w:rsid w:val="00990847"/>
    <w:rsid w:val="009B669F"/>
    <w:rsid w:val="009C7FFC"/>
    <w:rsid w:val="009D0243"/>
    <w:rsid w:val="009D02D7"/>
    <w:rsid w:val="009D1778"/>
    <w:rsid w:val="009E1777"/>
    <w:rsid w:val="009F2759"/>
    <w:rsid w:val="00A04729"/>
    <w:rsid w:val="00A16B05"/>
    <w:rsid w:val="00A51596"/>
    <w:rsid w:val="00A527CE"/>
    <w:rsid w:val="00A53D9A"/>
    <w:rsid w:val="00A61F24"/>
    <w:rsid w:val="00A768B2"/>
    <w:rsid w:val="00A768E8"/>
    <w:rsid w:val="00A777E3"/>
    <w:rsid w:val="00A81F53"/>
    <w:rsid w:val="00AC53D2"/>
    <w:rsid w:val="00AF0F3A"/>
    <w:rsid w:val="00B000C2"/>
    <w:rsid w:val="00B01288"/>
    <w:rsid w:val="00B1732A"/>
    <w:rsid w:val="00B2699F"/>
    <w:rsid w:val="00B31B31"/>
    <w:rsid w:val="00B43983"/>
    <w:rsid w:val="00B46695"/>
    <w:rsid w:val="00B65042"/>
    <w:rsid w:val="00B87141"/>
    <w:rsid w:val="00BA2BBE"/>
    <w:rsid w:val="00BA5E8D"/>
    <w:rsid w:val="00BB3EDD"/>
    <w:rsid w:val="00BC3750"/>
    <w:rsid w:val="00BE53B5"/>
    <w:rsid w:val="00C11533"/>
    <w:rsid w:val="00C120F6"/>
    <w:rsid w:val="00C16C63"/>
    <w:rsid w:val="00C16F6B"/>
    <w:rsid w:val="00C30A4D"/>
    <w:rsid w:val="00C41377"/>
    <w:rsid w:val="00C57DCB"/>
    <w:rsid w:val="00C627DE"/>
    <w:rsid w:val="00C75F87"/>
    <w:rsid w:val="00C84483"/>
    <w:rsid w:val="00C873AF"/>
    <w:rsid w:val="00CA13B2"/>
    <w:rsid w:val="00CA4E83"/>
    <w:rsid w:val="00CC5F6C"/>
    <w:rsid w:val="00CC66CF"/>
    <w:rsid w:val="00CD1B11"/>
    <w:rsid w:val="00CD7ACC"/>
    <w:rsid w:val="00CE3551"/>
    <w:rsid w:val="00D04331"/>
    <w:rsid w:val="00D15C4E"/>
    <w:rsid w:val="00D24D89"/>
    <w:rsid w:val="00D331FD"/>
    <w:rsid w:val="00D56B5C"/>
    <w:rsid w:val="00D62E1B"/>
    <w:rsid w:val="00D75371"/>
    <w:rsid w:val="00D82F0C"/>
    <w:rsid w:val="00DB46AF"/>
    <w:rsid w:val="00DC234F"/>
    <w:rsid w:val="00DC24FA"/>
    <w:rsid w:val="00E0171B"/>
    <w:rsid w:val="00E017DA"/>
    <w:rsid w:val="00E12E9E"/>
    <w:rsid w:val="00E36111"/>
    <w:rsid w:val="00E56F95"/>
    <w:rsid w:val="00E61E57"/>
    <w:rsid w:val="00E7492A"/>
    <w:rsid w:val="00EB3A4E"/>
    <w:rsid w:val="00EB566B"/>
    <w:rsid w:val="00EC3465"/>
    <w:rsid w:val="00EE116C"/>
    <w:rsid w:val="00EF00E3"/>
    <w:rsid w:val="00EF69B1"/>
    <w:rsid w:val="00F14DA6"/>
    <w:rsid w:val="00F1588D"/>
    <w:rsid w:val="00F3045B"/>
    <w:rsid w:val="00F366D9"/>
    <w:rsid w:val="00F55CE3"/>
    <w:rsid w:val="00F7209F"/>
    <w:rsid w:val="00F76D68"/>
    <w:rsid w:val="00F803A9"/>
    <w:rsid w:val="00F81897"/>
    <w:rsid w:val="00F90A91"/>
    <w:rsid w:val="00F91E5A"/>
    <w:rsid w:val="00F96312"/>
    <w:rsid w:val="00FB439A"/>
    <w:rsid w:val="00FE6C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8CAAE"/>
  <w15:docId w15:val="{B0ED895B-087D-446C-BA77-67997904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0429"/>
  </w:style>
  <w:style w:type="paragraph" w:styleId="Heading1">
    <w:name w:val="heading 1"/>
    <w:basedOn w:val="Normal"/>
    <w:link w:val="Heading1Char"/>
    <w:uiPriority w:val="9"/>
    <w:qFormat/>
    <w:rsid w:val="00770429"/>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zh-CN"/>
    </w:rPr>
  </w:style>
  <w:style w:type="paragraph" w:styleId="Heading2">
    <w:name w:val="heading 2"/>
    <w:basedOn w:val="Normal"/>
    <w:next w:val="Normal"/>
    <w:link w:val="Heading2Char"/>
    <w:uiPriority w:val="9"/>
    <w:semiHidden/>
    <w:unhideWhenUsed/>
    <w:qFormat/>
    <w:rsid w:val="00687F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429"/>
    <w:rPr>
      <w:rFonts w:ascii="Times New Roman" w:eastAsia="Times New Roman" w:hAnsi="Times New Roman" w:cs="Times New Roman"/>
      <w:b/>
      <w:bCs/>
      <w:kern w:val="36"/>
      <w:sz w:val="48"/>
      <w:szCs w:val="48"/>
      <w:lang w:val="x-none" w:eastAsia="zh-CN"/>
    </w:rPr>
  </w:style>
  <w:style w:type="paragraph" w:styleId="FootnoteText">
    <w:name w:val="footnote text"/>
    <w:basedOn w:val="Normal"/>
    <w:link w:val="FootnoteTextChar"/>
    <w:unhideWhenUsed/>
    <w:rsid w:val="00770429"/>
    <w:pPr>
      <w:spacing w:after="0" w:line="240" w:lineRule="auto"/>
    </w:pPr>
    <w:rPr>
      <w:sz w:val="20"/>
      <w:szCs w:val="20"/>
    </w:rPr>
  </w:style>
  <w:style w:type="character" w:customStyle="1" w:styleId="FootnoteTextChar">
    <w:name w:val="Footnote Text Char"/>
    <w:basedOn w:val="DefaultParagraphFont"/>
    <w:link w:val="FootnoteText"/>
    <w:rsid w:val="00770429"/>
    <w:rPr>
      <w:sz w:val="20"/>
      <w:szCs w:val="20"/>
    </w:rPr>
  </w:style>
  <w:style w:type="character" w:styleId="FootnoteReference">
    <w:name w:val="footnote reference"/>
    <w:basedOn w:val="DefaultParagraphFont"/>
    <w:uiPriority w:val="99"/>
    <w:unhideWhenUsed/>
    <w:rsid w:val="00770429"/>
    <w:rPr>
      <w:vertAlign w:val="superscript"/>
    </w:rPr>
  </w:style>
  <w:style w:type="character" w:styleId="Hyperlink">
    <w:name w:val="Hyperlink"/>
    <w:uiPriority w:val="99"/>
    <w:unhideWhenUsed/>
    <w:rsid w:val="00770429"/>
    <w:rPr>
      <w:color w:val="0563C1"/>
      <w:u w:val="single"/>
    </w:rPr>
  </w:style>
  <w:style w:type="character" w:customStyle="1" w:styleId="apple-converted-space">
    <w:name w:val="apple-converted-space"/>
    <w:rsid w:val="00770429"/>
  </w:style>
  <w:style w:type="character" w:styleId="Emphasis">
    <w:name w:val="Emphasis"/>
    <w:uiPriority w:val="20"/>
    <w:qFormat/>
    <w:rsid w:val="00770429"/>
    <w:rPr>
      <w:i/>
      <w:iCs/>
    </w:rPr>
  </w:style>
  <w:style w:type="character" w:styleId="Strong">
    <w:name w:val="Strong"/>
    <w:qFormat/>
    <w:rsid w:val="00770429"/>
    <w:rPr>
      <w:b/>
      <w:bCs/>
    </w:rPr>
  </w:style>
  <w:style w:type="paragraph" w:styleId="Footer">
    <w:name w:val="footer"/>
    <w:basedOn w:val="Normal"/>
    <w:link w:val="FooterChar"/>
    <w:uiPriority w:val="99"/>
    <w:unhideWhenUsed/>
    <w:rsid w:val="00770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429"/>
  </w:style>
  <w:style w:type="character" w:customStyle="1" w:styleId="fn">
    <w:name w:val="fn"/>
    <w:rsid w:val="00770429"/>
  </w:style>
  <w:style w:type="character" w:customStyle="1" w:styleId="Subtitle1">
    <w:name w:val="Subtitle1"/>
    <w:rsid w:val="00770429"/>
  </w:style>
  <w:style w:type="paragraph" w:styleId="Header">
    <w:name w:val="header"/>
    <w:basedOn w:val="Normal"/>
    <w:link w:val="HeaderChar"/>
    <w:uiPriority w:val="99"/>
    <w:unhideWhenUsed/>
    <w:rsid w:val="00770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429"/>
  </w:style>
  <w:style w:type="character" w:customStyle="1" w:styleId="st">
    <w:name w:val="st"/>
    <w:rsid w:val="00770429"/>
  </w:style>
  <w:style w:type="character" w:customStyle="1" w:styleId="book-header-2-subtitle-publisher">
    <w:name w:val="book-header-2-subtitle-publisher"/>
    <w:rsid w:val="00770429"/>
  </w:style>
  <w:style w:type="character" w:styleId="FollowedHyperlink">
    <w:name w:val="FollowedHyperlink"/>
    <w:basedOn w:val="DefaultParagraphFont"/>
    <w:uiPriority w:val="99"/>
    <w:semiHidden/>
    <w:unhideWhenUsed/>
    <w:rsid w:val="009D1778"/>
    <w:rPr>
      <w:color w:val="954F72" w:themeColor="followedHyperlink"/>
      <w:u w:val="single"/>
    </w:rPr>
  </w:style>
  <w:style w:type="character" w:customStyle="1" w:styleId="st1">
    <w:name w:val="st1"/>
    <w:rsid w:val="00CA13B2"/>
  </w:style>
  <w:style w:type="character" w:customStyle="1" w:styleId="Heading2Char">
    <w:name w:val="Heading 2 Char"/>
    <w:basedOn w:val="DefaultParagraphFont"/>
    <w:link w:val="Heading2"/>
    <w:uiPriority w:val="9"/>
    <w:semiHidden/>
    <w:rsid w:val="00687F6A"/>
    <w:rPr>
      <w:rFonts w:asciiTheme="majorHAnsi" w:eastAsiaTheme="majorEastAsia" w:hAnsiTheme="majorHAnsi" w:cstheme="majorBidi"/>
      <w:color w:val="2E74B5" w:themeColor="accent1" w:themeShade="BF"/>
      <w:sz w:val="26"/>
      <w:szCs w:val="26"/>
    </w:rPr>
  </w:style>
  <w:style w:type="paragraph" w:customStyle="1" w:styleId="Articletitle">
    <w:name w:val="Article title"/>
    <w:basedOn w:val="Normal"/>
    <w:next w:val="Normal"/>
    <w:qFormat/>
    <w:rsid w:val="00067222"/>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067222"/>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067222"/>
    <w:pPr>
      <w:spacing w:before="240" w:after="0" w:line="360" w:lineRule="auto"/>
    </w:pPr>
    <w:rPr>
      <w:rFonts w:ascii="Times New Roman" w:eastAsia="Times New Roman" w:hAnsi="Times New Roman" w:cs="Times New Roman"/>
      <w:i/>
      <w:sz w:val="24"/>
      <w:szCs w:val="24"/>
      <w:lang w:eastAsia="en-GB"/>
    </w:rPr>
  </w:style>
  <w:style w:type="paragraph" w:styleId="BalloonText">
    <w:name w:val="Balloon Text"/>
    <w:basedOn w:val="Normal"/>
    <w:link w:val="BalloonTextChar"/>
    <w:uiPriority w:val="99"/>
    <w:semiHidden/>
    <w:unhideWhenUsed/>
    <w:rsid w:val="007F2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AF"/>
    <w:rPr>
      <w:rFonts w:ascii="Segoe UI" w:hAnsi="Segoe UI" w:cs="Segoe UI"/>
      <w:sz w:val="18"/>
      <w:szCs w:val="18"/>
    </w:rPr>
  </w:style>
  <w:style w:type="character" w:styleId="CommentReference">
    <w:name w:val="annotation reference"/>
    <w:basedOn w:val="DefaultParagraphFont"/>
    <w:uiPriority w:val="99"/>
    <w:semiHidden/>
    <w:unhideWhenUsed/>
    <w:rsid w:val="00735FD8"/>
    <w:rPr>
      <w:sz w:val="18"/>
      <w:szCs w:val="18"/>
    </w:rPr>
  </w:style>
  <w:style w:type="paragraph" w:styleId="CommentText">
    <w:name w:val="annotation text"/>
    <w:basedOn w:val="Normal"/>
    <w:link w:val="CommentTextChar"/>
    <w:uiPriority w:val="99"/>
    <w:semiHidden/>
    <w:unhideWhenUsed/>
    <w:rsid w:val="00735FD8"/>
    <w:pPr>
      <w:spacing w:line="240" w:lineRule="auto"/>
    </w:pPr>
    <w:rPr>
      <w:sz w:val="24"/>
      <w:szCs w:val="24"/>
    </w:rPr>
  </w:style>
  <w:style w:type="character" w:customStyle="1" w:styleId="CommentTextChar">
    <w:name w:val="Comment Text Char"/>
    <w:basedOn w:val="DefaultParagraphFont"/>
    <w:link w:val="CommentText"/>
    <w:uiPriority w:val="99"/>
    <w:semiHidden/>
    <w:rsid w:val="00735FD8"/>
    <w:rPr>
      <w:sz w:val="24"/>
      <w:szCs w:val="24"/>
    </w:rPr>
  </w:style>
  <w:style w:type="paragraph" w:styleId="CommentSubject">
    <w:name w:val="annotation subject"/>
    <w:basedOn w:val="CommentText"/>
    <w:next w:val="CommentText"/>
    <w:link w:val="CommentSubjectChar"/>
    <w:uiPriority w:val="99"/>
    <w:semiHidden/>
    <w:unhideWhenUsed/>
    <w:rsid w:val="00735FD8"/>
    <w:rPr>
      <w:b/>
      <w:bCs/>
      <w:sz w:val="20"/>
      <w:szCs w:val="20"/>
    </w:rPr>
  </w:style>
  <w:style w:type="character" w:customStyle="1" w:styleId="CommentSubjectChar">
    <w:name w:val="Comment Subject Char"/>
    <w:basedOn w:val="CommentTextChar"/>
    <w:link w:val="CommentSubject"/>
    <w:uiPriority w:val="99"/>
    <w:semiHidden/>
    <w:rsid w:val="00735FD8"/>
    <w:rPr>
      <w:b/>
      <w:bCs/>
      <w:sz w:val="20"/>
      <w:szCs w:val="20"/>
    </w:rPr>
  </w:style>
  <w:style w:type="paragraph" w:styleId="Revision">
    <w:name w:val="Revision"/>
    <w:hidden/>
    <w:uiPriority w:val="99"/>
    <w:semiHidden/>
    <w:rsid w:val="00735FD8"/>
    <w:pPr>
      <w:spacing w:after="0" w:line="240" w:lineRule="auto"/>
    </w:pPr>
  </w:style>
  <w:style w:type="character" w:styleId="UnresolvedMention">
    <w:name w:val="Unresolved Mention"/>
    <w:basedOn w:val="DefaultParagraphFont"/>
    <w:uiPriority w:val="99"/>
    <w:semiHidden/>
    <w:unhideWhenUsed/>
    <w:rsid w:val="00447824"/>
    <w:rPr>
      <w:color w:val="605E5C"/>
      <w:shd w:val="clear" w:color="auto" w:fill="E1DFDD"/>
    </w:rPr>
  </w:style>
  <w:style w:type="table" w:styleId="TableGrid">
    <w:name w:val="Table Grid"/>
    <w:basedOn w:val="TableNormal"/>
    <w:uiPriority w:val="39"/>
    <w:rsid w:val="0084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17399">
      <w:bodyDiv w:val="1"/>
      <w:marLeft w:val="0"/>
      <w:marRight w:val="0"/>
      <w:marTop w:val="0"/>
      <w:marBottom w:val="0"/>
      <w:divBdr>
        <w:top w:val="none" w:sz="0" w:space="0" w:color="auto"/>
        <w:left w:val="none" w:sz="0" w:space="0" w:color="auto"/>
        <w:bottom w:val="none" w:sz="0" w:space="0" w:color="auto"/>
        <w:right w:val="none" w:sz="0" w:space="0" w:color="auto"/>
      </w:divBdr>
    </w:div>
    <w:div w:id="1551764460">
      <w:bodyDiv w:val="1"/>
      <w:marLeft w:val="0"/>
      <w:marRight w:val="0"/>
      <w:marTop w:val="0"/>
      <w:marBottom w:val="0"/>
      <w:divBdr>
        <w:top w:val="none" w:sz="0" w:space="0" w:color="auto"/>
        <w:left w:val="none" w:sz="0" w:space="0" w:color="auto"/>
        <w:bottom w:val="none" w:sz="0" w:space="0" w:color="auto"/>
        <w:right w:val="none" w:sz="0" w:space="0" w:color="auto"/>
      </w:divBdr>
    </w:div>
    <w:div w:id="20644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da.newson@sas.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evistaazogue.com" TargetMode="External"/><Relationship Id="rId2" Type="http://schemas.openxmlformats.org/officeDocument/2006/relationships/hyperlink" Target="http://www.revistaazogue.com" TargetMode="External"/><Relationship Id="rId1" Type="http://schemas.openxmlformats.org/officeDocument/2006/relationships/hyperlink" Target="http://www.revistaazogue.com" TargetMode="External"/><Relationship Id="rId5" Type="http://schemas.openxmlformats.org/officeDocument/2006/relationships/hyperlink" Target="https://escriturasvirreinales.files.wordpress.com/2015/05/guibovich-autores_y_censores-u-c.pdf" TargetMode="External"/><Relationship Id="rId4" Type="http://schemas.openxmlformats.org/officeDocument/2006/relationships/hyperlink" Target="https://pubs.usgs.gov/pp/1802/c/pp1802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B300-F500-4092-A61A-E9F2B987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8370</Words>
  <Characters>47712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55971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Newson</dc:creator>
  <cp:keywords/>
  <dc:description/>
  <cp:lastModifiedBy>Linda Newson</cp:lastModifiedBy>
  <cp:revision>5</cp:revision>
  <cp:lastPrinted>2020-01-31T12:38:00Z</cp:lastPrinted>
  <dcterms:created xsi:type="dcterms:W3CDTF">2020-05-05T09:52:00Z</dcterms:created>
  <dcterms:modified xsi:type="dcterms:W3CDTF">2020-05-05T10:05:00Z</dcterms:modified>
</cp:coreProperties>
</file>